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D31C" w14:textId="432A246E" w:rsidR="00BE302D" w:rsidRPr="00810B82" w:rsidRDefault="00425547" w:rsidP="00810B82">
      <w:pPr>
        <w:pStyle w:val="Title"/>
      </w:pPr>
      <w:bookmarkStart w:id="0" w:name="_GoBack"/>
      <w:bookmarkEnd w:id="0"/>
      <w:r>
        <w:rPr>
          <w:lang w:val="en-US"/>
        </w:rPr>
        <w:t>CÂU HỎI</w:t>
      </w:r>
      <w:r w:rsidR="006C77F2" w:rsidRPr="00810B82">
        <w:t xml:space="preserve"> NỘI CƠ SỞ HUMP 2020</w:t>
      </w:r>
    </w:p>
    <w:p w14:paraId="699783C2" w14:textId="46F58CE0" w:rsidR="00FA1C09" w:rsidRPr="00FA1C09" w:rsidRDefault="006C77F2" w:rsidP="00FA1C09">
      <w:pPr>
        <w:pBdr>
          <w:bottom w:val="single" w:sz="12" w:space="6" w:color="auto"/>
        </w:pBdr>
        <w:jc w:val="center"/>
        <w:rPr>
          <w:rFonts w:cs="Times New Roman"/>
          <w:b/>
          <w:bCs/>
          <w:sz w:val="16"/>
          <w:szCs w:val="16"/>
        </w:rPr>
      </w:pPr>
      <w:r w:rsidRPr="006F124F">
        <w:rPr>
          <w:rFonts w:cs="Times New Roman"/>
          <w:b/>
          <w:bCs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</w:tblGrid>
      <w:tr w:rsidR="00FA1C09" w14:paraId="16C9F7FB" w14:textId="77777777" w:rsidTr="00AC5568">
        <w:trPr>
          <w:jc w:val="center"/>
        </w:trPr>
        <w:tc>
          <w:tcPr>
            <w:tcW w:w="6565" w:type="dxa"/>
          </w:tcPr>
          <w:p w14:paraId="35C30CAC" w14:textId="768090EA" w:rsidR="00FA1C09" w:rsidRPr="00943FF6" w:rsidRDefault="00FA1C09" w:rsidP="00943FF6">
            <w:pPr>
              <w:jc w:val="center"/>
              <w:rPr>
                <w:rFonts w:cs="Times New Roman"/>
                <w:i/>
                <w:iCs/>
                <w:sz w:val="22"/>
                <w:szCs w:val="22"/>
                <w:lang w:val="en-US"/>
              </w:rPr>
            </w:pPr>
            <w:r w:rsidRPr="00FA1C09">
              <w:rPr>
                <w:rFonts w:cs="Times New Roman"/>
                <w:i/>
                <w:iCs/>
                <w:szCs w:val="20"/>
                <w:lang w:val="en-US"/>
              </w:rPr>
              <w:t>“</w:t>
            </w:r>
            <w:r w:rsidR="00943FF6">
              <w:rPr>
                <w:rFonts w:cs="Times New Roman"/>
                <w:i/>
                <w:iCs/>
                <w:sz w:val="22"/>
                <w:szCs w:val="22"/>
                <w:lang w:val="en-US"/>
              </w:rPr>
              <w:t>Bộ câu hỏi nội cơ sở HUMP</w:t>
            </w:r>
            <w:r w:rsidRPr="009D0351">
              <w:rPr>
                <w:rFonts w:cs="Times New Roman"/>
                <w:i/>
                <w:iCs/>
                <w:sz w:val="22"/>
                <w:szCs w:val="22"/>
                <w:lang w:val="en-US"/>
              </w:rPr>
              <w:t>.”</w:t>
            </w:r>
          </w:p>
        </w:tc>
      </w:tr>
    </w:tbl>
    <w:p w14:paraId="2A777707" w14:textId="419AC57F" w:rsidR="00FA1C09" w:rsidRPr="00FA1C09" w:rsidRDefault="00FA1C09" w:rsidP="00FA1C09">
      <w:pPr>
        <w:spacing w:after="0"/>
        <w:rPr>
          <w:rFonts w:cs="Times New Roman"/>
          <w:i/>
          <w:iCs/>
          <w:szCs w:val="20"/>
          <w:lang w:val="en-US"/>
        </w:rPr>
      </w:pPr>
    </w:p>
    <w:p w14:paraId="0314622E" w14:textId="7D116324" w:rsidR="00722E02" w:rsidRPr="00CE7932" w:rsidRDefault="00CE2101" w:rsidP="008F7763">
      <w:pPr>
        <w:spacing w:after="0"/>
        <w:rPr>
          <w:rFonts w:cs="Times New Roman"/>
          <w:szCs w:val="20"/>
          <w:lang w:val="en-US"/>
        </w:rPr>
        <w:sectPr w:rsidR="00722E02" w:rsidRPr="00CE7932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F124F">
        <w:rPr>
          <w:rFonts w:cs="Times New Roman"/>
          <w:szCs w:val="20"/>
        </w:rPr>
        <w:t>______________________________</w:t>
      </w:r>
      <w:r w:rsidR="006C77F2" w:rsidRPr="006F124F">
        <w:rPr>
          <w:rFonts w:cs="Times New Roman"/>
          <w:szCs w:val="20"/>
        </w:rPr>
        <w:t>______</w:t>
      </w:r>
      <w:r w:rsidRPr="006F124F">
        <w:rPr>
          <w:rFonts w:cs="Times New Roman"/>
          <w:szCs w:val="20"/>
        </w:rPr>
        <w:t>_____________________________________________________</w:t>
      </w:r>
    </w:p>
    <w:p w14:paraId="3246C87F" w14:textId="77777777" w:rsidR="008A09BA" w:rsidRPr="006F124F" w:rsidRDefault="008A09BA" w:rsidP="00722E02">
      <w:pPr>
        <w:rPr>
          <w:b/>
          <w:bCs/>
          <w:szCs w:val="22"/>
        </w:rPr>
        <w:sectPr w:rsidR="008A09BA" w:rsidRPr="006F124F" w:rsidSect="00722E0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noProof/>
          <w:color w:val="auto"/>
          <w:sz w:val="20"/>
          <w:szCs w:val="28"/>
          <w:lang w:val="vi-VN" w:bidi="th-TH"/>
        </w:rPr>
        <w:id w:val="1918588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547958" w14:textId="601F7988" w:rsidR="00D801C8" w:rsidRPr="00D801C8" w:rsidRDefault="00D801C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proofErr w:type="spellStart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</w:t>
          </w:r>
          <w:proofErr w:type="spellEnd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 </w:t>
          </w:r>
          <w:proofErr w:type="spellStart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lục</w:t>
          </w:r>
          <w:proofErr w:type="spellEnd"/>
        </w:p>
        <w:p w14:paraId="435BFBB9" w14:textId="033CCEDD" w:rsidR="006E4291" w:rsidRDefault="00D801C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8969" w:history="1">
            <w:r w:rsidR="006E4291" w:rsidRPr="00BE2D8D">
              <w:rPr>
                <w:rStyle w:val="Hyperlink"/>
              </w:rPr>
              <w:t>1. Trình bày nội dung nhận định các tính chất của sốt.</w:t>
            </w:r>
            <w:r w:rsidR="006E4291">
              <w:rPr>
                <w:webHidden/>
              </w:rPr>
              <w:tab/>
            </w:r>
            <w:r w:rsidR="006E4291">
              <w:rPr>
                <w:webHidden/>
              </w:rPr>
              <w:fldChar w:fldCharType="begin"/>
            </w:r>
            <w:r w:rsidR="006E4291">
              <w:rPr>
                <w:webHidden/>
              </w:rPr>
              <w:instrText xml:space="preserve"> PAGEREF _Toc37448969 \h </w:instrText>
            </w:r>
            <w:r w:rsidR="006E4291">
              <w:rPr>
                <w:webHidden/>
              </w:rPr>
            </w:r>
            <w:r w:rsidR="006E4291">
              <w:rPr>
                <w:webHidden/>
              </w:rPr>
              <w:fldChar w:fldCharType="separate"/>
            </w:r>
            <w:r w:rsidR="006E4291">
              <w:rPr>
                <w:webHidden/>
              </w:rPr>
              <w:t>3</w:t>
            </w:r>
            <w:r w:rsidR="006E4291">
              <w:rPr>
                <w:webHidden/>
              </w:rPr>
              <w:fldChar w:fldCharType="end"/>
            </w:r>
          </w:hyperlink>
        </w:p>
        <w:p w14:paraId="3AD4C51E" w14:textId="136C9B2E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0" w:history="1">
            <w:r w:rsidRPr="00BE2D8D">
              <w:rPr>
                <w:rStyle w:val="Hyperlink"/>
              </w:rPr>
              <w:t>2. Trình bày các nguyên nhân gây sốt mới xuất hiện.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9AF2BB" w14:textId="6616212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1" w:history="1">
            <w:r w:rsidRPr="00BE2D8D">
              <w:rPr>
                <w:rStyle w:val="Hyperlink"/>
              </w:rPr>
              <w:t>3. Trình bày các nguyên nhân gây sốt kéo dài.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5EB9D0" w14:textId="23D2B13F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2" w:history="1">
            <w:r w:rsidRPr="00BE2D8D">
              <w:rPr>
                <w:rStyle w:val="Hyperlink"/>
              </w:rPr>
              <w:t>4. Trình bày các dấu hiệu lâm sàng của suy hô hấp cấp.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0B3E26" w14:textId="61311C4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3" w:history="1">
            <w:r w:rsidRPr="00BE2D8D">
              <w:rPr>
                <w:rStyle w:val="Hyperlink"/>
              </w:rPr>
              <w:t>5. Trình bày các nguyên nhân gây khó thở kèm tiếng rít.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5C0CA0" w14:textId="2007F5B6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4" w:history="1">
            <w:r w:rsidRPr="00BE2D8D">
              <w:rPr>
                <w:rStyle w:val="Hyperlink"/>
              </w:rPr>
              <w:t>6. Trình bày cách khám thực thể và nhận định của tính chất phù.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5D2148" w14:textId="45D4AC7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5" w:history="1">
            <w:r w:rsidRPr="00BE2D8D">
              <w:rPr>
                <w:rStyle w:val="Hyperlink"/>
              </w:rPr>
              <w:t>7. Trình bày các đặc điểm lâm sàng của các bệnh lý tại thận gây phù toàn thân.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D281C0" w14:textId="754A423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6" w:history="1">
            <w:r w:rsidRPr="00BE2D8D">
              <w:rPr>
                <w:rStyle w:val="Hyperlink"/>
              </w:rPr>
              <w:t>8. Trình bày các nguyên nhân gây phù chi.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87E3D" w14:textId="2803D2B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7" w:history="1">
            <w:r w:rsidRPr="00BE2D8D">
              <w:rPr>
                <w:rStyle w:val="Hyperlink"/>
              </w:rPr>
              <w:t>9. Trình bày các tính chất của triệu chứng đau ngực.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9FBBAF" w14:textId="48F7C764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8" w:history="1">
            <w:r w:rsidRPr="00BE2D8D">
              <w:rPr>
                <w:rStyle w:val="Hyperlink"/>
              </w:rPr>
              <w:t>10. Trình bày nội dung khám thực thể lồng ngực và toàn thân cho bệnh nhân bị đau ngực.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EFF408" w14:textId="002BB78A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79" w:history="1">
            <w:r w:rsidRPr="00BE2D8D">
              <w:rPr>
                <w:rStyle w:val="Hyperlink"/>
              </w:rPr>
              <w:t>11. Trình bày nội dung cần hỏi ở một bệnh nhân hôn mê.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718704" w14:textId="3CD77C6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0" w:history="1">
            <w:r w:rsidRPr="00BE2D8D">
              <w:rPr>
                <w:rStyle w:val="Hyperlink"/>
              </w:rPr>
              <w:t>12. Trình bày nội dung khám ý thức và các dấu hiệu thần kinh khu trú ở bệnh nhân hôn mê.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554919" w14:textId="0E63A37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1" w:history="1">
            <w:r w:rsidRPr="00BE2D8D">
              <w:rPr>
                <w:rStyle w:val="Hyperlink"/>
              </w:rPr>
              <w:t>13. Trình bày cách phân loại hôn mê.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E1F0BD" w14:textId="586A1669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2" w:history="1">
            <w:r w:rsidRPr="00BE2D8D">
              <w:rPr>
                <w:rStyle w:val="Hyperlink"/>
              </w:rPr>
              <w:t>14. Trình bày các triệu chứng cơ năng: Ho, ho đờm hoặc ho máu khi hỏi bệnh nhân mắc bệnh hô hấp.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DD6664" w14:textId="6F080689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3" w:history="1">
            <w:r w:rsidRPr="00BE2D8D">
              <w:rPr>
                <w:rStyle w:val="Hyperlink"/>
              </w:rPr>
              <w:t>15. Trình bày các kỹ thuật: Nhìn, sờ lồng ngực khi khám thực thể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ADDB2C" w14:textId="569B1C73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4" w:history="1">
            <w:r w:rsidRPr="00BE2D8D">
              <w:rPr>
                <w:rStyle w:val="Hyperlink"/>
              </w:rPr>
              <w:t>16.</w:t>
            </w:r>
            <w:r w:rsidRPr="00BE2D8D">
              <w:rPr>
                <w:rStyle w:val="Hyperlink"/>
                <w:lang w:val="en-US"/>
              </w:rPr>
              <w:t xml:space="preserve"> Trình bày kỹ thuật gõ và nghe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BE26D1" w14:textId="27BA667A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5" w:history="1">
            <w:r w:rsidRPr="00BE2D8D">
              <w:rPr>
                <w:rStyle w:val="Hyperlink"/>
              </w:rPr>
              <w:t>17.</w:t>
            </w:r>
            <w:r w:rsidRPr="00BE2D8D">
              <w:rPr>
                <w:rStyle w:val="Hyperlink"/>
                <w:lang w:val="en-US"/>
              </w:rPr>
              <w:t xml:space="preserve"> Mô tả phân khu lồng ngực.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E3CEE8" w14:textId="250023B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6" w:history="1">
            <w:r w:rsidRPr="00BE2D8D">
              <w:rPr>
                <w:rStyle w:val="Hyperlink"/>
              </w:rPr>
              <w:t>18.</w:t>
            </w:r>
            <w:r w:rsidRPr="00BE2D8D">
              <w:rPr>
                <w:rStyle w:val="Hyperlink"/>
                <w:lang w:val="en-US"/>
              </w:rPr>
              <w:t xml:space="preserve"> Trình bày triệu chứng cơ năng và thực thể của tràn khí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856FD9" w14:textId="6E96FB3F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7" w:history="1">
            <w:r w:rsidRPr="00BE2D8D">
              <w:rPr>
                <w:rStyle w:val="Hyperlink"/>
              </w:rPr>
              <w:t>19.</w:t>
            </w:r>
            <w:r w:rsidRPr="00BE2D8D">
              <w:rPr>
                <w:rStyle w:val="Hyperlink"/>
                <w:lang w:val="en-US"/>
              </w:rPr>
              <w:t xml:space="preserve"> Trình bày triệu chứng xét nghiệm của tràn khí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20C24F" w14:textId="4DCC3246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8" w:history="1">
            <w:r w:rsidRPr="00BE2D8D">
              <w:rPr>
                <w:rStyle w:val="Hyperlink"/>
              </w:rPr>
              <w:t>20.</w:t>
            </w:r>
            <w:r w:rsidRPr="00BE2D8D">
              <w:rPr>
                <w:rStyle w:val="Hyperlink"/>
                <w:lang w:val="en-US"/>
              </w:rPr>
              <w:t xml:space="preserve"> Trình bày triệu chứng cơ năng và thực thể của tràn dịch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CB0885" w14:textId="0DCD8A1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89" w:history="1">
            <w:r w:rsidRPr="00BE2D8D">
              <w:rPr>
                <w:rStyle w:val="Hyperlink"/>
              </w:rPr>
              <w:t>21.</w:t>
            </w:r>
            <w:r w:rsidRPr="00BE2D8D">
              <w:rPr>
                <w:rStyle w:val="Hyperlink"/>
                <w:lang w:val="en-US"/>
              </w:rPr>
              <w:t xml:space="preserve"> Trình bày triệu chứng cận lâm sàng của tràn dịch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12BC85" w14:textId="20C6AF11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0" w:history="1">
            <w:r w:rsidRPr="00BE2D8D">
              <w:rPr>
                <w:rStyle w:val="Hyperlink"/>
              </w:rPr>
              <w:t>22.</w:t>
            </w:r>
            <w:r w:rsidRPr="00BE2D8D">
              <w:rPr>
                <w:rStyle w:val="Hyperlink"/>
                <w:lang w:val="en-US"/>
              </w:rPr>
              <w:t xml:space="preserve"> Trình bày chẩn đoán xác định và chẩn đoán phân biệt của tràn dịch màng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D70ADE" w14:textId="77923CFE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1" w:history="1">
            <w:r w:rsidRPr="00BE2D8D">
              <w:rPr>
                <w:rStyle w:val="Hyperlink"/>
              </w:rPr>
              <w:t>23.</w:t>
            </w:r>
            <w:r w:rsidRPr="00BE2D8D">
              <w:rPr>
                <w:rStyle w:val="Hyperlink"/>
                <w:lang w:val="en-US"/>
              </w:rPr>
              <w:t xml:space="preserve"> Mô tả các triệu chứng cơ năng (khó thở, hồi hộp trống ngực, ngất, xỉu) ở bệnh nhân bị bệnh tim mạch.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C8A43D" w14:textId="1D471A09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2" w:history="1">
            <w:r w:rsidRPr="00BE2D8D">
              <w:rPr>
                <w:rStyle w:val="Hyperlink"/>
              </w:rPr>
              <w:t>24.</w:t>
            </w:r>
            <w:r w:rsidRPr="00BE2D8D">
              <w:rPr>
                <w:rStyle w:val="Hyperlink"/>
                <w:lang w:val="en-US"/>
              </w:rPr>
              <w:t xml:space="preserve"> So sánh các triệu chứng lâm sàng của tắc động mạch và tắc tĩnh mạch.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519DD7" w14:textId="0E989B0A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3" w:history="1">
            <w:r w:rsidRPr="00BE2D8D">
              <w:rPr>
                <w:rStyle w:val="Hyperlink"/>
              </w:rPr>
              <w:t>25.</w:t>
            </w:r>
            <w:r w:rsidRPr="00BE2D8D">
              <w:rPr>
                <w:rStyle w:val="Hyperlink"/>
                <w:lang w:val="en-US"/>
              </w:rPr>
              <w:t xml:space="preserve"> Trình bày ý nghĩa các xét nghiệm cần làm cho bệnh nhân bị bệnh tim mạch.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21073D" w14:textId="51F53591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4" w:history="1">
            <w:r w:rsidRPr="00BE2D8D">
              <w:rPr>
                <w:rStyle w:val="Hyperlink"/>
              </w:rPr>
              <w:t>26.</w:t>
            </w:r>
            <w:r w:rsidRPr="00BE2D8D">
              <w:rPr>
                <w:rStyle w:val="Hyperlink"/>
                <w:lang w:val="en-US"/>
              </w:rPr>
              <w:t xml:space="preserve"> Trình bày cách xác định vị trí nghe tim trên thành ngực và mô tả các tính chất của tiếng tim bệnh lý.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1F899A" w14:textId="77660DF5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5" w:history="1">
            <w:r w:rsidRPr="00BE2D8D">
              <w:rPr>
                <w:rStyle w:val="Hyperlink"/>
              </w:rPr>
              <w:t>27.</w:t>
            </w:r>
            <w:r w:rsidRPr="00BE2D8D">
              <w:rPr>
                <w:rStyle w:val="Hyperlink"/>
                <w:lang w:val="en-US"/>
              </w:rPr>
              <w:t xml:space="preserve"> Trình bày nguyên nhân và cơ chế của tiếng thổi tâm trương do phụt ngược.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EE95A4" w14:textId="50C64722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6" w:history="1">
            <w:r w:rsidRPr="00BE2D8D">
              <w:rPr>
                <w:rStyle w:val="Hyperlink"/>
              </w:rPr>
              <w:t>28.</w:t>
            </w:r>
            <w:r w:rsidRPr="00BE2D8D">
              <w:rPr>
                <w:rStyle w:val="Hyperlink"/>
                <w:lang w:val="en-US"/>
              </w:rPr>
              <w:t xml:space="preserve"> Trình bày nguyên nhân và cơ chế của tiếng thổi tâm thu do phụt ngược.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EF6D00" w14:textId="0843985B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7" w:history="1">
            <w:r w:rsidRPr="00BE2D8D">
              <w:rPr>
                <w:rStyle w:val="Hyperlink"/>
              </w:rPr>
              <w:t>29.</w:t>
            </w:r>
            <w:r w:rsidRPr="00BE2D8D">
              <w:rPr>
                <w:rStyle w:val="Hyperlink"/>
                <w:lang w:val="en-US"/>
              </w:rPr>
              <w:t xml:space="preserve"> Trình bày nguyên nhân, đặc điểm và cơ chế tiếng rung tâm trương, T1 đanh, T2 mạnh.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356A3A" w14:textId="26B3D00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8" w:history="1">
            <w:r w:rsidRPr="00BE2D8D">
              <w:rPr>
                <w:rStyle w:val="Hyperlink"/>
              </w:rPr>
              <w:t>30.</w:t>
            </w:r>
            <w:r w:rsidRPr="00BE2D8D">
              <w:rPr>
                <w:rStyle w:val="Hyperlink"/>
                <w:lang w:val="en-US"/>
              </w:rPr>
              <w:t xml:space="preserve"> So sánh đặc điểm và cơ chế của tiếng thổi tâm thu trong bệnh thông liên thất và thông liên nhĩ.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38E2A7" w14:textId="6B62EAB0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8999" w:history="1">
            <w:r w:rsidRPr="00BE2D8D">
              <w:rPr>
                <w:rStyle w:val="Hyperlink"/>
              </w:rPr>
              <w:t>31.</w:t>
            </w:r>
            <w:r w:rsidRPr="00BE2D8D">
              <w:rPr>
                <w:rStyle w:val="Hyperlink"/>
                <w:lang w:val="en-US"/>
              </w:rPr>
              <w:t xml:space="preserve"> So sánh các triệu chứng cơ năng của suy tim trái và suy tim phải.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_Toc37448999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5BE142" w14:textId="7B22E79F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0" w:history="1">
            <w:r w:rsidRPr="00BE2D8D">
              <w:rPr>
                <w:rStyle w:val="Hyperlink"/>
                <w:lang w:val="en-US"/>
              </w:rPr>
              <w:t>32. So sánh các triệu chứng thực thể của suy tim trái và suy tim phải.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DD6A7B" w14:textId="27987635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1" w:history="1">
            <w:r w:rsidRPr="00BE2D8D">
              <w:rPr>
                <w:rStyle w:val="Hyperlink"/>
                <w:lang w:val="en-US"/>
              </w:rPr>
              <w:t>33. Trình bày các triệu chứng cơ năng cần hỏi ở bệnh nhân mắc bệnh tiêu hóa.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4AD1CA" w14:textId="567409CA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2" w:history="1">
            <w:r w:rsidRPr="00BE2D8D">
              <w:rPr>
                <w:rStyle w:val="Hyperlink"/>
                <w:lang w:val="en-US"/>
              </w:rPr>
              <w:t>34. Trình bày phân khu ổ bụng.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5F1BD0" w14:textId="6441DFB2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3" w:history="1">
            <w:r w:rsidRPr="00BE2D8D">
              <w:rPr>
                <w:rStyle w:val="Hyperlink"/>
                <w:lang w:val="en-US"/>
              </w:rPr>
              <w:t>35. Trình bày kỹ thuật quan sát và gõ bụng.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BA9D8D" w14:textId="30EE860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4" w:history="1">
            <w:r w:rsidRPr="00BE2D8D">
              <w:rPr>
                <w:rStyle w:val="Hyperlink"/>
                <w:lang w:val="en-US"/>
              </w:rPr>
              <w:t>36. Trình bày những vấn đề cơ bản cần hỏi trước bệnh nhân đau bụng.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3B23C3" w14:textId="3C747315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5" w:history="1">
            <w:r w:rsidRPr="00BE2D8D">
              <w:rPr>
                <w:rStyle w:val="Hyperlink"/>
                <w:lang w:val="en-US"/>
              </w:rPr>
              <w:t>37. Trình bày các triệu chứng cơ năng ở bệnh nhân gan 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D7A32A" w14:textId="0B09BB16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6" w:history="1">
            <w:r w:rsidRPr="00BE2D8D">
              <w:rPr>
                <w:rStyle w:val="Hyperlink"/>
                <w:lang w:val="en-US"/>
              </w:rPr>
              <w:t>38. Trình bày các kỹ thuật: Nhìn, sờ, gõ và nghe gan.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9B6C5C" w14:textId="52AEE5F1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7" w:history="1">
            <w:r w:rsidRPr="00BE2D8D">
              <w:rPr>
                <w:rStyle w:val="Hyperlink"/>
                <w:lang w:val="en-US"/>
              </w:rPr>
              <w:t>39. Trình bày chẩn đoán xác định và chấn đoán phân biệt gan 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98C0B0" w14:textId="160BCDA0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8" w:history="1">
            <w:r w:rsidRPr="00BE2D8D">
              <w:rPr>
                <w:rStyle w:val="Hyperlink"/>
                <w:lang w:val="en-US"/>
              </w:rPr>
              <w:t>40. Trình bày nội dung quan sát và sờ ở bệnh nhân cổ trướng.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2513C6" w14:textId="683A2E9E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09" w:history="1">
            <w:r w:rsidRPr="00BE2D8D">
              <w:rPr>
                <w:rStyle w:val="Hyperlink"/>
                <w:lang w:val="en-US"/>
              </w:rPr>
              <w:t>41. Trình bày chẩn đoán phân biệt cổ trướng.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748C16" w14:textId="55BB7706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0" w:history="1">
            <w:r w:rsidRPr="00BE2D8D">
              <w:rPr>
                <w:rStyle w:val="Hyperlink"/>
                <w:lang w:val="en-US"/>
              </w:rPr>
              <w:t>42. Trình bày các nguyên nhân cổ trướng dịch thấm và dịch tiết.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2F1D41" w14:textId="3C477626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1" w:history="1">
            <w:r w:rsidRPr="00BE2D8D">
              <w:rPr>
                <w:rStyle w:val="Hyperlink"/>
                <w:lang w:val="en-US"/>
              </w:rPr>
              <w:t>43. Trình bày nội dung hỏi bệnh và khám thực thể bệnh nhân vàng da.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822AB8" w14:textId="1D0DD8FB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2" w:history="1">
            <w:r w:rsidRPr="00BE2D8D">
              <w:rPr>
                <w:rStyle w:val="Hyperlink"/>
                <w:lang w:val="en-US"/>
              </w:rPr>
              <w:t>44. Trình bày đặc điểm lâm sàng, cận lâm sàng và nguyên nhân vàng da do viêm gan và do tắc mật.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ADA218" w14:textId="51F14C89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3" w:history="1">
            <w:r w:rsidRPr="00BE2D8D">
              <w:rPr>
                <w:rStyle w:val="Hyperlink"/>
                <w:lang w:val="en-US"/>
              </w:rPr>
              <w:t>45. Trình bày phương pháp khám thực thể phát hiện lách 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3056F9" w14:textId="4E79AE60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4" w:history="1">
            <w:r w:rsidRPr="00BE2D8D">
              <w:rPr>
                <w:rStyle w:val="Hyperlink"/>
                <w:lang w:val="en-US"/>
              </w:rPr>
              <w:t>46. Trình bày chẩn đoán xác định và chẩn đoán phân biệt lách 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8569CC" w14:textId="61976EF6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5" w:history="1">
            <w:r w:rsidRPr="00BE2D8D">
              <w:rPr>
                <w:rStyle w:val="Hyperlink"/>
                <w:lang w:val="en-US"/>
              </w:rPr>
              <w:t>47. Trình bày cách khám thực thể hạch.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387AB2" w14:textId="44B17069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6" w:history="1">
            <w:r w:rsidRPr="00BE2D8D">
              <w:rPr>
                <w:rStyle w:val="Hyperlink"/>
                <w:lang w:val="en-US"/>
              </w:rPr>
              <w:t>48. Trình bày các nguyên nhân hạch viêm.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C7D25C" w14:textId="2BE57F32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7" w:history="1">
            <w:r w:rsidRPr="00BE2D8D">
              <w:rPr>
                <w:rStyle w:val="Hyperlink"/>
                <w:lang w:val="en-US"/>
              </w:rPr>
              <w:t>49. Trình bày nội dung xác định triệu chứng chảy máu dưới da và niêm mạc.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DDE924" w14:textId="2DB69EE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8" w:history="1">
            <w:r w:rsidRPr="00BE2D8D">
              <w:rPr>
                <w:rStyle w:val="Hyperlink"/>
                <w:lang w:val="en-US"/>
              </w:rPr>
              <w:t>50. Trình bày nội dung khám da, niêm mạc và đánh giá mức độ bệnh nhân thiếu máu.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45DC20" w14:textId="09559D2D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19" w:history="1">
            <w:r w:rsidRPr="00BE2D8D">
              <w:rPr>
                <w:rStyle w:val="Hyperlink"/>
                <w:lang w:val="en-US"/>
              </w:rPr>
              <w:t>51. Trình bày nội dung khám các bộ phận liên quan ở bệnh nhân thiếu máu.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1A8D7E" w14:textId="3A802832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0" w:history="1">
            <w:r w:rsidRPr="00BE2D8D">
              <w:rPr>
                <w:rStyle w:val="Hyperlink"/>
                <w:lang w:val="en-US"/>
              </w:rPr>
              <w:t>52. Trình bày các triệu chứng rối loạn tiểu tiện khi khám bệnh nhân mắc bệnh hệ tiết niệu.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B2FAC2" w14:textId="086DB271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1" w:history="1">
            <w:r w:rsidRPr="00BE2D8D">
              <w:rPr>
                <w:rStyle w:val="Hyperlink"/>
                <w:lang w:val="en-US"/>
              </w:rPr>
              <w:t>53. Trình bày cách khám thận tiết niệu (dấu hiệu chạm thận, bập bềnh thận và các điểm đau niệu quản).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4AB21A" w14:textId="2A3E9475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2" w:history="1">
            <w:r w:rsidRPr="00BE2D8D">
              <w:rPr>
                <w:rStyle w:val="Hyperlink"/>
                <w:lang w:val="en-US"/>
              </w:rPr>
              <w:t>54. Trình bày cách khám bàng quang và bộ phận sinh dục.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9F702D" w14:textId="698F2774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3" w:history="1">
            <w:r w:rsidRPr="00BE2D8D">
              <w:rPr>
                <w:rStyle w:val="Hyperlink"/>
                <w:lang w:val="en-US"/>
              </w:rPr>
              <w:t>55. Trình bày nguyên nhân đái máu.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9F5B4B" w14:textId="5CB45F91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4" w:history="1">
            <w:r w:rsidRPr="00BE2D8D">
              <w:rPr>
                <w:rStyle w:val="Hyperlink"/>
                <w:lang w:val="en-US"/>
              </w:rPr>
              <w:t>56. Chẩn đoán xác định và chẩn đoán phân biệt đái máu.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7E2A21" w14:textId="2B45B7A6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5" w:history="1">
            <w:r w:rsidRPr="00BE2D8D">
              <w:rPr>
                <w:rStyle w:val="Hyperlink"/>
                <w:lang w:val="en-US"/>
              </w:rPr>
              <w:t>57. Trình bày cách khám toàn thân bệnh nhân mắc bệnh nội tiết.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2324C2" w14:textId="3A9EAD55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6" w:history="1">
            <w:r w:rsidRPr="00BE2D8D">
              <w:rPr>
                <w:rStyle w:val="Hyperlink"/>
                <w:lang w:val="en-US"/>
              </w:rPr>
              <w:t>58. Trình bày cách khám các bộ phận bệnh nhân mắc bệnh nội tiết (trừ nội dung khám tuyến giáp).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45E81D" w14:textId="5F484DB9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7" w:history="1">
            <w:r w:rsidRPr="00BE2D8D">
              <w:rPr>
                <w:rStyle w:val="Hyperlink"/>
                <w:lang w:val="en-US"/>
              </w:rPr>
              <w:t>59. Trình bày cách khám thực thể tuyến giáp.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E67EDF" w14:textId="5C56796F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8" w:history="1">
            <w:r w:rsidRPr="00BE2D8D">
              <w:rPr>
                <w:rStyle w:val="Hyperlink"/>
                <w:lang w:val="en-US"/>
              </w:rPr>
              <w:t>60. Mô tả triệu chứng 4 nhiều ở bệnh nhân đái tháo đường.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9DFEC9" w14:textId="0888C653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29" w:history="1">
            <w:r w:rsidRPr="00BE2D8D">
              <w:rPr>
                <w:rStyle w:val="Hyperlink"/>
                <w:lang w:val="en-US"/>
              </w:rPr>
              <w:t>61. Trình bày các biến chứng do đái tháo đường: Hôn mê do nhiễm toan ceton, hôn mê do tăng áp lực thẩm thấu.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4453AF" w14:textId="0CB690F9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0" w:history="1">
            <w:r w:rsidRPr="00BE2D8D">
              <w:rPr>
                <w:rStyle w:val="Hyperlink"/>
                <w:lang w:val="en-US"/>
              </w:rPr>
              <w:t>62. Trình bày các biến chứng tim mạch do đái tháo đường.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4B6BA5" w14:textId="0805F2D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1" w:history="1">
            <w:r w:rsidRPr="00BE2D8D">
              <w:rPr>
                <w:rStyle w:val="Hyperlink"/>
                <w:lang w:val="en-US"/>
              </w:rPr>
              <w:t>63. Trình bày triệu chứng cơ năng và thực thể bệnh nhân mắc bệnh xương.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6D5137" w14:textId="4744074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2" w:history="1">
            <w:r w:rsidRPr="00BE2D8D">
              <w:rPr>
                <w:rStyle w:val="Hyperlink"/>
                <w:lang w:val="en-US"/>
              </w:rPr>
              <w:t>64. Trình bày các triệu chứng cơ năng ở bệnh nhân mắc bệnh khớp.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D16E44" w14:textId="6995D9F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3" w:history="1">
            <w:r w:rsidRPr="00BE2D8D">
              <w:rPr>
                <w:rStyle w:val="Hyperlink"/>
                <w:lang w:val="en-US"/>
              </w:rPr>
              <w:t>65. Trình bày các đặc điểm sưng khớp.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8004E4" w14:textId="74A37F9C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4" w:history="1">
            <w:r w:rsidRPr="00BE2D8D">
              <w:rPr>
                <w:rStyle w:val="Hyperlink"/>
                <w:lang w:val="en-US"/>
              </w:rPr>
              <w:t>66. Trình bày cách khám thực thể khớp háng.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485EAA" w14:textId="2F45A0CC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5" w:history="1">
            <w:r w:rsidRPr="00BE2D8D">
              <w:rPr>
                <w:rStyle w:val="Hyperlink"/>
                <w:lang w:val="en-US"/>
              </w:rPr>
              <w:t>67. Trình bày cách khám thực thể khớp gối.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6496AC" w14:textId="002640E6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6" w:history="1">
            <w:r w:rsidRPr="00BE2D8D">
              <w:rPr>
                <w:rStyle w:val="Hyperlink"/>
                <w:lang w:val="en-US"/>
              </w:rPr>
              <w:t>68. Trình bày triệu chứng thực thể khi khám khớp vai.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F50214" w14:textId="19D2EC8D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7" w:history="1">
            <w:r w:rsidRPr="00BE2D8D">
              <w:rPr>
                <w:rStyle w:val="Hyperlink"/>
                <w:lang w:val="en-US"/>
              </w:rPr>
              <w:t>69. Trình bày cách khám thực thể cột sống.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5D7894" w14:textId="383B45F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8" w:history="1">
            <w:r w:rsidRPr="00BE2D8D">
              <w:rPr>
                <w:rStyle w:val="Hyperlink"/>
                <w:lang w:val="en-US"/>
              </w:rPr>
              <w:t>70. Trình bày cách khám và phát hiện liệt nửa mặt.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E7B243" w14:textId="66276078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39" w:history="1">
            <w:r w:rsidRPr="00BE2D8D">
              <w:rPr>
                <w:rStyle w:val="Hyperlink"/>
                <w:lang w:val="en-US"/>
              </w:rPr>
              <w:t>71. Trình bày cách khám và phát hiện liệt nửa người.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AE8EC7" w14:textId="4FBF1119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40" w:history="1">
            <w:r w:rsidRPr="00BE2D8D">
              <w:rPr>
                <w:rStyle w:val="Hyperlink"/>
                <w:lang w:val="en-US"/>
              </w:rPr>
              <w:t>72. Trình bày cách khám trương lực cơ ở bệnh nhân có bệnh lý thần kinh.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A84B5A" w14:textId="13201571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41" w:history="1">
            <w:r w:rsidRPr="00BE2D8D">
              <w:rPr>
                <w:rStyle w:val="Hyperlink"/>
                <w:lang w:val="en-US"/>
              </w:rPr>
              <w:t>73. Trình bày cách khám phản xạ gân xương ở bệnh nhân có bệnh lý thần kinh.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5F7445" w14:textId="740CE6B0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42" w:history="1">
            <w:r w:rsidRPr="00BE2D8D">
              <w:rPr>
                <w:rStyle w:val="Hyperlink"/>
                <w:lang w:val="en-US"/>
              </w:rPr>
              <w:t>74. Trình bày cách khám cảm giác ở bệnh nhân có bệnh lý thần kinh.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FC33DC" w14:textId="24C6CB57" w:rsidR="006E4291" w:rsidRDefault="006E429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449043" w:history="1">
            <w:r w:rsidRPr="00BE2D8D">
              <w:rPr>
                <w:rStyle w:val="Hyperlink"/>
                <w:lang w:val="en-US"/>
              </w:rPr>
              <w:t>75. Trình bày triệu chứng cơ năng, triệu chứng thực thể hội chứng màng não.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_Toc37449043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65BA" w14:textId="3A5E72FD" w:rsidR="00722E02" w:rsidRPr="006F124F" w:rsidRDefault="00D801C8" w:rsidP="00722E02">
          <w:r>
            <w:rPr>
              <w:b/>
              <w:bCs/>
            </w:rPr>
            <w:fldChar w:fldCharType="end"/>
          </w:r>
        </w:p>
      </w:sdtContent>
    </w:sdt>
    <w:p w14:paraId="7E5CE820" w14:textId="10BFC745" w:rsidR="008E0C46" w:rsidRPr="006F124F" w:rsidRDefault="008E0C46" w:rsidP="008E0C46">
      <w:pPr>
        <w:sectPr w:rsidR="008E0C46" w:rsidRPr="006F124F" w:rsidSect="00CE7932">
          <w:headerReference w:type="default" r:id="rId10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A553FC8" w14:textId="3B15CB8A" w:rsidR="00D72F56" w:rsidRPr="006F124F" w:rsidRDefault="008E0C46" w:rsidP="008E0C46">
      <w:pPr>
        <w:pStyle w:val="Heading1"/>
        <w:numPr>
          <w:ilvl w:val="0"/>
          <w:numId w:val="17"/>
        </w:numPr>
      </w:pPr>
      <w:bookmarkStart w:id="1" w:name="_Toc37448969"/>
      <w:r w:rsidRPr="006F124F">
        <w:t>Trình bày nội dung nhận định các tính chất của sốt.</w:t>
      </w:r>
      <w:bookmarkEnd w:id="1"/>
    </w:p>
    <w:p w14:paraId="4E2E34FD" w14:textId="79CB6ACB" w:rsidR="008E0C46" w:rsidRPr="006F124F" w:rsidRDefault="008E0C46" w:rsidP="008E0C46">
      <w:pPr>
        <w:pStyle w:val="Heading1"/>
        <w:numPr>
          <w:ilvl w:val="0"/>
          <w:numId w:val="17"/>
        </w:numPr>
      </w:pPr>
      <w:bookmarkStart w:id="2" w:name="_Toc37448970"/>
      <w:r w:rsidRPr="006F124F">
        <w:t>Trình bày các nguyên nhân gây sốt mới xuất hiện.</w:t>
      </w:r>
      <w:bookmarkEnd w:id="2"/>
    </w:p>
    <w:p w14:paraId="0BCCDAEC" w14:textId="5EB24CB7" w:rsidR="008E0C46" w:rsidRPr="006F124F" w:rsidRDefault="008E0C46" w:rsidP="008E0C46">
      <w:pPr>
        <w:pStyle w:val="Heading1"/>
        <w:numPr>
          <w:ilvl w:val="0"/>
          <w:numId w:val="17"/>
        </w:numPr>
      </w:pPr>
      <w:bookmarkStart w:id="3" w:name="_Toc37448971"/>
      <w:r w:rsidRPr="006F124F">
        <w:t>Trình bày các nguyên nhân gây sốt kéo dài.</w:t>
      </w:r>
      <w:bookmarkEnd w:id="3"/>
    </w:p>
    <w:p w14:paraId="7935F08D" w14:textId="6F86B66C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4" w:name="_Toc37448972"/>
      <w:r w:rsidRPr="006F124F">
        <w:t>Trình bày các dấu hiệu lâm sàng của suy hô hấp cấp.</w:t>
      </w:r>
      <w:bookmarkEnd w:id="4"/>
    </w:p>
    <w:p w14:paraId="1E1132D7" w14:textId="50B9DF5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5" w:name="_Toc37448973"/>
      <w:r w:rsidRPr="006F124F">
        <w:t>Trình bày các nguyên nhân gây khó thở kèm tiếng rít.</w:t>
      </w:r>
      <w:bookmarkEnd w:id="5"/>
    </w:p>
    <w:p w14:paraId="05B925E2" w14:textId="5C6DEBD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6" w:name="_Toc37448974"/>
      <w:r w:rsidRPr="006F124F">
        <w:t>Trình bày cách khám thực thể và nhận định của tính chất phù.</w:t>
      </w:r>
      <w:bookmarkEnd w:id="6"/>
    </w:p>
    <w:p w14:paraId="7FFCCB94" w14:textId="6249E0D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7" w:name="_Toc37448975"/>
      <w:r w:rsidRPr="006F124F">
        <w:t>Trình bày các đặc điểm lâm sàng của các bệnh lý tại thận gây phù toàn thân.</w:t>
      </w:r>
      <w:bookmarkEnd w:id="7"/>
    </w:p>
    <w:p w14:paraId="4742C097" w14:textId="176A79CF" w:rsidR="008E0C46" w:rsidRPr="006F124F" w:rsidRDefault="006F124F" w:rsidP="00285F29">
      <w:pPr>
        <w:pStyle w:val="Heading1"/>
        <w:numPr>
          <w:ilvl w:val="0"/>
          <w:numId w:val="17"/>
        </w:numPr>
      </w:pPr>
      <w:bookmarkStart w:id="8" w:name="_Toc37448976"/>
      <w:r w:rsidRPr="006F124F">
        <w:t>Trình bày các nguyên nhân gây phù chi.</w:t>
      </w:r>
      <w:bookmarkEnd w:id="8"/>
    </w:p>
    <w:p w14:paraId="6ACFC2F4" w14:textId="1F8192F6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9" w:name="_Toc37448977"/>
      <w:r w:rsidRPr="006F124F">
        <w:t>Trình bày các tính chất của triệu chứng đau ngực.</w:t>
      </w:r>
      <w:bookmarkEnd w:id="9"/>
    </w:p>
    <w:p w14:paraId="48EFA03D" w14:textId="2129AE06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0" w:name="_Toc37448978"/>
      <w:r w:rsidRPr="006F124F">
        <w:t>Trình bày nội dung khám thực thể lồng ngực và toàn thân cho bệnh nhân bị đau ngực.</w:t>
      </w:r>
      <w:bookmarkEnd w:id="10"/>
    </w:p>
    <w:p w14:paraId="5705E396" w14:textId="705B1084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1" w:name="_Toc37448979"/>
      <w:r w:rsidRPr="006F124F">
        <w:t>Trình bày nội dung cần hỏi ở một bệnh nhân hôn mê.</w:t>
      </w:r>
      <w:bookmarkEnd w:id="11"/>
    </w:p>
    <w:p w14:paraId="70958845" w14:textId="0CBB727E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2" w:name="_Toc37448980"/>
      <w:r w:rsidRPr="006F124F">
        <w:t>Trình bày nội dung khám ý thức và các dấu hiệu thần kinh khu trú ở bệnh nhân hôn mê.</w:t>
      </w:r>
      <w:bookmarkEnd w:id="12"/>
    </w:p>
    <w:p w14:paraId="0E240F5D" w14:textId="3A20BC72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3" w:name="_Toc37448981"/>
      <w:r w:rsidRPr="006F124F">
        <w:t>Trình bày cách phân loại hôn mê.</w:t>
      </w:r>
      <w:bookmarkEnd w:id="13"/>
    </w:p>
    <w:p w14:paraId="14EA259A" w14:textId="1EC96498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4" w:name="_Toc37448982"/>
      <w:r w:rsidRPr="006F124F">
        <w:t>Trình bày các triệu chứng cơ năng: Ho, ho đờm hoặc ho máu khi hỏi bệnh nhân mắc bệnh hô hấp.</w:t>
      </w:r>
      <w:bookmarkEnd w:id="14"/>
    </w:p>
    <w:p w14:paraId="2F24DC42" w14:textId="3E0E7ECF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5" w:name="_Toc37448983"/>
      <w:r w:rsidRPr="006F124F">
        <w:t>Trình bày các kỹ thuật: Nhìn, sờ lồng ngực khi khám thực thể phổi.</w:t>
      </w:r>
      <w:bookmarkEnd w:id="15"/>
    </w:p>
    <w:p w14:paraId="4D2393A8" w14:textId="09838A68" w:rsidR="006F124F" w:rsidRPr="001270E4" w:rsidRDefault="001270E4" w:rsidP="00285F29">
      <w:pPr>
        <w:pStyle w:val="Heading1"/>
        <w:numPr>
          <w:ilvl w:val="0"/>
          <w:numId w:val="17"/>
        </w:numPr>
      </w:pPr>
      <w:bookmarkStart w:id="16" w:name="_Toc37448984"/>
      <w:r>
        <w:rPr>
          <w:lang w:val="en-US"/>
        </w:rPr>
        <w:t>Trình bày kỹ thuật gõ và nghe phổi.</w:t>
      </w:r>
      <w:bookmarkEnd w:id="16"/>
    </w:p>
    <w:p w14:paraId="166178AC" w14:textId="57F09899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7" w:name="_Toc37448985"/>
      <w:r>
        <w:rPr>
          <w:lang w:val="en-US"/>
        </w:rPr>
        <w:t>Mô tả phân khu lồng ngực.</w:t>
      </w:r>
      <w:bookmarkEnd w:id="17"/>
    </w:p>
    <w:p w14:paraId="441AFE72" w14:textId="21F6D0F0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8" w:name="_Toc37448986"/>
      <w:r>
        <w:rPr>
          <w:lang w:val="en-US"/>
        </w:rPr>
        <w:t>Trình bày triệu chứng cơ năng và thực thể của tràn khí màng phổi.</w:t>
      </w:r>
      <w:bookmarkEnd w:id="18"/>
    </w:p>
    <w:p w14:paraId="14BA5D22" w14:textId="3AD29258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9" w:name="_Toc37448987"/>
      <w:r>
        <w:rPr>
          <w:lang w:val="en-US"/>
        </w:rPr>
        <w:t>Trình bày triệu chứng xét nghiệm của tràn khí màng phổi.</w:t>
      </w:r>
      <w:bookmarkEnd w:id="19"/>
    </w:p>
    <w:p w14:paraId="3B450460" w14:textId="6C168902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0" w:name="_Toc37448988"/>
      <w:r>
        <w:rPr>
          <w:lang w:val="en-US"/>
        </w:rPr>
        <w:t>Trình bày triệu chứng cơ năng và thực thể của tràn dịch màng phổi.</w:t>
      </w:r>
      <w:bookmarkEnd w:id="20"/>
    </w:p>
    <w:p w14:paraId="379314ED" w14:textId="370BC6B6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1" w:name="_Toc37448989"/>
      <w:r>
        <w:rPr>
          <w:lang w:val="en-US"/>
        </w:rPr>
        <w:t>Trình bày triệu chứng cận lâm sàng của tràn dịch màng phổi.</w:t>
      </w:r>
      <w:bookmarkEnd w:id="21"/>
    </w:p>
    <w:p w14:paraId="59D30B68" w14:textId="50BB8D32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2" w:name="_Toc37448990"/>
      <w:r>
        <w:rPr>
          <w:lang w:val="en-US"/>
        </w:rPr>
        <w:t>Trình bày chẩn đoán xác định và chẩn đoán phân biệt của tràn dịch màng phổi.</w:t>
      </w:r>
      <w:bookmarkEnd w:id="22"/>
    </w:p>
    <w:p w14:paraId="46249918" w14:textId="473A9CE7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3" w:name="_Toc37448991"/>
      <w:r>
        <w:rPr>
          <w:lang w:val="en-US"/>
        </w:rPr>
        <w:t>Mô tả các triệu chứng cơ năng (khó thở, hồi hộp trống ngực, ngất, xỉu) ở bệnh nhân bị bệnh tim mạch.</w:t>
      </w:r>
      <w:bookmarkEnd w:id="23"/>
    </w:p>
    <w:p w14:paraId="2EA22302" w14:textId="250E50B5" w:rsidR="001270E4" w:rsidRPr="00456122" w:rsidRDefault="00456122" w:rsidP="00285F29">
      <w:pPr>
        <w:pStyle w:val="Heading1"/>
        <w:numPr>
          <w:ilvl w:val="0"/>
          <w:numId w:val="17"/>
        </w:numPr>
      </w:pPr>
      <w:bookmarkStart w:id="24" w:name="_Toc37448992"/>
      <w:r>
        <w:rPr>
          <w:lang w:val="en-US"/>
        </w:rPr>
        <w:t xml:space="preserve">So sánh các triệu chứng lâm sàng của </w:t>
      </w:r>
      <w:r w:rsidR="005C79F0">
        <w:rPr>
          <w:lang w:val="en-US"/>
        </w:rPr>
        <w:t>tắc</w:t>
      </w:r>
      <w:r>
        <w:rPr>
          <w:lang w:val="en-US"/>
        </w:rPr>
        <w:t xml:space="preserve"> động mạch và tắc tĩnh mạch.</w:t>
      </w:r>
      <w:bookmarkEnd w:id="24"/>
    </w:p>
    <w:p w14:paraId="71E8C0F1" w14:textId="6AEA9D72" w:rsidR="00456122" w:rsidRPr="002A136E" w:rsidRDefault="002A136E" w:rsidP="00285F29">
      <w:pPr>
        <w:pStyle w:val="Heading1"/>
        <w:numPr>
          <w:ilvl w:val="0"/>
          <w:numId w:val="17"/>
        </w:numPr>
      </w:pPr>
      <w:bookmarkStart w:id="25" w:name="_Toc37448993"/>
      <w:r>
        <w:rPr>
          <w:lang w:val="en-US"/>
        </w:rPr>
        <w:t>Trình bày ý nghĩa các xét nghiệm cần làm cho bệnh nhân bị bệnh tim mạch.</w:t>
      </w:r>
      <w:bookmarkEnd w:id="25"/>
    </w:p>
    <w:p w14:paraId="45A7183F" w14:textId="7E569D37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6" w:name="_Toc37448994"/>
      <w:r>
        <w:rPr>
          <w:lang w:val="en-US"/>
        </w:rPr>
        <w:t>Trình bày cách xác định vị trí nghe tim trên thành ngực và mô tả các tính chất của tiếng tim bệnh lý.</w:t>
      </w:r>
      <w:bookmarkEnd w:id="26"/>
    </w:p>
    <w:p w14:paraId="5BDA3D84" w14:textId="7084EB60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7" w:name="_Toc37448995"/>
      <w:r>
        <w:rPr>
          <w:lang w:val="en-US"/>
        </w:rPr>
        <w:t>Trình bày nguyên nhân và cơ chế của tiếng thổi tâm trương do phụt ngược.</w:t>
      </w:r>
      <w:bookmarkEnd w:id="27"/>
    </w:p>
    <w:p w14:paraId="3646C7EC" w14:textId="583C9AB9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8" w:name="_Toc37448996"/>
      <w:r>
        <w:rPr>
          <w:lang w:val="en-US"/>
        </w:rPr>
        <w:t>Trình bày nguyên nhân và cơ chế của tiếng thổi tâm thu do phụt ngược.</w:t>
      </w:r>
      <w:bookmarkEnd w:id="28"/>
    </w:p>
    <w:p w14:paraId="28087E9B" w14:textId="110A4F61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9" w:name="_Toc37448997"/>
      <w:r>
        <w:rPr>
          <w:lang w:val="en-US"/>
        </w:rPr>
        <w:t>Trình bày nguyên nhân, đặc điểm và cơ chế tiếng rung tâm trương, T1 đanh, T2 mạnh.</w:t>
      </w:r>
      <w:bookmarkEnd w:id="29"/>
    </w:p>
    <w:p w14:paraId="5393E7EC" w14:textId="4CDC6404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30" w:name="_Toc37448998"/>
      <w:r>
        <w:rPr>
          <w:lang w:val="en-US"/>
        </w:rPr>
        <w:t>So sánh đặc điểm và cơ chế của tiếng thổi tâm thu trong bệnh thông liên thất và thông liên nhĩ.</w:t>
      </w:r>
      <w:bookmarkEnd w:id="30"/>
    </w:p>
    <w:p w14:paraId="3DF5D382" w14:textId="48C5F40C" w:rsidR="002A136E" w:rsidRPr="00E529F4" w:rsidRDefault="00E529F4" w:rsidP="00285F29">
      <w:pPr>
        <w:pStyle w:val="Heading1"/>
        <w:numPr>
          <w:ilvl w:val="0"/>
          <w:numId w:val="17"/>
        </w:numPr>
      </w:pPr>
      <w:bookmarkStart w:id="31" w:name="_Toc37448999"/>
      <w:r>
        <w:rPr>
          <w:lang w:val="en-US"/>
        </w:rPr>
        <w:t>So sánh các triệu chứng cơ năng của suy tim trái và suy tim phải.</w:t>
      </w:r>
      <w:bookmarkEnd w:id="31"/>
    </w:p>
    <w:p w14:paraId="6D304699" w14:textId="1F0FCAED" w:rsidR="00E529F4" w:rsidRDefault="00E529F4" w:rsidP="00285F29">
      <w:pPr>
        <w:pStyle w:val="Heading1"/>
        <w:numPr>
          <w:ilvl w:val="0"/>
          <w:numId w:val="17"/>
        </w:numPr>
        <w:rPr>
          <w:lang w:val="en-US"/>
        </w:rPr>
      </w:pPr>
      <w:bookmarkStart w:id="32" w:name="_Toc37449000"/>
      <w:r>
        <w:rPr>
          <w:lang w:val="en-US"/>
        </w:rPr>
        <w:t>So sánh các triệu chứng thực thể của suy tim trái và suy tim phải.</w:t>
      </w:r>
      <w:bookmarkEnd w:id="32"/>
    </w:p>
    <w:p w14:paraId="3BE8A0FE" w14:textId="443865B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3" w:name="_Toc37449001"/>
      <w:r>
        <w:rPr>
          <w:lang w:val="en-US"/>
        </w:rPr>
        <w:t>Trình bày các triệu chứng cơ năng cần hỏi ở bệnh nhân mắc bệnh tiêu hóa.</w:t>
      </w:r>
      <w:bookmarkEnd w:id="33"/>
    </w:p>
    <w:p w14:paraId="42A27F6F" w14:textId="21A04BBE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4" w:name="_Toc37449002"/>
      <w:r>
        <w:rPr>
          <w:lang w:val="en-US"/>
        </w:rPr>
        <w:t>Trình bày phân khu ổ bụng.</w:t>
      </w:r>
      <w:bookmarkEnd w:id="34"/>
    </w:p>
    <w:p w14:paraId="1D866D13" w14:textId="599B1DE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5" w:name="_Toc37449003"/>
      <w:r>
        <w:rPr>
          <w:lang w:val="en-US"/>
        </w:rPr>
        <w:t>Trình bày kỹ thuật quan sát và gõ bụng.</w:t>
      </w:r>
      <w:bookmarkEnd w:id="35"/>
    </w:p>
    <w:p w14:paraId="2ED75042" w14:textId="0388A3E0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6" w:name="_Toc37449004"/>
      <w:r>
        <w:rPr>
          <w:lang w:val="en-US"/>
        </w:rPr>
        <w:t>Trình bày những vấn đề cơ bản cần hỏi trước bệnh nhân đau bụng.</w:t>
      </w:r>
      <w:bookmarkEnd w:id="36"/>
    </w:p>
    <w:p w14:paraId="2C03793B" w14:textId="3C26D00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7" w:name="_Toc37449005"/>
      <w:r>
        <w:rPr>
          <w:lang w:val="en-US"/>
        </w:rPr>
        <w:lastRenderedPageBreak/>
        <w:t>Trình bày các triệu chứng cơ năng ở bệnh nhân gan to.</w:t>
      </w:r>
      <w:bookmarkEnd w:id="37"/>
    </w:p>
    <w:p w14:paraId="3806FE7F" w14:textId="21D36E0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8" w:name="_Toc37449006"/>
      <w:r>
        <w:rPr>
          <w:lang w:val="en-US"/>
        </w:rPr>
        <w:t>Trình bày các kỹ thuật: Nhìn, sờ, gõ và nghe gan.</w:t>
      </w:r>
      <w:bookmarkEnd w:id="38"/>
    </w:p>
    <w:p w14:paraId="47304507" w14:textId="420AF32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9" w:name="_Toc37449007"/>
      <w:r>
        <w:rPr>
          <w:lang w:val="en-US"/>
        </w:rPr>
        <w:t>Trình bày chẩn đoán xác định và chấn đoán phân biệt gan to.</w:t>
      </w:r>
      <w:bookmarkEnd w:id="39"/>
    </w:p>
    <w:p w14:paraId="391F3660" w14:textId="20FF3AA4" w:rsidR="00285F2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0" w:name="_Toc37449008"/>
      <w:r>
        <w:rPr>
          <w:lang w:val="en-US"/>
        </w:rPr>
        <w:t>Trình bày nội dung quan sát và sờ ở bệnh nhân cổ trướng.</w:t>
      </w:r>
      <w:bookmarkEnd w:id="40"/>
    </w:p>
    <w:p w14:paraId="7F8F3CB7" w14:textId="27F2F5B8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1" w:name="_Toc37449009"/>
      <w:r>
        <w:rPr>
          <w:lang w:val="en-US"/>
        </w:rPr>
        <w:t>Trình bày chẩn đoán phân biệt cổ trướng.</w:t>
      </w:r>
      <w:bookmarkEnd w:id="41"/>
    </w:p>
    <w:p w14:paraId="2EC9643E" w14:textId="2AFA036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2" w:name="_Toc37449010"/>
      <w:r>
        <w:rPr>
          <w:lang w:val="en-US"/>
        </w:rPr>
        <w:t>Trình bày các nguyên nhân cổ trướng dịch thấm và dịch tiết.</w:t>
      </w:r>
      <w:bookmarkEnd w:id="42"/>
    </w:p>
    <w:p w14:paraId="5461ABDC" w14:textId="56BC2701" w:rsidR="00285F2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3" w:name="_Toc37449011"/>
      <w:r>
        <w:rPr>
          <w:lang w:val="en-US"/>
        </w:rPr>
        <w:t>Trình bày nội dung hỏi bệnh và khám thực thể bệnh nhân vàng da.</w:t>
      </w:r>
      <w:bookmarkEnd w:id="43"/>
    </w:p>
    <w:p w14:paraId="0B31309A" w14:textId="05CC876C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4" w:name="_Toc37449012"/>
      <w:r>
        <w:rPr>
          <w:lang w:val="en-US"/>
        </w:rPr>
        <w:t>Trình bày đặc điểm lâm sàng, cận lâm sàng và nguyên nhân vàng da do viêm gan và do tắc mật.</w:t>
      </w:r>
      <w:bookmarkEnd w:id="44"/>
    </w:p>
    <w:p w14:paraId="1273EBC4" w14:textId="6FCF307D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5" w:name="_Toc37449013"/>
      <w:r>
        <w:rPr>
          <w:lang w:val="en-US"/>
        </w:rPr>
        <w:t>Trình bày phương pháp khám thực thể phát hiện lách to.</w:t>
      </w:r>
      <w:bookmarkEnd w:id="45"/>
    </w:p>
    <w:p w14:paraId="7A840F23" w14:textId="165449E4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6" w:name="_Toc37449014"/>
      <w:r>
        <w:rPr>
          <w:lang w:val="en-US"/>
        </w:rPr>
        <w:t>Trình bày chẩn đoán xác định và chẩn đoán phân biệt lách to.</w:t>
      </w:r>
      <w:bookmarkEnd w:id="46"/>
    </w:p>
    <w:p w14:paraId="3AA36B8C" w14:textId="19833292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7" w:name="_Toc37449015"/>
      <w:r>
        <w:rPr>
          <w:lang w:val="en-US"/>
        </w:rPr>
        <w:t>Trình bày cách khám thực thể hạch.</w:t>
      </w:r>
      <w:bookmarkEnd w:id="47"/>
    </w:p>
    <w:p w14:paraId="5937C5DB" w14:textId="43899CCB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8" w:name="_Toc37449016"/>
      <w:r>
        <w:rPr>
          <w:lang w:val="en-US"/>
        </w:rPr>
        <w:t>Trình bày các nguyên nhân hạch viêm.</w:t>
      </w:r>
      <w:bookmarkEnd w:id="48"/>
    </w:p>
    <w:p w14:paraId="1150EBAB" w14:textId="5FFFF84D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9" w:name="_Toc37449017"/>
      <w:r>
        <w:rPr>
          <w:lang w:val="en-US"/>
        </w:rPr>
        <w:t>Trình bày nội dung xác định triệu chứng chảy máu dưới da và niêm mạc.</w:t>
      </w:r>
      <w:bookmarkEnd w:id="49"/>
    </w:p>
    <w:p w14:paraId="79E589D2" w14:textId="7FD3D650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0" w:name="_Toc37449018"/>
      <w:r>
        <w:rPr>
          <w:lang w:val="en-US"/>
        </w:rPr>
        <w:t>Trình bày nội dung khám da, niêm mạc và đánh giá mức độ bệnh nhân thiếu máu.</w:t>
      </w:r>
      <w:bookmarkEnd w:id="50"/>
    </w:p>
    <w:p w14:paraId="7CD1AA8D" w14:textId="49BAF1FF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1" w:name="_Toc37449019"/>
      <w:r>
        <w:rPr>
          <w:lang w:val="en-US"/>
        </w:rPr>
        <w:t>Trình bày nội dung khám các bộ ph</w:t>
      </w:r>
      <w:r w:rsidR="00CC6453">
        <w:rPr>
          <w:lang w:val="en-US"/>
        </w:rPr>
        <w:t>ậ</w:t>
      </w:r>
      <w:r>
        <w:rPr>
          <w:lang w:val="en-US"/>
        </w:rPr>
        <w:t>n liên quan ở bệnh nhân thiếu máu.</w:t>
      </w:r>
      <w:bookmarkEnd w:id="51"/>
    </w:p>
    <w:p w14:paraId="2C144F23" w14:textId="3401AC85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2" w:name="_Toc37449020"/>
      <w:r>
        <w:rPr>
          <w:lang w:val="en-US"/>
        </w:rPr>
        <w:t>Trình bày các triệu chứng rối loạn tiểu tiện khi khám bệnh nhân mắc bệnh hệ tiết niệu.</w:t>
      </w:r>
      <w:bookmarkEnd w:id="52"/>
    </w:p>
    <w:p w14:paraId="3F442AC1" w14:textId="3A455A1E" w:rsidR="00400689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3" w:name="_Toc37449021"/>
      <w:r>
        <w:rPr>
          <w:lang w:val="en-US"/>
        </w:rPr>
        <w:t>Trình bày cách khám thận tiết niệu (dấu hiệu chạm thận, bập bềnh thận và các điểm đau niệu quản).</w:t>
      </w:r>
      <w:bookmarkEnd w:id="53"/>
    </w:p>
    <w:p w14:paraId="119EF709" w14:textId="5B50659C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4" w:name="_Toc37449022"/>
      <w:r>
        <w:rPr>
          <w:lang w:val="en-US"/>
        </w:rPr>
        <w:t>Trình bày cách khám bàng quang và bộ phận sinh dục.</w:t>
      </w:r>
      <w:bookmarkEnd w:id="54"/>
    </w:p>
    <w:p w14:paraId="36570763" w14:textId="775D9E76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5" w:name="_Toc37449023"/>
      <w:r>
        <w:rPr>
          <w:lang w:val="en-US"/>
        </w:rPr>
        <w:t>Trình bày nguyên nhân đái máu.</w:t>
      </w:r>
      <w:bookmarkEnd w:id="55"/>
    </w:p>
    <w:p w14:paraId="5D9506E8" w14:textId="0DB23BC6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6" w:name="_Toc37449024"/>
      <w:r>
        <w:rPr>
          <w:lang w:val="en-US"/>
        </w:rPr>
        <w:t>Chẩn đoán xác định và chẩn đoán phân biệt đái máu.</w:t>
      </w:r>
      <w:bookmarkEnd w:id="56"/>
    </w:p>
    <w:p w14:paraId="09ABE05A" w14:textId="3919803A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7" w:name="_Toc37449025"/>
      <w:r>
        <w:rPr>
          <w:lang w:val="en-US"/>
        </w:rPr>
        <w:t>Trình bày cách khám toàn thân bệnh nhân mắc bệnh nội tiết.</w:t>
      </w:r>
      <w:bookmarkEnd w:id="57"/>
    </w:p>
    <w:p w14:paraId="22590A76" w14:textId="142B6C1C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8" w:name="_Toc37449026"/>
      <w:r>
        <w:rPr>
          <w:lang w:val="en-US"/>
        </w:rPr>
        <w:t>Trình bày cách khám các bộ phận bệnh nhân mắc bệnh nội tiết (trừ nội dung khám tuyến giáp).</w:t>
      </w:r>
      <w:bookmarkEnd w:id="58"/>
    </w:p>
    <w:p w14:paraId="60DF2CBC" w14:textId="40F46480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9" w:name="_Toc37449027"/>
      <w:r>
        <w:rPr>
          <w:lang w:val="en-US"/>
        </w:rPr>
        <w:t>Trình bày cách khám thực thể tuyến giáp.</w:t>
      </w:r>
      <w:bookmarkEnd w:id="59"/>
    </w:p>
    <w:p w14:paraId="7AC055F8" w14:textId="19C04EBF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0" w:name="_Toc37449028"/>
      <w:r>
        <w:rPr>
          <w:lang w:val="en-US"/>
        </w:rPr>
        <w:t>Mô tả triệu chứng 4 nhiều ở bệnh nhân đái tháo đường.</w:t>
      </w:r>
      <w:bookmarkEnd w:id="60"/>
    </w:p>
    <w:p w14:paraId="0199C7E3" w14:textId="4E103D3C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1" w:name="_Toc37449029"/>
      <w:r>
        <w:rPr>
          <w:lang w:val="en-US"/>
        </w:rPr>
        <w:t>Trình bày các biến chứng do đái tháo đường: Hô</w:t>
      </w:r>
      <w:r w:rsidR="004C3A71">
        <w:rPr>
          <w:lang w:val="en-US"/>
        </w:rPr>
        <w:t>n</w:t>
      </w:r>
      <w:r>
        <w:rPr>
          <w:lang w:val="en-US"/>
        </w:rPr>
        <w:t xml:space="preserve"> mê do nhiễm toan ceton, hôn mê do tăng áp lực thẩm thấu.</w:t>
      </w:r>
      <w:bookmarkEnd w:id="61"/>
    </w:p>
    <w:p w14:paraId="413C8DA1" w14:textId="1B85E990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2" w:name="_Toc37449030"/>
      <w:r>
        <w:rPr>
          <w:lang w:val="en-US"/>
        </w:rPr>
        <w:t>Trình bày các biến chứng tim mạch do đái tháo đường.</w:t>
      </w:r>
      <w:bookmarkEnd w:id="62"/>
    </w:p>
    <w:p w14:paraId="7B5DF567" w14:textId="4628CB7A" w:rsidR="00424E4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3" w:name="_Toc37449031"/>
      <w:r>
        <w:rPr>
          <w:lang w:val="en-US"/>
        </w:rPr>
        <w:t>Trình bày triệu chứng cơ năng và thực thể bệnh nhân mắc bệnh xương.</w:t>
      </w:r>
      <w:bookmarkEnd w:id="63"/>
    </w:p>
    <w:p w14:paraId="2612CFDA" w14:textId="66D6330B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4" w:name="_Toc37449032"/>
      <w:r>
        <w:rPr>
          <w:lang w:val="en-US"/>
        </w:rPr>
        <w:t>Trình bày các triệu chứng cơ năng ở bệnh nhân mắc bệnh khớp.</w:t>
      </w:r>
      <w:bookmarkEnd w:id="64"/>
    </w:p>
    <w:p w14:paraId="4271276E" w14:textId="100C0891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5" w:name="_Toc37449033"/>
      <w:r>
        <w:rPr>
          <w:lang w:val="en-US"/>
        </w:rPr>
        <w:t>Trình bày các đặc điểm sưng khớp.</w:t>
      </w:r>
      <w:bookmarkEnd w:id="65"/>
    </w:p>
    <w:p w14:paraId="38B166B6" w14:textId="393029F7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6" w:name="_Toc37449034"/>
      <w:r>
        <w:rPr>
          <w:lang w:val="en-US"/>
        </w:rPr>
        <w:t>Trình bày cách khám thực thể khớp háng.</w:t>
      </w:r>
      <w:bookmarkEnd w:id="66"/>
    </w:p>
    <w:p w14:paraId="07C6C499" w14:textId="0BB92425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7" w:name="_Toc37449035"/>
      <w:r>
        <w:rPr>
          <w:lang w:val="en-US"/>
        </w:rPr>
        <w:t>Trình bày cách khám thực thể khớp gối.</w:t>
      </w:r>
      <w:bookmarkEnd w:id="67"/>
    </w:p>
    <w:p w14:paraId="58AC5B4F" w14:textId="531010DB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8" w:name="_Toc37449036"/>
      <w:r>
        <w:rPr>
          <w:lang w:val="en-US"/>
        </w:rPr>
        <w:t>Trình bày triệu chứng thực thể khi khám khớp vai.</w:t>
      </w:r>
      <w:bookmarkEnd w:id="68"/>
    </w:p>
    <w:p w14:paraId="2A63946D" w14:textId="7D8FA30A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9" w:name="_Toc37449037"/>
      <w:r>
        <w:rPr>
          <w:lang w:val="en-US"/>
        </w:rPr>
        <w:t>Trình bày cách khám thực thể cột sống.</w:t>
      </w:r>
      <w:bookmarkEnd w:id="69"/>
    </w:p>
    <w:p w14:paraId="0A6EB20B" w14:textId="1A20B453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0" w:name="_Toc37449038"/>
      <w:r>
        <w:rPr>
          <w:lang w:val="en-US"/>
        </w:rPr>
        <w:t>Trình bày cách khám và phát hiện liệt nửa mặt.</w:t>
      </w:r>
      <w:bookmarkEnd w:id="70"/>
    </w:p>
    <w:p w14:paraId="73B28C1F" w14:textId="590A3601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1" w:name="_Toc37449039"/>
      <w:r>
        <w:rPr>
          <w:lang w:val="en-US"/>
        </w:rPr>
        <w:t>Trình bày cách khám và phát hiện liệt nửa người.</w:t>
      </w:r>
      <w:bookmarkEnd w:id="71"/>
    </w:p>
    <w:p w14:paraId="77C6B4C1" w14:textId="2243991C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2" w:name="_Toc37449040"/>
      <w:r>
        <w:rPr>
          <w:lang w:val="en-US"/>
        </w:rPr>
        <w:t>Trình bày cách khám trương lực cơ ở bệnh nhân có bệnh lý thần kinh.</w:t>
      </w:r>
      <w:bookmarkEnd w:id="72"/>
    </w:p>
    <w:p w14:paraId="165590AE" w14:textId="04BF92FE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3" w:name="_Toc37449041"/>
      <w:r>
        <w:rPr>
          <w:lang w:val="en-US"/>
        </w:rPr>
        <w:t>Trình bày cách khám phản xạ gân xương ở bệnh nhân có bệnh lý thần kinh.</w:t>
      </w:r>
      <w:bookmarkEnd w:id="73"/>
    </w:p>
    <w:p w14:paraId="4476DEAF" w14:textId="5373F36D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4" w:name="_Toc37449042"/>
      <w:r>
        <w:rPr>
          <w:lang w:val="en-US"/>
        </w:rPr>
        <w:t>Trình bày cách khám cảm giác ở bệnh nhân có bệnh lý thần kinh.</w:t>
      </w:r>
      <w:bookmarkEnd w:id="74"/>
    </w:p>
    <w:p w14:paraId="224E7757" w14:textId="30AE6544" w:rsidR="00422D22" w:rsidRPr="00285F29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5" w:name="_Toc37449043"/>
      <w:r>
        <w:rPr>
          <w:lang w:val="en-US"/>
        </w:rPr>
        <w:t>Trình bày triệu chứng cơ năng, triệu chứng thực thể hội chứng màng não.</w:t>
      </w:r>
      <w:bookmarkEnd w:id="75"/>
    </w:p>
    <w:sectPr w:rsidR="00422D22" w:rsidRPr="00285F29" w:rsidSect="008E0C46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C7CE0" w14:textId="77777777" w:rsidR="00950ECD" w:rsidRDefault="00950ECD" w:rsidP="002D526E">
      <w:pPr>
        <w:spacing w:after="0" w:line="240" w:lineRule="auto"/>
      </w:pPr>
      <w:r>
        <w:separator/>
      </w:r>
    </w:p>
  </w:endnote>
  <w:endnote w:type="continuationSeparator" w:id="0">
    <w:p w14:paraId="7D84F181" w14:textId="77777777" w:rsidR="00950ECD" w:rsidRDefault="00950ECD" w:rsidP="002D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1701F" w14:textId="5E02EFC9" w:rsidR="00F0296B" w:rsidRPr="00F47C8A" w:rsidRDefault="00F0296B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AACC6" w14:textId="77777777" w:rsidR="00950ECD" w:rsidRDefault="00950ECD" w:rsidP="002D526E">
      <w:pPr>
        <w:spacing w:after="0" w:line="240" w:lineRule="auto"/>
      </w:pPr>
      <w:r>
        <w:separator/>
      </w:r>
    </w:p>
  </w:footnote>
  <w:footnote w:type="continuationSeparator" w:id="0">
    <w:p w14:paraId="7DF6EB3D" w14:textId="77777777" w:rsidR="00950ECD" w:rsidRDefault="00950ECD" w:rsidP="002D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7B59" w14:textId="128BB9C1" w:rsidR="00F0296B" w:rsidRPr="006E4291" w:rsidRDefault="00F0296B" w:rsidP="008A0672">
    <w:pPr>
      <w:pStyle w:val="Header"/>
      <w:rPr>
        <w:rFonts w:cs="Times New Roman"/>
        <w:sz w:val="18"/>
        <w:szCs w:val="18"/>
        <w:lang w:val="en-US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370DE297" wp14:editId="2ABA916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7BED8E" w14:textId="77777777" w:rsidR="00F0296B" w:rsidRPr="000D64CB" w:rsidRDefault="00F0296B" w:rsidP="008A0672">
    <w:pPr>
      <w:pStyle w:val="Header"/>
      <w:jc w:val="right"/>
      <w:rPr>
        <w:rFonts w:cs="Times New Roman"/>
        <w:szCs w:val="22"/>
      </w:rPr>
    </w:pPr>
    <w:r w:rsidRPr="000D64CB">
      <w:rPr>
        <w:rFonts w:cs="Times New Roman"/>
        <w:szCs w:val="22"/>
      </w:rPr>
      <w:t xml:space="preserve">                                  </w:t>
    </w:r>
  </w:p>
  <w:p w14:paraId="3FC50B56" w14:textId="77777777" w:rsidR="00F0296B" w:rsidRDefault="00F0296B" w:rsidP="006C77F2">
    <w:pPr>
      <w:pStyle w:val="Header"/>
      <w:spacing w:before="100" w:beforeAutospacing="1" w:after="100" w:afterAutospacing="1"/>
      <w:jc w:val="center"/>
      <w:rPr>
        <w:rFonts w:cs="Times New Roman"/>
        <w:szCs w:val="20"/>
      </w:rPr>
    </w:pPr>
    <w:r>
      <w:rPr>
        <w:rFonts w:cs="Times New Roman"/>
        <w:szCs w:val="20"/>
      </w:rPr>
      <w:t xml:space="preserve">Copyright </w:t>
    </w:r>
    <w:r w:rsidRPr="00A36F81">
      <w:rPr>
        <w:rFonts w:cs="Times New Roman"/>
        <w:szCs w:val="20"/>
      </w:rPr>
      <w:t>©</w:t>
    </w:r>
    <w:r>
      <w:rPr>
        <w:rFonts w:cs="Times New Roman"/>
        <w:szCs w:val="20"/>
      </w:rPr>
      <w:t xml:space="preserve"> </w:t>
    </w:r>
    <w:r w:rsidRPr="00A36F81">
      <w:rPr>
        <w:rFonts w:cs="Times New Roman"/>
        <w:szCs w:val="20"/>
      </w:rPr>
      <w:t>20</w:t>
    </w:r>
    <w:r>
      <w:rPr>
        <w:rFonts w:cs="Times New Roman"/>
        <w:szCs w:val="20"/>
      </w:rPr>
      <w:t xml:space="preserve">20 by </w:t>
    </w:r>
    <w:r>
      <w:rPr>
        <w:rFonts w:cs="Times New Roman"/>
        <w:b/>
        <w:bCs/>
        <w:szCs w:val="22"/>
      </w:rPr>
      <w:t>Louis Nguyen</w:t>
    </w:r>
    <w:r>
      <w:rPr>
        <w:rFonts w:cs="Times New Roman"/>
        <w:szCs w:val="22"/>
      </w:rPr>
      <w:t>. All rights reserved.</w:t>
    </w:r>
  </w:p>
  <w:p w14:paraId="2B7DAD94" w14:textId="70B83F1C" w:rsidR="00F0296B" w:rsidRPr="006C77F2" w:rsidRDefault="00F0296B" w:rsidP="006C77F2">
    <w:pPr>
      <w:pStyle w:val="Header"/>
      <w:spacing w:before="100" w:beforeAutospacing="1" w:after="100" w:afterAutospacing="1"/>
      <w:rPr>
        <w:rFonts w:cs="Times New Roman"/>
        <w:szCs w:val="20"/>
      </w:rPr>
    </w:pPr>
    <w:r>
      <w:rPr>
        <w:rFonts w:cs="Times New Roman"/>
      </w:rPr>
      <w:t>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9B024" w14:textId="2C3F25BD" w:rsidR="00F0296B" w:rsidRPr="00B572CC" w:rsidRDefault="00F0296B" w:rsidP="00B572CC">
    <w:pPr>
      <w:pStyle w:val="Header"/>
      <w:spacing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0D979975" wp14:editId="785C1EB3">
          <wp:simplePos x="0" y="0"/>
          <wp:positionH relativeFrom="column">
            <wp:posOffset>171450</wp:posOffset>
          </wp:positionH>
          <wp:positionV relativeFrom="paragraph">
            <wp:posOffset>-354330</wp:posOffset>
          </wp:positionV>
          <wp:extent cx="628650" cy="62865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Cs w:val="20"/>
      </w:rPr>
      <w:t xml:space="preserve">Copyright </w:t>
    </w:r>
    <w:r w:rsidRPr="00A36F81">
      <w:rPr>
        <w:rFonts w:cs="Times New Roman"/>
        <w:szCs w:val="20"/>
      </w:rPr>
      <w:t>©</w:t>
    </w:r>
    <w:r>
      <w:rPr>
        <w:rFonts w:cs="Times New Roman"/>
        <w:szCs w:val="20"/>
      </w:rPr>
      <w:t xml:space="preserve"> </w:t>
    </w:r>
    <w:r w:rsidRPr="00A36F81">
      <w:rPr>
        <w:rFonts w:cs="Times New Roman"/>
        <w:szCs w:val="20"/>
      </w:rPr>
      <w:t>20</w:t>
    </w:r>
    <w:r>
      <w:rPr>
        <w:rFonts w:cs="Times New Roman"/>
        <w:szCs w:val="20"/>
      </w:rPr>
      <w:t xml:space="preserve">20 by </w:t>
    </w:r>
    <w:r>
      <w:rPr>
        <w:rFonts w:cs="Times New Roman"/>
        <w:b/>
        <w:bCs/>
        <w:szCs w:val="22"/>
      </w:rPr>
      <w:t>Louis Nguyen</w:t>
    </w:r>
    <w:r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60F80"/>
    <w:multiLevelType w:val="hybridMultilevel"/>
    <w:tmpl w:val="A4E2DE8E"/>
    <w:lvl w:ilvl="0" w:tplc="62C2118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013E"/>
    <w:multiLevelType w:val="hybridMultilevel"/>
    <w:tmpl w:val="ADD686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291CAF"/>
    <w:multiLevelType w:val="hybridMultilevel"/>
    <w:tmpl w:val="4C282A38"/>
    <w:lvl w:ilvl="0" w:tplc="5E7E7402">
      <w:start w:val="1"/>
      <w:numFmt w:val="decimal"/>
      <w:lvlText w:val="Câu 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189E"/>
    <w:multiLevelType w:val="hybridMultilevel"/>
    <w:tmpl w:val="DB8AEA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C08E7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9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15"/>
  </w:num>
  <w:num w:numId="10">
    <w:abstractNumId w:val="10"/>
  </w:num>
  <w:num w:numId="11">
    <w:abstractNumId w:val="11"/>
  </w:num>
  <w:num w:numId="12">
    <w:abstractNumId w:val="5"/>
  </w:num>
  <w:num w:numId="13">
    <w:abstractNumId w:val="14"/>
  </w:num>
  <w:num w:numId="14">
    <w:abstractNumId w:val="6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65"/>
    <w:rsid w:val="00001EA0"/>
    <w:rsid w:val="0000497C"/>
    <w:rsid w:val="00013F60"/>
    <w:rsid w:val="00023E9E"/>
    <w:rsid w:val="000378C3"/>
    <w:rsid w:val="000461CE"/>
    <w:rsid w:val="000477F1"/>
    <w:rsid w:val="000628DF"/>
    <w:rsid w:val="0006410A"/>
    <w:rsid w:val="00067B18"/>
    <w:rsid w:val="00067D03"/>
    <w:rsid w:val="00070C32"/>
    <w:rsid w:val="000B48A2"/>
    <w:rsid w:val="000B493F"/>
    <w:rsid w:val="000C3A9F"/>
    <w:rsid w:val="000C6A7C"/>
    <w:rsid w:val="000D3246"/>
    <w:rsid w:val="000D64CB"/>
    <w:rsid w:val="000E5294"/>
    <w:rsid w:val="000E6A9E"/>
    <w:rsid w:val="000F0A06"/>
    <w:rsid w:val="000F2587"/>
    <w:rsid w:val="0010352A"/>
    <w:rsid w:val="00103B55"/>
    <w:rsid w:val="00111BDB"/>
    <w:rsid w:val="001270E4"/>
    <w:rsid w:val="00154244"/>
    <w:rsid w:val="0017789B"/>
    <w:rsid w:val="00193614"/>
    <w:rsid w:val="0019384C"/>
    <w:rsid w:val="001A5182"/>
    <w:rsid w:val="001D51CA"/>
    <w:rsid w:val="001E5B54"/>
    <w:rsid w:val="00203382"/>
    <w:rsid w:val="0021303F"/>
    <w:rsid w:val="002153D3"/>
    <w:rsid w:val="00281C52"/>
    <w:rsid w:val="002825A0"/>
    <w:rsid w:val="0028499B"/>
    <w:rsid w:val="0028596F"/>
    <w:rsid w:val="00285F29"/>
    <w:rsid w:val="002871A6"/>
    <w:rsid w:val="00293537"/>
    <w:rsid w:val="002A136E"/>
    <w:rsid w:val="002A307C"/>
    <w:rsid w:val="002C667D"/>
    <w:rsid w:val="002D079B"/>
    <w:rsid w:val="002D526E"/>
    <w:rsid w:val="0030176E"/>
    <w:rsid w:val="003051F9"/>
    <w:rsid w:val="003100C4"/>
    <w:rsid w:val="003138BA"/>
    <w:rsid w:val="0032080A"/>
    <w:rsid w:val="0035323B"/>
    <w:rsid w:val="0039213E"/>
    <w:rsid w:val="003C2DF2"/>
    <w:rsid w:val="003D1220"/>
    <w:rsid w:val="003D3C2A"/>
    <w:rsid w:val="003E09DD"/>
    <w:rsid w:val="003E3D92"/>
    <w:rsid w:val="00400689"/>
    <w:rsid w:val="00422453"/>
    <w:rsid w:val="00422D22"/>
    <w:rsid w:val="00424E42"/>
    <w:rsid w:val="00425547"/>
    <w:rsid w:val="0044579D"/>
    <w:rsid w:val="004549ED"/>
    <w:rsid w:val="00456122"/>
    <w:rsid w:val="00456FF4"/>
    <w:rsid w:val="00473C3A"/>
    <w:rsid w:val="004A4CB0"/>
    <w:rsid w:val="004B1CFA"/>
    <w:rsid w:val="004C3A71"/>
    <w:rsid w:val="004C7D32"/>
    <w:rsid w:val="004F0FD0"/>
    <w:rsid w:val="0050541B"/>
    <w:rsid w:val="005109D4"/>
    <w:rsid w:val="00517F84"/>
    <w:rsid w:val="00524378"/>
    <w:rsid w:val="005464CA"/>
    <w:rsid w:val="00550736"/>
    <w:rsid w:val="00573752"/>
    <w:rsid w:val="0059720C"/>
    <w:rsid w:val="005A3FA6"/>
    <w:rsid w:val="005C79F0"/>
    <w:rsid w:val="005D10C0"/>
    <w:rsid w:val="005E7FCC"/>
    <w:rsid w:val="00602941"/>
    <w:rsid w:val="00633A84"/>
    <w:rsid w:val="006466D6"/>
    <w:rsid w:val="00654C7A"/>
    <w:rsid w:val="00666503"/>
    <w:rsid w:val="0068570E"/>
    <w:rsid w:val="00691712"/>
    <w:rsid w:val="00692A1E"/>
    <w:rsid w:val="00693748"/>
    <w:rsid w:val="00695619"/>
    <w:rsid w:val="006A39B0"/>
    <w:rsid w:val="006A6749"/>
    <w:rsid w:val="006C600A"/>
    <w:rsid w:val="006C6AB1"/>
    <w:rsid w:val="006C77F2"/>
    <w:rsid w:val="006C7E55"/>
    <w:rsid w:val="006D1FFD"/>
    <w:rsid w:val="006E3E65"/>
    <w:rsid w:val="006E4291"/>
    <w:rsid w:val="006F124F"/>
    <w:rsid w:val="006F56A2"/>
    <w:rsid w:val="0070304A"/>
    <w:rsid w:val="00703F00"/>
    <w:rsid w:val="007052C1"/>
    <w:rsid w:val="007055F4"/>
    <w:rsid w:val="00722E02"/>
    <w:rsid w:val="00744325"/>
    <w:rsid w:val="007545A3"/>
    <w:rsid w:val="00763C91"/>
    <w:rsid w:val="007659C8"/>
    <w:rsid w:val="007706B6"/>
    <w:rsid w:val="007B19C2"/>
    <w:rsid w:val="007C4A86"/>
    <w:rsid w:val="007D113E"/>
    <w:rsid w:val="007D20F4"/>
    <w:rsid w:val="007D5AF6"/>
    <w:rsid w:val="007D69A2"/>
    <w:rsid w:val="007E5A9A"/>
    <w:rsid w:val="007F5BCD"/>
    <w:rsid w:val="00810B82"/>
    <w:rsid w:val="00815CD7"/>
    <w:rsid w:val="00826A4C"/>
    <w:rsid w:val="00837C27"/>
    <w:rsid w:val="00843565"/>
    <w:rsid w:val="00847501"/>
    <w:rsid w:val="00851E69"/>
    <w:rsid w:val="008728FF"/>
    <w:rsid w:val="00877300"/>
    <w:rsid w:val="008A0672"/>
    <w:rsid w:val="008A09BA"/>
    <w:rsid w:val="008B7AC7"/>
    <w:rsid w:val="008D23EF"/>
    <w:rsid w:val="008D42C1"/>
    <w:rsid w:val="008E0C46"/>
    <w:rsid w:val="008F1943"/>
    <w:rsid w:val="008F7763"/>
    <w:rsid w:val="00910CB2"/>
    <w:rsid w:val="00912AC3"/>
    <w:rsid w:val="00943FF6"/>
    <w:rsid w:val="00950ECD"/>
    <w:rsid w:val="0098222A"/>
    <w:rsid w:val="009826A2"/>
    <w:rsid w:val="00987628"/>
    <w:rsid w:val="009908CA"/>
    <w:rsid w:val="009A0B15"/>
    <w:rsid w:val="009A538F"/>
    <w:rsid w:val="009B6856"/>
    <w:rsid w:val="009C78AF"/>
    <w:rsid w:val="009D0351"/>
    <w:rsid w:val="009D30BE"/>
    <w:rsid w:val="009D5550"/>
    <w:rsid w:val="00A2390F"/>
    <w:rsid w:val="00A3689B"/>
    <w:rsid w:val="00A36F81"/>
    <w:rsid w:val="00A51016"/>
    <w:rsid w:val="00A548F0"/>
    <w:rsid w:val="00A77DA3"/>
    <w:rsid w:val="00A9666B"/>
    <w:rsid w:val="00AA2F1B"/>
    <w:rsid w:val="00AC5568"/>
    <w:rsid w:val="00B303E6"/>
    <w:rsid w:val="00B306D5"/>
    <w:rsid w:val="00B35A43"/>
    <w:rsid w:val="00B36D05"/>
    <w:rsid w:val="00B572CC"/>
    <w:rsid w:val="00B577F0"/>
    <w:rsid w:val="00B8637C"/>
    <w:rsid w:val="00B86508"/>
    <w:rsid w:val="00B90D01"/>
    <w:rsid w:val="00B92069"/>
    <w:rsid w:val="00B935AF"/>
    <w:rsid w:val="00B97004"/>
    <w:rsid w:val="00BB51ED"/>
    <w:rsid w:val="00BE302D"/>
    <w:rsid w:val="00BE54BF"/>
    <w:rsid w:val="00BF30C8"/>
    <w:rsid w:val="00BF31F1"/>
    <w:rsid w:val="00C63F31"/>
    <w:rsid w:val="00C7522C"/>
    <w:rsid w:val="00C77EB6"/>
    <w:rsid w:val="00CA6ADD"/>
    <w:rsid w:val="00CB15D1"/>
    <w:rsid w:val="00CC0EE0"/>
    <w:rsid w:val="00CC1524"/>
    <w:rsid w:val="00CC6453"/>
    <w:rsid w:val="00CC78A0"/>
    <w:rsid w:val="00CD57BE"/>
    <w:rsid w:val="00CE2101"/>
    <w:rsid w:val="00CE3A0E"/>
    <w:rsid w:val="00CE7932"/>
    <w:rsid w:val="00D00D76"/>
    <w:rsid w:val="00D03299"/>
    <w:rsid w:val="00D126BF"/>
    <w:rsid w:val="00D16EDB"/>
    <w:rsid w:val="00D273D3"/>
    <w:rsid w:val="00D45300"/>
    <w:rsid w:val="00D52021"/>
    <w:rsid w:val="00D7154E"/>
    <w:rsid w:val="00D72F56"/>
    <w:rsid w:val="00D801C8"/>
    <w:rsid w:val="00D84013"/>
    <w:rsid w:val="00DC0998"/>
    <w:rsid w:val="00DD2C24"/>
    <w:rsid w:val="00DD726E"/>
    <w:rsid w:val="00E00668"/>
    <w:rsid w:val="00E17A48"/>
    <w:rsid w:val="00E429C6"/>
    <w:rsid w:val="00E51E81"/>
    <w:rsid w:val="00E529F4"/>
    <w:rsid w:val="00E70CC8"/>
    <w:rsid w:val="00E72102"/>
    <w:rsid w:val="00EA1D18"/>
    <w:rsid w:val="00EB335A"/>
    <w:rsid w:val="00EB4E76"/>
    <w:rsid w:val="00EC22C4"/>
    <w:rsid w:val="00ED3D6F"/>
    <w:rsid w:val="00EF4520"/>
    <w:rsid w:val="00F0296B"/>
    <w:rsid w:val="00F159D1"/>
    <w:rsid w:val="00F26232"/>
    <w:rsid w:val="00F3045F"/>
    <w:rsid w:val="00F47C8A"/>
    <w:rsid w:val="00F57EB7"/>
    <w:rsid w:val="00F87D18"/>
    <w:rsid w:val="00F9521B"/>
    <w:rsid w:val="00FA1C09"/>
    <w:rsid w:val="00FA4B73"/>
    <w:rsid w:val="00FA6AE7"/>
    <w:rsid w:val="00FF2F3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F9564"/>
  <w15:docId w15:val="{2DF1E8B2-7B3E-4A40-A759-801A8313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43"/>
    <w:rPr>
      <w:rFonts w:ascii="Times New Roman" w:hAnsi="Times New Roman"/>
      <w:noProof/>
      <w:sz w:val="20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spacing w:after="0"/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619"/>
    <w:pPr>
      <w:spacing w:after="0"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spacing w:after="0"/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0B82"/>
    <w:pPr>
      <w:spacing w:after="0"/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810B82"/>
    <w:rPr>
      <w:rFonts w:ascii="Times New Roman" w:hAnsi="Times New Roman" w:cs="Times New Roman"/>
      <w:b/>
      <w:bCs/>
      <w:noProof/>
      <w:sz w:val="34"/>
      <w:szCs w:val="3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01C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01C8"/>
    <w:pPr>
      <w:spacing w:after="100"/>
    </w:pPr>
  </w:style>
  <w:style w:type="table" w:styleId="TableGrid">
    <w:name w:val="Table Grid"/>
    <w:basedOn w:val="TableNormal"/>
    <w:uiPriority w:val="59"/>
    <w:rsid w:val="00FA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Tech-H\tmplib\word\word_and_science\word_and_scien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BB802-4E3A-4A89-98A0-B3272CD9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word_and_science.dotx</Template>
  <TotalTime>178</TotalTime>
  <Pages>4</Pages>
  <Words>2157</Words>
  <Characters>12298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29</cp:revision>
  <dcterms:created xsi:type="dcterms:W3CDTF">2020-04-05T14:11:00Z</dcterms:created>
  <dcterms:modified xsi:type="dcterms:W3CDTF">2020-04-10T15:09:00Z</dcterms:modified>
</cp:coreProperties>
</file>