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EA1F25" w:rsidTr="005049B5">
        <w:trPr>
          <w:trHeight w:val="193"/>
        </w:trPr>
        <w:tc>
          <w:tcPr>
            <w:tcW w:w="603" w:type="dxa"/>
          </w:tcPr>
          <w:p w:rsidR="00EA1F25" w:rsidRPr="00C83BE3" w:rsidRDefault="00EA1F25" w:rsidP="00EA1F25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Khi một trẻ được mang đến cơ sở y tế, bao giờ cũng phải kiểm tra các dấu hiệu nguy hiểm toàn thân dấu hiệu đó là: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Trẻ vật vã kích thích </w:t>
            </w:r>
          </w:p>
        </w:tc>
      </w:tr>
      <w:tr w:rsidR="00EA1F25">
        <w:tc>
          <w:tcPr>
            <w:tcW w:w="603" w:type="dxa"/>
          </w:tcPr>
          <w:p w:rsidR="00EA1F25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Trẻ khóc quá to và quá lâu 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Ngủ li bì hoặc khó </w:t>
            </w:r>
            <w:r w:rsidRPr="00741763">
              <w:rPr>
                <w:rFonts w:hint="eastAsia"/>
              </w:rPr>
              <w:t>đ</w:t>
            </w:r>
            <w:r w:rsidRPr="00741763">
              <w:t>ánh thức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Trẻ nôn thường xuyên </w:t>
            </w:r>
          </w:p>
        </w:tc>
      </w:tr>
      <w:tr w:rsidR="00EA1F2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/>
        </w:tc>
      </w:tr>
      <w:tr w:rsidR="00EA1F25">
        <w:tc>
          <w:tcPr>
            <w:tcW w:w="603" w:type="dxa"/>
          </w:tcPr>
          <w:p w:rsidR="00EA1F25" w:rsidRPr="00C83BE3" w:rsidRDefault="00EA1F25" w:rsidP="00EA1F25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EA1F25" w:rsidRDefault="00EA1F25" w:rsidP="00EA1F25">
            <w:r w:rsidRPr="00741763">
              <w:t>Trẻ 15 tháng tuổi, nặng 9kg, nhiệt độ 37</w:t>
            </w:r>
            <w:r w:rsidRPr="00741763">
              <w:rPr>
                <w:vertAlign w:val="superscript"/>
              </w:rPr>
              <w:t>0</w:t>
            </w:r>
            <w:r w:rsidRPr="00741763">
              <w:t xml:space="preserve">C. </w:t>
            </w:r>
          </w:p>
          <w:p w:rsidR="00EA1F25" w:rsidRDefault="00EA1F25" w:rsidP="00EA1F25">
            <w:pPr>
              <w:numPr>
                <w:ilvl w:val="0"/>
                <w:numId w:val="5"/>
              </w:numPr>
            </w:pPr>
            <w:r w:rsidRPr="00741763">
              <w:t xml:space="preserve">Cháu bị ho 3 ngày nay. </w:t>
            </w:r>
          </w:p>
          <w:p w:rsidR="00EA1F25" w:rsidRDefault="00EA1F25" w:rsidP="00EA1F25">
            <w:pPr>
              <w:numPr>
                <w:ilvl w:val="0"/>
                <w:numId w:val="5"/>
              </w:numPr>
            </w:pPr>
            <w:r w:rsidRPr="00741763">
              <w:t xml:space="preserve">Mẹ nói cháu uống được, không nôn, không co giật,  không li bì, không khó đánh thức. </w:t>
            </w:r>
          </w:p>
          <w:p w:rsidR="00EA1F25" w:rsidRDefault="00EA1F25" w:rsidP="00EA1F25">
            <w:pPr>
              <w:numPr>
                <w:ilvl w:val="0"/>
                <w:numId w:val="5"/>
              </w:numPr>
            </w:pPr>
            <w:r w:rsidRPr="00741763">
              <w:t xml:space="preserve">Bạn đếm nhịp thở của cháu được 40 lần/ phút. Khi mẹ cháu kéo áo cháu lên, bạn quan sát thấy có rút lõm lồng ngực, không nghe thấy tiếng thở rít vào. </w:t>
            </w:r>
          </w:p>
          <w:p w:rsidR="00EA1F25" w:rsidRPr="00E10717" w:rsidRDefault="00EA1F25" w:rsidP="00EA1F25">
            <w:pPr>
              <w:rPr>
                <w:lang w:val="fr-FR"/>
              </w:rPr>
            </w:pPr>
            <w:r w:rsidRPr="00E10717">
              <w:rPr>
                <w:lang w:val="fr-FR"/>
              </w:rPr>
              <w:t>Theo IMCI phân loại là: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Không viêm phổi: ho hoặc cảm lạnh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Viêm phổi 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Viêm phổi nặng hoặc bệnh rất nặng</w:t>
            </w:r>
          </w:p>
        </w:tc>
      </w:tr>
      <w:tr w:rsidR="00EA1F25">
        <w:tc>
          <w:tcPr>
            <w:tcW w:w="603" w:type="dxa"/>
          </w:tcPr>
          <w:p w:rsidR="00EA1F25" w:rsidRPr="00035D1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Viêm phổi rất nặng</w:t>
            </w:r>
          </w:p>
        </w:tc>
      </w:tr>
      <w:tr w:rsidR="00EA1F2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/>
        </w:tc>
      </w:tr>
      <w:tr w:rsidR="00EA1F25">
        <w:tc>
          <w:tcPr>
            <w:tcW w:w="603" w:type="dxa"/>
          </w:tcPr>
          <w:p w:rsidR="00EA1F25" w:rsidRPr="00C83BE3" w:rsidRDefault="00EA1F25" w:rsidP="00EA1F25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Ngoài việc đánh giá tình trạng mất nước. Theo IMCI, tất cả những người mẹ có con bị tiêu chảy cần được hỏi:</w:t>
            </w:r>
          </w:p>
        </w:tc>
      </w:tr>
      <w:tr w:rsidR="00EA1F25">
        <w:tc>
          <w:tcPr>
            <w:tcW w:w="603" w:type="dxa"/>
          </w:tcPr>
          <w:p w:rsidR="00EA1F25" w:rsidRPr="00EF3E01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Trẻ đã tiêu chảy bao nhiêu lần</w:t>
            </w:r>
          </w:p>
        </w:tc>
      </w:tr>
      <w:tr w:rsidR="00EA1F25">
        <w:tc>
          <w:tcPr>
            <w:tcW w:w="603" w:type="dxa"/>
          </w:tcPr>
          <w:p w:rsidR="00EA1F25" w:rsidRPr="00EF3E01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Trẻ đã ăn thức ăn gì khi xuất hiện tiêu chảy</w:t>
            </w:r>
          </w:p>
        </w:tc>
      </w:tr>
      <w:tr w:rsidR="00EA1F25">
        <w:tc>
          <w:tcPr>
            <w:tcW w:w="603" w:type="dxa"/>
          </w:tcPr>
          <w:p w:rsidR="00EA1F25" w:rsidRPr="00EF3E01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Có máu trong phân không</w:t>
            </w:r>
          </w:p>
        </w:tc>
      </w:tr>
      <w:tr w:rsidR="00EA1F25">
        <w:tc>
          <w:tcPr>
            <w:tcW w:w="603" w:type="dxa"/>
          </w:tcPr>
          <w:p w:rsidR="00EA1F25" w:rsidRPr="00840671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Có ai trong gia đình cũng bị tiêu chảy</w:t>
            </w:r>
          </w:p>
        </w:tc>
      </w:tr>
      <w:tr w:rsidR="00EA1F25">
        <w:tc>
          <w:tcPr>
            <w:tcW w:w="603" w:type="dxa"/>
            <w:shd w:val="clear" w:color="auto" w:fill="D9D9D9"/>
          </w:tcPr>
          <w:p w:rsidR="00EA1F25" w:rsidRPr="00840671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/>
        </w:tc>
      </w:tr>
      <w:tr w:rsidR="00EA1F25">
        <w:tc>
          <w:tcPr>
            <w:tcW w:w="603" w:type="dxa"/>
          </w:tcPr>
          <w:p w:rsidR="00EA1F25" w:rsidRPr="000E46E2" w:rsidRDefault="00EA1F25" w:rsidP="00EA1F25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EA1F25" w:rsidRDefault="00EA1F25" w:rsidP="00EA1F25">
            <w:r w:rsidRPr="00741763">
              <w:t>Trẻ 3 tuổi, nặng 10 kg, thân nhiệt 37</w:t>
            </w:r>
            <w:r w:rsidRPr="00741763">
              <w:rPr>
                <w:vertAlign w:val="superscript"/>
              </w:rPr>
              <w:t>0</w:t>
            </w:r>
            <w:r w:rsidRPr="00741763">
              <w:t xml:space="preserve">C. </w:t>
            </w:r>
          </w:p>
          <w:p w:rsidR="00EA1F25" w:rsidRDefault="00EA1F25" w:rsidP="00EA1F25">
            <w:pPr>
              <w:numPr>
                <w:ilvl w:val="0"/>
                <w:numId w:val="6"/>
              </w:numPr>
              <w:ind w:left="572"/>
            </w:pPr>
            <w:r w:rsidRPr="00741763">
              <w:t xml:space="preserve">Mẹ đưa cháu đến khám vì cháu bị tiêu chảy. </w:t>
            </w:r>
          </w:p>
          <w:p w:rsidR="00EA1F25" w:rsidRDefault="00EA1F25" w:rsidP="00EA1F25">
            <w:pPr>
              <w:numPr>
                <w:ilvl w:val="0"/>
                <w:numId w:val="6"/>
              </w:numPr>
              <w:ind w:left="572"/>
            </w:pPr>
            <w:r w:rsidRPr="00741763">
              <w:t>Cháu không có bất kỳ dấu hiệu nguy hiểm toàn thân nào. Cháu cũng không ho và không khó thở.</w:t>
            </w:r>
            <w:r>
              <w:t xml:space="preserve"> </w:t>
            </w:r>
          </w:p>
          <w:p w:rsidR="00EA1F25" w:rsidRDefault="00EA1F25" w:rsidP="00EA1F25">
            <w:pPr>
              <w:numPr>
                <w:ilvl w:val="0"/>
                <w:numId w:val="6"/>
              </w:numPr>
              <w:ind w:left="572"/>
            </w:pPr>
            <w:r w:rsidRPr="00741763">
              <w:t xml:space="preserve">Khi được bạn hỏi là cháu đã bị tiêu chảy bao lâu rồi thì </w:t>
            </w:r>
            <w:r w:rsidRPr="00741763">
              <w:lastRenderedPageBreak/>
              <w:t>mẹ trả lời: "từ hơn 2 tuần nay". Phân có lẫn máu. Trong khi khám, bạn thấy cháu kích thích, nhưng mắt cháu vẫn không trũng. Cháu uống được nhưng không c</w:t>
            </w:r>
            <w:r>
              <w:t>ó vẻ khát. Nếp véo da mất chậm.</w:t>
            </w:r>
          </w:p>
          <w:p w:rsidR="00EA1F25" w:rsidRPr="00741763" w:rsidRDefault="00EA1F25" w:rsidP="00EA1F25">
            <w:r w:rsidRPr="00741763">
              <w:t>Theo IMCI, phân loại bệnh của cháu là:</w:t>
            </w:r>
          </w:p>
        </w:tc>
      </w:tr>
      <w:tr w:rsidR="00EA1F25" w:rsidRPr="000E46E2">
        <w:tc>
          <w:tcPr>
            <w:tcW w:w="603" w:type="dxa"/>
          </w:tcPr>
          <w:p w:rsidR="00EA1F25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Tiêu chảy kéo dài nặng, lỵ 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Tiêu chảy kéo dài, ch</w:t>
            </w:r>
            <w:r w:rsidRPr="00741763">
              <w:rPr>
                <w:rFonts w:hint="eastAsia"/>
              </w:rPr>
              <w:t>ư</w:t>
            </w:r>
            <w:r w:rsidRPr="00741763">
              <w:t>a mất nước, lỵ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Tiêu chảy kéo dài, có mất nước, lỵ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Tiêu chảy kéo dài nặng, có mất nước, lỵ.</w:t>
            </w:r>
          </w:p>
        </w:tc>
      </w:tr>
      <w:tr w:rsidR="00EA1F25" w:rsidTr="005049B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/>
        </w:tc>
      </w:tr>
      <w:tr w:rsidR="00EA1F25" w:rsidRPr="000E46E2">
        <w:tc>
          <w:tcPr>
            <w:tcW w:w="603" w:type="dxa"/>
          </w:tcPr>
          <w:p w:rsidR="00EA1F25" w:rsidRPr="00FA715C" w:rsidRDefault="00EA1F25" w:rsidP="00EA1F25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Theo IMCI một trẻ cần được đánh giá triệu chứng sốt, nếu trẻ: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Không cảm thấy khoẻ mạnh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Có thân nhiệt trên 37</w:t>
            </w:r>
            <w:r w:rsidRPr="00741763">
              <w:rPr>
                <w:vertAlign w:val="superscript"/>
              </w:rPr>
              <w:t>0</w:t>
            </w:r>
            <w:r w:rsidRPr="00741763">
              <w:t>C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Bà mẹ sờ thấy nóng</w:t>
            </w:r>
          </w:p>
        </w:tc>
      </w:tr>
      <w:tr w:rsidR="00EA1F25" w:rsidRPr="000E46E2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Có ban toàn thân</w:t>
            </w:r>
          </w:p>
        </w:tc>
      </w:tr>
      <w:tr w:rsidR="00EA1F25" w:rsidTr="005049B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/>
        </w:tc>
      </w:tr>
      <w:tr w:rsidR="00EA1F25" w:rsidRPr="000E46E2" w:rsidTr="005049B5">
        <w:tc>
          <w:tcPr>
            <w:tcW w:w="603" w:type="dxa"/>
          </w:tcPr>
          <w:p w:rsidR="00EA1F25" w:rsidRPr="00FA715C" w:rsidRDefault="00EA1F25" w:rsidP="00EA1F25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 xml:space="preserve">Theo IMCI, </w:t>
            </w:r>
            <w:r w:rsidRPr="00741763">
              <w:rPr>
                <w:rFonts w:hint="eastAsia"/>
              </w:rPr>
              <w:t>đ</w:t>
            </w:r>
            <w:r w:rsidRPr="00741763">
              <w:t>ể phân loại là trẻ bị viêm xương chũm, trẻ phải có  dấu hiệu sau đây: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Sưng nề  vùng sau tai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Mủ chảy ra từ một tai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Mủ chảy ra từ cả hai tai</w:t>
            </w:r>
          </w:p>
        </w:tc>
      </w:tr>
      <w:tr w:rsidR="00EA1F25" w:rsidRPr="00EA1F25" w:rsidTr="005049B5">
        <w:tc>
          <w:tcPr>
            <w:tcW w:w="603" w:type="dxa"/>
          </w:tcPr>
          <w:p w:rsidR="00EA1F25" w:rsidRPr="000E46E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pPr>
              <w:rPr>
                <w:lang w:val="fr-FR"/>
              </w:rPr>
            </w:pPr>
            <w:r w:rsidRPr="00741763">
              <w:rPr>
                <w:lang w:val="fr-FR"/>
              </w:rPr>
              <w:t>Sưng đau vùng sau tai</w:t>
            </w:r>
          </w:p>
        </w:tc>
      </w:tr>
      <w:tr w:rsidR="00EA1F25" w:rsidTr="005049B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>
            <w:pPr>
              <w:rPr>
                <w:lang w:val="fr-FR"/>
              </w:rPr>
            </w:pPr>
          </w:p>
        </w:tc>
      </w:tr>
      <w:tr w:rsidR="00EA1F25" w:rsidRPr="000E46E2" w:rsidTr="005049B5">
        <w:tc>
          <w:tcPr>
            <w:tcW w:w="603" w:type="dxa"/>
          </w:tcPr>
          <w:p w:rsidR="00EA1F25" w:rsidRPr="00FA715C" w:rsidRDefault="00EA1F25" w:rsidP="00EA1F25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EA1F25" w:rsidRPr="00603207" w:rsidRDefault="00EA1F25" w:rsidP="00EA1F25">
            <w:r w:rsidRPr="00603207">
              <w:t>Theo IMCI, những trẻ nào cần được kiểm tra suy dinh dưỡng và thiếu máu?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603207" w:rsidRDefault="00EA1F25" w:rsidP="00EA1F25">
            <w:r w:rsidRPr="00603207">
              <w:t>Tất cả những trẻ có vấn đề về nuôi dưỡng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603207" w:rsidRDefault="00EA1F25" w:rsidP="00EA1F25">
            <w:r w:rsidRPr="00603207">
              <w:t>Tất cả những trẻ &lt; 12 tháng tuổi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603207" w:rsidRDefault="00EA1F25" w:rsidP="00EA1F25">
            <w:r w:rsidRPr="00603207">
              <w:t>Tất cả mọi trẻ đến khám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603207" w:rsidRDefault="00EA1F25" w:rsidP="00EA1F25">
            <w:r w:rsidRPr="00603207">
              <w:t>Tất cả những trẻ không được nuôi bằng sữa mẹ</w:t>
            </w:r>
          </w:p>
        </w:tc>
      </w:tr>
      <w:tr w:rsidR="00EA1F25" w:rsidTr="005049B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>
            <w:pPr>
              <w:rPr>
                <w:lang w:val="fr-FR"/>
              </w:rPr>
            </w:pPr>
          </w:p>
        </w:tc>
      </w:tr>
      <w:tr w:rsidR="00EA1F25" w:rsidRPr="000E46E2" w:rsidTr="005049B5">
        <w:tc>
          <w:tcPr>
            <w:tcW w:w="603" w:type="dxa"/>
          </w:tcPr>
          <w:p w:rsidR="00EA1F25" w:rsidRPr="00FA715C" w:rsidRDefault="00EA1F25" w:rsidP="00EA1F25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EA1F25" w:rsidRPr="00603207" w:rsidRDefault="00EA1F25" w:rsidP="00EA1F25">
            <w:r w:rsidRPr="00603207">
              <w:t>Theo IMCI, bạn cần đánh giá và tham vấn về cách nuôi dưỡng trẻ nếu trẻ: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603207" w:rsidRDefault="00EA1F25" w:rsidP="00EA1F25">
            <w:r w:rsidRPr="00603207">
              <w:t>Được phân loại là bệnh rất nặng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603207" w:rsidRDefault="00EA1F25" w:rsidP="00EA1F25">
            <w:r w:rsidRPr="00603207">
              <w:t>Dưới 2 tuổi, không có chỉ định chuyển gấp đi bệnh viện.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603207" w:rsidRDefault="00EA1F25" w:rsidP="00EA1F25">
            <w:r w:rsidRPr="00603207">
              <w:t>Được phân loại là có thiếu máu và nhẹ cân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603207" w:rsidRDefault="00EA1F25" w:rsidP="00EA1F25">
            <w:r w:rsidRPr="00603207">
              <w:t xml:space="preserve">Tất cả mọi trẻ </w:t>
            </w:r>
            <w:r w:rsidRPr="00603207">
              <w:rPr>
                <w:rFonts w:hint="eastAsia"/>
              </w:rPr>
              <w:t>đ</w:t>
            </w:r>
            <w:r w:rsidRPr="00603207">
              <w:t>ến khám</w:t>
            </w:r>
          </w:p>
        </w:tc>
      </w:tr>
      <w:tr w:rsidR="00EA1F25" w:rsidTr="005049B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741763" w:rsidRDefault="00EA1F25" w:rsidP="00EA1F25">
            <w:pPr>
              <w:rPr>
                <w:lang w:val="fr-FR"/>
              </w:rPr>
            </w:pPr>
          </w:p>
        </w:tc>
      </w:tr>
      <w:tr w:rsidR="00EA1F25" w:rsidRPr="000E46E2" w:rsidTr="005049B5">
        <w:tc>
          <w:tcPr>
            <w:tcW w:w="603" w:type="dxa"/>
          </w:tcPr>
          <w:p w:rsidR="00EA1F25" w:rsidRPr="00FA715C" w:rsidRDefault="00EA1F25" w:rsidP="00EA1F25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603207">
              <w:t xml:space="preserve">Trẻ 17 tháng </w:t>
            </w:r>
            <w:r w:rsidRPr="00603207">
              <w:rPr>
                <w:rFonts w:hint="eastAsia"/>
              </w:rPr>
              <w:t>đư</w:t>
            </w:r>
            <w:r w:rsidRPr="00603207">
              <w:t xml:space="preserve">ợc </w:t>
            </w:r>
            <w:r w:rsidRPr="00603207">
              <w:rPr>
                <w:rFonts w:hint="eastAsia"/>
              </w:rPr>
              <w:t>đ</w:t>
            </w:r>
            <w:r w:rsidRPr="00603207">
              <w:t xml:space="preserve">ưa </w:t>
            </w:r>
            <w:r w:rsidRPr="00603207">
              <w:rPr>
                <w:rFonts w:hint="eastAsia"/>
              </w:rPr>
              <w:t>đ</w:t>
            </w:r>
            <w:r w:rsidRPr="00603207">
              <w:t>ến c</w:t>
            </w:r>
            <w:r w:rsidRPr="00603207">
              <w:rPr>
                <w:rFonts w:hint="eastAsia"/>
              </w:rPr>
              <w:t>ơ</w:t>
            </w:r>
            <w:r w:rsidRPr="00603207">
              <w:t xml:space="preserve"> sở y tế khám vì phù. </w:t>
            </w:r>
            <w:r>
              <w:t>Trẻ không có dấ</w:t>
            </w:r>
            <w:r w:rsidRPr="00741763">
              <w:t xml:space="preserve">u hiệu nguy hiểm toàn thân, không ho khó thở, không tiêu chảy, không sốt, không có vấn </w:t>
            </w:r>
            <w:r w:rsidRPr="00741763">
              <w:rPr>
                <w:rFonts w:hint="eastAsia"/>
              </w:rPr>
              <w:t>đ</w:t>
            </w:r>
            <w:r w:rsidRPr="00741763">
              <w:t>ề về tai. Kiểm tra tình trạng dinh d</w:t>
            </w:r>
            <w:r w:rsidRPr="00741763">
              <w:rPr>
                <w:rFonts w:hint="eastAsia"/>
              </w:rPr>
              <w:t>ư</w:t>
            </w:r>
            <w:r w:rsidRPr="00741763">
              <w:t xml:space="preserve">ỡng và thiếu máu thấy trẻ không gầy mòn nặng rõ rệt, có mờ giác mạc, lòng bàn tay nhợt, không phù hai bàn chân, </w:t>
            </w:r>
            <w:r w:rsidRPr="00741763">
              <w:rPr>
                <w:rFonts w:hint="eastAsia"/>
              </w:rPr>
              <w:t>đ</w:t>
            </w:r>
            <w:r w:rsidRPr="00741763">
              <w:t xml:space="preserve">ối chiếu với biểu </w:t>
            </w:r>
            <w:r w:rsidRPr="00741763">
              <w:rPr>
                <w:rFonts w:hint="eastAsia"/>
              </w:rPr>
              <w:t>đ</w:t>
            </w:r>
            <w:r w:rsidRPr="00741763">
              <w:t>ồ t</w:t>
            </w:r>
            <w:r w:rsidRPr="00741763">
              <w:rPr>
                <w:rFonts w:hint="eastAsia"/>
              </w:rPr>
              <w:t>ă</w:t>
            </w:r>
            <w:r w:rsidRPr="00741763">
              <w:t>ng tr</w:t>
            </w:r>
            <w:r w:rsidRPr="00741763">
              <w:rPr>
                <w:rFonts w:hint="eastAsia"/>
              </w:rPr>
              <w:t>ư</w:t>
            </w:r>
            <w:r w:rsidRPr="00741763">
              <w:t xml:space="preserve">ởng thấy có nhẹ cân so với tuổi. Trẻ </w:t>
            </w:r>
            <w:r w:rsidRPr="00741763">
              <w:rPr>
                <w:rFonts w:hint="eastAsia"/>
              </w:rPr>
              <w:t>đư</w:t>
            </w:r>
            <w:r w:rsidRPr="00741763">
              <w:t>ợc phân loại là: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>
            <w:r>
              <w:t>*</w:t>
            </w:r>
          </w:p>
        </w:tc>
        <w:tc>
          <w:tcPr>
            <w:tcW w:w="6237" w:type="dxa"/>
          </w:tcPr>
          <w:p w:rsidR="00EA1F25" w:rsidRPr="00741763" w:rsidRDefault="00EA1F25" w:rsidP="00EA1F25">
            <w:r w:rsidRPr="00741763">
              <w:t>Thiếu máu và nhẹ cân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Suy dinh d</w:t>
            </w:r>
            <w:r w:rsidRPr="00741763">
              <w:rPr>
                <w:rFonts w:hint="eastAsia"/>
              </w:rPr>
              <w:t>ư</w:t>
            </w:r>
            <w:r w:rsidRPr="00741763">
              <w:t>ỡng nặng và thiếu máu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Suy dinh d</w:t>
            </w:r>
            <w:r w:rsidRPr="00741763">
              <w:rPr>
                <w:rFonts w:hint="eastAsia"/>
              </w:rPr>
              <w:t>ư</w:t>
            </w:r>
            <w:r w:rsidRPr="00741763">
              <w:t xml:space="preserve">ỡng nặng </w:t>
            </w:r>
          </w:p>
        </w:tc>
      </w:tr>
      <w:tr w:rsidR="00EA1F25" w:rsidRPr="000E46E2" w:rsidTr="005049B5">
        <w:tc>
          <w:tcPr>
            <w:tcW w:w="603" w:type="dxa"/>
          </w:tcPr>
          <w:p w:rsidR="00EA1F25" w:rsidRPr="000E46E2" w:rsidRDefault="00EA1F25" w:rsidP="00EA1F25"/>
        </w:tc>
        <w:tc>
          <w:tcPr>
            <w:tcW w:w="6237" w:type="dxa"/>
          </w:tcPr>
          <w:p w:rsidR="00EA1F25" w:rsidRPr="00741763" w:rsidRDefault="00EA1F25" w:rsidP="00EA1F25">
            <w:r w:rsidRPr="00741763">
              <w:t>Suy dinh d</w:t>
            </w:r>
            <w:r w:rsidRPr="00741763">
              <w:rPr>
                <w:rFonts w:hint="eastAsia"/>
              </w:rPr>
              <w:t>ư</w:t>
            </w:r>
            <w:r w:rsidRPr="00741763">
              <w:t>ỡng nặng và thiếu máu nặng</w:t>
            </w:r>
          </w:p>
        </w:tc>
      </w:tr>
      <w:tr w:rsidR="00EA1F25" w:rsidTr="005049B5">
        <w:tc>
          <w:tcPr>
            <w:tcW w:w="603" w:type="dxa"/>
            <w:shd w:val="clear" w:color="auto" w:fill="D9D9D9"/>
          </w:tcPr>
          <w:p w:rsidR="00EA1F25" w:rsidRDefault="00EA1F25" w:rsidP="00EA1F2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A1F25" w:rsidRPr="00524098" w:rsidRDefault="00EA1F25" w:rsidP="00EA1F25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F5D9C"/>
    <w:multiLevelType w:val="hybridMultilevel"/>
    <w:tmpl w:val="195A1978"/>
    <w:lvl w:ilvl="0" w:tplc="61DE112C">
      <w:start w:val="1"/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4" w15:restartNumberingAfterBreak="0">
    <w:nsid w:val="4EC5265E"/>
    <w:multiLevelType w:val="hybridMultilevel"/>
    <w:tmpl w:val="D8467E2A"/>
    <w:lvl w:ilvl="0" w:tplc="E8280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79822">
    <w:abstractNumId w:val="1"/>
  </w:num>
  <w:num w:numId="2" w16cid:durableId="960383652">
    <w:abstractNumId w:val="0"/>
  </w:num>
  <w:num w:numId="3" w16cid:durableId="1052919870">
    <w:abstractNumId w:val="2"/>
  </w:num>
  <w:num w:numId="4" w16cid:durableId="808286334">
    <w:abstractNumId w:val="5"/>
  </w:num>
  <w:num w:numId="5" w16cid:durableId="1557551109">
    <w:abstractNumId w:val="3"/>
  </w:num>
  <w:num w:numId="6" w16cid:durableId="2062630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61A33"/>
    <w:rsid w:val="00C83BE3"/>
    <w:rsid w:val="00CA28FF"/>
    <w:rsid w:val="00D42989"/>
    <w:rsid w:val="00DE2160"/>
    <w:rsid w:val="00E26C55"/>
    <w:rsid w:val="00EA0A22"/>
    <w:rsid w:val="00EA1F25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97F4BF-7C94-4266-A9CB-EF5612E3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