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03"/>
        <w:gridCol w:w="6237"/>
      </w:tblGrid>
      <w:tr w:rsidR="00934101" w:rsidTr="005049B5">
        <w:trPr>
          <w:trHeight w:val="193"/>
        </w:trPr>
        <w:tc>
          <w:tcPr>
            <w:tcW w:w="603" w:type="dxa"/>
          </w:tcPr>
          <w:p w:rsidR="00934101" w:rsidRPr="00C83BE3" w:rsidRDefault="00934101" w:rsidP="00934101">
            <w:pPr>
              <w:rPr>
                <w:color w:val="C00000"/>
              </w:rPr>
            </w:pPr>
            <w:r>
              <w:rPr>
                <w:color w:val="C00000"/>
              </w:rPr>
              <w:t>001</w:t>
            </w:r>
          </w:p>
        </w:tc>
        <w:tc>
          <w:tcPr>
            <w:tcW w:w="6237" w:type="dxa"/>
          </w:tcPr>
          <w:p w:rsidR="00934101" w:rsidRPr="00AA14C5" w:rsidRDefault="00934101" w:rsidP="00934101">
            <w:r w:rsidRPr="00AA14C5">
              <w:t>Co giật do sốt cao thường xảy ra ở lứa tuổi:</w:t>
            </w:r>
          </w:p>
        </w:tc>
      </w:tr>
      <w:tr w:rsidR="00934101">
        <w:tc>
          <w:tcPr>
            <w:tcW w:w="603" w:type="dxa"/>
          </w:tcPr>
          <w:p w:rsidR="00934101" w:rsidRPr="00035D12" w:rsidRDefault="00934101" w:rsidP="00934101"/>
        </w:tc>
        <w:tc>
          <w:tcPr>
            <w:tcW w:w="6237" w:type="dxa"/>
          </w:tcPr>
          <w:p w:rsidR="00934101" w:rsidRPr="00AA14C5" w:rsidRDefault="00934101" w:rsidP="00934101">
            <w:r w:rsidRPr="00AA14C5">
              <w:t>Dưới 1 tháng.</w:t>
            </w:r>
          </w:p>
        </w:tc>
      </w:tr>
      <w:tr w:rsidR="00934101">
        <w:tc>
          <w:tcPr>
            <w:tcW w:w="603" w:type="dxa"/>
          </w:tcPr>
          <w:p w:rsidR="00934101" w:rsidRDefault="00934101" w:rsidP="00934101"/>
        </w:tc>
        <w:tc>
          <w:tcPr>
            <w:tcW w:w="6237" w:type="dxa"/>
          </w:tcPr>
          <w:p w:rsidR="00934101" w:rsidRPr="00AA14C5" w:rsidRDefault="00934101" w:rsidP="00934101">
            <w:r w:rsidRPr="00AA14C5">
              <w:t>Từ 2 đến 6 tháng.</w:t>
            </w:r>
          </w:p>
        </w:tc>
      </w:tr>
      <w:tr w:rsidR="00934101">
        <w:tc>
          <w:tcPr>
            <w:tcW w:w="603" w:type="dxa"/>
          </w:tcPr>
          <w:p w:rsidR="00934101" w:rsidRPr="00035D12" w:rsidRDefault="00934101" w:rsidP="00934101">
            <w:r>
              <w:t>*</w:t>
            </w:r>
          </w:p>
        </w:tc>
        <w:tc>
          <w:tcPr>
            <w:tcW w:w="6237" w:type="dxa"/>
          </w:tcPr>
          <w:p w:rsidR="00934101" w:rsidRPr="00AA14C5" w:rsidRDefault="00934101" w:rsidP="00934101">
            <w:r w:rsidRPr="00AA14C5">
              <w:t xml:space="preserve">Từ 6 tháng đến 5 tuổi. </w:t>
            </w:r>
          </w:p>
        </w:tc>
      </w:tr>
      <w:tr w:rsidR="00934101">
        <w:tc>
          <w:tcPr>
            <w:tcW w:w="603" w:type="dxa"/>
          </w:tcPr>
          <w:p w:rsidR="00934101" w:rsidRPr="00035D12" w:rsidRDefault="00934101" w:rsidP="00934101"/>
        </w:tc>
        <w:tc>
          <w:tcPr>
            <w:tcW w:w="6237" w:type="dxa"/>
          </w:tcPr>
          <w:p w:rsidR="00934101" w:rsidRPr="00AA14C5" w:rsidRDefault="00934101" w:rsidP="00934101">
            <w:r w:rsidRPr="00AA14C5">
              <w:t>Từ 5 đến 6 tuổi.</w:t>
            </w:r>
          </w:p>
        </w:tc>
      </w:tr>
      <w:tr w:rsidR="00934101">
        <w:tc>
          <w:tcPr>
            <w:tcW w:w="603" w:type="dxa"/>
            <w:shd w:val="clear" w:color="auto" w:fill="D9D9D9"/>
          </w:tcPr>
          <w:p w:rsidR="00934101" w:rsidRDefault="00934101" w:rsidP="00934101">
            <w:r>
              <w:t>End</w:t>
            </w:r>
          </w:p>
        </w:tc>
        <w:tc>
          <w:tcPr>
            <w:tcW w:w="6237" w:type="dxa"/>
            <w:shd w:val="clear" w:color="auto" w:fill="D9D9D9"/>
          </w:tcPr>
          <w:p w:rsidR="00934101" w:rsidRPr="00524098" w:rsidRDefault="00934101" w:rsidP="00934101">
            <w:pPr>
              <w:rPr>
                <w:rFonts w:ascii=".VnTime" w:hAnsi=".VnTime"/>
              </w:rPr>
            </w:pPr>
          </w:p>
        </w:tc>
      </w:tr>
      <w:tr w:rsidR="00934101">
        <w:tc>
          <w:tcPr>
            <w:tcW w:w="603" w:type="dxa"/>
          </w:tcPr>
          <w:p w:rsidR="00934101" w:rsidRPr="00C83BE3" w:rsidRDefault="00934101" w:rsidP="00934101">
            <w:pPr>
              <w:rPr>
                <w:color w:val="C00000"/>
              </w:rPr>
            </w:pPr>
            <w:r>
              <w:rPr>
                <w:color w:val="C00000"/>
              </w:rPr>
              <w:t>002</w:t>
            </w:r>
          </w:p>
        </w:tc>
        <w:tc>
          <w:tcPr>
            <w:tcW w:w="6237" w:type="dxa"/>
          </w:tcPr>
          <w:p w:rsidR="00934101" w:rsidRPr="00AA14C5" w:rsidRDefault="00934101" w:rsidP="00934101">
            <w:r w:rsidRPr="00AA14C5">
              <w:t xml:space="preserve">Tìm ý </w:t>
            </w:r>
            <w:r w:rsidRPr="00AA14C5">
              <w:rPr>
                <w:b/>
                <w:bCs/>
              </w:rPr>
              <w:t>không</w:t>
            </w:r>
            <w:r w:rsidRPr="00AA14C5">
              <w:t xml:space="preserve"> phù hợp với đặc điểm của cơn giật do sốt cao:</w:t>
            </w:r>
          </w:p>
        </w:tc>
      </w:tr>
      <w:tr w:rsidR="00934101">
        <w:tc>
          <w:tcPr>
            <w:tcW w:w="603" w:type="dxa"/>
          </w:tcPr>
          <w:p w:rsidR="00934101" w:rsidRPr="00035D12" w:rsidRDefault="00934101" w:rsidP="00934101"/>
        </w:tc>
        <w:tc>
          <w:tcPr>
            <w:tcW w:w="6237" w:type="dxa"/>
          </w:tcPr>
          <w:p w:rsidR="00934101" w:rsidRPr="00AA14C5" w:rsidRDefault="00934101" w:rsidP="00934101">
            <w:r w:rsidRPr="00AA14C5">
              <w:t>Tuổi bị bệnh thường từ 6 tháng đến 5 tuổi.</w:t>
            </w:r>
          </w:p>
        </w:tc>
      </w:tr>
      <w:tr w:rsidR="00934101">
        <w:tc>
          <w:tcPr>
            <w:tcW w:w="603" w:type="dxa"/>
          </w:tcPr>
          <w:p w:rsidR="00934101" w:rsidRPr="00035D12" w:rsidRDefault="00934101" w:rsidP="00934101"/>
        </w:tc>
        <w:tc>
          <w:tcPr>
            <w:tcW w:w="6237" w:type="dxa"/>
          </w:tcPr>
          <w:p w:rsidR="00934101" w:rsidRPr="00AA14C5" w:rsidRDefault="00934101" w:rsidP="00934101">
            <w:r w:rsidRPr="00AA14C5">
              <w:t>Cơ giật xuất hiện vào lúc sốt cao trên 39</w:t>
            </w:r>
            <w:r w:rsidRPr="00AA14C5">
              <w:rPr>
                <w:vertAlign w:val="superscript"/>
              </w:rPr>
              <w:t>o</w:t>
            </w:r>
            <w:r w:rsidRPr="00AA14C5">
              <w:t>C.</w:t>
            </w:r>
          </w:p>
        </w:tc>
      </w:tr>
      <w:tr w:rsidR="00934101">
        <w:tc>
          <w:tcPr>
            <w:tcW w:w="603" w:type="dxa"/>
          </w:tcPr>
          <w:p w:rsidR="00934101" w:rsidRPr="00035D12" w:rsidRDefault="00934101" w:rsidP="00934101">
            <w:r>
              <w:t>*</w:t>
            </w:r>
          </w:p>
        </w:tc>
        <w:tc>
          <w:tcPr>
            <w:tcW w:w="6237" w:type="dxa"/>
          </w:tcPr>
          <w:p w:rsidR="00934101" w:rsidRPr="00AA14C5" w:rsidRDefault="00934101" w:rsidP="00934101">
            <w:r w:rsidRPr="00AA14C5">
              <w:t xml:space="preserve">Cơn giật thường là cục bộ, dài trên 10 phút. </w:t>
            </w:r>
          </w:p>
        </w:tc>
      </w:tr>
      <w:tr w:rsidR="00934101">
        <w:tc>
          <w:tcPr>
            <w:tcW w:w="603" w:type="dxa"/>
          </w:tcPr>
          <w:p w:rsidR="00934101" w:rsidRPr="00035D12" w:rsidRDefault="00934101" w:rsidP="00934101"/>
        </w:tc>
        <w:tc>
          <w:tcPr>
            <w:tcW w:w="6237" w:type="dxa"/>
          </w:tcPr>
          <w:p w:rsidR="00934101" w:rsidRPr="00AA14C5" w:rsidRDefault="00934101" w:rsidP="00934101">
            <w:r w:rsidRPr="00AA14C5">
              <w:t>Xét nghiệm nước não tuỷ bình thường.</w:t>
            </w:r>
          </w:p>
        </w:tc>
      </w:tr>
      <w:tr w:rsidR="00934101">
        <w:tc>
          <w:tcPr>
            <w:tcW w:w="603" w:type="dxa"/>
            <w:shd w:val="clear" w:color="auto" w:fill="D9D9D9"/>
          </w:tcPr>
          <w:p w:rsidR="00934101" w:rsidRDefault="00934101" w:rsidP="00934101">
            <w:r>
              <w:t>End</w:t>
            </w:r>
          </w:p>
        </w:tc>
        <w:tc>
          <w:tcPr>
            <w:tcW w:w="6237" w:type="dxa"/>
            <w:shd w:val="clear" w:color="auto" w:fill="D9D9D9"/>
          </w:tcPr>
          <w:p w:rsidR="00934101" w:rsidRPr="00AA14C5" w:rsidRDefault="00934101" w:rsidP="00934101"/>
        </w:tc>
      </w:tr>
      <w:tr w:rsidR="00934101">
        <w:tc>
          <w:tcPr>
            <w:tcW w:w="603" w:type="dxa"/>
          </w:tcPr>
          <w:p w:rsidR="00934101" w:rsidRPr="00C83BE3" w:rsidRDefault="00934101" w:rsidP="00934101">
            <w:pPr>
              <w:rPr>
                <w:color w:val="C00000"/>
              </w:rPr>
            </w:pPr>
            <w:r>
              <w:rPr>
                <w:color w:val="C00000"/>
              </w:rPr>
              <w:t>003</w:t>
            </w:r>
          </w:p>
        </w:tc>
        <w:tc>
          <w:tcPr>
            <w:tcW w:w="6237" w:type="dxa"/>
          </w:tcPr>
          <w:p w:rsidR="00934101" w:rsidRPr="00AA14C5" w:rsidRDefault="00934101" w:rsidP="00934101">
            <w:r w:rsidRPr="00AA14C5">
              <w:t>Cơn co giật do sốt cao đơn thuần là cơn co giật thường dài</w:t>
            </w:r>
          </w:p>
        </w:tc>
      </w:tr>
      <w:tr w:rsidR="00934101">
        <w:tc>
          <w:tcPr>
            <w:tcW w:w="603" w:type="dxa"/>
          </w:tcPr>
          <w:p w:rsidR="00934101" w:rsidRPr="00EF3E01" w:rsidRDefault="00934101" w:rsidP="00934101">
            <w:r>
              <w:t>*</w:t>
            </w:r>
          </w:p>
        </w:tc>
        <w:tc>
          <w:tcPr>
            <w:tcW w:w="6237" w:type="dxa"/>
          </w:tcPr>
          <w:p w:rsidR="00934101" w:rsidRPr="00AA14C5" w:rsidRDefault="00934101" w:rsidP="00934101">
            <w:r w:rsidRPr="00AA14C5">
              <w:t>&lt; 10 phút</w:t>
            </w:r>
          </w:p>
        </w:tc>
      </w:tr>
      <w:tr w:rsidR="00934101">
        <w:tc>
          <w:tcPr>
            <w:tcW w:w="603" w:type="dxa"/>
          </w:tcPr>
          <w:p w:rsidR="00934101" w:rsidRPr="00EF3E01" w:rsidRDefault="00934101" w:rsidP="00934101"/>
        </w:tc>
        <w:tc>
          <w:tcPr>
            <w:tcW w:w="6237" w:type="dxa"/>
          </w:tcPr>
          <w:p w:rsidR="00934101" w:rsidRPr="00AA14C5" w:rsidRDefault="00934101" w:rsidP="00934101">
            <w:r w:rsidRPr="00AA14C5">
              <w:t>10- 15 phút</w:t>
            </w:r>
          </w:p>
        </w:tc>
      </w:tr>
      <w:tr w:rsidR="00934101">
        <w:tc>
          <w:tcPr>
            <w:tcW w:w="603" w:type="dxa"/>
          </w:tcPr>
          <w:p w:rsidR="00934101" w:rsidRPr="00EF3E01" w:rsidRDefault="00934101" w:rsidP="00934101"/>
        </w:tc>
        <w:tc>
          <w:tcPr>
            <w:tcW w:w="6237" w:type="dxa"/>
          </w:tcPr>
          <w:p w:rsidR="00934101" w:rsidRPr="00AA14C5" w:rsidRDefault="00934101" w:rsidP="00934101">
            <w:r w:rsidRPr="00AA14C5">
              <w:t>15-20 phút</w:t>
            </w:r>
          </w:p>
        </w:tc>
      </w:tr>
      <w:tr w:rsidR="00934101">
        <w:tc>
          <w:tcPr>
            <w:tcW w:w="603" w:type="dxa"/>
          </w:tcPr>
          <w:p w:rsidR="00934101" w:rsidRPr="00840671" w:rsidRDefault="00934101" w:rsidP="00934101"/>
        </w:tc>
        <w:tc>
          <w:tcPr>
            <w:tcW w:w="6237" w:type="dxa"/>
          </w:tcPr>
          <w:p w:rsidR="00934101" w:rsidRPr="00AA14C5" w:rsidRDefault="00934101" w:rsidP="00934101">
            <w:r w:rsidRPr="00AA14C5">
              <w:t>&gt; 20 phút</w:t>
            </w:r>
          </w:p>
        </w:tc>
      </w:tr>
      <w:tr w:rsidR="00934101">
        <w:tc>
          <w:tcPr>
            <w:tcW w:w="603" w:type="dxa"/>
            <w:shd w:val="clear" w:color="auto" w:fill="D9D9D9"/>
          </w:tcPr>
          <w:p w:rsidR="00934101" w:rsidRPr="00840671" w:rsidRDefault="00934101" w:rsidP="00934101">
            <w:r>
              <w:t>End</w:t>
            </w:r>
          </w:p>
        </w:tc>
        <w:tc>
          <w:tcPr>
            <w:tcW w:w="6237" w:type="dxa"/>
            <w:shd w:val="clear" w:color="auto" w:fill="D9D9D9"/>
          </w:tcPr>
          <w:p w:rsidR="00934101" w:rsidRPr="00AA14C5" w:rsidRDefault="00934101" w:rsidP="00934101">
            <w:pPr>
              <w:jc w:val="both"/>
            </w:pPr>
          </w:p>
        </w:tc>
      </w:tr>
      <w:tr w:rsidR="00934101">
        <w:tc>
          <w:tcPr>
            <w:tcW w:w="603" w:type="dxa"/>
          </w:tcPr>
          <w:p w:rsidR="00934101" w:rsidRPr="000E46E2" w:rsidRDefault="00934101" w:rsidP="00934101">
            <w:pPr>
              <w:rPr>
                <w:color w:val="C00000"/>
              </w:rPr>
            </w:pPr>
            <w:r w:rsidRPr="000E46E2">
              <w:rPr>
                <w:color w:val="C00000"/>
              </w:rPr>
              <w:t>004</w:t>
            </w:r>
          </w:p>
        </w:tc>
        <w:tc>
          <w:tcPr>
            <w:tcW w:w="6237" w:type="dxa"/>
          </w:tcPr>
          <w:p w:rsidR="00934101" w:rsidRPr="00AA14C5" w:rsidRDefault="00934101" w:rsidP="00934101">
            <w:pPr>
              <w:jc w:val="both"/>
            </w:pPr>
            <w:r w:rsidRPr="00AA14C5">
              <w:t>Cháu Minh 3 tuổi đến khám bệnh vì co giật. Theo người mẹ 2 ngày trước khi vào viện trẻ sốt nhẹ có chảy nước mũi, khúc khắc ho, nôn nhiều lần. Sáng nay trẻ sốt cao liên tục hạ nhiệt bằng Paracetamol trẻ chỉ giảm sốt cao. Đến 21 giờ trẻ lên cơn co cứng toàn thân mắt nhìn ngược, sau giật toàn thân. Cơn kéo dài 5 phút, cặp nhiệt độ 40</w:t>
            </w:r>
            <w:r w:rsidRPr="00AA14C5">
              <w:rPr>
                <w:vertAlign w:val="superscript"/>
              </w:rPr>
              <w:t>o</w:t>
            </w:r>
            <w:r w:rsidRPr="00AA14C5">
              <w:t>5. Sau cơn trẻ mệt nhưng tỉnh táo, trả lời được. Trẻ đã có hai lần co giật khi sốt cao: khi hai tuổi và hai tuổi rưỡi. Hãy khoanh trong hai chữ cái biểu thị cho chẩn đoán sơ bộ thích hợp:</w:t>
            </w:r>
          </w:p>
        </w:tc>
      </w:tr>
      <w:tr w:rsidR="00934101" w:rsidRPr="000E46E2">
        <w:tc>
          <w:tcPr>
            <w:tcW w:w="603" w:type="dxa"/>
          </w:tcPr>
          <w:p w:rsidR="00934101" w:rsidRDefault="00934101" w:rsidP="00934101"/>
        </w:tc>
        <w:tc>
          <w:tcPr>
            <w:tcW w:w="6237" w:type="dxa"/>
          </w:tcPr>
          <w:p w:rsidR="00934101" w:rsidRPr="00AA14C5" w:rsidRDefault="00934101" w:rsidP="00934101">
            <w:pPr>
              <w:jc w:val="both"/>
              <w:rPr>
                <w:lang w:val="pt-BR"/>
              </w:rPr>
            </w:pPr>
            <w:r w:rsidRPr="00AA14C5">
              <w:rPr>
                <w:lang w:val="pt-BR"/>
              </w:rPr>
              <w:t>Viêm màng não mủ</w:t>
            </w:r>
          </w:p>
        </w:tc>
      </w:tr>
      <w:tr w:rsidR="00934101" w:rsidRPr="000E46E2">
        <w:tc>
          <w:tcPr>
            <w:tcW w:w="603" w:type="dxa"/>
          </w:tcPr>
          <w:p w:rsidR="00934101" w:rsidRPr="000E46E2" w:rsidRDefault="00934101" w:rsidP="00934101"/>
        </w:tc>
        <w:tc>
          <w:tcPr>
            <w:tcW w:w="6237" w:type="dxa"/>
          </w:tcPr>
          <w:p w:rsidR="00934101" w:rsidRPr="00AA14C5" w:rsidRDefault="00934101" w:rsidP="00934101">
            <w:pPr>
              <w:rPr>
                <w:lang w:val="pt-BR"/>
              </w:rPr>
            </w:pPr>
            <w:r w:rsidRPr="00AA14C5">
              <w:rPr>
                <w:lang w:val="pt-BR"/>
              </w:rPr>
              <w:t>Viêm não</w:t>
            </w:r>
          </w:p>
        </w:tc>
      </w:tr>
      <w:tr w:rsidR="00934101" w:rsidRPr="000E46E2">
        <w:tc>
          <w:tcPr>
            <w:tcW w:w="603" w:type="dxa"/>
          </w:tcPr>
          <w:p w:rsidR="00934101" w:rsidRPr="000E46E2" w:rsidRDefault="00934101" w:rsidP="00934101">
            <w:r>
              <w:t>*</w:t>
            </w:r>
          </w:p>
        </w:tc>
        <w:tc>
          <w:tcPr>
            <w:tcW w:w="6237" w:type="dxa"/>
          </w:tcPr>
          <w:p w:rsidR="00934101" w:rsidRPr="00AA14C5" w:rsidRDefault="00934101" w:rsidP="00934101">
            <w:r w:rsidRPr="00AA14C5">
              <w:t>Sốt cao co giật</w:t>
            </w:r>
          </w:p>
        </w:tc>
      </w:tr>
      <w:tr w:rsidR="00934101" w:rsidRPr="000E46E2">
        <w:tc>
          <w:tcPr>
            <w:tcW w:w="603" w:type="dxa"/>
          </w:tcPr>
          <w:p w:rsidR="00934101" w:rsidRPr="000E46E2" w:rsidRDefault="00934101" w:rsidP="00934101"/>
        </w:tc>
        <w:tc>
          <w:tcPr>
            <w:tcW w:w="6237" w:type="dxa"/>
          </w:tcPr>
          <w:p w:rsidR="00934101" w:rsidRPr="00AA14C5" w:rsidRDefault="00934101" w:rsidP="00934101">
            <w:r w:rsidRPr="00AA14C5">
              <w:t>Động kinh</w:t>
            </w:r>
          </w:p>
        </w:tc>
      </w:tr>
      <w:tr w:rsidR="00934101" w:rsidTr="005049B5">
        <w:tc>
          <w:tcPr>
            <w:tcW w:w="603" w:type="dxa"/>
            <w:shd w:val="clear" w:color="auto" w:fill="D9D9D9"/>
          </w:tcPr>
          <w:p w:rsidR="00934101" w:rsidRDefault="00934101" w:rsidP="00934101">
            <w:r>
              <w:t>End</w:t>
            </w:r>
          </w:p>
        </w:tc>
        <w:tc>
          <w:tcPr>
            <w:tcW w:w="6237" w:type="dxa"/>
            <w:shd w:val="clear" w:color="auto" w:fill="D9D9D9"/>
          </w:tcPr>
          <w:p w:rsidR="00934101" w:rsidRPr="00AA14C5" w:rsidRDefault="00934101" w:rsidP="00934101"/>
        </w:tc>
      </w:tr>
      <w:tr w:rsidR="00934101" w:rsidRPr="000E46E2">
        <w:tc>
          <w:tcPr>
            <w:tcW w:w="603" w:type="dxa"/>
          </w:tcPr>
          <w:p w:rsidR="00934101" w:rsidRPr="00FA715C" w:rsidRDefault="00934101" w:rsidP="00934101">
            <w:pPr>
              <w:rPr>
                <w:color w:val="FF0000"/>
              </w:rPr>
            </w:pPr>
            <w:r>
              <w:rPr>
                <w:color w:val="FF0000"/>
              </w:rPr>
              <w:lastRenderedPageBreak/>
              <w:t>005</w:t>
            </w:r>
          </w:p>
        </w:tc>
        <w:tc>
          <w:tcPr>
            <w:tcW w:w="6237" w:type="dxa"/>
          </w:tcPr>
          <w:p w:rsidR="00934101" w:rsidRPr="00AA14C5" w:rsidRDefault="00934101" w:rsidP="00934101">
            <w:r w:rsidRPr="00AA14C5">
              <w:t>Đường sử dụng thuốc thích hợp nhất của Diazepam khi điều trị cơn co giật :</w:t>
            </w:r>
          </w:p>
        </w:tc>
      </w:tr>
      <w:tr w:rsidR="00934101" w:rsidRPr="000E46E2">
        <w:tc>
          <w:tcPr>
            <w:tcW w:w="603" w:type="dxa"/>
          </w:tcPr>
          <w:p w:rsidR="00934101" w:rsidRPr="000E46E2" w:rsidRDefault="00934101" w:rsidP="00934101"/>
        </w:tc>
        <w:tc>
          <w:tcPr>
            <w:tcW w:w="6237" w:type="dxa"/>
          </w:tcPr>
          <w:p w:rsidR="00934101" w:rsidRPr="00AA14C5" w:rsidRDefault="00934101" w:rsidP="00934101">
            <w:r w:rsidRPr="00AA14C5">
              <w:t>Đường uống</w:t>
            </w:r>
          </w:p>
        </w:tc>
      </w:tr>
      <w:tr w:rsidR="00934101" w:rsidRPr="000E46E2">
        <w:tc>
          <w:tcPr>
            <w:tcW w:w="603" w:type="dxa"/>
          </w:tcPr>
          <w:p w:rsidR="00934101" w:rsidRPr="000E46E2" w:rsidRDefault="00934101" w:rsidP="00934101"/>
        </w:tc>
        <w:tc>
          <w:tcPr>
            <w:tcW w:w="6237" w:type="dxa"/>
          </w:tcPr>
          <w:p w:rsidR="00934101" w:rsidRPr="00AA14C5" w:rsidRDefault="00934101" w:rsidP="00934101">
            <w:r w:rsidRPr="00AA14C5">
              <w:t>Tiêm dưới da</w:t>
            </w:r>
          </w:p>
        </w:tc>
      </w:tr>
      <w:tr w:rsidR="00934101" w:rsidRPr="000E46E2">
        <w:tc>
          <w:tcPr>
            <w:tcW w:w="603" w:type="dxa"/>
          </w:tcPr>
          <w:p w:rsidR="00934101" w:rsidRPr="000E46E2" w:rsidRDefault="00934101" w:rsidP="00934101">
            <w:r>
              <w:t>*</w:t>
            </w:r>
          </w:p>
        </w:tc>
        <w:tc>
          <w:tcPr>
            <w:tcW w:w="6237" w:type="dxa"/>
          </w:tcPr>
          <w:p w:rsidR="00934101" w:rsidRPr="00AA14C5" w:rsidRDefault="00934101" w:rsidP="00934101">
            <w:r w:rsidRPr="00AA14C5">
              <w:t>Tiêm bắp hoặc tĩnh mạch</w:t>
            </w:r>
          </w:p>
        </w:tc>
      </w:tr>
      <w:tr w:rsidR="00934101" w:rsidRPr="000E46E2">
        <w:tc>
          <w:tcPr>
            <w:tcW w:w="603" w:type="dxa"/>
          </w:tcPr>
          <w:p w:rsidR="00934101" w:rsidRPr="000E46E2" w:rsidRDefault="00934101" w:rsidP="00934101"/>
        </w:tc>
        <w:tc>
          <w:tcPr>
            <w:tcW w:w="6237" w:type="dxa"/>
          </w:tcPr>
          <w:p w:rsidR="00934101" w:rsidRPr="00AA14C5" w:rsidRDefault="00934101" w:rsidP="00934101">
            <w:r w:rsidRPr="00AA14C5">
              <w:t>Thụt hậu môn</w:t>
            </w:r>
          </w:p>
        </w:tc>
      </w:tr>
      <w:tr w:rsidR="00934101" w:rsidTr="005049B5">
        <w:tc>
          <w:tcPr>
            <w:tcW w:w="603" w:type="dxa"/>
            <w:shd w:val="clear" w:color="auto" w:fill="D9D9D9"/>
          </w:tcPr>
          <w:p w:rsidR="00934101" w:rsidRDefault="00934101" w:rsidP="00934101">
            <w:r>
              <w:t>End</w:t>
            </w:r>
          </w:p>
        </w:tc>
        <w:tc>
          <w:tcPr>
            <w:tcW w:w="6237" w:type="dxa"/>
            <w:shd w:val="clear" w:color="auto" w:fill="D9D9D9"/>
          </w:tcPr>
          <w:p w:rsidR="00934101" w:rsidRPr="00AA14C5" w:rsidRDefault="00934101" w:rsidP="00934101"/>
        </w:tc>
      </w:tr>
      <w:tr w:rsidR="00934101" w:rsidRPr="000E46E2" w:rsidTr="005049B5">
        <w:tc>
          <w:tcPr>
            <w:tcW w:w="603" w:type="dxa"/>
          </w:tcPr>
          <w:p w:rsidR="00934101" w:rsidRPr="00FA715C" w:rsidRDefault="00934101" w:rsidP="00934101">
            <w:pPr>
              <w:rPr>
                <w:color w:val="FF0000"/>
              </w:rPr>
            </w:pPr>
            <w:r>
              <w:rPr>
                <w:color w:val="FF0000"/>
              </w:rPr>
              <w:t>006</w:t>
            </w:r>
          </w:p>
        </w:tc>
        <w:tc>
          <w:tcPr>
            <w:tcW w:w="6237" w:type="dxa"/>
          </w:tcPr>
          <w:p w:rsidR="00934101" w:rsidRPr="00AA14C5" w:rsidRDefault="00934101" w:rsidP="00934101">
            <w:r w:rsidRPr="00AA14C5">
              <w:t>Liều lượng Phenobacbital liều một lần để cắt cơn co giật:</w:t>
            </w:r>
          </w:p>
        </w:tc>
      </w:tr>
      <w:tr w:rsidR="00934101" w:rsidRPr="000E46E2" w:rsidTr="005049B5">
        <w:tc>
          <w:tcPr>
            <w:tcW w:w="603" w:type="dxa"/>
          </w:tcPr>
          <w:p w:rsidR="00934101" w:rsidRPr="000E46E2" w:rsidRDefault="00934101" w:rsidP="00934101">
            <w:r>
              <w:t>*</w:t>
            </w:r>
          </w:p>
        </w:tc>
        <w:tc>
          <w:tcPr>
            <w:tcW w:w="6237" w:type="dxa"/>
          </w:tcPr>
          <w:p w:rsidR="00934101" w:rsidRPr="00AA14C5" w:rsidRDefault="00934101" w:rsidP="00934101">
            <w:r w:rsidRPr="00AA14C5">
              <w:t>5mg/kg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10mg/kg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20mg/kg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30mg/kg</w:t>
            </w:r>
          </w:p>
        </w:tc>
      </w:tr>
      <w:tr w:rsidR="00934101" w:rsidTr="005049B5">
        <w:tc>
          <w:tcPr>
            <w:tcW w:w="603" w:type="dxa"/>
            <w:shd w:val="clear" w:color="auto" w:fill="D9D9D9"/>
          </w:tcPr>
          <w:p w:rsidR="00934101" w:rsidRDefault="00934101" w:rsidP="00934101">
            <w:r>
              <w:t>End</w:t>
            </w:r>
          </w:p>
        </w:tc>
        <w:tc>
          <w:tcPr>
            <w:tcW w:w="6237" w:type="dxa"/>
            <w:shd w:val="clear" w:color="auto" w:fill="D9D9D9"/>
          </w:tcPr>
          <w:p w:rsidR="00934101" w:rsidRPr="00AA14C5" w:rsidRDefault="00934101" w:rsidP="00934101"/>
        </w:tc>
      </w:tr>
      <w:tr w:rsidR="00934101" w:rsidRPr="000E46E2" w:rsidTr="005049B5">
        <w:tc>
          <w:tcPr>
            <w:tcW w:w="603" w:type="dxa"/>
          </w:tcPr>
          <w:p w:rsidR="00934101" w:rsidRPr="00FA715C" w:rsidRDefault="00934101" w:rsidP="00934101">
            <w:pPr>
              <w:rPr>
                <w:color w:val="FF0000"/>
              </w:rPr>
            </w:pPr>
            <w:r>
              <w:rPr>
                <w:color w:val="FF0000"/>
              </w:rPr>
              <w:t>007</w:t>
            </w:r>
          </w:p>
        </w:tc>
        <w:tc>
          <w:tcPr>
            <w:tcW w:w="6237" w:type="dxa"/>
          </w:tcPr>
          <w:p w:rsidR="00934101" w:rsidRPr="00AA14C5" w:rsidRDefault="00934101" w:rsidP="00934101">
            <w:r>
              <w:t>Liều lượng A</w:t>
            </w:r>
            <w:r w:rsidRPr="00AA14C5">
              <w:t>minazin một lần để cắt cơn co giật:</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0,5mg/kg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1 mg/kg</w:t>
            </w:r>
          </w:p>
        </w:tc>
      </w:tr>
      <w:tr w:rsidR="00934101" w:rsidRPr="000E46E2" w:rsidTr="005049B5">
        <w:tc>
          <w:tcPr>
            <w:tcW w:w="603" w:type="dxa"/>
          </w:tcPr>
          <w:p w:rsidR="00934101" w:rsidRPr="000E46E2" w:rsidRDefault="00934101" w:rsidP="00934101">
            <w:r>
              <w:t>*</w:t>
            </w:r>
          </w:p>
        </w:tc>
        <w:tc>
          <w:tcPr>
            <w:tcW w:w="6237" w:type="dxa"/>
          </w:tcPr>
          <w:p w:rsidR="00934101" w:rsidRPr="00AA14C5" w:rsidRDefault="00934101" w:rsidP="00934101">
            <w:r w:rsidRPr="00AA14C5">
              <w:t>2 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3 mg/kg</w:t>
            </w:r>
          </w:p>
        </w:tc>
      </w:tr>
      <w:tr w:rsidR="00934101" w:rsidTr="005049B5">
        <w:tc>
          <w:tcPr>
            <w:tcW w:w="603" w:type="dxa"/>
            <w:shd w:val="clear" w:color="auto" w:fill="D9D9D9"/>
          </w:tcPr>
          <w:p w:rsidR="00934101" w:rsidRDefault="00934101" w:rsidP="00934101">
            <w:r>
              <w:t>End</w:t>
            </w:r>
          </w:p>
        </w:tc>
        <w:tc>
          <w:tcPr>
            <w:tcW w:w="6237" w:type="dxa"/>
            <w:shd w:val="clear" w:color="auto" w:fill="D9D9D9"/>
          </w:tcPr>
          <w:p w:rsidR="00934101" w:rsidRPr="00AA14C5" w:rsidRDefault="00934101" w:rsidP="00934101"/>
        </w:tc>
      </w:tr>
      <w:tr w:rsidR="00934101" w:rsidRPr="000E46E2" w:rsidTr="005049B5">
        <w:tc>
          <w:tcPr>
            <w:tcW w:w="603" w:type="dxa"/>
          </w:tcPr>
          <w:p w:rsidR="00934101" w:rsidRPr="00FA715C" w:rsidRDefault="00934101" w:rsidP="00934101">
            <w:pPr>
              <w:rPr>
                <w:color w:val="FF0000"/>
              </w:rPr>
            </w:pPr>
            <w:r>
              <w:rPr>
                <w:color w:val="FF0000"/>
              </w:rPr>
              <w:t>008</w:t>
            </w:r>
          </w:p>
        </w:tc>
        <w:tc>
          <w:tcPr>
            <w:tcW w:w="6237" w:type="dxa"/>
          </w:tcPr>
          <w:p w:rsidR="00934101" w:rsidRPr="00AA14C5" w:rsidRDefault="00934101" w:rsidP="00934101">
            <w:r w:rsidRPr="00AA14C5">
              <w:t>Liều lượng thuốc cho một lần tiêm tĩnh mạch của Diazepam khi cắt cơ co giật là:</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0,1 mg/kg</w:t>
            </w:r>
          </w:p>
        </w:tc>
      </w:tr>
      <w:tr w:rsidR="00934101" w:rsidRPr="000E46E2" w:rsidTr="005049B5">
        <w:tc>
          <w:tcPr>
            <w:tcW w:w="603" w:type="dxa"/>
          </w:tcPr>
          <w:p w:rsidR="00934101" w:rsidRPr="000E46E2" w:rsidRDefault="00934101" w:rsidP="00934101">
            <w:r>
              <w:t>*</w:t>
            </w:r>
          </w:p>
        </w:tc>
        <w:tc>
          <w:tcPr>
            <w:tcW w:w="6237" w:type="dxa"/>
          </w:tcPr>
          <w:p w:rsidR="00934101" w:rsidRPr="00AA14C5" w:rsidRDefault="00934101" w:rsidP="00934101">
            <w:r w:rsidRPr="00AA14C5">
              <w:t>0,5 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0,75mg/kg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1mg/kg</w:t>
            </w:r>
          </w:p>
        </w:tc>
      </w:tr>
      <w:tr w:rsidR="00934101" w:rsidTr="005049B5">
        <w:tc>
          <w:tcPr>
            <w:tcW w:w="603" w:type="dxa"/>
            <w:shd w:val="clear" w:color="auto" w:fill="D9D9D9"/>
          </w:tcPr>
          <w:p w:rsidR="00934101" w:rsidRDefault="00934101" w:rsidP="00934101">
            <w:r>
              <w:t>End</w:t>
            </w:r>
          </w:p>
        </w:tc>
        <w:tc>
          <w:tcPr>
            <w:tcW w:w="6237" w:type="dxa"/>
            <w:shd w:val="clear" w:color="auto" w:fill="D9D9D9"/>
          </w:tcPr>
          <w:p w:rsidR="00934101" w:rsidRPr="00AA14C5" w:rsidRDefault="00934101" w:rsidP="00934101"/>
        </w:tc>
      </w:tr>
      <w:tr w:rsidR="00934101" w:rsidRPr="000E46E2" w:rsidTr="005049B5">
        <w:tc>
          <w:tcPr>
            <w:tcW w:w="603" w:type="dxa"/>
          </w:tcPr>
          <w:p w:rsidR="00934101" w:rsidRPr="00FA715C" w:rsidRDefault="00934101" w:rsidP="00934101">
            <w:pPr>
              <w:rPr>
                <w:color w:val="FF0000"/>
              </w:rPr>
            </w:pPr>
            <w:r>
              <w:rPr>
                <w:color w:val="FF0000"/>
              </w:rPr>
              <w:t>009</w:t>
            </w:r>
          </w:p>
        </w:tc>
        <w:tc>
          <w:tcPr>
            <w:tcW w:w="6237" w:type="dxa"/>
          </w:tcPr>
          <w:p w:rsidR="00934101" w:rsidRPr="00AA14C5" w:rsidRDefault="00934101" w:rsidP="00934101">
            <w:r w:rsidRPr="00AA14C5">
              <w:t>Sau khi</w:t>
            </w:r>
            <w:r>
              <w:t xml:space="preserve"> đã cắt cơn co giật nên dùng Gar</w:t>
            </w:r>
            <w:r w:rsidRPr="00AA14C5">
              <w:t>denal uống để dự phòng cơn giật với liều là:</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1-2 mg/kg</w:t>
            </w:r>
          </w:p>
        </w:tc>
      </w:tr>
      <w:tr w:rsidR="00934101" w:rsidRPr="000E46E2" w:rsidTr="005049B5">
        <w:tc>
          <w:tcPr>
            <w:tcW w:w="603" w:type="dxa"/>
          </w:tcPr>
          <w:p w:rsidR="00934101" w:rsidRPr="000E46E2" w:rsidRDefault="00934101" w:rsidP="00934101">
            <w:r>
              <w:t>*</w:t>
            </w:r>
          </w:p>
        </w:tc>
        <w:tc>
          <w:tcPr>
            <w:tcW w:w="6237" w:type="dxa"/>
          </w:tcPr>
          <w:p w:rsidR="00934101" w:rsidRPr="00AA14C5" w:rsidRDefault="00934101" w:rsidP="00934101">
            <w:r w:rsidRPr="00AA14C5">
              <w:t>3-5 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6-10mg/kg</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15-20mg/kg</w:t>
            </w:r>
          </w:p>
        </w:tc>
      </w:tr>
      <w:tr w:rsidR="00934101" w:rsidTr="005049B5">
        <w:tc>
          <w:tcPr>
            <w:tcW w:w="603" w:type="dxa"/>
            <w:shd w:val="clear" w:color="auto" w:fill="D9D9D9"/>
          </w:tcPr>
          <w:p w:rsidR="00934101" w:rsidRDefault="00934101" w:rsidP="00934101">
            <w:r>
              <w:lastRenderedPageBreak/>
              <w:t>End</w:t>
            </w:r>
          </w:p>
        </w:tc>
        <w:tc>
          <w:tcPr>
            <w:tcW w:w="6237" w:type="dxa"/>
            <w:shd w:val="clear" w:color="auto" w:fill="D9D9D9"/>
          </w:tcPr>
          <w:p w:rsidR="00934101" w:rsidRPr="00AA14C5" w:rsidRDefault="00934101" w:rsidP="00934101"/>
        </w:tc>
      </w:tr>
      <w:tr w:rsidR="00934101" w:rsidRPr="000E46E2" w:rsidTr="005049B5">
        <w:tc>
          <w:tcPr>
            <w:tcW w:w="603" w:type="dxa"/>
          </w:tcPr>
          <w:p w:rsidR="00934101" w:rsidRPr="00FA715C" w:rsidRDefault="00934101" w:rsidP="00934101">
            <w:pPr>
              <w:rPr>
                <w:color w:val="FF0000"/>
              </w:rPr>
            </w:pPr>
            <w:r>
              <w:rPr>
                <w:color w:val="FF0000"/>
              </w:rPr>
              <w:t>010</w:t>
            </w:r>
          </w:p>
        </w:tc>
        <w:tc>
          <w:tcPr>
            <w:tcW w:w="6237" w:type="dxa"/>
          </w:tcPr>
          <w:p w:rsidR="00934101" w:rsidRPr="00AA14C5" w:rsidRDefault="00934101" w:rsidP="00934101">
            <w:r w:rsidRPr="00AA14C5">
              <w:t>Chỉ định sử dụng thuốc kháng động kinh dự phòng liên tục cho trẻ bị sốt cao gây co giật khi:</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Trẻ &lt; 5 tuổi</w:t>
            </w:r>
          </w:p>
        </w:tc>
      </w:tr>
      <w:tr w:rsidR="00934101" w:rsidRPr="000E46E2" w:rsidTr="005049B5">
        <w:tc>
          <w:tcPr>
            <w:tcW w:w="603" w:type="dxa"/>
          </w:tcPr>
          <w:p w:rsidR="00934101" w:rsidRPr="000E46E2" w:rsidRDefault="00934101" w:rsidP="00934101">
            <w:r>
              <w:t>*</w:t>
            </w:r>
          </w:p>
        </w:tc>
        <w:tc>
          <w:tcPr>
            <w:tcW w:w="6237" w:type="dxa"/>
          </w:tcPr>
          <w:p w:rsidR="00934101" w:rsidRPr="00AA14C5" w:rsidRDefault="00934101" w:rsidP="00934101">
            <w:r w:rsidRPr="00AA14C5">
              <w:t xml:space="preserve">Có cơn co giật kéo dài &gt; 15 phút hoặc cơn giật cục bộ, hoặc liệt sau cơn, hoặc trẻ &lt; 1 tuổi có rối loạn phát triển tinh thần vận động </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Trẻ có từ hai cơn giật trở lên</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Dùng cho mọi trường hợp sốt cao co giật</w:t>
            </w:r>
          </w:p>
        </w:tc>
      </w:tr>
      <w:tr w:rsidR="00934101" w:rsidTr="005049B5">
        <w:tc>
          <w:tcPr>
            <w:tcW w:w="603" w:type="dxa"/>
            <w:shd w:val="clear" w:color="auto" w:fill="D9D9D9"/>
          </w:tcPr>
          <w:p w:rsidR="00934101" w:rsidRDefault="00934101" w:rsidP="00934101">
            <w:r>
              <w:t>End</w:t>
            </w:r>
          </w:p>
        </w:tc>
        <w:tc>
          <w:tcPr>
            <w:tcW w:w="6237" w:type="dxa"/>
            <w:shd w:val="clear" w:color="auto" w:fill="D9D9D9"/>
          </w:tcPr>
          <w:p w:rsidR="00934101" w:rsidRPr="00AA14C5" w:rsidRDefault="00934101" w:rsidP="00934101"/>
        </w:tc>
      </w:tr>
      <w:tr w:rsidR="00934101" w:rsidRPr="000E46E2" w:rsidTr="005049B5">
        <w:tc>
          <w:tcPr>
            <w:tcW w:w="603" w:type="dxa"/>
          </w:tcPr>
          <w:p w:rsidR="00934101" w:rsidRPr="00FA715C" w:rsidRDefault="00934101" w:rsidP="00934101">
            <w:pPr>
              <w:rPr>
                <w:color w:val="FF0000"/>
              </w:rPr>
            </w:pPr>
            <w:r>
              <w:rPr>
                <w:color w:val="FF0000"/>
              </w:rPr>
              <w:t>011</w:t>
            </w:r>
          </w:p>
        </w:tc>
        <w:tc>
          <w:tcPr>
            <w:tcW w:w="6237" w:type="dxa"/>
          </w:tcPr>
          <w:p w:rsidR="00934101" w:rsidRPr="00AA14C5" w:rsidRDefault="00934101" w:rsidP="00934101">
            <w:r w:rsidRPr="00AA14C5">
              <w:t>Liều lượng Depakin  để điều trị động kinh là:</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1-5 mg/kg/24 giờ</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5- 10 mg/kg/24 giờ</w:t>
            </w:r>
          </w:p>
        </w:tc>
      </w:tr>
      <w:tr w:rsidR="00934101" w:rsidRPr="000E46E2" w:rsidTr="005049B5">
        <w:tc>
          <w:tcPr>
            <w:tcW w:w="603" w:type="dxa"/>
          </w:tcPr>
          <w:p w:rsidR="00934101" w:rsidRPr="000E46E2" w:rsidRDefault="00934101" w:rsidP="00934101">
            <w:r>
              <w:t>*</w:t>
            </w:r>
          </w:p>
        </w:tc>
        <w:tc>
          <w:tcPr>
            <w:tcW w:w="6237" w:type="dxa"/>
          </w:tcPr>
          <w:p w:rsidR="00934101" w:rsidRPr="00AA14C5" w:rsidRDefault="00934101" w:rsidP="00934101">
            <w:r w:rsidRPr="00AA14C5">
              <w:t>10-30 mg/kg/24 giờ</w:t>
            </w:r>
          </w:p>
        </w:tc>
      </w:tr>
      <w:tr w:rsidR="00934101" w:rsidRPr="000E46E2" w:rsidTr="005049B5">
        <w:tc>
          <w:tcPr>
            <w:tcW w:w="603" w:type="dxa"/>
          </w:tcPr>
          <w:p w:rsidR="00934101" w:rsidRPr="000E46E2" w:rsidRDefault="00934101" w:rsidP="00934101"/>
        </w:tc>
        <w:tc>
          <w:tcPr>
            <w:tcW w:w="6237" w:type="dxa"/>
          </w:tcPr>
          <w:p w:rsidR="00934101" w:rsidRPr="00AA14C5" w:rsidRDefault="00934101" w:rsidP="00934101">
            <w:r w:rsidRPr="00AA14C5">
              <w:t>30 – 50 mg/kg/24 giờ</w:t>
            </w:r>
          </w:p>
        </w:tc>
      </w:tr>
      <w:tr w:rsidR="00934101" w:rsidTr="005049B5">
        <w:tc>
          <w:tcPr>
            <w:tcW w:w="603" w:type="dxa"/>
            <w:shd w:val="clear" w:color="auto" w:fill="D9D9D9"/>
          </w:tcPr>
          <w:p w:rsidR="00934101" w:rsidRDefault="00934101" w:rsidP="00934101">
            <w:r>
              <w:t>End</w:t>
            </w:r>
          </w:p>
        </w:tc>
        <w:tc>
          <w:tcPr>
            <w:tcW w:w="6237" w:type="dxa"/>
            <w:shd w:val="clear" w:color="auto" w:fill="D9D9D9"/>
          </w:tcPr>
          <w:p w:rsidR="00934101" w:rsidRPr="00524098" w:rsidRDefault="00934101" w:rsidP="00934101">
            <w:pPr>
              <w:rPr>
                <w:rFonts w:ascii=".VnTime" w:hAnsi=".VnTime"/>
              </w:rPr>
            </w:pPr>
          </w:p>
        </w:tc>
      </w:tr>
    </w:tbl>
    <w:p w:rsidR="00E26C55" w:rsidRPr="000E46E2" w:rsidRDefault="00E26C55" w:rsidP="00A11239"/>
    <w:sectPr w:rsidR="00E26C55" w:rsidRPr="000E46E2" w:rsidSect="00A11239">
      <w:pgSz w:w="7200" w:h="9792" w:code="108"/>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3C3"/>
    <w:multiLevelType w:val="hybridMultilevel"/>
    <w:tmpl w:val="A788A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B59B1"/>
    <w:multiLevelType w:val="hybridMultilevel"/>
    <w:tmpl w:val="3D62431A"/>
    <w:lvl w:ilvl="0" w:tplc="1508267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62987"/>
    <w:multiLevelType w:val="hybridMultilevel"/>
    <w:tmpl w:val="88860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10D8C"/>
    <w:multiLevelType w:val="hybridMultilevel"/>
    <w:tmpl w:val="4D7C152E"/>
    <w:lvl w:ilvl="0" w:tplc="AA6A1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697537">
    <w:abstractNumId w:val="1"/>
  </w:num>
  <w:num w:numId="2" w16cid:durableId="1888292964">
    <w:abstractNumId w:val="0"/>
  </w:num>
  <w:num w:numId="3" w16cid:durableId="2014255912">
    <w:abstractNumId w:val="2"/>
  </w:num>
  <w:num w:numId="4" w16cid:durableId="272324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C55"/>
    <w:rsid w:val="00005398"/>
    <w:rsid w:val="00013DE7"/>
    <w:rsid w:val="0007472F"/>
    <w:rsid w:val="00075C28"/>
    <w:rsid w:val="000A4600"/>
    <w:rsid w:val="000C3438"/>
    <w:rsid w:val="000E46E2"/>
    <w:rsid w:val="00144A72"/>
    <w:rsid w:val="00182866"/>
    <w:rsid w:val="001943FF"/>
    <w:rsid w:val="0019491B"/>
    <w:rsid w:val="00250B62"/>
    <w:rsid w:val="002526E4"/>
    <w:rsid w:val="0034186F"/>
    <w:rsid w:val="00361331"/>
    <w:rsid w:val="003B72EB"/>
    <w:rsid w:val="003E5C5A"/>
    <w:rsid w:val="004140E1"/>
    <w:rsid w:val="0044779E"/>
    <w:rsid w:val="00455ACD"/>
    <w:rsid w:val="004F553C"/>
    <w:rsid w:val="005049B5"/>
    <w:rsid w:val="005133B6"/>
    <w:rsid w:val="00516F7C"/>
    <w:rsid w:val="005E782E"/>
    <w:rsid w:val="00796FF3"/>
    <w:rsid w:val="00805F95"/>
    <w:rsid w:val="00840671"/>
    <w:rsid w:val="00854670"/>
    <w:rsid w:val="0086106B"/>
    <w:rsid w:val="00917A98"/>
    <w:rsid w:val="00934101"/>
    <w:rsid w:val="009430E5"/>
    <w:rsid w:val="009A2EA8"/>
    <w:rsid w:val="00A06805"/>
    <w:rsid w:val="00A11239"/>
    <w:rsid w:val="00B86379"/>
    <w:rsid w:val="00BE6F26"/>
    <w:rsid w:val="00C03F51"/>
    <w:rsid w:val="00C83BE3"/>
    <w:rsid w:val="00CA28FF"/>
    <w:rsid w:val="00D42989"/>
    <w:rsid w:val="00DE2160"/>
    <w:rsid w:val="00E26C55"/>
    <w:rsid w:val="00EA0A22"/>
    <w:rsid w:val="00EB0CDE"/>
    <w:rsid w:val="00ED274B"/>
    <w:rsid w:val="00F0791D"/>
    <w:rsid w:val="00F5458B"/>
    <w:rsid w:val="00FA6023"/>
    <w:rsid w:val="00FA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AD07E1D-5890-467D-81D4-0152B7EC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05F95"/>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26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805F95"/>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805F9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05F95"/>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05F9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Câu 1</vt:lpstr>
    </vt:vector>
  </TitlesOfParts>
  <Company>Aptech</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Câu 1</dc:title>
  <dc:subject/>
  <dc:creator>Cuonghv</dc:creator>
  <cp:keywords/>
  <cp:lastModifiedBy>Long Nhat Nguyen</cp:lastModifiedBy>
  <cp:revision>2</cp:revision>
  <dcterms:created xsi:type="dcterms:W3CDTF">2023-02-12T18:27:00Z</dcterms:created>
  <dcterms:modified xsi:type="dcterms:W3CDTF">2023-02-12T18:27:00Z</dcterms:modified>
</cp:coreProperties>
</file>