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659CCD57" w:rsidR="0068570E" w:rsidRPr="00B97004" w:rsidRDefault="002A05CA" w:rsidP="00B97004">
      <w:pPr>
        <w:pStyle w:val="Title"/>
      </w:pPr>
      <w:r>
        <w:t xml:space="preserve">SUY THẬN </w:t>
      </w:r>
      <w:r w:rsidR="00720E7E">
        <w:t>MẠN</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6B61D63C"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w:t>
      </w:r>
      <w:r w:rsidR="00C62AEC">
        <w:rPr>
          <w:rFonts w:cs="Times New Roman"/>
          <w:szCs w:val="20"/>
        </w:rPr>
        <w:t>__</w:t>
      </w:r>
      <w:r>
        <w:rPr>
          <w:rFonts w:cs="Times New Roman"/>
          <w:szCs w:val="20"/>
        </w:rPr>
        <w:t>_____________</w:t>
      </w:r>
    </w:p>
    <w:p w14:paraId="09E4060F" w14:textId="5A474D8A" w:rsidR="00BF02B5" w:rsidRDefault="00BF02B5" w:rsidP="00D00522">
      <w:pPr>
        <w:pStyle w:val="ListParagraph"/>
        <w:numPr>
          <w:ilvl w:val="0"/>
          <w:numId w:val="16"/>
        </w:numPr>
        <w:ind w:left="0" w:firstLine="0"/>
        <w:jc w:val="both"/>
        <w:rPr>
          <w:b/>
          <w:bCs/>
        </w:rPr>
      </w:pPr>
      <w:r>
        <w:rPr>
          <w:b/>
          <w:bCs/>
        </w:rPr>
        <w:t xml:space="preserve">Định nghĩa </w:t>
      </w:r>
      <w:r w:rsidR="00182DF2">
        <w:rPr>
          <w:b/>
          <w:bCs/>
        </w:rPr>
        <w:t>suy thận mạn</w:t>
      </w:r>
    </w:p>
    <w:p w14:paraId="0D79F4BA" w14:textId="03D2E78B" w:rsidR="00AB1A41" w:rsidRDefault="00E049F9" w:rsidP="004C65D8">
      <w:pPr>
        <w:pStyle w:val="ListParagraph"/>
        <w:ind w:left="0"/>
        <w:jc w:val="both"/>
      </w:pPr>
      <w:r>
        <w:t xml:space="preserve">- </w:t>
      </w:r>
      <w:r w:rsidR="00182DF2">
        <w:t>Suy thận mạn</w:t>
      </w:r>
      <w:r w:rsidR="00F473D6">
        <w:t xml:space="preserve"> </w:t>
      </w:r>
      <w:r w:rsidR="004C65D8">
        <w:t>là tình trạng bệnh lý mạn tính của thận, làm giảm sút từ từ số lượng nephron chức năng, gây suy giảm từ từ mọi chức năng của thận, làm thận không còn khả năng duy trì cân bằng nội môi và nội tiết của mình.</w:t>
      </w:r>
    </w:p>
    <w:p w14:paraId="4D09688E" w14:textId="05EA3D3A" w:rsidR="004A33C6" w:rsidRPr="00D00522" w:rsidRDefault="004A33C6" w:rsidP="004C65D8">
      <w:pPr>
        <w:pStyle w:val="ListParagraph"/>
        <w:ind w:left="0"/>
        <w:jc w:val="both"/>
      </w:pPr>
      <w:r>
        <w:t>- Suy thận mạn được dùng với danh từ mới là bệnh thận mạn (Chronic Kidney Disease – CKD)</w:t>
      </w:r>
    </w:p>
    <w:p w14:paraId="34664563" w14:textId="2DABBD92" w:rsidR="001B1F65" w:rsidRDefault="001B1F65" w:rsidP="005B7712">
      <w:pPr>
        <w:pStyle w:val="ListParagraph"/>
        <w:numPr>
          <w:ilvl w:val="0"/>
          <w:numId w:val="16"/>
        </w:numPr>
        <w:ind w:left="0" w:firstLine="0"/>
        <w:jc w:val="both"/>
        <w:rPr>
          <w:b/>
          <w:bCs/>
        </w:rPr>
      </w:pPr>
      <w:r>
        <w:rPr>
          <w:b/>
          <w:bCs/>
        </w:rPr>
        <w:t xml:space="preserve">Chẩn đoán </w:t>
      </w:r>
      <w:r w:rsidR="00182DF2">
        <w:rPr>
          <w:b/>
          <w:bCs/>
        </w:rPr>
        <w:t>suy thận mạn</w:t>
      </w:r>
    </w:p>
    <w:p w14:paraId="2334FCD8" w14:textId="722A7D30" w:rsidR="002139E0" w:rsidRDefault="00297694" w:rsidP="002139E0">
      <w:pPr>
        <w:pStyle w:val="ListParagraph"/>
        <w:ind w:left="0"/>
        <w:jc w:val="both"/>
      </w:pPr>
      <w:r>
        <w:t xml:space="preserve">- </w:t>
      </w:r>
      <w:r w:rsidR="002139E0">
        <w:t xml:space="preserve">Chẩn đoán xác định </w:t>
      </w:r>
      <w:r w:rsidR="00CD2557">
        <w:t>–</w:t>
      </w:r>
      <w:r w:rsidR="002139E0">
        <w:t xml:space="preserve"> chẩn đoán </w:t>
      </w:r>
      <w:r w:rsidR="00F60B6D">
        <w:t>nguyên nhân</w:t>
      </w:r>
      <w:r w:rsidR="00725742">
        <w:t xml:space="preserve"> – chẩn đoán </w:t>
      </w:r>
      <w:r w:rsidR="00C47C54">
        <w:t>giai đoạn</w:t>
      </w:r>
      <w:r w:rsidR="00911316">
        <w:t xml:space="preserve"> (lọc máu chu kỳ)</w:t>
      </w:r>
      <w:r w:rsidR="0008479D">
        <w:t xml:space="preserve"> – chẩn đoán biến chứng</w:t>
      </w:r>
    </w:p>
    <w:p w14:paraId="531CD3B2" w14:textId="027D1C90" w:rsidR="00297694" w:rsidRPr="002139E0" w:rsidRDefault="00297694" w:rsidP="002139E0">
      <w:pPr>
        <w:pStyle w:val="ListParagraph"/>
        <w:ind w:left="0"/>
        <w:jc w:val="both"/>
      </w:pPr>
      <w:r>
        <w:t xml:space="preserve">- Lưu ý suy thận cấp và đợt cấp của suy thận mạn không chẩn đoán giai đoạn theo </w:t>
      </w:r>
      <w:r w:rsidR="0085784B">
        <w:t>mức lọc cầu thận</w:t>
      </w:r>
    </w:p>
    <w:p w14:paraId="5DAEE1DD" w14:textId="47B18172" w:rsidR="004020AE" w:rsidRDefault="005B7712" w:rsidP="005B7712">
      <w:pPr>
        <w:pStyle w:val="ListParagraph"/>
        <w:numPr>
          <w:ilvl w:val="0"/>
          <w:numId w:val="16"/>
        </w:numPr>
        <w:ind w:left="0" w:firstLine="0"/>
        <w:jc w:val="both"/>
        <w:rPr>
          <w:b/>
          <w:bCs/>
        </w:rPr>
      </w:pPr>
      <w:r w:rsidRPr="00815C15">
        <w:rPr>
          <w:b/>
          <w:bCs/>
        </w:rPr>
        <w:t xml:space="preserve">Phân loại nguyên nhân </w:t>
      </w:r>
      <w:r w:rsidR="00182DF2">
        <w:rPr>
          <w:b/>
          <w:bCs/>
        </w:rPr>
        <w:t>suy thận mạn</w:t>
      </w:r>
    </w:p>
    <w:tbl>
      <w:tblPr>
        <w:tblStyle w:val="TableGrid"/>
        <w:tblW w:w="0" w:type="auto"/>
        <w:tblLook w:val="04A0" w:firstRow="1" w:lastRow="0" w:firstColumn="1" w:lastColumn="0" w:noHBand="0" w:noVBand="1"/>
      </w:tblPr>
      <w:tblGrid>
        <w:gridCol w:w="2351"/>
        <w:gridCol w:w="2351"/>
      </w:tblGrid>
      <w:tr w:rsidR="00172C11" w14:paraId="16EA82B6" w14:textId="77777777" w:rsidTr="00172C11">
        <w:tc>
          <w:tcPr>
            <w:tcW w:w="2351" w:type="dxa"/>
            <w:shd w:val="clear" w:color="auto" w:fill="92CDDC" w:themeFill="accent5" w:themeFillTint="99"/>
          </w:tcPr>
          <w:p w14:paraId="395BAC4C" w14:textId="5CA50614" w:rsidR="00172C11" w:rsidRPr="00172C11" w:rsidRDefault="00172C11" w:rsidP="00172C11">
            <w:pPr>
              <w:pStyle w:val="ListParagraph"/>
              <w:ind w:left="0"/>
              <w:jc w:val="center"/>
            </w:pPr>
            <w:r w:rsidRPr="00172C11">
              <w:t>Nguyên nhân</w:t>
            </w:r>
          </w:p>
        </w:tc>
        <w:tc>
          <w:tcPr>
            <w:tcW w:w="2351" w:type="dxa"/>
            <w:shd w:val="clear" w:color="auto" w:fill="92CDDC" w:themeFill="accent5" w:themeFillTint="99"/>
          </w:tcPr>
          <w:p w14:paraId="0CEDB94D" w14:textId="430BC200" w:rsidR="00172C11" w:rsidRPr="00172C11" w:rsidRDefault="00172C11" w:rsidP="00172C11">
            <w:pPr>
              <w:pStyle w:val="ListParagraph"/>
              <w:ind w:left="0"/>
              <w:jc w:val="center"/>
            </w:pPr>
            <w:r w:rsidRPr="00172C11">
              <w:t>Cụ thể</w:t>
            </w:r>
          </w:p>
        </w:tc>
      </w:tr>
      <w:tr w:rsidR="00172C11" w14:paraId="540B86FE" w14:textId="77777777" w:rsidTr="00172C11">
        <w:tc>
          <w:tcPr>
            <w:tcW w:w="2351" w:type="dxa"/>
          </w:tcPr>
          <w:p w14:paraId="17FE92A9" w14:textId="461F140F" w:rsidR="00172C11" w:rsidRPr="00172C11" w:rsidRDefault="008367A1" w:rsidP="00172C11">
            <w:pPr>
              <w:pStyle w:val="ListParagraph"/>
              <w:ind w:left="0"/>
              <w:jc w:val="both"/>
            </w:pPr>
            <w:r>
              <w:t>Bệnh lý cầu thận mạn tính</w:t>
            </w:r>
          </w:p>
        </w:tc>
        <w:tc>
          <w:tcPr>
            <w:tcW w:w="2351" w:type="dxa"/>
          </w:tcPr>
          <w:p w14:paraId="48F9F276" w14:textId="4472394A" w:rsidR="008041DC" w:rsidRDefault="008041DC" w:rsidP="004E17D5">
            <w:pPr>
              <w:pStyle w:val="ListParagraph"/>
              <w:ind w:left="0"/>
              <w:jc w:val="both"/>
            </w:pPr>
            <w:r>
              <w:t>- Bệnh lý cầu thận tiên phát:</w:t>
            </w:r>
          </w:p>
          <w:p w14:paraId="4E595A4A" w14:textId="3DC1A594" w:rsidR="00336289" w:rsidRDefault="008041DC" w:rsidP="004E17D5">
            <w:pPr>
              <w:pStyle w:val="ListParagraph"/>
              <w:ind w:left="0"/>
              <w:jc w:val="both"/>
            </w:pPr>
            <w:r>
              <w:t>+</w:t>
            </w:r>
            <w:r w:rsidR="00A05467">
              <w:t xml:space="preserve"> Viêm cầu thận mạn</w:t>
            </w:r>
          </w:p>
          <w:p w14:paraId="540923C6" w14:textId="34BE3BA1" w:rsidR="00A05467" w:rsidRDefault="008041DC" w:rsidP="004E17D5">
            <w:pPr>
              <w:pStyle w:val="ListParagraph"/>
              <w:ind w:left="0"/>
              <w:jc w:val="both"/>
            </w:pPr>
            <w:r>
              <w:t>+</w:t>
            </w:r>
            <w:r w:rsidR="00A05467">
              <w:t xml:space="preserve"> Hội chứng thận hư</w:t>
            </w:r>
          </w:p>
          <w:p w14:paraId="6C088588" w14:textId="02A982D3" w:rsidR="00A05467" w:rsidRDefault="008041DC" w:rsidP="004E17D5">
            <w:pPr>
              <w:pStyle w:val="ListParagraph"/>
              <w:ind w:left="0"/>
              <w:jc w:val="both"/>
            </w:pPr>
            <w:r>
              <w:t>+</w:t>
            </w:r>
            <w:r w:rsidR="00A05467">
              <w:t xml:space="preserve"> </w:t>
            </w:r>
            <w:r w:rsidR="00C94FF4">
              <w:t>Viêm cầu thận tiến triển</w:t>
            </w:r>
            <w:r w:rsidR="008A75C6">
              <w:t xml:space="preserve"> nhanh</w:t>
            </w:r>
          </w:p>
          <w:p w14:paraId="56E5842E" w14:textId="77777777" w:rsidR="00C94FF4" w:rsidRDefault="00C94FF4" w:rsidP="004E17D5">
            <w:pPr>
              <w:pStyle w:val="ListParagraph"/>
              <w:ind w:left="0"/>
              <w:jc w:val="both"/>
            </w:pPr>
            <w:r>
              <w:t xml:space="preserve">- </w:t>
            </w:r>
            <w:r w:rsidR="004C6A96">
              <w:t>Bệnh lý cầu thận thứ phát:</w:t>
            </w:r>
          </w:p>
          <w:p w14:paraId="5ACF8242" w14:textId="77777777" w:rsidR="004C6A96" w:rsidRDefault="004C6A96" w:rsidP="004E17D5">
            <w:pPr>
              <w:pStyle w:val="ListParagraph"/>
              <w:ind w:left="0"/>
              <w:jc w:val="both"/>
            </w:pPr>
            <w:r>
              <w:t>+ Viêm cầu thận Lupus</w:t>
            </w:r>
          </w:p>
          <w:p w14:paraId="489A80FD" w14:textId="77777777" w:rsidR="004C6A96" w:rsidRDefault="004C6A96" w:rsidP="004E17D5">
            <w:pPr>
              <w:pStyle w:val="ListParagraph"/>
              <w:ind w:left="0"/>
              <w:jc w:val="both"/>
            </w:pPr>
            <w:r>
              <w:t>+ Bệnh thận đái tháo đường</w:t>
            </w:r>
          </w:p>
          <w:p w14:paraId="26563897" w14:textId="77777777" w:rsidR="004C6A96" w:rsidRDefault="004C6A96" w:rsidP="004E17D5">
            <w:pPr>
              <w:pStyle w:val="ListParagraph"/>
              <w:ind w:left="0"/>
              <w:jc w:val="both"/>
            </w:pPr>
            <w:r>
              <w:t>+ Viêm nút quanh động mạch</w:t>
            </w:r>
          </w:p>
          <w:p w14:paraId="1C4D142B" w14:textId="5319C2B4" w:rsidR="004C6A96" w:rsidRPr="00172C11" w:rsidRDefault="004C6A96" w:rsidP="004E17D5">
            <w:pPr>
              <w:pStyle w:val="ListParagraph"/>
              <w:ind w:left="0"/>
              <w:jc w:val="both"/>
            </w:pPr>
            <w:r>
              <w:t>+ Viêm mao mạch dị ứng</w:t>
            </w:r>
          </w:p>
        </w:tc>
      </w:tr>
      <w:tr w:rsidR="00172C11" w14:paraId="540DD1FE" w14:textId="77777777" w:rsidTr="00172C11">
        <w:tc>
          <w:tcPr>
            <w:tcW w:w="2351" w:type="dxa"/>
          </w:tcPr>
          <w:p w14:paraId="5946A227" w14:textId="1C0EF1B6" w:rsidR="00172C11" w:rsidRPr="00172C11" w:rsidRDefault="007F1CEE" w:rsidP="00172C11">
            <w:pPr>
              <w:pStyle w:val="ListParagraph"/>
              <w:ind w:left="0"/>
              <w:jc w:val="both"/>
            </w:pPr>
            <w:r>
              <w:t>Bệnh lý ống – kẽ thận mạn tính</w:t>
            </w:r>
          </w:p>
        </w:tc>
        <w:tc>
          <w:tcPr>
            <w:tcW w:w="2351" w:type="dxa"/>
          </w:tcPr>
          <w:p w14:paraId="4E1BB8A7" w14:textId="77777777" w:rsidR="00172C11" w:rsidRDefault="00F678D1" w:rsidP="00536AD0">
            <w:pPr>
              <w:pStyle w:val="ListParagraph"/>
              <w:ind w:left="0"/>
              <w:jc w:val="both"/>
            </w:pPr>
            <w:r>
              <w:t>- Viêm thận – bể thận mạn tính</w:t>
            </w:r>
          </w:p>
          <w:p w14:paraId="48FA4DE5" w14:textId="77777777" w:rsidR="00F678D1" w:rsidRDefault="00F678D1" w:rsidP="00536AD0">
            <w:pPr>
              <w:pStyle w:val="ListParagraph"/>
              <w:ind w:left="0"/>
              <w:jc w:val="both"/>
            </w:pPr>
            <w:r>
              <w:t>- Sỏi tiết niệu có biến chứng</w:t>
            </w:r>
          </w:p>
          <w:p w14:paraId="0925E2DF" w14:textId="77777777" w:rsidR="00F678D1" w:rsidRDefault="00F678D1" w:rsidP="00536AD0">
            <w:pPr>
              <w:pStyle w:val="ListParagraph"/>
              <w:ind w:left="0"/>
              <w:jc w:val="both"/>
            </w:pPr>
            <w:r>
              <w:t xml:space="preserve">- </w:t>
            </w:r>
            <w:r w:rsidR="00FC746E">
              <w:t>Nhiễm độc thận do thuốc: thuốc giảm đau</w:t>
            </w:r>
          </w:p>
          <w:p w14:paraId="025ECF47" w14:textId="77777777" w:rsidR="00FC746E" w:rsidRDefault="00FC746E" w:rsidP="00536AD0">
            <w:pPr>
              <w:pStyle w:val="ListParagraph"/>
              <w:ind w:left="0"/>
              <w:jc w:val="both"/>
            </w:pPr>
            <w:r>
              <w:t>- Kim loại nặng: thủy ngân, muối vàng</w:t>
            </w:r>
          </w:p>
          <w:p w14:paraId="7054B55D" w14:textId="42731A9A" w:rsidR="00FC746E" w:rsidRDefault="00FC746E" w:rsidP="00536AD0">
            <w:pPr>
              <w:pStyle w:val="ListParagraph"/>
              <w:ind w:left="0"/>
              <w:jc w:val="both"/>
            </w:pPr>
            <w:r>
              <w:t>- Bệnh th</w:t>
            </w:r>
            <w:r w:rsidR="009309C6">
              <w:t>ậ</w:t>
            </w:r>
            <w:r>
              <w:t>n rối loạn chuyển hóa:</w:t>
            </w:r>
          </w:p>
          <w:p w14:paraId="3124A7D8" w14:textId="77777777" w:rsidR="00FC746E" w:rsidRDefault="00FC746E" w:rsidP="00536AD0">
            <w:pPr>
              <w:pStyle w:val="ListParagraph"/>
              <w:ind w:left="0"/>
              <w:jc w:val="both"/>
            </w:pPr>
            <w:r>
              <w:t xml:space="preserve">+ </w:t>
            </w:r>
            <w:r w:rsidR="00341F60">
              <w:t>Rối loạn chuyển hóa acid uric</w:t>
            </w:r>
          </w:p>
          <w:p w14:paraId="3FC8CE28" w14:textId="77777777" w:rsidR="00341F60" w:rsidRDefault="00341F60" w:rsidP="00536AD0">
            <w:pPr>
              <w:pStyle w:val="ListParagraph"/>
              <w:ind w:left="0"/>
              <w:jc w:val="both"/>
            </w:pPr>
            <w:r>
              <w:t>+ Rối loạn chuyển hóa calci</w:t>
            </w:r>
          </w:p>
          <w:p w14:paraId="05C790E2" w14:textId="7F8DD007" w:rsidR="00341F60" w:rsidRPr="00172C11" w:rsidRDefault="00341F60" w:rsidP="00536AD0">
            <w:pPr>
              <w:pStyle w:val="ListParagraph"/>
              <w:ind w:left="0"/>
              <w:jc w:val="both"/>
            </w:pPr>
            <w:r>
              <w:t>+ Bệnh bột thận</w:t>
            </w:r>
          </w:p>
        </w:tc>
      </w:tr>
      <w:tr w:rsidR="001C0201" w14:paraId="3BF2F611" w14:textId="77777777" w:rsidTr="00172C11">
        <w:tc>
          <w:tcPr>
            <w:tcW w:w="2351" w:type="dxa"/>
          </w:tcPr>
          <w:p w14:paraId="4CA74C42" w14:textId="7B73298F" w:rsidR="001C0201" w:rsidRDefault="00480BEC" w:rsidP="00172C11">
            <w:pPr>
              <w:pStyle w:val="ListParagraph"/>
              <w:ind w:left="0"/>
              <w:jc w:val="both"/>
            </w:pPr>
            <w:r>
              <w:t>Bệnh lý mạch máu thận</w:t>
            </w:r>
          </w:p>
        </w:tc>
        <w:tc>
          <w:tcPr>
            <w:tcW w:w="2351" w:type="dxa"/>
          </w:tcPr>
          <w:p w14:paraId="3F5CBAB8" w14:textId="77777777" w:rsidR="001C0201" w:rsidRDefault="00F06FCD" w:rsidP="00536AD0">
            <w:pPr>
              <w:jc w:val="both"/>
            </w:pPr>
            <w:r>
              <w:t>- Xơ hóa quanh thận lành tính hoặc ác tính do tăng huyết áp</w:t>
            </w:r>
          </w:p>
          <w:p w14:paraId="3B522E53" w14:textId="77777777" w:rsidR="00F06FCD" w:rsidRDefault="00F06FCD" w:rsidP="00536AD0">
            <w:pPr>
              <w:jc w:val="both"/>
            </w:pPr>
            <w:r>
              <w:t xml:space="preserve">- </w:t>
            </w:r>
            <w:r w:rsidR="00812111">
              <w:t>Huyết khối vi mạch thận</w:t>
            </w:r>
          </w:p>
          <w:p w14:paraId="49256DD2" w14:textId="3106D6EA" w:rsidR="00812111" w:rsidRDefault="00812111" w:rsidP="00536AD0">
            <w:pPr>
              <w:jc w:val="both"/>
            </w:pPr>
            <w:r>
              <w:t xml:space="preserve">- </w:t>
            </w:r>
            <w:r w:rsidR="009B10ED">
              <w:t>Tắc tĩnh mạch thận</w:t>
            </w:r>
          </w:p>
        </w:tc>
      </w:tr>
      <w:tr w:rsidR="001C0201" w14:paraId="646FE20A" w14:textId="77777777" w:rsidTr="00172C11">
        <w:tc>
          <w:tcPr>
            <w:tcW w:w="2351" w:type="dxa"/>
          </w:tcPr>
          <w:p w14:paraId="30B176D5" w14:textId="2185DE3A" w:rsidR="001C0201" w:rsidRDefault="00480BEC" w:rsidP="00172C11">
            <w:pPr>
              <w:pStyle w:val="ListParagraph"/>
              <w:ind w:left="0"/>
              <w:jc w:val="both"/>
            </w:pPr>
            <w:r>
              <w:t>Bệnh lý di truyền</w:t>
            </w:r>
          </w:p>
        </w:tc>
        <w:tc>
          <w:tcPr>
            <w:tcW w:w="2351" w:type="dxa"/>
          </w:tcPr>
          <w:p w14:paraId="45F7226E" w14:textId="77777777" w:rsidR="001C0201" w:rsidRDefault="00BA6AD4" w:rsidP="00536AD0">
            <w:pPr>
              <w:jc w:val="both"/>
            </w:pPr>
            <w:r>
              <w:t>- Thận đa nang</w:t>
            </w:r>
          </w:p>
          <w:p w14:paraId="05B6163A" w14:textId="77777777" w:rsidR="00BA6AD4" w:rsidRDefault="00BA6AD4" w:rsidP="00536AD0">
            <w:pPr>
              <w:jc w:val="both"/>
            </w:pPr>
            <w:r>
              <w:t>- Hội chứng Alport</w:t>
            </w:r>
          </w:p>
          <w:p w14:paraId="69114B7E" w14:textId="1B8BB8DD" w:rsidR="00BA6AD4" w:rsidRDefault="00BA6AD4" w:rsidP="00536AD0">
            <w:pPr>
              <w:jc w:val="both"/>
            </w:pPr>
            <w:r>
              <w:t>- Bệnh thận do th</w:t>
            </w:r>
            <w:r w:rsidR="00401D61">
              <w:t>a</w:t>
            </w:r>
            <w:r>
              <w:t>i nghén</w:t>
            </w:r>
          </w:p>
          <w:p w14:paraId="23288480" w14:textId="5D905AAD" w:rsidR="00BA6AD4" w:rsidRDefault="00BA6AD4" w:rsidP="00536AD0">
            <w:pPr>
              <w:jc w:val="both"/>
            </w:pPr>
            <w:r>
              <w:t xml:space="preserve">- </w:t>
            </w:r>
            <w:r w:rsidR="002A0061">
              <w:t>Teo thận một bên</w:t>
            </w:r>
          </w:p>
        </w:tc>
      </w:tr>
      <w:tr w:rsidR="00172C11" w14:paraId="497E3B09" w14:textId="77777777" w:rsidTr="00172C11">
        <w:tc>
          <w:tcPr>
            <w:tcW w:w="2351" w:type="dxa"/>
          </w:tcPr>
          <w:p w14:paraId="4F3D07C6" w14:textId="21122A31" w:rsidR="00172C11" w:rsidRPr="00172C11" w:rsidRDefault="000A3159" w:rsidP="00172C11">
            <w:pPr>
              <w:pStyle w:val="ListParagraph"/>
              <w:ind w:left="0"/>
              <w:jc w:val="both"/>
            </w:pPr>
            <w:r>
              <w:t>Không rõ nguyên nhân</w:t>
            </w:r>
          </w:p>
        </w:tc>
        <w:tc>
          <w:tcPr>
            <w:tcW w:w="2351" w:type="dxa"/>
          </w:tcPr>
          <w:p w14:paraId="73601E7B" w14:textId="25D8E20B" w:rsidR="00B617EF" w:rsidRPr="00172C11" w:rsidRDefault="00B617EF" w:rsidP="00843827">
            <w:pPr>
              <w:pStyle w:val="ListParagraph"/>
              <w:ind w:left="0"/>
              <w:jc w:val="both"/>
            </w:pPr>
          </w:p>
        </w:tc>
      </w:tr>
    </w:tbl>
    <w:p w14:paraId="2ED07C83" w14:textId="7516E1EA" w:rsidR="00D8417E" w:rsidRDefault="00D8417E" w:rsidP="00172C11">
      <w:pPr>
        <w:pStyle w:val="ListParagraph"/>
        <w:ind w:left="0"/>
        <w:jc w:val="both"/>
        <w:rPr>
          <w:b/>
          <w:bCs/>
        </w:rPr>
      </w:pPr>
    </w:p>
    <w:p w14:paraId="541A757A" w14:textId="6DA4BACB" w:rsidR="008C4A6D" w:rsidRDefault="001720A5" w:rsidP="008C4A6D">
      <w:pPr>
        <w:pStyle w:val="ListParagraph"/>
        <w:numPr>
          <w:ilvl w:val="0"/>
          <w:numId w:val="16"/>
        </w:numPr>
        <w:ind w:left="0" w:firstLine="0"/>
        <w:jc w:val="both"/>
        <w:rPr>
          <w:b/>
          <w:bCs/>
        </w:rPr>
      </w:pPr>
      <w:r>
        <w:rPr>
          <w:b/>
          <w:bCs/>
        </w:rPr>
        <w:t xml:space="preserve">Bức tranh lâm sàng </w:t>
      </w:r>
      <w:r w:rsidR="00182DF2">
        <w:rPr>
          <w:b/>
          <w:bCs/>
        </w:rPr>
        <w:t>suy thận mạn</w:t>
      </w:r>
    </w:p>
    <w:p w14:paraId="4B6B8C1F" w14:textId="769EE956" w:rsidR="004E5F7B" w:rsidRDefault="00281A0B" w:rsidP="00281A0B">
      <w:pPr>
        <w:jc w:val="both"/>
      </w:pPr>
      <w:r>
        <w:t xml:space="preserve">- Phù, đái ít: </w:t>
      </w:r>
      <w:r w:rsidR="00923066">
        <w:t xml:space="preserve">Phù phụ thuộc vào nguyên nhân có thể phù to kèm tràn dịch hoặc phù ít, kín đáo. </w:t>
      </w:r>
      <w:r w:rsidR="00623982">
        <w:t>Đái ít trong</w:t>
      </w:r>
      <w:r w:rsidR="00CB6601">
        <w:t xml:space="preserve"> </w:t>
      </w:r>
      <w:r w:rsidR="00E955A3">
        <w:t>đợt cấp. Giai đoạn ổn định BN đái bình thường, đái nhiều về đêm.</w:t>
      </w:r>
      <w:r w:rsidR="00631F4D">
        <w:t xml:space="preserve"> Lưu ý không tính BMI cho BN phù.</w:t>
      </w:r>
    </w:p>
    <w:p w14:paraId="74E8FA4D" w14:textId="0DC9C0C5" w:rsidR="000431FB" w:rsidRDefault="000431FB" w:rsidP="00281A0B">
      <w:pPr>
        <w:jc w:val="both"/>
      </w:pPr>
      <w:r>
        <w:t xml:space="preserve">- </w:t>
      </w:r>
      <w:r w:rsidR="001A4C4A">
        <w:t xml:space="preserve">Thiếu máu: </w:t>
      </w:r>
      <w:r w:rsidR="00956D0B">
        <w:t>Triệu chứng luôn có. Mức độ thiếu máu thường tỷ lệ với mức độ suy thận.</w:t>
      </w:r>
    </w:p>
    <w:p w14:paraId="0FF4FF57" w14:textId="15046D8B" w:rsidR="00956D0B" w:rsidRDefault="00956D0B" w:rsidP="00281A0B">
      <w:pPr>
        <w:jc w:val="both"/>
      </w:pPr>
      <w:r>
        <w:t xml:space="preserve">- </w:t>
      </w:r>
      <w:r w:rsidR="007953F1">
        <w:t xml:space="preserve">Tăng huyết áp: Hay gặp. </w:t>
      </w:r>
      <w:r w:rsidR="00447795">
        <w:t>Tăng huyết áp vừa có thể là nguyên nhân vừa có thể là biến chứng cần phân biệt.</w:t>
      </w:r>
    </w:p>
    <w:p w14:paraId="65EB39B2" w14:textId="2B7B772B" w:rsidR="00447795" w:rsidRDefault="00447795" w:rsidP="00281A0B">
      <w:pPr>
        <w:jc w:val="both"/>
      </w:pPr>
      <w:r>
        <w:t xml:space="preserve">- </w:t>
      </w:r>
      <w:r w:rsidR="009A3370">
        <w:t xml:space="preserve">Suy tim: </w:t>
      </w:r>
      <w:r w:rsidR="004E3B83">
        <w:t xml:space="preserve">Suy tim do tăng huyết áp, giữ muối nước hoặc do thiếu máu. </w:t>
      </w:r>
      <w:r w:rsidR="002E0C9F">
        <w:t xml:space="preserve">Biểu hiện khó thở, tim đập nhanh, gan to, tĩnh mạch cổ nổi. </w:t>
      </w:r>
    </w:p>
    <w:p w14:paraId="3A976A10" w14:textId="02BF490B" w:rsidR="00392445" w:rsidRPr="004E5F7B" w:rsidRDefault="00392445" w:rsidP="00281A0B">
      <w:pPr>
        <w:jc w:val="both"/>
      </w:pPr>
      <w:r>
        <w:t>- Hội chứng tăng ure huyết trong đợt cấp hoặc giai đoạn cuối</w:t>
      </w:r>
      <w:r w:rsidR="002A1704">
        <w:t xml:space="preserve"> (xem suy thận cấp)</w:t>
      </w:r>
      <w:r>
        <w:t>.</w:t>
      </w:r>
    </w:p>
    <w:p w14:paraId="19158DC6" w14:textId="55E60253" w:rsidR="00F1153F" w:rsidRDefault="00066270" w:rsidP="00F1153F">
      <w:pPr>
        <w:pStyle w:val="ListParagraph"/>
        <w:numPr>
          <w:ilvl w:val="0"/>
          <w:numId w:val="16"/>
        </w:numPr>
        <w:ind w:left="0" w:firstLine="0"/>
        <w:jc w:val="both"/>
        <w:rPr>
          <w:b/>
          <w:bCs/>
        </w:rPr>
      </w:pPr>
      <w:r w:rsidRPr="008C4A6D">
        <w:rPr>
          <w:b/>
          <w:bCs/>
        </w:rPr>
        <w:t>Xét nghiệm</w:t>
      </w:r>
      <w:r w:rsidR="008C4A6D">
        <w:rPr>
          <w:b/>
          <w:bCs/>
        </w:rPr>
        <w:t xml:space="preserve"> cần làm</w:t>
      </w:r>
      <w:r w:rsidR="007F27DC">
        <w:rPr>
          <w:b/>
          <w:bCs/>
        </w:rPr>
        <w:t xml:space="preserve"> ở BN suy thận mạn</w:t>
      </w:r>
    </w:p>
    <w:p w14:paraId="60102E85" w14:textId="1AC0A8CA" w:rsidR="003925B2" w:rsidRDefault="00A03849" w:rsidP="00A03849">
      <w:pPr>
        <w:pStyle w:val="ListParagraph"/>
        <w:ind w:left="0"/>
        <w:jc w:val="both"/>
      </w:pPr>
      <w:r>
        <w:t>- Nước tiểu 10 thông số và kiểm tra số lượng nước tiểu 24h</w:t>
      </w:r>
      <w:r w:rsidR="003925B2">
        <w:t>: Protein niệu bao giờ cũng có.</w:t>
      </w:r>
      <w:r w:rsidR="00FC3173">
        <w:t xml:space="preserve"> Định hướng một số nguyên nhân như tổn thương cầu thận protein niệu 2-3 g/24h, thận hư protein niệu &gt; 3.5 g/24h, viêm thận bể thận &lt; 1 g/24h</w:t>
      </w:r>
      <w:r w:rsidR="008022AF">
        <w:t xml:space="preserve">. Hồng cầu niệu gặp trong sỏi hoặc viêm cầu thận. </w:t>
      </w:r>
      <w:r w:rsidR="00C32E39">
        <w:t>Bạch cầu và vi khuẩn trong viêm thận bể thận mạn.</w:t>
      </w:r>
    </w:p>
    <w:p w14:paraId="43AAC0BD" w14:textId="3CE2574B" w:rsidR="00A03849" w:rsidRDefault="00A03849" w:rsidP="00A03849">
      <w:pPr>
        <w:pStyle w:val="ListParagraph"/>
        <w:ind w:left="0"/>
        <w:jc w:val="both"/>
      </w:pPr>
      <w:r>
        <w:t xml:space="preserve">- </w:t>
      </w:r>
      <w:r w:rsidR="00FC6B99">
        <w:t>Ure, creatinin</w:t>
      </w:r>
      <w:r w:rsidR="00973D10">
        <w:t>e</w:t>
      </w:r>
      <w:r w:rsidR="00FC6B99">
        <w:t xml:space="preserve">: </w:t>
      </w:r>
      <w:r w:rsidR="00962207">
        <w:t xml:space="preserve">Tính mức lọc cầu thận. </w:t>
      </w:r>
      <w:r w:rsidR="00FC6B99">
        <w:t xml:space="preserve">Đánh giá mức độ </w:t>
      </w:r>
      <w:r w:rsidR="00182DF2">
        <w:t>suy thận mạn</w:t>
      </w:r>
      <w:r w:rsidR="00FC6B99">
        <w:t>.</w:t>
      </w:r>
    </w:p>
    <w:p w14:paraId="16670B75" w14:textId="0CFE9D91" w:rsidR="00FC6B99" w:rsidRDefault="00FC6B99" w:rsidP="00A03849">
      <w:pPr>
        <w:pStyle w:val="ListParagraph"/>
        <w:ind w:left="0"/>
        <w:jc w:val="both"/>
      </w:pPr>
      <w:r>
        <w:t>- Điện giải đồ</w:t>
      </w:r>
      <w:r w:rsidR="00D32B24">
        <w:t>: Natri máu thường giảm khi mức lọc cầu thận &lt; 20 ml/phút (bình thường 140 mmol/l). Kali máu bình thường hoặc giảm, tăng trong đợt cấp kèm theo thiểu niệu, vô niệu (bình thường 4.5 mmol/l).</w:t>
      </w:r>
      <w:r w:rsidR="009D49DB">
        <w:t xml:space="preserve"> Calci giảm (bình thường 2.5 mmol/l)</w:t>
      </w:r>
      <w:r w:rsidR="00DC3630">
        <w:t>.</w:t>
      </w:r>
    </w:p>
    <w:p w14:paraId="1FD0C028" w14:textId="131A7779" w:rsidR="00FC6B99" w:rsidRDefault="00FC6B99" w:rsidP="00A03849">
      <w:pPr>
        <w:pStyle w:val="ListParagraph"/>
        <w:ind w:left="0"/>
        <w:jc w:val="both"/>
      </w:pPr>
      <w:r>
        <w:t xml:space="preserve">- </w:t>
      </w:r>
      <w:r w:rsidR="00E70245">
        <w:t>pH: Giai đoạn 3,4 pH máu giảm (bình thường 7.36-7.43).</w:t>
      </w:r>
    </w:p>
    <w:p w14:paraId="360AE1E5" w14:textId="32F3DC40" w:rsidR="00FC6B99" w:rsidRDefault="00FC6B99" w:rsidP="00A03849">
      <w:pPr>
        <w:pStyle w:val="ListParagraph"/>
        <w:ind w:left="0"/>
        <w:jc w:val="both"/>
      </w:pPr>
      <w:r>
        <w:t>- Điện tâm đồ: Phát hiện tăng kali giai đoạn sớm</w:t>
      </w:r>
      <w:r w:rsidR="007F0471">
        <w:t>.</w:t>
      </w:r>
    </w:p>
    <w:p w14:paraId="505550A6" w14:textId="282EBD22" w:rsidR="007F0471" w:rsidRDefault="007F0471" w:rsidP="00A03849">
      <w:pPr>
        <w:pStyle w:val="ListParagraph"/>
        <w:ind w:left="0"/>
        <w:jc w:val="both"/>
      </w:pPr>
      <w:r>
        <w:t>- Đánh giá hình thái:</w:t>
      </w:r>
    </w:p>
    <w:p w14:paraId="241A93ED" w14:textId="56B0BDA5" w:rsidR="007F0471" w:rsidRDefault="007F0471" w:rsidP="00A03849">
      <w:pPr>
        <w:pStyle w:val="ListParagraph"/>
        <w:ind w:left="0"/>
        <w:jc w:val="both"/>
      </w:pPr>
      <w:r>
        <w:t>+ Siêu âm: Thận thường teo nhỏ, mất ranh giới giữa nhu mô và đài bể thận.</w:t>
      </w:r>
      <w:r w:rsidR="00654128">
        <w:t xml:space="preserve"> Xét nghiệm giúp phân biệt suy thận cấp hay suy thận mạn cũng như góp phần chẩn đoán giai đoạn và mức độ suy thận mạn.</w:t>
      </w:r>
    </w:p>
    <w:p w14:paraId="231C77FE" w14:textId="0474661D" w:rsidR="003C6BAD" w:rsidRDefault="003C6BAD" w:rsidP="00A03849">
      <w:pPr>
        <w:pStyle w:val="ListParagraph"/>
        <w:ind w:left="0"/>
        <w:jc w:val="both"/>
      </w:pPr>
      <w:r>
        <w:t>+ Xquang có thuốc để tìm một số nguyên nhâ</w:t>
      </w:r>
      <w:r w:rsidR="00216211">
        <w:t>n</w:t>
      </w:r>
      <w:r>
        <w:t xml:space="preserve"> hoặc để phát hiện loãng xương do suy thận.</w:t>
      </w:r>
    </w:p>
    <w:p w14:paraId="70FA44A4" w14:textId="77946454" w:rsidR="00050AFA" w:rsidRPr="00050AFA" w:rsidRDefault="00FC6B99" w:rsidP="00050AFA">
      <w:pPr>
        <w:pStyle w:val="ListParagraph"/>
        <w:ind w:left="0"/>
        <w:jc w:val="both"/>
      </w:pPr>
      <w:r>
        <w:t>- Các xét nghiệm đánh giá nguyên nhân</w:t>
      </w:r>
    </w:p>
    <w:p w14:paraId="106018FD" w14:textId="46BB756E" w:rsidR="00B604FA" w:rsidRDefault="00B604FA" w:rsidP="00F1153F">
      <w:pPr>
        <w:pStyle w:val="ListParagraph"/>
        <w:numPr>
          <w:ilvl w:val="0"/>
          <w:numId w:val="16"/>
        </w:numPr>
        <w:ind w:left="0" w:firstLine="0"/>
        <w:jc w:val="both"/>
        <w:rPr>
          <w:b/>
          <w:bCs/>
        </w:rPr>
      </w:pPr>
      <w:r w:rsidRPr="00F1153F">
        <w:rPr>
          <w:b/>
          <w:bCs/>
        </w:rPr>
        <w:t xml:space="preserve">Tiêu chuẩn chẩn đoán </w:t>
      </w:r>
      <w:r w:rsidR="00182DF2">
        <w:rPr>
          <w:b/>
          <w:bCs/>
        </w:rPr>
        <w:t>suy thận mạn</w:t>
      </w:r>
    </w:p>
    <w:p w14:paraId="51D31677" w14:textId="77777777" w:rsidR="00050AFA" w:rsidRPr="00050AFA" w:rsidRDefault="00050AFA" w:rsidP="00050AFA">
      <w:pPr>
        <w:pStyle w:val="ListParagraph"/>
        <w:ind w:left="0"/>
        <w:jc w:val="both"/>
      </w:pPr>
      <w:r w:rsidRPr="00050AFA">
        <w:t>- Tiền sử (quan trọng): Phù, tăng huyết áp, nguyên nhân suy thận mạn (nhiễm khuẩn tiết niệu, sỏi niệu)</w:t>
      </w:r>
    </w:p>
    <w:p w14:paraId="2A11A7FA" w14:textId="0D6FF59C" w:rsidR="00050AFA" w:rsidRPr="00050AFA" w:rsidRDefault="00050AFA" w:rsidP="00050AFA">
      <w:pPr>
        <w:pStyle w:val="ListParagraph"/>
        <w:ind w:left="0"/>
        <w:jc w:val="both"/>
      </w:pPr>
      <w:r w:rsidRPr="00050AFA">
        <w:t>- Lâm sàng: Phù, tăng huyết áp, th</w:t>
      </w:r>
      <w:r w:rsidR="00216211">
        <w:t>iếu</w:t>
      </w:r>
      <w:r w:rsidRPr="00050AFA">
        <w:t xml:space="preserve"> máu, có thể có suy tim hoặc hội chứng tăng ure huyết trong đợt cấp.</w:t>
      </w:r>
    </w:p>
    <w:p w14:paraId="0265E602" w14:textId="77777777" w:rsidR="00050AFA" w:rsidRPr="00050AFA" w:rsidRDefault="00050AFA" w:rsidP="00050AFA">
      <w:pPr>
        <w:pStyle w:val="ListParagraph"/>
        <w:ind w:left="0"/>
        <w:jc w:val="both"/>
      </w:pPr>
      <w:r w:rsidRPr="00050AFA">
        <w:lastRenderedPageBreak/>
        <w:t>- Cận lâm sàng:</w:t>
      </w:r>
    </w:p>
    <w:p w14:paraId="1A359972" w14:textId="77777777" w:rsidR="00050AFA" w:rsidRPr="00050AFA" w:rsidRDefault="00050AFA" w:rsidP="00050AFA">
      <w:pPr>
        <w:pStyle w:val="ListParagraph"/>
        <w:ind w:left="0"/>
        <w:jc w:val="both"/>
      </w:pPr>
      <w:r w:rsidRPr="00050AFA">
        <w:t>+ Protein niệu</w:t>
      </w:r>
    </w:p>
    <w:p w14:paraId="154C5F2B" w14:textId="1A87781C" w:rsidR="00050AFA" w:rsidRPr="00050AFA" w:rsidRDefault="00050AFA" w:rsidP="00050AFA">
      <w:pPr>
        <w:pStyle w:val="ListParagraph"/>
        <w:ind w:left="0"/>
        <w:jc w:val="both"/>
      </w:pPr>
      <w:r w:rsidRPr="00050AFA">
        <w:t>+ Ure, creatinin</w:t>
      </w:r>
      <w:r w:rsidR="005C13D1">
        <w:t>e</w:t>
      </w:r>
      <w:r w:rsidRPr="00050AFA">
        <w:t xml:space="preserve"> tăng</w:t>
      </w:r>
    </w:p>
    <w:p w14:paraId="2094E26B" w14:textId="2DEBBA4E" w:rsidR="00050AFA" w:rsidRPr="00050AFA" w:rsidRDefault="00050AFA" w:rsidP="00050AFA">
      <w:pPr>
        <w:pStyle w:val="ListParagraph"/>
        <w:ind w:left="0"/>
        <w:jc w:val="both"/>
      </w:pPr>
      <w:r w:rsidRPr="00050AFA">
        <w:t>+ Mức lọc cầu thận giảm</w:t>
      </w:r>
    </w:p>
    <w:p w14:paraId="559D989B" w14:textId="42DFA9AE" w:rsidR="00C92A28" w:rsidRDefault="00C92A28" w:rsidP="00F1153F">
      <w:pPr>
        <w:pStyle w:val="ListParagraph"/>
        <w:numPr>
          <w:ilvl w:val="0"/>
          <w:numId w:val="16"/>
        </w:numPr>
        <w:ind w:left="0" w:firstLine="0"/>
        <w:jc w:val="both"/>
        <w:rPr>
          <w:b/>
          <w:bCs/>
        </w:rPr>
      </w:pPr>
      <w:r>
        <w:rPr>
          <w:b/>
          <w:bCs/>
        </w:rPr>
        <w:t>Yếu tố làm nặng bệnh</w:t>
      </w:r>
      <w:r w:rsidR="00D23D0E">
        <w:rPr>
          <w:b/>
          <w:bCs/>
        </w:rPr>
        <w:t xml:space="preserve"> để định hướng chẩn đoán đợt cấp</w:t>
      </w:r>
    </w:p>
    <w:p w14:paraId="74378B74" w14:textId="2D20E78E" w:rsidR="00C92A28" w:rsidRDefault="00C92A28" w:rsidP="00C92A28">
      <w:pPr>
        <w:pStyle w:val="ListParagraph"/>
        <w:ind w:left="0"/>
        <w:jc w:val="both"/>
      </w:pPr>
      <w:r>
        <w:t>- Tăng huyết áp không được khống chế tốt</w:t>
      </w:r>
    </w:p>
    <w:p w14:paraId="625FF8A4" w14:textId="431E5AF1" w:rsidR="00C92A28" w:rsidRDefault="00C92A28" w:rsidP="00C92A28">
      <w:pPr>
        <w:pStyle w:val="ListParagraph"/>
        <w:ind w:left="0"/>
        <w:jc w:val="both"/>
      </w:pPr>
      <w:r>
        <w:t>- Nhiễm khuẩn</w:t>
      </w:r>
    </w:p>
    <w:p w14:paraId="7E93B287" w14:textId="5A3E21C8" w:rsidR="00C92A28" w:rsidRDefault="00C92A28" w:rsidP="00C92A28">
      <w:pPr>
        <w:pStyle w:val="ListParagraph"/>
        <w:ind w:left="0"/>
        <w:jc w:val="both"/>
      </w:pPr>
      <w:r>
        <w:t>- Xuất huyết tiêu hóa nặng</w:t>
      </w:r>
    </w:p>
    <w:p w14:paraId="1CA2CD83" w14:textId="289981F8" w:rsidR="00C92A28" w:rsidRDefault="00C92A28" w:rsidP="00C92A28">
      <w:pPr>
        <w:pStyle w:val="ListParagraph"/>
        <w:ind w:left="0"/>
        <w:jc w:val="both"/>
      </w:pPr>
      <w:r>
        <w:t>- Thuốc độc cho thận như kháng sinh nhóm aminosid, sulfamid, lợi tiểu thiazid</w:t>
      </w:r>
    </w:p>
    <w:p w14:paraId="241BD6BF" w14:textId="061FE10F" w:rsidR="00C92A28" w:rsidRDefault="00C92A28" w:rsidP="00C92A28">
      <w:pPr>
        <w:pStyle w:val="ListParagraph"/>
        <w:ind w:left="0"/>
        <w:jc w:val="both"/>
      </w:pPr>
      <w:r>
        <w:t xml:space="preserve">- Tắc đường dẫn niệu: </w:t>
      </w:r>
      <w:r w:rsidR="00137DA9">
        <w:t>u</w:t>
      </w:r>
      <w:r>
        <w:t>, sỏi</w:t>
      </w:r>
    </w:p>
    <w:p w14:paraId="67C67B13" w14:textId="15CAA804" w:rsidR="00C92A28" w:rsidRDefault="00C92A28" w:rsidP="00C92A28">
      <w:pPr>
        <w:pStyle w:val="ListParagraph"/>
        <w:ind w:left="0"/>
        <w:jc w:val="both"/>
      </w:pPr>
      <w:r>
        <w:t>- Ăn nhiều protid, natri</w:t>
      </w:r>
    </w:p>
    <w:p w14:paraId="1A9C4F03" w14:textId="2414BBF2" w:rsidR="00C92A28" w:rsidRPr="00C92A28" w:rsidRDefault="00C92A28" w:rsidP="00C92A28">
      <w:pPr>
        <w:pStyle w:val="ListParagraph"/>
        <w:ind w:left="0"/>
        <w:jc w:val="both"/>
      </w:pPr>
      <w:r>
        <w:t>- Rối loạn nước và điện giải</w:t>
      </w:r>
    </w:p>
    <w:p w14:paraId="0263B8F6" w14:textId="49DF97B6" w:rsidR="00050AFA" w:rsidRDefault="00606DC5" w:rsidP="00F1153F">
      <w:pPr>
        <w:pStyle w:val="ListParagraph"/>
        <w:numPr>
          <w:ilvl w:val="0"/>
          <w:numId w:val="16"/>
        </w:numPr>
        <w:ind w:left="0" w:firstLine="0"/>
        <w:jc w:val="both"/>
        <w:rPr>
          <w:b/>
          <w:bCs/>
        </w:rPr>
      </w:pPr>
      <w:r>
        <w:rPr>
          <w:b/>
          <w:bCs/>
        </w:rPr>
        <w:t xml:space="preserve">Chẩn đoán giai đoạn </w:t>
      </w:r>
      <w:r w:rsidR="007E1A73">
        <w:rPr>
          <w:b/>
          <w:bCs/>
        </w:rPr>
        <w:t>bệnh</w:t>
      </w:r>
      <w:r>
        <w:rPr>
          <w:b/>
          <w:bCs/>
        </w:rPr>
        <w:t xml:space="preserve"> thận mạn</w:t>
      </w:r>
    </w:p>
    <w:p w14:paraId="4024BED9" w14:textId="165BC8B8" w:rsidR="00D7018A" w:rsidRDefault="009D3E42" w:rsidP="009D3E42">
      <w:pPr>
        <w:pStyle w:val="ListParagraph"/>
        <w:ind w:left="0"/>
        <w:jc w:val="both"/>
      </w:pPr>
      <w:r w:rsidRPr="009D3E42">
        <w:t xml:space="preserve">- </w:t>
      </w:r>
      <w:r w:rsidR="00D7018A">
        <w:t>Phân giai đoạn suy thận mạn</w:t>
      </w:r>
      <w:r w:rsidR="003F5DA5">
        <w:t xml:space="preserve"> KDOQI 2002</w:t>
      </w:r>
    </w:p>
    <w:tbl>
      <w:tblPr>
        <w:tblStyle w:val="TableGrid"/>
        <w:tblW w:w="0" w:type="auto"/>
        <w:tblLook w:val="04A0" w:firstRow="1" w:lastRow="0" w:firstColumn="1" w:lastColumn="0" w:noHBand="0" w:noVBand="1"/>
      </w:tblPr>
      <w:tblGrid>
        <w:gridCol w:w="1615"/>
        <w:gridCol w:w="736"/>
        <w:gridCol w:w="2351"/>
      </w:tblGrid>
      <w:tr w:rsidR="00764E56" w14:paraId="6759B427" w14:textId="77777777" w:rsidTr="00E43E96">
        <w:tc>
          <w:tcPr>
            <w:tcW w:w="2351" w:type="dxa"/>
            <w:gridSpan w:val="2"/>
            <w:shd w:val="clear" w:color="auto" w:fill="92CDDC" w:themeFill="accent5" w:themeFillTint="99"/>
          </w:tcPr>
          <w:p w14:paraId="1B67EB17" w14:textId="505FE1EB" w:rsidR="00764E56" w:rsidRDefault="00764E56" w:rsidP="00764E56">
            <w:pPr>
              <w:pStyle w:val="ListParagraph"/>
              <w:ind w:left="0"/>
              <w:jc w:val="both"/>
            </w:pPr>
            <w:r>
              <w:t>Giai đoạn</w:t>
            </w:r>
          </w:p>
        </w:tc>
        <w:tc>
          <w:tcPr>
            <w:tcW w:w="2351" w:type="dxa"/>
            <w:shd w:val="clear" w:color="auto" w:fill="92CDDC" w:themeFill="accent5" w:themeFillTint="99"/>
          </w:tcPr>
          <w:p w14:paraId="7CB28308" w14:textId="132C1580" w:rsidR="00764E56" w:rsidRDefault="00764E56" w:rsidP="00764E56">
            <w:pPr>
              <w:pStyle w:val="ListParagraph"/>
              <w:ind w:left="0"/>
              <w:jc w:val="both"/>
            </w:pPr>
            <w:r w:rsidRPr="008E4B02">
              <w:t>Mức lọc cầu thận</w:t>
            </w:r>
            <w:r w:rsidR="00A813BA">
              <w:t xml:space="preserve"> (MLCT)</w:t>
            </w:r>
            <w:r>
              <w:t xml:space="preserve"> (ml/phút/1.73 m</w:t>
            </w:r>
            <w:r>
              <w:rPr>
                <w:vertAlign w:val="superscript"/>
              </w:rPr>
              <w:t>2</w:t>
            </w:r>
            <w:r>
              <w:rPr>
                <w:vertAlign w:val="subscript"/>
              </w:rPr>
              <w:t xml:space="preserve"> </w:t>
            </w:r>
            <w:r>
              <w:t>da)</w:t>
            </w:r>
          </w:p>
        </w:tc>
      </w:tr>
      <w:tr w:rsidR="00764E56" w14:paraId="7C1D16AA" w14:textId="77777777" w:rsidTr="00764E56">
        <w:tc>
          <w:tcPr>
            <w:tcW w:w="2351" w:type="dxa"/>
            <w:gridSpan w:val="2"/>
          </w:tcPr>
          <w:p w14:paraId="77612BE2" w14:textId="750DBF9B" w:rsidR="00764E56" w:rsidRDefault="00764E56" w:rsidP="009D3E42">
            <w:pPr>
              <w:pStyle w:val="ListParagraph"/>
              <w:ind w:left="0"/>
              <w:jc w:val="both"/>
            </w:pPr>
            <w:r>
              <w:t>Bình thường</w:t>
            </w:r>
          </w:p>
        </w:tc>
        <w:tc>
          <w:tcPr>
            <w:tcW w:w="2351" w:type="dxa"/>
          </w:tcPr>
          <w:p w14:paraId="65DD76A2" w14:textId="0739BF14" w:rsidR="00764E56" w:rsidRDefault="00E43E96" w:rsidP="009D3E42">
            <w:pPr>
              <w:pStyle w:val="ListParagraph"/>
              <w:ind w:left="0"/>
              <w:jc w:val="both"/>
            </w:pPr>
            <w:r>
              <w:t>120</w:t>
            </w:r>
          </w:p>
        </w:tc>
      </w:tr>
      <w:tr w:rsidR="00764E56" w14:paraId="41057DB0" w14:textId="77777777" w:rsidTr="00764E56">
        <w:tc>
          <w:tcPr>
            <w:tcW w:w="2351" w:type="dxa"/>
            <w:gridSpan w:val="2"/>
          </w:tcPr>
          <w:p w14:paraId="02FB7498" w14:textId="589ED101" w:rsidR="00764E56" w:rsidRDefault="00764E56" w:rsidP="009D3E42">
            <w:pPr>
              <w:pStyle w:val="ListParagraph"/>
              <w:ind w:left="0"/>
              <w:jc w:val="both"/>
            </w:pPr>
            <w:r>
              <w:t>Suy thận độ I</w:t>
            </w:r>
          </w:p>
        </w:tc>
        <w:tc>
          <w:tcPr>
            <w:tcW w:w="2351" w:type="dxa"/>
          </w:tcPr>
          <w:p w14:paraId="03B49003" w14:textId="67F95CE9" w:rsidR="00764E56" w:rsidRDefault="00E43E96" w:rsidP="009D3E42">
            <w:pPr>
              <w:pStyle w:val="ListParagraph"/>
              <w:ind w:left="0"/>
              <w:jc w:val="both"/>
            </w:pPr>
            <w:r>
              <w:t>60-41</w:t>
            </w:r>
          </w:p>
        </w:tc>
      </w:tr>
      <w:tr w:rsidR="00764E56" w14:paraId="4F65B2F1" w14:textId="77777777" w:rsidTr="00764E56">
        <w:tc>
          <w:tcPr>
            <w:tcW w:w="2351" w:type="dxa"/>
            <w:gridSpan w:val="2"/>
          </w:tcPr>
          <w:p w14:paraId="0AB3950F" w14:textId="04F28D6B" w:rsidR="00764E56" w:rsidRDefault="00764E56" w:rsidP="009D3E42">
            <w:pPr>
              <w:pStyle w:val="ListParagraph"/>
              <w:ind w:left="0"/>
              <w:jc w:val="both"/>
            </w:pPr>
            <w:r>
              <w:t>Suy thận độ II</w:t>
            </w:r>
          </w:p>
        </w:tc>
        <w:tc>
          <w:tcPr>
            <w:tcW w:w="2351" w:type="dxa"/>
          </w:tcPr>
          <w:p w14:paraId="266A199F" w14:textId="6464379D" w:rsidR="00764E56" w:rsidRDefault="00E43E96" w:rsidP="009D3E42">
            <w:pPr>
              <w:pStyle w:val="ListParagraph"/>
              <w:ind w:left="0"/>
              <w:jc w:val="both"/>
            </w:pPr>
            <w:r>
              <w:t>40-21</w:t>
            </w:r>
          </w:p>
        </w:tc>
      </w:tr>
      <w:tr w:rsidR="00B926FB" w14:paraId="4ED2DE3B" w14:textId="77777777" w:rsidTr="00E43E96">
        <w:trPr>
          <w:trHeight w:val="233"/>
        </w:trPr>
        <w:tc>
          <w:tcPr>
            <w:tcW w:w="1615" w:type="dxa"/>
            <w:vMerge w:val="restart"/>
          </w:tcPr>
          <w:p w14:paraId="08B532DD" w14:textId="77777777" w:rsidR="00B926FB" w:rsidRDefault="00B926FB" w:rsidP="009D3E42">
            <w:pPr>
              <w:pStyle w:val="ListParagraph"/>
              <w:ind w:left="0"/>
              <w:jc w:val="both"/>
            </w:pPr>
            <w:r>
              <w:t>Suy thận độ III</w:t>
            </w:r>
          </w:p>
        </w:tc>
        <w:tc>
          <w:tcPr>
            <w:tcW w:w="736" w:type="dxa"/>
          </w:tcPr>
          <w:p w14:paraId="0B8E9AA6" w14:textId="7CE26C82" w:rsidR="00B926FB" w:rsidRDefault="00B926FB" w:rsidP="009D3E42">
            <w:pPr>
              <w:pStyle w:val="ListParagraph"/>
              <w:ind w:left="0"/>
              <w:jc w:val="both"/>
            </w:pPr>
            <w:r>
              <w:t>a</w:t>
            </w:r>
          </w:p>
        </w:tc>
        <w:tc>
          <w:tcPr>
            <w:tcW w:w="2351" w:type="dxa"/>
          </w:tcPr>
          <w:p w14:paraId="78CF96A3" w14:textId="0CB4AA66" w:rsidR="00B926FB" w:rsidRDefault="00E43E96" w:rsidP="009D3E42">
            <w:pPr>
              <w:pStyle w:val="ListParagraph"/>
              <w:ind w:left="0"/>
              <w:jc w:val="both"/>
            </w:pPr>
            <w:r>
              <w:t>20-11</w:t>
            </w:r>
          </w:p>
        </w:tc>
      </w:tr>
      <w:tr w:rsidR="00B926FB" w14:paraId="0EB0BD32" w14:textId="77777777" w:rsidTr="00E43E96">
        <w:trPr>
          <w:trHeight w:val="232"/>
        </w:trPr>
        <w:tc>
          <w:tcPr>
            <w:tcW w:w="1615" w:type="dxa"/>
            <w:vMerge/>
          </w:tcPr>
          <w:p w14:paraId="2E753C98" w14:textId="77777777" w:rsidR="00B926FB" w:rsidRDefault="00B926FB" w:rsidP="009D3E42">
            <w:pPr>
              <w:pStyle w:val="ListParagraph"/>
              <w:ind w:left="0"/>
              <w:jc w:val="both"/>
            </w:pPr>
          </w:p>
        </w:tc>
        <w:tc>
          <w:tcPr>
            <w:tcW w:w="736" w:type="dxa"/>
          </w:tcPr>
          <w:p w14:paraId="61AC5EB8" w14:textId="1569A719" w:rsidR="00B926FB" w:rsidRDefault="00B926FB" w:rsidP="009D3E42">
            <w:pPr>
              <w:pStyle w:val="ListParagraph"/>
              <w:ind w:left="0"/>
              <w:jc w:val="both"/>
            </w:pPr>
            <w:r>
              <w:t>b</w:t>
            </w:r>
          </w:p>
        </w:tc>
        <w:tc>
          <w:tcPr>
            <w:tcW w:w="2351" w:type="dxa"/>
          </w:tcPr>
          <w:p w14:paraId="2CBAA09F" w14:textId="487D302F" w:rsidR="00B926FB" w:rsidRDefault="00E43E96" w:rsidP="009D3E42">
            <w:pPr>
              <w:pStyle w:val="ListParagraph"/>
              <w:ind w:left="0"/>
              <w:jc w:val="both"/>
            </w:pPr>
            <w:r>
              <w:t>10-5</w:t>
            </w:r>
          </w:p>
        </w:tc>
      </w:tr>
      <w:tr w:rsidR="00B926FB" w14:paraId="739944A9" w14:textId="77777777" w:rsidTr="00721DF9">
        <w:trPr>
          <w:trHeight w:val="232"/>
        </w:trPr>
        <w:tc>
          <w:tcPr>
            <w:tcW w:w="2351" w:type="dxa"/>
            <w:gridSpan w:val="2"/>
          </w:tcPr>
          <w:p w14:paraId="70E04329" w14:textId="6D7EEA28" w:rsidR="00B926FB" w:rsidRDefault="00B926FB" w:rsidP="009D3E42">
            <w:pPr>
              <w:pStyle w:val="ListParagraph"/>
              <w:ind w:left="0"/>
              <w:jc w:val="both"/>
            </w:pPr>
            <w:r>
              <w:t>Suy thận độ IV</w:t>
            </w:r>
          </w:p>
        </w:tc>
        <w:tc>
          <w:tcPr>
            <w:tcW w:w="2351" w:type="dxa"/>
          </w:tcPr>
          <w:p w14:paraId="667D6504" w14:textId="0A61592D" w:rsidR="00B926FB" w:rsidRDefault="00E43E96" w:rsidP="009D3E42">
            <w:pPr>
              <w:pStyle w:val="ListParagraph"/>
              <w:ind w:left="0"/>
              <w:jc w:val="both"/>
            </w:pPr>
            <w:r>
              <w:t>&lt;5</w:t>
            </w:r>
          </w:p>
        </w:tc>
      </w:tr>
    </w:tbl>
    <w:p w14:paraId="39448C44" w14:textId="77777777" w:rsidR="00D7018A" w:rsidRDefault="00D7018A" w:rsidP="009D3E42">
      <w:pPr>
        <w:pStyle w:val="ListParagraph"/>
        <w:ind w:left="0"/>
        <w:jc w:val="both"/>
      </w:pPr>
    </w:p>
    <w:p w14:paraId="0CD3002F" w14:textId="766B73FA" w:rsidR="009D3E42" w:rsidRPr="009D3E42" w:rsidRDefault="00D7018A" w:rsidP="009D3E42">
      <w:pPr>
        <w:pStyle w:val="ListParagraph"/>
        <w:ind w:left="0"/>
        <w:jc w:val="both"/>
      </w:pPr>
      <w:r>
        <w:t xml:space="preserve">- </w:t>
      </w:r>
      <w:r w:rsidR="00C46CEA">
        <w:t>Phân loại CKD t</w:t>
      </w:r>
      <w:r w:rsidR="009D3E42" w:rsidRPr="009D3E42">
        <w:t>heo KDIGO 2012</w:t>
      </w:r>
      <w:r w:rsidR="0071649C">
        <w:t>:</w:t>
      </w:r>
    </w:p>
    <w:tbl>
      <w:tblPr>
        <w:tblStyle w:val="TableGrid"/>
        <w:tblW w:w="0" w:type="auto"/>
        <w:tblLook w:val="04A0" w:firstRow="1" w:lastRow="0" w:firstColumn="1" w:lastColumn="0" w:noHBand="0" w:noVBand="1"/>
      </w:tblPr>
      <w:tblGrid>
        <w:gridCol w:w="625"/>
        <w:gridCol w:w="1440"/>
        <w:gridCol w:w="2637"/>
      </w:tblGrid>
      <w:tr w:rsidR="007E1A73" w14:paraId="185BE2CA" w14:textId="77777777" w:rsidTr="00543383">
        <w:tc>
          <w:tcPr>
            <w:tcW w:w="625" w:type="dxa"/>
            <w:shd w:val="clear" w:color="auto" w:fill="92CDDC" w:themeFill="accent5" w:themeFillTint="99"/>
          </w:tcPr>
          <w:p w14:paraId="092B02E7" w14:textId="5FFCAD55" w:rsidR="007E1A73" w:rsidRPr="008E4B02" w:rsidRDefault="007E1A73" w:rsidP="00606DC5">
            <w:pPr>
              <w:pStyle w:val="ListParagraph"/>
              <w:ind w:left="0"/>
              <w:jc w:val="both"/>
            </w:pPr>
            <w:r w:rsidRPr="008E4B02">
              <w:t>Giai đoạn</w:t>
            </w:r>
          </w:p>
        </w:tc>
        <w:tc>
          <w:tcPr>
            <w:tcW w:w="1440" w:type="dxa"/>
            <w:shd w:val="clear" w:color="auto" w:fill="92CDDC" w:themeFill="accent5" w:themeFillTint="99"/>
          </w:tcPr>
          <w:p w14:paraId="521B0DB7" w14:textId="7E0D00F0" w:rsidR="007E1A73" w:rsidRPr="00543383" w:rsidRDefault="007E1A73" w:rsidP="00606DC5">
            <w:pPr>
              <w:pStyle w:val="ListParagraph"/>
              <w:ind w:left="0"/>
              <w:jc w:val="both"/>
            </w:pPr>
            <w:r w:rsidRPr="008E4B02">
              <w:t>Mức lọc cầu thận</w:t>
            </w:r>
            <w:r w:rsidR="00543383">
              <w:t xml:space="preserve"> (ml/phút/1.73 m</w:t>
            </w:r>
            <w:r w:rsidR="00543383">
              <w:rPr>
                <w:vertAlign w:val="superscript"/>
              </w:rPr>
              <w:t>2</w:t>
            </w:r>
            <w:r w:rsidR="00543383">
              <w:rPr>
                <w:vertAlign w:val="subscript"/>
              </w:rPr>
              <w:t xml:space="preserve"> </w:t>
            </w:r>
            <w:r w:rsidR="00543383">
              <w:t>da)</w:t>
            </w:r>
          </w:p>
        </w:tc>
        <w:tc>
          <w:tcPr>
            <w:tcW w:w="2637" w:type="dxa"/>
            <w:shd w:val="clear" w:color="auto" w:fill="92CDDC" w:themeFill="accent5" w:themeFillTint="99"/>
          </w:tcPr>
          <w:p w14:paraId="72EA0F5A" w14:textId="4F7B5EC5" w:rsidR="007E1A73" w:rsidRPr="008E4B02" w:rsidRDefault="007E1A73" w:rsidP="00606DC5">
            <w:pPr>
              <w:pStyle w:val="ListParagraph"/>
              <w:ind w:left="0"/>
              <w:jc w:val="both"/>
            </w:pPr>
            <w:r w:rsidRPr="008E4B02">
              <w:t>Ý nghĩa</w:t>
            </w:r>
          </w:p>
        </w:tc>
      </w:tr>
      <w:tr w:rsidR="007E1A73" w14:paraId="78B579F8" w14:textId="77777777" w:rsidTr="00543383">
        <w:tc>
          <w:tcPr>
            <w:tcW w:w="625" w:type="dxa"/>
          </w:tcPr>
          <w:p w14:paraId="181812DC" w14:textId="3BE0B71A" w:rsidR="007E1A73" w:rsidRPr="008E4B02" w:rsidRDefault="008E4B02" w:rsidP="00606DC5">
            <w:pPr>
              <w:pStyle w:val="ListParagraph"/>
              <w:ind w:left="0"/>
              <w:jc w:val="both"/>
            </w:pPr>
            <w:r>
              <w:t>1</w:t>
            </w:r>
          </w:p>
        </w:tc>
        <w:tc>
          <w:tcPr>
            <w:tcW w:w="1440" w:type="dxa"/>
          </w:tcPr>
          <w:p w14:paraId="6E985397" w14:textId="7A9810B5" w:rsidR="007E1A73" w:rsidRPr="008E4B02" w:rsidRDefault="008E4B02" w:rsidP="00606DC5">
            <w:pPr>
              <w:pStyle w:val="ListParagraph"/>
              <w:ind w:left="0"/>
              <w:jc w:val="both"/>
            </w:pPr>
            <w:r>
              <w:t>&gt;= 90</w:t>
            </w:r>
          </w:p>
        </w:tc>
        <w:tc>
          <w:tcPr>
            <w:tcW w:w="2637" w:type="dxa"/>
          </w:tcPr>
          <w:p w14:paraId="64CBC79B" w14:textId="0CB1DB5B" w:rsidR="007E1A73" w:rsidRPr="008E4B02" w:rsidRDefault="00785AF1" w:rsidP="00606DC5">
            <w:pPr>
              <w:pStyle w:val="ListParagraph"/>
              <w:ind w:left="0"/>
              <w:jc w:val="both"/>
            </w:pPr>
            <w:r>
              <w:t>Thận hư nhưng mức lọc cầu thận bình thường</w:t>
            </w:r>
          </w:p>
        </w:tc>
      </w:tr>
      <w:tr w:rsidR="007E1A73" w14:paraId="725C74F8" w14:textId="77777777" w:rsidTr="00543383">
        <w:tc>
          <w:tcPr>
            <w:tcW w:w="625" w:type="dxa"/>
          </w:tcPr>
          <w:p w14:paraId="6515182D" w14:textId="5A8A4DAB" w:rsidR="007E1A73" w:rsidRPr="008E4B02" w:rsidRDefault="008E4B02" w:rsidP="00606DC5">
            <w:pPr>
              <w:pStyle w:val="ListParagraph"/>
              <w:ind w:left="0"/>
              <w:jc w:val="both"/>
            </w:pPr>
            <w:r>
              <w:t>2</w:t>
            </w:r>
          </w:p>
        </w:tc>
        <w:tc>
          <w:tcPr>
            <w:tcW w:w="1440" w:type="dxa"/>
          </w:tcPr>
          <w:p w14:paraId="754D6490" w14:textId="548024A4" w:rsidR="007E1A73" w:rsidRPr="008E4B02" w:rsidRDefault="008E4B02" w:rsidP="00606DC5">
            <w:pPr>
              <w:pStyle w:val="ListParagraph"/>
              <w:ind w:left="0"/>
              <w:jc w:val="both"/>
            </w:pPr>
            <w:r>
              <w:t>60-89</w:t>
            </w:r>
          </w:p>
        </w:tc>
        <w:tc>
          <w:tcPr>
            <w:tcW w:w="2637" w:type="dxa"/>
          </w:tcPr>
          <w:p w14:paraId="3517EFEF" w14:textId="157D9FCE" w:rsidR="007E1A73" w:rsidRPr="008E4B02" w:rsidRDefault="00785AF1" w:rsidP="00606DC5">
            <w:pPr>
              <w:pStyle w:val="ListParagraph"/>
              <w:ind w:left="0"/>
              <w:jc w:val="both"/>
            </w:pPr>
            <w:r>
              <w:t xml:space="preserve">Mức lọc </w:t>
            </w:r>
            <w:r w:rsidR="001F132F">
              <w:t xml:space="preserve">cầu thận </w:t>
            </w:r>
            <w:r>
              <w:t>giảm nhẹ</w:t>
            </w:r>
          </w:p>
        </w:tc>
      </w:tr>
      <w:tr w:rsidR="00D83FD6" w14:paraId="0A518978" w14:textId="77777777" w:rsidTr="00D83FD6">
        <w:trPr>
          <w:trHeight w:val="233"/>
        </w:trPr>
        <w:tc>
          <w:tcPr>
            <w:tcW w:w="625" w:type="dxa"/>
            <w:vMerge w:val="restart"/>
          </w:tcPr>
          <w:p w14:paraId="6000436E" w14:textId="06D274C3" w:rsidR="00D83FD6" w:rsidRPr="008E4B02" w:rsidRDefault="00D83FD6" w:rsidP="00606DC5">
            <w:pPr>
              <w:pStyle w:val="ListParagraph"/>
              <w:ind w:left="0"/>
              <w:jc w:val="both"/>
            </w:pPr>
            <w:r>
              <w:t>3</w:t>
            </w:r>
          </w:p>
        </w:tc>
        <w:tc>
          <w:tcPr>
            <w:tcW w:w="1440" w:type="dxa"/>
          </w:tcPr>
          <w:p w14:paraId="35EF77CB" w14:textId="067C4C4E" w:rsidR="00D83FD6" w:rsidRPr="008E4B02" w:rsidRDefault="00D83FD6" w:rsidP="00606DC5">
            <w:pPr>
              <w:pStyle w:val="ListParagraph"/>
              <w:ind w:left="0"/>
              <w:jc w:val="both"/>
            </w:pPr>
            <w:r>
              <w:t>45-59</w:t>
            </w:r>
          </w:p>
        </w:tc>
        <w:tc>
          <w:tcPr>
            <w:tcW w:w="2637" w:type="dxa"/>
          </w:tcPr>
          <w:p w14:paraId="60B7E824" w14:textId="7606591E" w:rsidR="00D83FD6" w:rsidRPr="008E4B02" w:rsidRDefault="004C52DE" w:rsidP="00606DC5">
            <w:pPr>
              <w:pStyle w:val="ListParagraph"/>
              <w:ind w:left="0"/>
              <w:jc w:val="both"/>
            </w:pPr>
            <w:r>
              <w:t xml:space="preserve">3a - </w:t>
            </w:r>
            <w:r w:rsidR="00D83FD6">
              <w:t>Mức lọc cầu thận giảm nhẹ - trung bình</w:t>
            </w:r>
          </w:p>
        </w:tc>
      </w:tr>
      <w:tr w:rsidR="00D83FD6" w14:paraId="3FA9DC25" w14:textId="77777777" w:rsidTr="00D83FD6">
        <w:trPr>
          <w:trHeight w:val="232"/>
        </w:trPr>
        <w:tc>
          <w:tcPr>
            <w:tcW w:w="625" w:type="dxa"/>
            <w:vMerge/>
          </w:tcPr>
          <w:p w14:paraId="143C7BB7" w14:textId="77777777" w:rsidR="00D83FD6" w:rsidRDefault="00D83FD6" w:rsidP="00606DC5">
            <w:pPr>
              <w:pStyle w:val="ListParagraph"/>
              <w:ind w:left="0"/>
              <w:jc w:val="both"/>
            </w:pPr>
          </w:p>
        </w:tc>
        <w:tc>
          <w:tcPr>
            <w:tcW w:w="1440" w:type="dxa"/>
          </w:tcPr>
          <w:p w14:paraId="5F35A554" w14:textId="7E9544A3" w:rsidR="00D83FD6" w:rsidRDefault="00D83FD6" w:rsidP="00606DC5">
            <w:pPr>
              <w:pStyle w:val="ListParagraph"/>
              <w:ind w:left="0"/>
              <w:jc w:val="both"/>
            </w:pPr>
            <w:r>
              <w:t>30-45</w:t>
            </w:r>
          </w:p>
        </w:tc>
        <w:tc>
          <w:tcPr>
            <w:tcW w:w="2637" w:type="dxa"/>
          </w:tcPr>
          <w:p w14:paraId="6F62E2F6" w14:textId="723B9712" w:rsidR="00D83FD6" w:rsidRDefault="004C52DE" w:rsidP="00606DC5">
            <w:pPr>
              <w:pStyle w:val="ListParagraph"/>
              <w:ind w:left="0"/>
              <w:jc w:val="both"/>
            </w:pPr>
            <w:r>
              <w:t xml:space="preserve">3b - </w:t>
            </w:r>
            <w:r w:rsidR="00B63F46">
              <w:t>Mức lọc cầu thận giảm trung bình – nặng</w:t>
            </w:r>
          </w:p>
        </w:tc>
      </w:tr>
      <w:tr w:rsidR="007E1A73" w14:paraId="166B7BF9" w14:textId="77777777" w:rsidTr="00543383">
        <w:tc>
          <w:tcPr>
            <w:tcW w:w="625" w:type="dxa"/>
          </w:tcPr>
          <w:p w14:paraId="751372A5" w14:textId="52D615EF" w:rsidR="007E1A73" w:rsidRPr="008E4B02" w:rsidRDefault="008E4B02" w:rsidP="00606DC5">
            <w:pPr>
              <w:pStyle w:val="ListParagraph"/>
              <w:ind w:left="0"/>
              <w:jc w:val="both"/>
            </w:pPr>
            <w:r>
              <w:t>4</w:t>
            </w:r>
          </w:p>
        </w:tc>
        <w:tc>
          <w:tcPr>
            <w:tcW w:w="1440" w:type="dxa"/>
          </w:tcPr>
          <w:p w14:paraId="06220AAC" w14:textId="69F00DEB" w:rsidR="007E1A73" w:rsidRPr="008E4B02" w:rsidRDefault="008E4B02" w:rsidP="00606DC5">
            <w:pPr>
              <w:pStyle w:val="ListParagraph"/>
              <w:ind w:left="0"/>
              <w:jc w:val="both"/>
            </w:pPr>
            <w:r>
              <w:t>15-29</w:t>
            </w:r>
          </w:p>
        </w:tc>
        <w:tc>
          <w:tcPr>
            <w:tcW w:w="2637" w:type="dxa"/>
          </w:tcPr>
          <w:p w14:paraId="63001D28" w14:textId="4DE26CCD" w:rsidR="007E1A73" w:rsidRPr="008E4B02" w:rsidRDefault="00785AF1" w:rsidP="00606DC5">
            <w:pPr>
              <w:pStyle w:val="ListParagraph"/>
              <w:ind w:left="0"/>
              <w:jc w:val="both"/>
            </w:pPr>
            <w:r>
              <w:t>Mức lọc cầu thận giảm nặng</w:t>
            </w:r>
          </w:p>
        </w:tc>
      </w:tr>
      <w:tr w:rsidR="008E4B02" w14:paraId="56EC7C7C" w14:textId="77777777" w:rsidTr="00543383">
        <w:tc>
          <w:tcPr>
            <w:tcW w:w="625" w:type="dxa"/>
          </w:tcPr>
          <w:p w14:paraId="1D675094" w14:textId="49708992" w:rsidR="008E4B02" w:rsidRDefault="008E4B02" w:rsidP="00606DC5">
            <w:pPr>
              <w:pStyle w:val="ListParagraph"/>
              <w:ind w:left="0"/>
              <w:jc w:val="both"/>
            </w:pPr>
            <w:r>
              <w:t>5</w:t>
            </w:r>
          </w:p>
        </w:tc>
        <w:tc>
          <w:tcPr>
            <w:tcW w:w="1440" w:type="dxa"/>
          </w:tcPr>
          <w:p w14:paraId="1F8B05D9" w14:textId="7B190747" w:rsidR="008E4B02" w:rsidRPr="008E4B02" w:rsidRDefault="008E4B02" w:rsidP="00606DC5">
            <w:pPr>
              <w:pStyle w:val="ListParagraph"/>
              <w:ind w:left="0"/>
              <w:jc w:val="both"/>
            </w:pPr>
            <w:r>
              <w:t>&lt; 15</w:t>
            </w:r>
          </w:p>
        </w:tc>
        <w:tc>
          <w:tcPr>
            <w:tcW w:w="2637" w:type="dxa"/>
          </w:tcPr>
          <w:p w14:paraId="336C25A2" w14:textId="7A402D57" w:rsidR="008E4B02" w:rsidRPr="008E4B02" w:rsidRDefault="00785AF1" w:rsidP="00606DC5">
            <w:pPr>
              <w:pStyle w:val="ListParagraph"/>
              <w:ind w:left="0"/>
              <w:jc w:val="both"/>
            </w:pPr>
            <w:r>
              <w:t>Suy hoàn toàn mức lọc cầu thận, cần điều trị thay thế</w:t>
            </w:r>
          </w:p>
        </w:tc>
      </w:tr>
    </w:tbl>
    <w:p w14:paraId="6F5B685A" w14:textId="77777777" w:rsidR="00606DC5" w:rsidRPr="00F1153F" w:rsidRDefault="00606DC5" w:rsidP="00606DC5">
      <w:pPr>
        <w:pStyle w:val="ListParagraph"/>
        <w:ind w:left="0"/>
        <w:jc w:val="both"/>
        <w:rPr>
          <w:b/>
          <w:bCs/>
        </w:rPr>
      </w:pPr>
    </w:p>
    <w:p w14:paraId="12A28AE3" w14:textId="11EF7C82" w:rsidR="004E473A" w:rsidRPr="00F206E1" w:rsidRDefault="00F206E1" w:rsidP="001720A5">
      <w:pPr>
        <w:pStyle w:val="ListParagraph"/>
        <w:numPr>
          <w:ilvl w:val="0"/>
          <w:numId w:val="16"/>
        </w:numPr>
        <w:ind w:left="0" w:firstLine="0"/>
        <w:jc w:val="both"/>
        <w:rPr>
          <w:b/>
          <w:bCs/>
        </w:rPr>
      </w:pPr>
      <w:r>
        <w:rPr>
          <w:b/>
          <w:bCs/>
        </w:rPr>
        <w:t>Nguyên tắc đ</w:t>
      </w:r>
      <w:r w:rsidR="00DB648E" w:rsidRPr="00AF039B">
        <w:rPr>
          <w:b/>
          <w:bCs/>
        </w:rPr>
        <w:t>iều trị suy thận mạn</w:t>
      </w:r>
    </w:p>
    <w:p w14:paraId="3E299FD1" w14:textId="3B63C4BA" w:rsidR="00940022" w:rsidRDefault="00940022" w:rsidP="001720A5">
      <w:pPr>
        <w:pStyle w:val="ListParagraph"/>
        <w:ind w:left="0"/>
        <w:jc w:val="both"/>
      </w:pPr>
      <w:r>
        <w:t>- Chống các yếu tố làm nặng bệnh</w:t>
      </w:r>
    </w:p>
    <w:p w14:paraId="0AD1C495" w14:textId="7232B226" w:rsidR="00940022" w:rsidRDefault="00940022" w:rsidP="001720A5">
      <w:pPr>
        <w:pStyle w:val="ListParagraph"/>
        <w:ind w:left="0"/>
        <w:jc w:val="both"/>
      </w:pPr>
      <w:r>
        <w:t>- Không làm nặng thêm suy thận</w:t>
      </w:r>
    </w:p>
    <w:p w14:paraId="1DE9545E" w14:textId="3439C70B" w:rsidR="00940022" w:rsidRDefault="00940022" w:rsidP="001720A5">
      <w:pPr>
        <w:pStyle w:val="ListParagraph"/>
        <w:ind w:left="0"/>
        <w:jc w:val="both"/>
      </w:pPr>
      <w:r>
        <w:t>- Điều trị theo giai đoạn</w:t>
      </w:r>
      <w:r w:rsidR="00AF039B">
        <w:t xml:space="preserve"> (Bảo tồn hoặc thay thế thận suy)</w:t>
      </w:r>
    </w:p>
    <w:p w14:paraId="63298A8B" w14:textId="27565B41" w:rsidR="00AF039B" w:rsidRPr="003D69B6" w:rsidRDefault="00AF039B" w:rsidP="003D69B6">
      <w:pPr>
        <w:pStyle w:val="ListParagraph"/>
        <w:numPr>
          <w:ilvl w:val="0"/>
          <w:numId w:val="16"/>
        </w:numPr>
        <w:ind w:left="0" w:firstLine="0"/>
        <w:jc w:val="both"/>
        <w:rPr>
          <w:b/>
          <w:bCs/>
        </w:rPr>
      </w:pPr>
      <w:r w:rsidRPr="003D69B6">
        <w:rPr>
          <w:b/>
          <w:bCs/>
        </w:rPr>
        <w:t>Điều trị bảo tồn</w:t>
      </w:r>
      <w:r w:rsidR="00F206E1" w:rsidRPr="003D69B6">
        <w:rPr>
          <w:b/>
          <w:bCs/>
        </w:rPr>
        <w:t xml:space="preserve"> suy thận mạn</w:t>
      </w:r>
    </w:p>
    <w:p w14:paraId="5ECA42F1" w14:textId="2B5E6735" w:rsidR="009B48C0" w:rsidRDefault="00445FCF" w:rsidP="001720A5">
      <w:pPr>
        <w:pStyle w:val="ListParagraph"/>
        <w:ind w:left="0"/>
        <w:jc w:val="both"/>
      </w:pPr>
      <w:r>
        <w:t>a.</w:t>
      </w:r>
      <w:r w:rsidR="009B48C0">
        <w:t xml:space="preserve"> Chỉ định:</w:t>
      </w:r>
    </w:p>
    <w:p w14:paraId="5B86C6DD" w14:textId="2777D69A" w:rsidR="009B48C0" w:rsidRDefault="009B48C0" w:rsidP="001720A5">
      <w:pPr>
        <w:pStyle w:val="ListParagraph"/>
        <w:ind w:left="0"/>
        <w:jc w:val="both"/>
      </w:pPr>
      <w:r>
        <w:t xml:space="preserve">+ Mức lọc cầu thận </w:t>
      </w:r>
      <w:r w:rsidR="00E859C6">
        <w:t>&gt;= 15 ml/phút</w:t>
      </w:r>
    </w:p>
    <w:p w14:paraId="3B70A604" w14:textId="19D0F8A2" w:rsidR="00330439" w:rsidRDefault="00330439" w:rsidP="001720A5">
      <w:pPr>
        <w:pStyle w:val="ListParagraph"/>
        <w:ind w:left="0"/>
        <w:jc w:val="both"/>
      </w:pPr>
      <w:r>
        <w:t>+ Suy thận giai đoạn sớm (I, II) hoặc giai đoạn cuối (III, IV) kh</w:t>
      </w:r>
      <w:r w:rsidR="00C6671E">
        <w:t>ông có</w:t>
      </w:r>
      <w:r>
        <w:t xml:space="preserve"> điều trị thay thế.</w:t>
      </w:r>
    </w:p>
    <w:p w14:paraId="7448F967" w14:textId="6D45619D" w:rsidR="00846E73" w:rsidRDefault="003D69B6" w:rsidP="001720A5">
      <w:pPr>
        <w:pStyle w:val="ListParagraph"/>
        <w:ind w:left="0"/>
        <w:jc w:val="both"/>
      </w:pPr>
      <w:r>
        <w:t xml:space="preserve">b. </w:t>
      </w:r>
      <w:r w:rsidR="004F3B32">
        <w:t>Cần điều chỉnh các vấn đề</w:t>
      </w:r>
    </w:p>
    <w:p w14:paraId="6E38A919" w14:textId="450E1A42" w:rsidR="00942B2C" w:rsidRDefault="003D69B6" w:rsidP="001720A5">
      <w:pPr>
        <w:pStyle w:val="ListParagraph"/>
        <w:ind w:left="0"/>
        <w:jc w:val="both"/>
      </w:pPr>
      <w:r>
        <w:t>-</w:t>
      </w:r>
      <w:r w:rsidR="004F3B32">
        <w:t xml:space="preserve"> Chế độ ăn</w:t>
      </w:r>
    </w:p>
    <w:p w14:paraId="7BE1300B" w14:textId="77777777" w:rsidR="003D69B6" w:rsidRDefault="003D69B6" w:rsidP="001720A5">
      <w:pPr>
        <w:pStyle w:val="ListParagraph"/>
        <w:ind w:left="0"/>
        <w:jc w:val="both"/>
      </w:pPr>
      <w:r>
        <w:t>-</w:t>
      </w:r>
      <w:r w:rsidR="004F3B32">
        <w:t xml:space="preserve"> Thuốc</w:t>
      </w:r>
      <w:r>
        <w:t>:</w:t>
      </w:r>
    </w:p>
    <w:p w14:paraId="51B3D515" w14:textId="77777777" w:rsidR="003D69B6" w:rsidRDefault="003D69B6" w:rsidP="001720A5">
      <w:pPr>
        <w:pStyle w:val="ListParagraph"/>
        <w:ind w:left="0"/>
        <w:jc w:val="both"/>
      </w:pPr>
      <w:r>
        <w:t>+ L</w:t>
      </w:r>
      <w:r w:rsidR="004F3B32">
        <w:t>ợi tiểu</w:t>
      </w:r>
    </w:p>
    <w:p w14:paraId="0D17DA43" w14:textId="77777777" w:rsidR="003D69B6" w:rsidRDefault="003D69B6" w:rsidP="001720A5">
      <w:pPr>
        <w:pStyle w:val="ListParagraph"/>
        <w:ind w:left="0"/>
        <w:jc w:val="both"/>
      </w:pPr>
      <w:r>
        <w:t>+</w:t>
      </w:r>
      <w:r w:rsidR="004F3B32">
        <w:t xml:space="preserve"> </w:t>
      </w:r>
      <w:r>
        <w:t>H</w:t>
      </w:r>
      <w:r w:rsidR="004F3B32">
        <w:t>ạ áp</w:t>
      </w:r>
    </w:p>
    <w:p w14:paraId="1B60E35B" w14:textId="77777777" w:rsidR="003D69B6" w:rsidRDefault="003D69B6" w:rsidP="001720A5">
      <w:pPr>
        <w:pStyle w:val="ListParagraph"/>
        <w:ind w:left="0"/>
        <w:jc w:val="both"/>
      </w:pPr>
      <w:r>
        <w:t>+</w:t>
      </w:r>
      <w:r w:rsidR="004F3B32">
        <w:t xml:space="preserve"> </w:t>
      </w:r>
      <w:r>
        <w:t>C</w:t>
      </w:r>
      <w:r w:rsidR="004F3B32">
        <w:t>hữa thiếu máu</w:t>
      </w:r>
    </w:p>
    <w:p w14:paraId="60B5C38F" w14:textId="77777777" w:rsidR="003D69B6" w:rsidRDefault="003D69B6" w:rsidP="001720A5">
      <w:pPr>
        <w:pStyle w:val="ListParagraph"/>
        <w:ind w:left="0"/>
        <w:jc w:val="both"/>
      </w:pPr>
      <w:r>
        <w:t>+</w:t>
      </w:r>
      <w:r w:rsidR="004F3B32">
        <w:t xml:space="preserve"> </w:t>
      </w:r>
      <w:r>
        <w:t>C</w:t>
      </w:r>
      <w:r w:rsidR="004F3B32">
        <w:t>hống nhiễm khuẩn</w:t>
      </w:r>
    </w:p>
    <w:p w14:paraId="23CDD1B4" w14:textId="59E8DDC3" w:rsidR="004F3B32" w:rsidRDefault="003D69B6" w:rsidP="001720A5">
      <w:pPr>
        <w:pStyle w:val="ListParagraph"/>
        <w:ind w:left="0"/>
        <w:jc w:val="both"/>
      </w:pPr>
      <w:r>
        <w:t>+</w:t>
      </w:r>
      <w:r w:rsidR="004F3B32">
        <w:t xml:space="preserve"> </w:t>
      </w:r>
      <w:r>
        <w:t>T</w:t>
      </w:r>
      <w:r w:rsidR="004F3B32">
        <w:t>huốc điều trị triệu chứng</w:t>
      </w:r>
    </w:p>
    <w:p w14:paraId="6081A647" w14:textId="41204B6D" w:rsidR="004F3B32" w:rsidRPr="00C902DE" w:rsidRDefault="00561255" w:rsidP="00C902DE">
      <w:pPr>
        <w:pStyle w:val="ListParagraph"/>
        <w:numPr>
          <w:ilvl w:val="0"/>
          <w:numId w:val="16"/>
        </w:numPr>
        <w:ind w:left="0" w:firstLine="0"/>
        <w:jc w:val="both"/>
        <w:rPr>
          <w:b/>
          <w:bCs/>
        </w:rPr>
      </w:pPr>
      <w:r w:rsidRPr="00C902DE">
        <w:rPr>
          <w:b/>
          <w:bCs/>
        </w:rPr>
        <w:t xml:space="preserve">Điều </w:t>
      </w:r>
      <w:r w:rsidR="00C6671E" w:rsidRPr="00C902DE">
        <w:rPr>
          <w:b/>
          <w:bCs/>
        </w:rPr>
        <w:t>t</w:t>
      </w:r>
      <w:r w:rsidRPr="00C902DE">
        <w:rPr>
          <w:b/>
          <w:bCs/>
        </w:rPr>
        <w:t>rị thay thế</w:t>
      </w:r>
      <w:r w:rsidR="003D69B6" w:rsidRPr="00C902DE">
        <w:rPr>
          <w:b/>
          <w:bCs/>
        </w:rPr>
        <w:t xml:space="preserve"> suy thận mạn</w:t>
      </w:r>
    </w:p>
    <w:p w14:paraId="73FA8319" w14:textId="26632BF2" w:rsidR="00561255" w:rsidRDefault="00C902DE" w:rsidP="001720A5">
      <w:pPr>
        <w:pStyle w:val="ListParagraph"/>
        <w:ind w:left="0"/>
        <w:jc w:val="both"/>
      </w:pPr>
      <w:r>
        <w:t>a. Lọc máu chu kỳ</w:t>
      </w:r>
    </w:p>
    <w:p w14:paraId="11355293" w14:textId="05D9C52E" w:rsidR="00561255" w:rsidRDefault="00C902DE" w:rsidP="001720A5">
      <w:pPr>
        <w:pStyle w:val="ListParagraph"/>
        <w:ind w:left="0"/>
        <w:jc w:val="both"/>
      </w:pPr>
      <w:r>
        <w:t>-</w:t>
      </w:r>
      <w:r w:rsidR="00561255">
        <w:t xml:space="preserve"> Chỉ định</w:t>
      </w:r>
      <w:r>
        <w:t>:</w:t>
      </w:r>
    </w:p>
    <w:p w14:paraId="0E6E2B96" w14:textId="073776B6" w:rsidR="00C902DE" w:rsidRDefault="00C902DE" w:rsidP="001720A5">
      <w:pPr>
        <w:pStyle w:val="ListParagraph"/>
        <w:ind w:left="0"/>
        <w:jc w:val="both"/>
      </w:pPr>
      <w:r>
        <w:t xml:space="preserve">+ </w:t>
      </w:r>
      <w:r w:rsidR="00A8377E">
        <w:t>Suy thận giai đoạn muộn (III, IV) khi mức lọc cầu thận &lt; 10 ml/phút hoặc &lt; 15 ml/phút (nếu có điều kiện)</w:t>
      </w:r>
    </w:p>
    <w:p w14:paraId="75D1D4F8" w14:textId="00794782" w:rsidR="00A8377E" w:rsidRDefault="00A8377E" w:rsidP="001720A5">
      <w:pPr>
        <w:pStyle w:val="ListParagraph"/>
        <w:ind w:left="0"/>
        <w:jc w:val="both"/>
      </w:pPr>
      <w:r>
        <w:t>+ Kali &gt;= 7 mmol/l</w:t>
      </w:r>
    </w:p>
    <w:p w14:paraId="47B8E6F8" w14:textId="04C6814E" w:rsidR="00A8377E" w:rsidRDefault="00A8377E" w:rsidP="001720A5">
      <w:pPr>
        <w:pStyle w:val="ListParagraph"/>
        <w:ind w:left="0"/>
        <w:jc w:val="both"/>
      </w:pPr>
      <w:r>
        <w:t>+ Đợt cấp suy thận mạn, kali máu tăng cao</w:t>
      </w:r>
    </w:p>
    <w:p w14:paraId="4E5B4F29" w14:textId="774FD85B" w:rsidR="00A8377E" w:rsidRDefault="00A8377E" w:rsidP="001720A5">
      <w:pPr>
        <w:pStyle w:val="ListParagraph"/>
        <w:ind w:left="0"/>
        <w:jc w:val="both"/>
      </w:pPr>
      <w:r>
        <w:t>+ BN ghép thận nhưng bị đào thải</w:t>
      </w:r>
    </w:p>
    <w:p w14:paraId="4D2C0648" w14:textId="6039E447" w:rsidR="00A8377E" w:rsidRDefault="00A8377E" w:rsidP="001720A5">
      <w:pPr>
        <w:pStyle w:val="ListParagraph"/>
        <w:ind w:left="0"/>
        <w:jc w:val="both"/>
      </w:pPr>
      <w:r>
        <w:t>+ Điều trị bảo tồn không hiệu quả</w:t>
      </w:r>
    </w:p>
    <w:p w14:paraId="636818C0" w14:textId="4B51BBBC" w:rsidR="00AF039B" w:rsidRDefault="00A8377E" w:rsidP="001720A5">
      <w:pPr>
        <w:pStyle w:val="ListParagraph"/>
        <w:ind w:left="0"/>
        <w:jc w:val="both"/>
      </w:pPr>
      <w:r>
        <w:t>- Chống chỉ định:</w:t>
      </w:r>
    </w:p>
    <w:p w14:paraId="199C0626" w14:textId="0665E313" w:rsidR="00A8377E" w:rsidRDefault="00980178" w:rsidP="001720A5">
      <w:pPr>
        <w:pStyle w:val="ListParagraph"/>
        <w:ind w:left="0"/>
        <w:jc w:val="both"/>
      </w:pPr>
      <w:r>
        <w:t>+ Xơ gan</w:t>
      </w:r>
    </w:p>
    <w:p w14:paraId="0DC4F5AB" w14:textId="597F4F1C" w:rsidR="00980178" w:rsidRDefault="00980178" w:rsidP="001720A5">
      <w:pPr>
        <w:pStyle w:val="ListParagraph"/>
        <w:ind w:left="0"/>
        <w:jc w:val="both"/>
      </w:pPr>
      <w:r>
        <w:t>+ Ung thư</w:t>
      </w:r>
    </w:p>
    <w:p w14:paraId="040AD8CA" w14:textId="042A4BC4" w:rsidR="00980178" w:rsidRDefault="00980178" w:rsidP="001720A5">
      <w:pPr>
        <w:pStyle w:val="ListParagraph"/>
        <w:ind w:left="0"/>
        <w:jc w:val="both"/>
      </w:pPr>
      <w:r>
        <w:t>+ Người già chống chỉ định tương đối</w:t>
      </w:r>
    </w:p>
    <w:p w14:paraId="65A93F65" w14:textId="3979176F" w:rsidR="00980178" w:rsidRDefault="00980178" w:rsidP="001720A5">
      <w:pPr>
        <w:pStyle w:val="ListParagraph"/>
        <w:ind w:left="0"/>
        <w:jc w:val="both"/>
      </w:pPr>
      <w:r>
        <w:t>- Phương pháp:</w:t>
      </w:r>
    </w:p>
    <w:p w14:paraId="7584CF25" w14:textId="67A25A76" w:rsidR="00980178" w:rsidRDefault="00980178" w:rsidP="001720A5">
      <w:pPr>
        <w:pStyle w:val="ListParagraph"/>
        <w:ind w:left="0"/>
        <w:jc w:val="both"/>
      </w:pPr>
      <w:r>
        <w:t>+ Lọc màng bụng</w:t>
      </w:r>
    </w:p>
    <w:p w14:paraId="5A754E69" w14:textId="70625917" w:rsidR="00980178" w:rsidRDefault="00980178" w:rsidP="001720A5">
      <w:pPr>
        <w:pStyle w:val="ListParagraph"/>
        <w:ind w:left="0"/>
        <w:jc w:val="both"/>
      </w:pPr>
      <w:r>
        <w:t>+ Thận nhân tạo</w:t>
      </w:r>
    </w:p>
    <w:p w14:paraId="0800AA7D" w14:textId="79E54770" w:rsidR="00980178" w:rsidRDefault="00980178" w:rsidP="001720A5">
      <w:pPr>
        <w:pStyle w:val="ListParagraph"/>
        <w:ind w:left="0"/>
        <w:jc w:val="both"/>
      </w:pPr>
      <w:r>
        <w:t>b. Ghép thận</w:t>
      </w:r>
    </w:p>
    <w:p w14:paraId="6BF2923D" w14:textId="0A2C7505" w:rsidR="00980178" w:rsidRDefault="00980178" w:rsidP="001720A5">
      <w:pPr>
        <w:pStyle w:val="ListParagraph"/>
        <w:ind w:left="0"/>
        <w:jc w:val="both"/>
      </w:pPr>
      <w:r>
        <w:t>- Chỉ định:</w:t>
      </w:r>
    </w:p>
    <w:p w14:paraId="6691F99C" w14:textId="236759F2" w:rsidR="00683971" w:rsidRDefault="00683971" w:rsidP="001720A5">
      <w:pPr>
        <w:pStyle w:val="ListParagraph"/>
        <w:ind w:left="0"/>
        <w:jc w:val="both"/>
      </w:pPr>
      <w:r>
        <w:t>+ Tối ưu cho suy thận giai đoạn cuối</w:t>
      </w:r>
    </w:p>
    <w:p w14:paraId="4EF254D2" w14:textId="14E0162F" w:rsidR="00683971" w:rsidRDefault="00683971" w:rsidP="001720A5">
      <w:pPr>
        <w:pStyle w:val="ListParagraph"/>
        <w:ind w:left="0"/>
        <w:jc w:val="both"/>
      </w:pPr>
      <w:r>
        <w:t>- Chống chỉ định:</w:t>
      </w:r>
    </w:p>
    <w:p w14:paraId="73BFBC9F" w14:textId="47623D4E" w:rsidR="00683971" w:rsidRDefault="00683971" w:rsidP="001720A5">
      <w:pPr>
        <w:pStyle w:val="ListParagraph"/>
        <w:ind w:left="0"/>
        <w:jc w:val="both"/>
      </w:pPr>
      <w:r>
        <w:t>+ Người mắc bệnh tim mạch, thần kinh</w:t>
      </w:r>
      <w:r w:rsidR="00057449">
        <w:t xml:space="preserve"> vì phải tính tới khả năng phát triển vữa xơ động mạch, tăng huyết áp, đái tháo đường và rối loạn chuyển hóa do sử dụng corticoid sau ghép.</w:t>
      </w:r>
    </w:p>
    <w:p w14:paraId="1ED6AE3B" w14:textId="589E935A" w:rsidR="00650D38" w:rsidRDefault="007E224B" w:rsidP="00650D38">
      <w:pPr>
        <w:pStyle w:val="ListParagraph"/>
        <w:numPr>
          <w:ilvl w:val="0"/>
          <w:numId w:val="16"/>
        </w:numPr>
        <w:ind w:left="0" w:firstLine="0"/>
        <w:jc w:val="both"/>
        <w:rPr>
          <w:b/>
          <w:bCs/>
        </w:rPr>
      </w:pPr>
      <w:r w:rsidRPr="00B57B89">
        <w:rPr>
          <w:b/>
          <w:bCs/>
        </w:rPr>
        <w:t>Phân biệt suy thận mạn do đái tháo đường hay tăng huyết áp</w:t>
      </w:r>
    </w:p>
    <w:tbl>
      <w:tblPr>
        <w:tblStyle w:val="TableGrid"/>
        <w:tblW w:w="0" w:type="auto"/>
        <w:tblLook w:val="04A0" w:firstRow="1" w:lastRow="0" w:firstColumn="1" w:lastColumn="0" w:noHBand="0" w:noVBand="1"/>
      </w:tblPr>
      <w:tblGrid>
        <w:gridCol w:w="2351"/>
        <w:gridCol w:w="2351"/>
      </w:tblGrid>
      <w:tr w:rsidR="00DA25EF" w14:paraId="48AB8C3C" w14:textId="77777777" w:rsidTr="00DA25EF">
        <w:tc>
          <w:tcPr>
            <w:tcW w:w="2351" w:type="dxa"/>
            <w:shd w:val="clear" w:color="auto" w:fill="92CDDC" w:themeFill="accent5" w:themeFillTint="99"/>
          </w:tcPr>
          <w:p w14:paraId="646CE430" w14:textId="367621B2" w:rsidR="00DA25EF" w:rsidRDefault="00DA25EF" w:rsidP="003E2CAE">
            <w:pPr>
              <w:pStyle w:val="ListParagraph"/>
              <w:ind w:left="0"/>
              <w:jc w:val="both"/>
            </w:pPr>
            <w:r>
              <w:t>Đái tháo đường</w:t>
            </w:r>
          </w:p>
        </w:tc>
        <w:tc>
          <w:tcPr>
            <w:tcW w:w="2351" w:type="dxa"/>
            <w:shd w:val="clear" w:color="auto" w:fill="92CDDC" w:themeFill="accent5" w:themeFillTint="99"/>
          </w:tcPr>
          <w:p w14:paraId="407AF8E7" w14:textId="1AF8925E" w:rsidR="00DA25EF" w:rsidRDefault="00DA25EF" w:rsidP="003E2CAE">
            <w:pPr>
              <w:pStyle w:val="ListParagraph"/>
              <w:ind w:left="0"/>
              <w:jc w:val="both"/>
            </w:pPr>
            <w:r>
              <w:t>Tăng huyết áp</w:t>
            </w:r>
          </w:p>
        </w:tc>
      </w:tr>
      <w:tr w:rsidR="00DA25EF" w14:paraId="43B9E102" w14:textId="77777777" w:rsidTr="00DA25EF">
        <w:tc>
          <w:tcPr>
            <w:tcW w:w="2351" w:type="dxa"/>
          </w:tcPr>
          <w:p w14:paraId="782FBD39" w14:textId="002DB4A3" w:rsidR="00DA25EF" w:rsidRDefault="00DA25EF" w:rsidP="003E2CAE">
            <w:pPr>
              <w:pStyle w:val="ListParagraph"/>
              <w:ind w:left="0"/>
              <w:jc w:val="both"/>
            </w:pPr>
            <w:r>
              <w:t>Tiến triển từ suy thận rồi mới đến suy tim</w:t>
            </w:r>
          </w:p>
        </w:tc>
        <w:tc>
          <w:tcPr>
            <w:tcW w:w="2351" w:type="dxa"/>
          </w:tcPr>
          <w:p w14:paraId="5A7B3555" w14:textId="70DA4573" w:rsidR="00DA25EF" w:rsidRDefault="00DA25EF" w:rsidP="003E2CAE">
            <w:pPr>
              <w:pStyle w:val="ListParagraph"/>
              <w:ind w:left="0"/>
              <w:jc w:val="both"/>
            </w:pPr>
            <w:r>
              <w:t>Tiến triển suy tim rồi mới suy thận</w:t>
            </w:r>
          </w:p>
        </w:tc>
      </w:tr>
      <w:tr w:rsidR="00DA25EF" w14:paraId="5EF50B56" w14:textId="77777777" w:rsidTr="00DA25EF">
        <w:tc>
          <w:tcPr>
            <w:tcW w:w="2351" w:type="dxa"/>
          </w:tcPr>
          <w:p w14:paraId="4CF9EF7B" w14:textId="23D5BB5A" w:rsidR="00DA25EF" w:rsidRDefault="00DA25EF" w:rsidP="003E2CAE">
            <w:pPr>
              <w:pStyle w:val="ListParagraph"/>
              <w:ind w:left="0"/>
              <w:jc w:val="both"/>
            </w:pPr>
            <w:r>
              <w:t>Nhiều protein niệu (có giai đoạn hội chứng thận hư)</w:t>
            </w:r>
          </w:p>
        </w:tc>
        <w:tc>
          <w:tcPr>
            <w:tcW w:w="2351" w:type="dxa"/>
          </w:tcPr>
          <w:p w14:paraId="2B650EC9" w14:textId="26B85581" w:rsidR="00DA25EF" w:rsidRDefault="00DA25EF" w:rsidP="003E2CAE">
            <w:pPr>
              <w:pStyle w:val="ListParagraph"/>
              <w:ind w:left="0"/>
              <w:jc w:val="both"/>
            </w:pPr>
            <w:r>
              <w:t>Không trải qua giai đoạn hội chứng thận hư</w:t>
            </w:r>
          </w:p>
        </w:tc>
      </w:tr>
      <w:tr w:rsidR="00DA25EF" w14:paraId="18E3AC85" w14:textId="77777777" w:rsidTr="00DA25EF">
        <w:tc>
          <w:tcPr>
            <w:tcW w:w="2351" w:type="dxa"/>
          </w:tcPr>
          <w:p w14:paraId="79C0C5AB" w14:textId="7E6518B6" w:rsidR="00DA25EF" w:rsidRDefault="00DA25EF" w:rsidP="003E2CAE">
            <w:pPr>
              <w:pStyle w:val="ListParagraph"/>
              <w:ind w:left="0"/>
              <w:jc w:val="both"/>
            </w:pPr>
            <w:r>
              <w:t>Phù hợp với các giai đoạn tiến triển của suy thận, xảy ra từ từ</w:t>
            </w:r>
          </w:p>
        </w:tc>
        <w:tc>
          <w:tcPr>
            <w:tcW w:w="2351" w:type="dxa"/>
          </w:tcPr>
          <w:p w14:paraId="736C32BF" w14:textId="33B3AAF6" w:rsidR="00DA25EF" w:rsidRDefault="00DA25EF" w:rsidP="003E2CAE">
            <w:pPr>
              <w:pStyle w:val="ListParagraph"/>
              <w:ind w:left="0"/>
              <w:jc w:val="both"/>
            </w:pPr>
            <w:r>
              <w:t>Biểu hiện nặng khi đã suy thận mà không trải qua từ từ các giai đoạn. Thận thường teo nhỏ.</w:t>
            </w:r>
          </w:p>
        </w:tc>
      </w:tr>
    </w:tbl>
    <w:p w14:paraId="5687CA45" w14:textId="77777777" w:rsidR="00B57B89" w:rsidRPr="003E2CAE" w:rsidRDefault="00B57B89" w:rsidP="003E2CAE">
      <w:pPr>
        <w:pStyle w:val="ListParagraph"/>
        <w:ind w:left="0"/>
        <w:jc w:val="both"/>
      </w:pPr>
    </w:p>
    <w:p w14:paraId="117535D3" w14:textId="5E6B0521" w:rsidR="00B57B89" w:rsidRDefault="00697633" w:rsidP="00650D38">
      <w:pPr>
        <w:pStyle w:val="ListParagraph"/>
        <w:numPr>
          <w:ilvl w:val="0"/>
          <w:numId w:val="16"/>
        </w:numPr>
        <w:ind w:left="0" w:firstLine="0"/>
        <w:jc w:val="both"/>
        <w:rPr>
          <w:b/>
          <w:bCs/>
        </w:rPr>
      </w:pPr>
      <w:r>
        <w:rPr>
          <w:b/>
          <w:bCs/>
        </w:rPr>
        <w:t>Sử dụng ketoaci</w:t>
      </w:r>
      <w:r w:rsidR="00FC4B66">
        <w:rPr>
          <w:b/>
          <w:bCs/>
        </w:rPr>
        <w:t>d</w:t>
      </w:r>
    </w:p>
    <w:p w14:paraId="5F4A7038" w14:textId="450BBC24" w:rsidR="00A61691" w:rsidRPr="00A61691" w:rsidRDefault="00A61691" w:rsidP="00A61691">
      <w:pPr>
        <w:pStyle w:val="ListParagraph"/>
        <w:ind w:left="0"/>
        <w:jc w:val="both"/>
      </w:pPr>
      <w:r w:rsidRPr="00A61691">
        <w:t xml:space="preserve">- </w:t>
      </w:r>
      <w:r>
        <w:t>Liều 1 viên/5kg cân nặng</w:t>
      </w:r>
    </w:p>
    <w:p w14:paraId="78F5FD27" w14:textId="2EBCC703" w:rsidR="00697633" w:rsidRDefault="004F20CF" w:rsidP="00650D38">
      <w:pPr>
        <w:pStyle w:val="ListParagraph"/>
        <w:numPr>
          <w:ilvl w:val="0"/>
          <w:numId w:val="16"/>
        </w:numPr>
        <w:ind w:left="0" w:firstLine="0"/>
        <w:jc w:val="both"/>
        <w:rPr>
          <w:b/>
          <w:bCs/>
        </w:rPr>
      </w:pPr>
      <w:r>
        <w:rPr>
          <w:b/>
          <w:bCs/>
        </w:rPr>
        <w:t>Điều trị giảm albumin như nào?</w:t>
      </w:r>
    </w:p>
    <w:p w14:paraId="408CE5A7" w14:textId="7BBF406C" w:rsidR="001801F4" w:rsidRDefault="001801F4" w:rsidP="00537382">
      <w:pPr>
        <w:jc w:val="both"/>
      </w:pPr>
      <w:r>
        <w:t>- Chỉ định truyền albumin dùng trong trường hợp phục hồi và duy trì thể tích máu trong các trường hợp giảm thể tích máu và việc bổ sung dung dịch keo chứa albumin là phù hợp:</w:t>
      </w:r>
    </w:p>
    <w:p w14:paraId="1B2B904A" w14:textId="41D28A7F" w:rsidR="001801F4" w:rsidRDefault="00537382" w:rsidP="001801F4">
      <w:pPr>
        <w:pStyle w:val="ListParagraph"/>
        <w:ind w:left="0"/>
        <w:jc w:val="both"/>
      </w:pPr>
      <w:r>
        <w:t>-</w:t>
      </w:r>
      <w:r w:rsidR="001801F4">
        <w:t xml:space="preserve"> Giảm thể tích huyết tương cấp hoặc bán cấp (sốc giảm thể tích) trong bỏng, viêm tụy, chấn thương, phẫu thuật</w:t>
      </w:r>
    </w:p>
    <w:p w14:paraId="1D378932" w14:textId="0C19F1A9" w:rsidR="008C5EF4" w:rsidRDefault="008C5EF4" w:rsidP="008C5EF4">
      <w:pPr>
        <w:jc w:val="both"/>
      </w:pPr>
      <w:r>
        <w:t>- Giảm albumin huyết nặng (ít hơn 2,5g/dL), kèm theo giảm thể tích huyết tương, phù toàn thân;</w:t>
      </w:r>
    </w:p>
    <w:p w14:paraId="7696FB46" w14:textId="6D625C2C" w:rsidR="008C5EF4" w:rsidRDefault="008C5EF4" w:rsidP="008C5EF4">
      <w:pPr>
        <w:jc w:val="both"/>
      </w:pPr>
      <w:r>
        <w:t>- Điều trị hổ trợ trong hội chứng suy hô hấp cấp tiến triển (ADRS); tăng bilirubin – máu trong tan huyết sơ sinh</w:t>
      </w:r>
    </w:p>
    <w:p w14:paraId="46147BB8" w14:textId="32253745" w:rsidR="008C5EF4" w:rsidRDefault="008C5EF4" w:rsidP="008C5EF4">
      <w:pPr>
        <w:jc w:val="both"/>
      </w:pPr>
      <w:r>
        <w:t>- Một số trường hợp bệnh lý có chỉ định albumin theo hướng dẫn chẩn đoán và xử trí Hồi sức tích cực (2015) và bệnh thận tiết niệu (2015):</w:t>
      </w:r>
    </w:p>
    <w:p w14:paraId="6542DD68" w14:textId="59BCEE8F" w:rsidR="008C5EF4" w:rsidRDefault="008C5EF4" w:rsidP="008C5EF4">
      <w:pPr>
        <w:jc w:val="both"/>
      </w:pPr>
      <w:r>
        <w:t>+ Hội chứng suy hô hấp cấp tiến triển (ARDS);</w:t>
      </w:r>
    </w:p>
    <w:p w14:paraId="6ECC5B3C" w14:textId="2807F24E" w:rsidR="008C5EF4" w:rsidRDefault="008C5EF4" w:rsidP="008C5EF4">
      <w:pPr>
        <w:jc w:val="both"/>
      </w:pPr>
      <w:r>
        <w:t>+ Giảm albumin máu trong sốc tim;</w:t>
      </w:r>
    </w:p>
    <w:p w14:paraId="738F624D" w14:textId="15BEC47A" w:rsidR="008C5EF4" w:rsidRDefault="008C5EF4" w:rsidP="008C5EF4">
      <w:pPr>
        <w:jc w:val="both"/>
      </w:pPr>
      <w:r>
        <w:t>+ Bồi phụ thể tích trong sốc nhiễm khuẩn/suy đa tạng do sốc nhiễm khuẩn;</w:t>
      </w:r>
    </w:p>
    <w:p w14:paraId="4928E98B" w14:textId="7F28B3BF" w:rsidR="008C5EF4" w:rsidRDefault="008C5EF4" w:rsidP="008C5EF4">
      <w:pPr>
        <w:jc w:val="both"/>
      </w:pPr>
      <w:r>
        <w:t>+ Giảm albumin trong hội chứng gan thận cấp;</w:t>
      </w:r>
    </w:p>
    <w:p w14:paraId="688796FE" w14:textId="77777777" w:rsidR="008C5EF4" w:rsidRDefault="008C5EF4" w:rsidP="008C5EF4">
      <w:pPr>
        <w:jc w:val="both"/>
      </w:pPr>
      <w:r>
        <w:t>+ Kiểm soát cân bằng nước và huyết động trong suy thận cấp;</w:t>
      </w:r>
    </w:p>
    <w:p w14:paraId="4517EF72" w14:textId="240E54B9" w:rsidR="00537382" w:rsidRPr="001801F4" w:rsidRDefault="008C5EF4" w:rsidP="008C5EF4">
      <w:pPr>
        <w:jc w:val="both"/>
      </w:pPr>
      <w:r>
        <w:t>+ Hội chứng thận hư, trong trường hợp albumin &lt; 2,5g/dl.</w:t>
      </w:r>
    </w:p>
    <w:p w14:paraId="68F75D11" w14:textId="58B8046F" w:rsidR="004F20CF" w:rsidRDefault="004F20CF" w:rsidP="00650D38">
      <w:pPr>
        <w:pStyle w:val="ListParagraph"/>
        <w:numPr>
          <w:ilvl w:val="0"/>
          <w:numId w:val="16"/>
        </w:numPr>
        <w:ind w:left="0" w:firstLine="0"/>
        <w:jc w:val="both"/>
        <w:rPr>
          <w:b/>
          <w:bCs/>
        </w:rPr>
      </w:pPr>
      <w:r>
        <w:rPr>
          <w:b/>
          <w:bCs/>
        </w:rPr>
        <w:t>Sử dụng thuốc tăng huyết áp ưu tiên nhóm nào?</w:t>
      </w:r>
    </w:p>
    <w:p w14:paraId="5D2449E5" w14:textId="271651ED" w:rsidR="004F20CF" w:rsidRDefault="004F20CF" w:rsidP="004F20CF">
      <w:pPr>
        <w:pStyle w:val="ListParagraph"/>
        <w:ind w:left="0"/>
        <w:jc w:val="both"/>
      </w:pPr>
      <w:r>
        <w:t>- Kali máu tăng không dùng ức chế men chuyển hay chẹn AT1 dù có tác dụng bảo vệ tim</w:t>
      </w:r>
    </w:p>
    <w:p w14:paraId="0F3A6E41" w14:textId="38D21EF9" w:rsidR="006C699B" w:rsidRDefault="004F20CF" w:rsidP="004F20CF">
      <w:pPr>
        <w:pStyle w:val="ListParagraph"/>
        <w:ind w:left="0"/>
        <w:jc w:val="both"/>
      </w:pPr>
      <w:r>
        <w:t xml:space="preserve">- </w:t>
      </w:r>
      <w:r w:rsidR="00C20CF1">
        <w:t>Các</w:t>
      </w:r>
      <w:r>
        <w:t xml:space="preserve"> nhóm thuốc điều chỉnh huyết áp không phục thuộc MLCT</w:t>
      </w:r>
      <w:r w:rsidR="006C699B">
        <w:t>:</w:t>
      </w:r>
    </w:p>
    <w:p w14:paraId="3E5033F4" w14:textId="356B9BC6" w:rsidR="006C699B" w:rsidRDefault="006C699B" w:rsidP="004F20CF">
      <w:pPr>
        <w:pStyle w:val="ListParagraph"/>
        <w:ind w:left="0"/>
        <w:jc w:val="both"/>
      </w:pPr>
      <w:r>
        <w:t xml:space="preserve">+ </w:t>
      </w:r>
      <w:r w:rsidR="00133260">
        <w:t>Chẹn kênh calci</w:t>
      </w:r>
    </w:p>
    <w:p w14:paraId="7C43DAC2" w14:textId="7FB21DC8" w:rsidR="00133260" w:rsidRDefault="00133260" w:rsidP="004F20CF">
      <w:pPr>
        <w:pStyle w:val="ListParagraph"/>
        <w:ind w:left="0"/>
        <w:jc w:val="both"/>
      </w:pPr>
      <w:r>
        <w:t xml:space="preserve">+ </w:t>
      </w:r>
      <w:r w:rsidR="00A85F7D">
        <w:t>Chẹn beta giao cảm</w:t>
      </w:r>
    </w:p>
    <w:p w14:paraId="6F2D715F" w14:textId="7831E5A7" w:rsidR="00A85F7D" w:rsidRPr="004F20CF" w:rsidRDefault="00A85F7D" w:rsidP="004F20CF">
      <w:pPr>
        <w:pStyle w:val="ListParagraph"/>
        <w:ind w:left="0"/>
        <w:jc w:val="both"/>
      </w:pPr>
      <w:r>
        <w:t xml:space="preserve">+ </w:t>
      </w:r>
      <w:r w:rsidR="00A84BFD">
        <w:t>Ức chế thần kinh trung ương</w:t>
      </w:r>
    </w:p>
    <w:p w14:paraId="707D831D" w14:textId="415976C1" w:rsidR="004F20CF" w:rsidRDefault="00EA79C7" w:rsidP="00650D38">
      <w:pPr>
        <w:pStyle w:val="ListParagraph"/>
        <w:numPr>
          <w:ilvl w:val="0"/>
          <w:numId w:val="16"/>
        </w:numPr>
        <w:ind w:left="0" w:firstLine="0"/>
        <w:jc w:val="both"/>
        <w:rPr>
          <w:b/>
          <w:bCs/>
        </w:rPr>
      </w:pPr>
      <w:r>
        <w:rPr>
          <w:b/>
          <w:bCs/>
        </w:rPr>
        <w:t>Chỉ định sử dụng erythropo</w:t>
      </w:r>
      <w:r w:rsidR="009A4409">
        <w:rPr>
          <w:b/>
          <w:bCs/>
        </w:rPr>
        <w:t>ie</w:t>
      </w:r>
      <w:r>
        <w:rPr>
          <w:b/>
          <w:bCs/>
        </w:rPr>
        <w:t>tin trong thiếu máu</w:t>
      </w:r>
      <w:r w:rsidR="00E44152">
        <w:rPr>
          <w:b/>
          <w:bCs/>
        </w:rPr>
        <w:t xml:space="preserve"> </w:t>
      </w:r>
      <w:r w:rsidR="00504390">
        <w:rPr>
          <w:b/>
          <w:bCs/>
        </w:rPr>
        <w:t>và chỉ định truyền máu</w:t>
      </w:r>
    </w:p>
    <w:p w14:paraId="202DB484" w14:textId="226D529E" w:rsidR="00504390" w:rsidRPr="00504390" w:rsidRDefault="00504390" w:rsidP="00504390">
      <w:pPr>
        <w:pStyle w:val="ListParagraph"/>
        <w:ind w:left="0"/>
        <w:jc w:val="both"/>
      </w:pPr>
      <w:r w:rsidRPr="00504390">
        <w:t xml:space="preserve">- </w:t>
      </w:r>
      <w:r w:rsidR="008D0A3B">
        <w:t>Xem phác đồ Bộ Y tế</w:t>
      </w:r>
    </w:p>
    <w:p w14:paraId="48BEDBE6" w14:textId="4A1A53EF" w:rsidR="00EA79C7" w:rsidRDefault="00B139AD" w:rsidP="00650D38">
      <w:pPr>
        <w:pStyle w:val="ListParagraph"/>
        <w:numPr>
          <w:ilvl w:val="0"/>
          <w:numId w:val="16"/>
        </w:numPr>
        <w:ind w:left="0" w:firstLine="0"/>
        <w:jc w:val="both"/>
        <w:rPr>
          <w:b/>
          <w:bCs/>
        </w:rPr>
      </w:pPr>
      <w:r>
        <w:rPr>
          <w:b/>
          <w:bCs/>
        </w:rPr>
        <w:t>Phân biệt suy thận gây tăng huyết áp và tăng huyết áp gây suy thận</w:t>
      </w:r>
    </w:p>
    <w:p w14:paraId="6F12D448" w14:textId="4BFB4699" w:rsidR="008116B9" w:rsidRDefault="009C00F6" w:rsidP="009D0968">
      <w:pPr>
        <w:pStyle w:val="ListParagraph"/>
        <w:ind w:left="0"/>
        <w:jc w:val="both"/>
      </w:pPr>
      <w:r>
        <w:t>- Dựa vào tiền sử xuất hiện bệnh</w:t>
      </w:r>
    </w:p>
    <w:p w14:paraId="01D02B89" w14:textId="1EF1A713" w:rsidR="009C00F6" w:rsidRDefault="009C00F6" w:rsidP="009D0968">
      <w:pPr>
        <w:pStyle w:val="ListParagraph"/>
        <w:ind w:left="0"/>
        <w:jc w:val="both"/>
      </w:pPr>
      <w:r>
        <w:t xml:space="preserve">- </w:t>
      </w:r>
      <w:r w:rsidR="008D78FC">
        <w:t>Dựa vào diễn tiến lâm sàng</w:t>
      </w:r>
    </w:p>
    <w:p w14:paraId="37A35593" w14:textId="4B393640" w:rsidR="00F914E1" w:rsidRPr="003310D9" w:rsidRDefault="00F914E1" w:rsidP="009D0968">
      <w:pPr>
        <w:pStyle w:val="ListParagraph"/>
        <w:ind w:left="0"/>
        <w:jc w:val="both"/>
      </w:pPr>
      <w:r>
        <w:t>- Dựa vào siêu âm</w:t>
      </w:r>
    </w:p>
    <w:p w14:paraId="3BFEC8B0" w14:textId="77777777" w:rsidR="00683971" w:rsidRDefault="00683971" w:rsidP="001720A5">
      <w:pPr>
        <w:pStyle w:val="ListParagraph"/>
        <w:ind w:left="0"/>
        <w:jc w:val="both"/>
      </w:pPr>
    </w:p>
    <w:p w14:paraId="7E9851AB" w14:textId="4E48C32A" w:rsidR="00A45943" w:rsidRPr="004E3D78" w:rsidRDefault="00A45943" w:rsidP="00172C11">
      <w:pPr>
        <w:pStyle w:val="ListParagraph"/>
        <w:ind w:left="0"/>
        <w:jc w:val="both"/>
        <w:rPr>
          <w:b/>
          <w:bCs/>
          <w:u w:val="single"/>
        </w:rPr>
      </w:pPr>
      <w:r w:rsidRPr="004E3D78">
        <w:rPr>
          <w:b/>
          <w:bCs/>
          <w:u w:val="single"/>
        </w:rPr>
        <w:t>Tài liệu tham khảo</w:t>
      </w:r>
    </w:p>
    <w:p w14:paraId="717C60CB" w14:textId="5BFC231F" w:rsidR="00050AFA" w:rsidRDefault="00A45943" w:rsidP="00050AFA">
      <w:pPr>
        <w:pStyle w:val="ListParagraph"/>
        <w:ind w:left="0"/>
        <w:jc w:val="both"/>
        <w:rPr>
          <w:rStyle w:val="Hyperlink"/>
        </w:rPr>
      </w:pPr>
      <w:r w:rsidRPr="00A02AA6">
        <w:t xml:space="preserve">1. </w:t>
      </w:r>
      <w:hyperlink r:id="rId10" w:history="1">
        <w:r w:rsidR="00EB59F9">
          <w:rPr>
            <w:rStyle w:val="Hyperlink"/>
          </w:rPr>
          <w:t>Phác đồ điều trị Bệnh thận mạn Bệnh Viện Chợ Rẫy (phacdodieutri.com)</w:t>
        </w:r>
      </w:hyperlink>
    </w:p>
    <w:p w14:paraId="72DC4A67" w14:textId="448B2EE1" w:rsidR="00F229CD" w:rsidRPr="00A02AA6" w:rsidRDefault="00F229CD" w:rsidP="00050AFA">
      <w:pPr>
        <w:pStyle w:val="ListParagraph"/>
        <w:ind w:left="0"/>
        <w:jc w:val="both"/>
      </w:pPr>
      <w:r>
        <w:t xml:space="preserve">2. </w:t>
      </w:r>
      <w:hyperlink r:id="rId11" w:history="1">
        <w:r w:rsidRPr="00F229CD">
          <w:rPr>
            <w:rStyle w:val="Hyperlink"/>
          </w:rPr>
          <w:t>Cập nhật vai trò của ketoacid trong điều trị bệnh thận mạn</w:t>
        </w:r>
      </w:hyperlink>
    </w:p>
    <w:p w14:paraId="5DB83849" w14:textId="08AEC8D9" w:rsidR="00A94BF3" w:rsidRPr="00A02AA6" w:rsidRDefault="00A94BF3" w:rsidP="00DF7BC6">
      <w:pPr>
        <w:pStyle w:val="ListParagraph"/>
        <w:ind w:left="0"/>
        <w:jc w:val="both"/>
      </w:pPr>
    </w:p>
    <w:sectPr w:rsidR="00A94BF3" w:rsidRPr="00A02AA6" w:rsidSect="007651EC">
      <w:headerReference w:type="default" r:id="rId12"/>
      <w:type w:val="continuous"/>
      <w:pgSz w:w="11906" w:h="16838"/>
      <w:pgMar w:top="1440" w:right="1016" w:bottom="1440" w:left="1080" w:header="708" w:footer="708" w:gutter="0"/>
      <w:cols w:num="2" w:space="3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83AA8" w14:textId="77777777" w:rsidR="0045542B" w:rsidRDefault="0045542B" w:rsidP="002D526E">
      <w:pPr>
        <w:spacing w:line="240" w:lineRule="auto"/>
      </w:pPr>
      <w:r>
        <w:separator/>
      </w:r>
    </w:p>
  </w:endnote>
  <w:endnote w:type="continuationSeparator" w:id="0">
    <w:p w14:paraId="38E21E12" w14:textId="77777777" w:rsidR="0045542B" w:rsidRDefault="0045542B"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34EFC" w14:textId="77777777" w:rsidR="0045542B" w:rsidRDefault="0045542B" w:rsidP="002D526E">
      <w:pPr>
        <w:spacing w:line="240" w:lineRule="auto"/>
      </w:pPr>
      <w:r>
        <w:separator/>
      </w:r>
    </w:p>
  </w:footnote>
  <w:footnote w:type="continuationSeparator" w:id="0">
    <w:p w14:paraId="1C175653" w14:textId="77777777" w:rsidR="0045542B" w:rsidRDefault="0045542B"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3816DF55"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04130878">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39399408"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711DC9">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00C4488B"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16BE0202">
          <wp:simplePos x="0" y="0"/>
          <wp:positionH relativeFrom="column">
            <wp:posOffset>104775</wp:posOffset>
          </wp:positionH>
          <wp:positionV relativeFrom="paragraph">
            <wp:posOffset>-144780</wp:posOffset>
          </wp:positionV>
          <wp:extent cx="609600" cy="609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711DC9">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27E9E"/>
    <w:multiLevelType w:val="hybridMultilevel"/>
    <w:tmpl w:val="279014B4"/>
    <w:lvl w:ilvl="0" w:tplc="FC9A45D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390A"/>
    <w:multiLevelType w:val="hybridMultilevel"/>
    <w:tmpl w:val="D258F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D2B9D"/>
    <w:multiLevelType w:val="hybridMultilevel"/>
    <w:tmpl w:val="840646AE"/>
    <w:lvl w:ilvl="0" w:tplc="374246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93CE2"/>
    <w:multiLevelType w:val="hybridMultilevel"/>
    <w:tmpl w:val="C5364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B3B01B7"/>
    <w:multiLevelType w:val="hybridMultilevel"/>
    <w:tmpl w:val="E38C1B1A"/>
    <w:lvl w:ilvl="0" w:tplc="BCB63F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5766AD9"/>
    <w:multiLevelType w:val="hybridMultilevel"/>
    <w:tmpl w:val="CEC03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5"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897528">
    <w:abstractNumId w:val="4"/>
  </w:num>
  <w:num w:numId="2" w16cid:durableId="1315530112">
    <w:abstractNumId w:val="19"/>
  </w:num>
  <w:num w:numId="3" w16cid:durableId="2001811738">
    <w:abstractNumId w:val="5"/>
  </w:num>
  <w:num w:numId="4" w16cid:durableId="1780444413">
    <w:abstractNumId w:val="11"/>
  </w:num>
  <w:num w:numId="5" w16cid:durableId="810827351">
    <w:abstractNumId w:val="10"/>
  </w:num>
  <w:num w:numId="6" w16cid:durableId="1027606754">
    <w:abstractNumId w:val="16"/>
  </w:num>
  <w:num w:numId="7" w16cid:durableId="637999346">
    <w:abstractNumId w:val="0"/>
  </w:num>
  <w:num w:numId="8" w16cid:durableId="2086955056">
    <w:abstractNumId w:val="15"/>
  </w:num>
  <w:num w:numId="9" w16cid:durableId="1966228133">
    <w:abstractNumId w:val="18"/>
  </w:num>
  <w:num w:numId="10" w16cid:durableId="1430078625">
    <w:abstractNumId w:val="12"/>
  </w:num>
  <w:num w:numId="11" w16cid:durableId="459953390">
    <w:abstractNumId w:val="14"/>
  </w:num>
  <w:num w:numId="12" w16cid:durableId="399138668">
    <w:abstractNumId w:val="9"/>
  </w:num>
  <w:num w:numId="13" w16cid:durableId="1340238310">
    <w:abstractNumId w:val="17"/>
  </w:num>
  <w:num w:numId="14" w16cid:durableId="973021076">
    <w:abstractNumId w:val="7"/>
  </w:num>
  <w:num w:numId="15" w16cid:durableId="1747916856">
    <w:abstractNumId w:val="2"/>
  </w:num>
  <w:num w:numId="16" w16cid:durableId="271788237">
    <w:abstractNumId w:val="1"/>
  </w:num>
  <w:num w:numId="17" w16cid:durableId="275453797">
    <w:abstractNumId w:val="6"/>
  </w:num>
  <w:num w:numId="18" w16cid:durableId="1644698946">
    <w:abstractNumId w:val="3"/>
  </w:num>
  <w:num w:numId="19" w16cid:durableId="150803122">
    <w:abstractNumId w:val="8"/>
  </w:num>
  <w:num w:numId="20" w16cid:durableId="9716380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F08"/>
    <w:rsid w:val="0001311D"/>
    <w:rsid w:val="00013324"/>
    <w:rsid w:val="00013F60"/>
    <w:rsid w:val="00023E9E"/>
    <w:rsid w:val="00027B2B"/>
    <w:rsid w:val="00030F76"/>
    <w:rsid w:val="000351BD"/>
    <w:rsid w:val="000378C3"/>
    <w:rsid w:val="000431FB"/>
    <w:rsid w:val="00045786"/>
    <w:rsid w:val="000461CE"/>
    <w:rsid w:val="000477F1"/>
    <w:rsid w:val="00047856"/>
    <w:rsid w:val="00050AFA"/>
    <w:rsid w:val="0005666E"/>
    <w:rsid w:val="00057449"/>
    <w:rsid w:val="0006219A"/>
    <w:rsid w:val="0006410A"/>
    <w:rsid w:val="00066270"/>
    <w:rsid w:val="00066557"/>
    <w:rsid w:val="00067B18"/>
    <w:rsid w:val="00067D03"/>
    <w:rsid w:val="00070C32"/>
    <w:rsid w:val="00075142"/>
    <w:rsid w:val="00076D4D"/>
    <w:rsid w:val="000815E3"/>
    <w:rsid w:val="00082D57"/>
    <w:rsid w:val="0008479D"/>
    <w:rsid w:val="00095AB2"/>
    <w:rsid w:val="000A26F8"/>
    <w:rsid w:val="000A3159"/>
    <w:rsid w:val="000A3C3F"/>
    <w:rsid w:val="000A47FF"/>
    <w:rsid w:val="000A5ED7"/>
    <w:rsid w:val="000B48A2"/>
    <w:rsid w:val="000B493F"/>
    <w:rsid w:val="000B5D1B"/>
    <w:rsid w:val="000C1D7D"/>
    <w:rsid w:val="000C3A9F"/>
    <w:rsid w:val="000C48AE"/>
    <w:rsid w:val="000C544E"/>
    <w:rsid w:val="000C69D6"/>
    <w:rsid w:val="000C6A7C"/>
    <w:rsid w:val="000D223F"/>
    <w:rsid w:val="000D3246"/>
    <w:rsid w:val="000D64CB"/>
    <w:rsid w:val="000E0AD5"/>
    <w:rsid w:val="000E1668"/>
    <w:rsid w:val="000E2B40"/>
    <w:rsid w:val="000E5294"/>
    <w:rsid w:val="000E6A9E"/>
    <w:rsid w:val="000F2587"/>
    <w:rsid w:val="000F34A4"/>
    <w:rsid w:val="0010352A"/>
    <w:rsid w:val="00103B55"/>
    <w:rsid w:val="001069AC"/>
    <w:rsid w:val="00110156"/>
    <w:rsid w:val="00111BDB"/>
    <w:rsid w:val="0011562B"/>
    <w:rsid w:val="001262A6"/>
    <w:rsid w:val="00133260"/>
    <w:rsid w:val="00135EBA"/>
    <w:rsid w:val="00137DA9"/>
    <w:rsid w:val="001441A5"/>
    <w:rsid w:val="0014584D"/>
    <w:rsid w:val="00154244"/>
    <w:rsid w:val="0016432A"/>
    <w:rsid w:val="001720A5"/>
    <w:rsid w:val="00172C11"/>
    <w:rsid w:val="0017356F"/>
    <w:rsid w:val="001757F3"/>
    <w:rsid w:val="00176D25"/>
    <w:rsid w:val="0017789B"/>
    <w:rsid w:val="001801F4"/>
    <w:rsid w:val="00182CC4"/>
    <w:rsid w:val="00182DF2"/>
    <w:rsid w:val="00193614"/>
    <w:rsid w:val="0019384C"/>
    <w:rsid w:val="001939BD"/>
    <w:rsid w:val="00197710"/>
    <w:rsid w:val="001A2761"/>
    <w:rsid w:val="001A2F91"/>
    <w:rsid w:val="001A4C4A"/>
    <w:rsid w:val="001A4FF1"/>
    <w:rsid w:val="001A5182"/>
    <w:rsid w:val="001B1F65"/>
    <w:rsid w:val="001B4717"/>
    <w:rsid w:val="001B4A6D"/>
    <w:rsid w:val="001C0201"/>
    <w:rsid w:val="001C369E"/>
    <w:rsid w:val="001C4949"/>
    <w:rsid w:val="001C4983"/>
    <w:rsid w:val="001C5FFC"/>
    <w:rsid w:val="001C6B77"/>
    <w:rsid w:val="001D0643"/>
    <w:rsid w:val="001D51CA"/>
    <w:rsid w:val="001E299C"/>
    <w:rsid w:val="001E5B54"/>
    <w:rsid w:val="001E65B9"/>
    <w:rsid w:val="001F132F"/>
    <w:rsid w:val="001F46CE"/>
    <w:rsid w:val="001F764F"/>
    <w:rsid w:val="001F78AF"/>
    <w:rsid w:val="00203382"/>
    <w:rsid w:val="0020795D"/>
    <w:rsid w:val="0021186F"/>
    <w:rsid w:val="0021303F"/>
    <w:rsid w:val="002139E0"/>
    <w:rsid w:val="002153D3"/>
    <w:rsid w:val="00216211"/>
    <w:rsid w:val="00216ECA"/>
    <w:rsid w:val="00222F63"/>
    <w:rsid w:val="00226A5A"/>
    <w:rsid w:val="00233314"/>
    <w:rsid w:val="00241A89"/>
    <w:rsid w:val="00253F96"/>
    <w:rsid w:val="0025441E"/>
    <w:rsid w:val="00255B6C"/>
    <w:rsid w:val="00261899"/>
    <w:rsid w:val="00262A2D"/>
    <w:rsid w:val="00271849"/>
    <w:rsid w:val="00272B8E"/>
    <w:rsid w:val="00276D3D"/>
    <w:rsid w:val="00281A0B"/>
    <w:rsid w:val="00281C52"/>
    <w:rsid w:val="00284488"/>
    <w:rsid w:val="0028499B"/>
    <w:rsid w:val="0028596F"/>
    <w:rsid w:val="002871A6"/>
    <w:rsid w:val="00292DEC"/>
    <w:rsid w:val="00293537"/>
    <w:rsid w:val="00293FEB"/>
    <w:rsid w:val="00294B31"/>
    <w:rsid w:val="0029652A"/>
    <w:rsid w:val="002974E9"/>
    <w:rsid w:val="00297694"/>
    <w:rsid w:val="002A0061"/>
    <w:rsid w:val="002A05CA"/>
    <w:rsid w:val="002A1704"/>
    <w:rsid w:val="002A1F31"/>
    <w:rsid w:val="002A307C"/>
    <w:rsid w:val="002A3C55"/>
    <w:rsid w:val="002A4399"/>
    <w:rsid w:val="002C1641"/>
    <w:rsid w:val="002C576F"/>
    <w:rsid w:val="002C667D"/>
    <w:rsid w:val="002D079B"/>
    <w:rsid w:val="002D526E"/>
    <w:rsid w:val="002D7F1F"/>
    <w:rsid w:val="002E0C9F"/>
    <w:rsid w:val="002F6E2B"/>
    <w:rsid w:val="0030176E"/>
    <w:rsid w:val="003044E7"/>
    <w:rsid w:val="003051F9"/>
    <w:rsid w:val="003100C4"/>
    <w:rsid w:val="00310467"/>
    <w:rsid w:val="003138BA"/>
    <w:rsid w:val="00317F32"/>
    <w:rsid w:val="00320483"/>
    <w:rsid w:val="0032080A"/>
    <w:rsid w:val="0032248A"/>
    <w:rsid w:val="00327546"/>
    <w:rsid w:val="00330439"/>
    <w:rsid w:val="003310D9"/>
    <w:rsid w:val="003317BE"/>
    <w:rsid w:val="00331BDB"/>
    <w:rsid w:val="00336289"/>
    <w:rsid w:val="00336EFD"/>
    <w:rsid w:val="003401F9"/>
    <w:rsid w:val="00341F60"/>
    <w:rsid w:val="00344D08"/>
    <w:rsid w:val="0035323B"/>
    <w:rsid w:val="00362B79"/>
    <w:rsid w:val="00376D7A"/>
    <w:rsid w:val="003800D6"/>
    <w:rsid w:val="00384BDF"/>
    <w:rsid w:val="00386D2A"/>
    <w:rsid w:val="00386E95"/>
    <w:rsid w:val="00390399"/>
    <w:rsid w:val="0039213E"/>
    <w:rsid w:val="00392445"/>
    <w:rsid w:val="003925B2"/>
    <w:rsid w:val="003960D8"/>
    <w:rsid w:val="003A2B05"/>
    <w:rsid w:val="003A63E1"/>
    <w:rsid w:val="003A7C4D"/>
    <w:rsid w:val="003B4F0E"/>
    <w:rsid w:val="003B6C7D"/>
    <w:rsid w:val="003C09C7"/>
    <w:rsid w:val="003C2889"/>
    <w:rsid w:val="003C2DF2"/>
    <w:rsid w:val="003C660E"/>
    <w:rsid w:val="003C6BAD"/>
    <w:rsid w:val="003C6DFD"/>
    <w:rsid w:val="003C7DE8"/>
    <w:rsid w:val="003D1220"/>
    <w:rsid w:val="003D2DA5"/>
    <w:rsid w:val="003D339B"/>
    <w:rsid w:val="003D3C2A"/>
    <w:rsid w:val="003D5B82"/>
    <w:rsid w:val="003D6807"/>
    <w:rsid w:val="003D69B6"/>
    <w:rsid w:val="003E007E"/>
    <w:rsid w:val="003E09DD"/>
    <w:rsid w:val="003E2084"/>
    <w:rsid w:val="003E2CAE"/>
    <w:rsid w:val="003E3D92"/>
    <w:rsid w:val="003E5700"/>
    <w:rsid w:val="003F0EE4"/>
    <w:rsid w:val="003F5DA5"/>
    <w:rsid w:val="004014B4"/>
    <w:rsid w:val="004017AD"/>
    <w:rsid w:val="00401D61"/>
    <w:rsid w:val="004020AE"/>
    <w:rsid w:val="00405458"/>
    <w:rsid w:val="004079AA"/>
    <w:rsid w:val="004121C6"/>
    <w:rsid w:val="00413D17"/>
    <w:rsid w:val="00416EDF"/>
    <w:rsid w:val="00420F5C"/>
    <w:rsid w:val="00422453"/>
    <w:rsid w:val="004402C7"/>
    <w:rsid w:val="00442029"/>
    <w:rsid w:val="00445422"/>
    <w:rsid w:val="0044579D"/>
    <w:rsid w:val="00445FCF"/>
    <w:rsid w:val="00446921"/>
    <w:rsid w:val="00447795"/>
    <w:rsid w:val="004549ED"/>
    <w:rsid w:val="0045542B"/>
    <w:rsid w:val="00456FF4"/>
    <w:rsid w:val="004573C0"/>
    <w:rsid w:val="004578CD"/>
    <w:rsid w:val="00463C76"/>
    <w:rsid w:val="004666F1"/>
    <w:rsid w:val="00467351"/>
    <w:rsid w:val="00473C3A"/>
    <w:rsid w:val="004756F2"/>
    <w:rsid w:val="00475ACB"/>
    <w:rsid w:val="00477147"/>
    <w:rsid w:val="00480BEC"/>
    <w:rsid w:val="00481A38"/>
    <w:rsid w:val="004844B2"/>
    <w:rsid w:val="004851C7"/>
    <w:rsid w:val="004861E2"/>
    <w:rsid w:val="004913C6"/>
    <w:rsid w:val="004973E1"/>
    <w:rsid w:val="004A1DA5"/>
    <w:rsid w:val="004A2D6A"/>
    <w:rsid w:val="004A33C6"/>
    <w:rsid w:val="004A4CB0"/>
    <w:rsid w:val="004B1CFA"/>
    <w:rsid w:val="004B458F"/>
    <w:rsid w:val="004B4A07"/>
    <w:rsid w:val="004B4C9B"/>
    <w:rsid w:val="004C47C8"/>
    <w:rsid w:val="004C52DE"/>
    <w:rsid w:val="004C65D8"/>
    <w:rsid w:val="004C6A96"/>
    <w:rsid w:val="004C7D32"/>
    <w:rsid w:val="004D23BD"/>
    <w:rsid w:val="004D253E"/>
    <w:rsid w:val="004D448D"/>
    <w:rsid w:val="004D52FB"/>
    <w:rsid w:val="004E17D5"/>
    <w:rsid w:val="004E3B83"/>
    <w:rsid w:val="004E3D78"/>
    <w:rsid w:val="004E473A"/>
    <w:rsid w:val="004E4D2C"/>
    <w:rsid w:val="004E5F7B"/>
    <w:rsid w:val="004E6816"/>
    <w:rsid w:val="004F0FD0"/>
    <w:rsid w:val="004F203E"/>
    <w:rsid w:val="004F20CF"/>
    <w:rsid w:val="004F3B32"/>
    <w:rsid w:val="004F57E2"/>
    <w:rsid w:val="004F5B3D"/>
    <w:rsid w:val="00504390"/>
    <w:rsid w:val="005050D6"/>
    <w:rsid w:val="0050541B"/>
    <w:rsid w:val="00506BEE"/>
    <w:rsid w:val="005109D4"/>
    <w:rsid w:val="00517F84"/>
    <w:rsid w:val="00524378"/>
    <w:rsid w:val="005273B0"/>
    <w:rsid w:val="00533A5F"/>
    <w:rsid w:val="00534C2F"/>
    <w:rsid w:val="00536AD0"/>
    <w:rsid w:val="00537382"/>
    <w:rsid w:val="0054257A"/>
    <w:rsid w:val="00543167"/>
    <w:rsid w:val="00543383"/>
    <w:rsid w:val="00544A24"/>
    <w:rsid w:val="005464CA"/>
    <w:rsid w:val="00550736"/>
    <w:rsid w:val="0055225A"/>
    <w:rsid w:val="005523C8"/>
    <w:rsid w:val="00553C4E"/>
    <w:rsid w:val="00555742"/>
    <w:rsid w:val="00556BB9"/>
    <w:rsid w:val="00556D9B"/>
    <w:rsid w:val="00557FEA"/>
    <w:rsid w:val="00561255"/>
    <w:rsid w:val="00561E4D"/>
    <w:rsid w:val="00565B54"/>
    <w:rsid w:val="00571118"/>
    <w:rsid w:val="00573752"/>
    <w:rsid w:val="005771D8"/>
    <w:rsid w:val="00592105"/>
    <w:rsid w:val="0059720C"/>
    <w:rsid w:val="005977CD"/>
    <w:rsid w:val="005A3FA6"/>
    <w:rsid w:val="005A6942"/>
    <w:rsid w:val="005B7712"/>
    <w:rsid w:val="005C13D1"/>
    <w:rsid w:val="005C2203"/>
    <w:rsid w:val="005C41BC"/>
    <w:rsid w:val="005D0A11"/>
    <w:rsid w:val="005D10C0"/>
    <w:rsid w:val="005E2304"/>
    <w:rsid w:val="005E4B8D"/>
    <w:rsid w:val="005E4F80"/>
    <w:rsid w:val="005E7FCC"/>
    <w:rsid w:val="005F4799"/>
    <w:rsid w:val="005F4829"/>
    <w:rsid w:val="005F7E14"/>
    <w:rsid w:val="00602941"/>
    <w:rsid w:val="00605A56"/>
    <w:rsid w:val="00606614"/>
    <w:rsid w:val="00606DC5"/>
    <w:rsid w:val="00606EB3"/>
    <w:rsid w:val="00606F93"/>
    <w:rsid w:val="0061345E"/>
    <w:rsid w:val="006226D9"/>
    <w:rsid w:val="00623982"/>
    <w:rsid w:val="00626725"/>
    <w:rsid w:val="006273BB"/>
    <w:rsid w:val="00631F4D"/>
    <w:rsid w:val="00633A84"/>
    <w:rsid w:val="00644BE5"/>
    <w:rsid w:val="00646DBF"/>
    <w:rsid w:val="00650D38"/>
    <w:rsid w:val="00654128"/>
    <w:rsid w:val="00654C7A"/>
    <w:rsid w:val="00655C1A"/>
    <w:rsid w:val="00655C5D"/>
    <w:rsid w:val="00660A70"/>
    <w:rsid w:val="00660CE7"/>
    <w:rsid w:val="00664FFA"/>
    <w:rsid w:val="00666336"/>
    <w:rsid w:val="00666503"/>
    <w:rsid w:val="00667359"/>
    <w:rsid w:val="00674485"/>
    <w:rsid w:val="0067505D"/>
    <w:rsid w:val="006766AF"/>
    <w:rsid w:val="0068086F"/>
    <w:rsid w:val="00682AA7"/>
    <w:rsid w:val="00683971"/>
    <w:rsid w:val="0068570E"/>
    <w:rsid w:val="00691712"/>
    <w:rsid w:val="00691ABC"/>
    <w:rsid w:val="00692A1E"/>
    <w:rsid w:val="0069329A"/>
    <w:rsid w:val="00693748"/>
    <w:rsid w:val="00697633"/>
    <w:rsid w:val="006A39B0"/>
    <w:rsid w:val="006A6749"/>
    <w:rsid w:val="006B2CE4"/>
    <w:rsid w:val="006B3569"/>
    <w:rsid w:val="006C5696"/>
    <w:rsid w:val="006C569A"/>
    <w:rsid w:val="006C600A"/>
    <w:rsid w:val="006C699B"/>
    <w:rsid w:val="006C6AB1"/>
    <w:rsid w:val="006C71BB"/>
    <w:rsid w:val="006C7E55"/>
    <w:rsid w:val="006D1FFD"/>
    <w:rsid w:val="006D4965"/>
    <w:rsid w:val="006E01DC"/>
    <w:rsid w:val="006E3E65"/>
    <w:rsid w:val="006E666B"/>
    <w:rsid w:val="006F56A2"/>
    <w:rsid w:val="00700611"/>
    <w:rsid w:val="0070304A"/>
    <w:rsid w:val="00703F00"/>
    <w:rsid w:val="00704615"/>
    <w:rsid w:val="007052C1"/>
    <w:rsid w:val="007055F4"/>
    <w:rsid w:val="007078E5"/>
    <w:rsid w:val="00711DC9"/>
    <w:rsid w:val="00713FA5"/>
    <w:rsid w:val="0071649C"/>
    <w:rsid w:val="00720E7E"/>
    <w:rsid w:val="00725742"/>
    <w:rsid w:val="007315F1"/>
    <w:rsid w:val="0073562B"/>
    <w:rsid w:val="00741D41"/>
    <w:rsid w:val="00742780"/>
    <w:rsid w:val="00746BA0"/>
    <w:rsid w:val="0075098E"/>
    <w:rsid w:val="00752E88"/>
    <w:rsid w:val="0075328B"/>
    <w:rsid w:val="007545A3"/>
    <w:rsid w:val="007552F8"/>
    <w:rsid w:val="007556C2"/>
    <w:rsid w:val="0075756B"/>
    <w:rsid w:val="007610EC"/>
    <w:rsid w:val="00763C91"/>
    <w:rsid w:val="00764E56"/>
    <w:rsid w:val="007651EC"/>
    <w:rsid w:val="007659C8"/>
    <w:rsid w:val="00766146"/>
    <w:rsid w:val="00766E01"/>
    <w:rsid w:val="007706B6"/>
    <w:rsid w:val="0077422C"/>
    <w:rsid w:val="00775E2B"/>
    <w:rsid w:val="00777230"/>
    <w:rsid w:val="00777A62"/>
    <w:rsid w:val="00785AF1"/>
    <w:rsid w:val="007953F1"/>
    <w:rsid w:val="00795FFB"/>
    <w:rsid w:val="00797A5B"/>
    <w:rsid w:val="007B19C2"/>
    <w:rsid w:val="007B2F6C"/>
    <w:rsid w:val="007B4400"/>
    <w:rsid w:val="007C0228"/>
    <w:rsid w:val="007C0C25"/>
    <w:rsid w:val="007C2493"/>
    <w:rsid w:val="007C4A86"/>
    <w:rsid w:val="007C4E3B"/>
    <w:rsid w:val="007C5050"/>
    <w:rsid w:val="007C7955"/>
    <w:rsid w:val="007D113E"/>
    <w:rsid w:val="007D197E"/>
    <w:rsid w:val="007D20F4"/>
    <w:rsid w:val="007D48BF"/>
    <w:rsid w:val="007D5AF6"/>
    <w:rsid w:val="007D69A2"/>
    <w:rsid w:val="007D7E2B"/>
    <w:rsid w:val="007E1A73"/>
    <w:rsid w:val="007E224B"/>
    <w:rsid w:val="007E374C"/>
    <w:rsid w:val="007E5A9A"/>
    <w:rsid w:val="007E7257"/>
    <w:rsid w:val="007E7F19"/>
    <w:rsid w:val="007F0471"/>
    <w:rsid w:val="007F1CEE"/>
    <w:rsid w:val="007F27DC"/>
    <w:rsid w:val="007F3B8C"/>
    <w:rsid w:val="007F5BCD"/>
    <w:rsid w:val="007F6E0B"/>
    <w:rsid w:val="007F7F4A"/>
    <w:rsid w:val="0080163A"/>
    <w:rsid w:val="008022AF"/>
    <w:rsid w:val="008041DC"/>
    <w:rsid w:val="00804FF2"/>
    <w:rsid w:val="00805FFF"/>
    <w:rsid w:val="0080714C"/>
    <w:rsid w:val="00810F49"/>
    <w:rsid w:val="008116B9"/>
    <w:rsid w:val="00812111"/>
    <w:rsid w:val="0081467B"/>
    <w:rsid w:val="00815C15"/>
    <w:rsid w:val="00815CD7"/>
    <w:rsid w:val="00823090"/>
    <w:rsid w:val="00826A4C"/>
    <w:rsid w:val="0082764D"/>
    <w:rsid w:val="008305DE"/>
    <w:rsid w:val="0083142E"/>
    <w:rsid w:val="00833322"/>
    <w:rsid w:val="008367A1"/>
    <w:rsid w:val="00837379"/>
    <w:rsid w:val="00837C27"/>
    <w:rsid w:val="00840E8F"/>
    <w:rsid w:val="008411D6"/>
    <w:rsid w:val="00843827"/>
    <w:rsid w:val="00843FDA"/>
    <w:rsid w:val="008467E4"/>
    <w:rsid w:val="00846E73"/>
    <w:rsid w:val="00847501"/>
    <w:rsid w:val="00851E69"/>
    <w:rsid w:val="0085784B"/>
    <w:rsid w:val="00861013"/>
    <w:rsid w:val="00867A07"/>
    <w:rsid w:val="008728FF"/>
    <w:rsid w:val="00873C78"/>
    <w:rsid w:val="00877300"/>
    <w:rsid w:val="0088719A"/>
    <w:rsid w:val="00891DB6"/>
    <w:rsid w:val="008940C9"/>
    <w:rsid w:val="00895586"/>
    <w:rsid w:val="008A0672"/>
    <w:rsid w:val="008A09BA"/>
    <w:rsid w:val="008A75C6"/>
    <w:rsid w:val="008B52EB"/>
    <w:rsid w:val="008B7AC7"/>
    <w:rsid w:val="008C0998"/>
    <w:rsid w:val="008C39DE"/>
    <w:rsid w:val="008C4A6D"/>
    <w:rsid w:val="008C5EF4"/>
    <w:rsid w:val="008D0A3B"/>
    <w:rsid w:val="008D23EF"/>
    <w:rsid w:val="008D335F"/>
    <w:rsid w:val="008D42C1"/>
    <w:rsid w:val="008D76B9"/>
    <w:rsid w:val="008D78FC"/>
    <w:rsid w:val="008D7BC7"/>
    <w:rsid w:val="008E0D80"/>
    <w:rsid w:val="008E3BF1"/>
    <w:rsid w:val="008E4B02"/>
    <w:rsid w:val="008E4E7E"/>
    <w:rsid w:val="008F1943"/>
    <w:rsid w:val="008F5E68"/>
    <w:rsid w:val="008F7763"/>
    <w:rsid w:val="009008F8"/>
    <w:rsid w:val="00910CB2"/>
    <w:rsid w:val="00911316"/>
    <w:rsid w:val="00912AC3"/>
    <w:rsid w:val="009137FB"/>
    <w:rsid w:val="00913AC4"/>
    <w:rsid w:val="00915C36"/>
    <w:rsid w:val="00917BB3"/>
    <w:rsid w:val="00923066"/>
    <w:rsid w:val="00923318"/>
    <w:rsid w:val="00924483"/>
    <w:rsid w:val="009309C6"/>
    <w:rsid w:val="00935123"/>
    <w:rsid w:val="009366EE"/>
    <w:rsid w:val="00937579"/>
    <w:rsid w:val="00940022"/>
    <w:rsid w:val="00942B2C"/>
    <w:rsid w:val="009460E6"/>
    <w:rsid w:val="00956D0B"/>
    <w:rsid w:val="00962207"/>
    <w:rsid w:val="00966CB7"/>
    <w:rsid w:val="00971488"/>
    <w:rsid w:val="009725C3"/>
    <w:rsid w:val="00973D10"/>
    <w:rsid w:val="00980178"/>
    <w:rsid w:val="00981634"/>
    <w:rsid w:val="0098222A"/>
    <w:rsid w:val="009826A2"/>
    <w:rsid w:val="00987628"/>
    <w:rsid w:val="009908CA"/>
    <w:rsid w:val="00994588"/>
    <w:rsid w:val="00994813"/>
    <w:rsid w:val="00994AE0"/>
    <w:rsid w:val="009A0B15"/>
    <w:rsid w:val="009A16C4"/>
    <w:rsid w:val="009A1DEA"/>
    <w:rsid w:val="009A3370"/>
    <w:rsid w:val="009A4409"/>
    <w:rsid w:val="009A538F"/>
    <w:rsid w:val="009B05FF"/>
    <w:rsid w:val="009B10ED"/>
    <w:rsid w:val="009B2142"/>
    <w:rsid w:val="009B2318"/>
    <w:rsid w:val="009B48C0"/>
    <w:rsid w:val="009B4BAB"/>
    <w:rsid w:val="009B6856"/>
    <w:rsid w:val="009C00F6"/>
    <w:rsid w:val="009C0653"/>
    <w:rsid w:val="009C6C6B"/>
    <w:rsid w:val="009C78AF"/>
    <w:rsid w:val="009D0968"/>
    <w:rsid w:val="009D30BE"/>
    <w:rsid w:val="009D327D"/>
    <w:rsid w:val="009D3E42"/>
    <w:rsid w:val="009D41E8"/>
    <w:rsid w:val="009D49DB"/>
    <w:rsid w:val="009D5550"/>
    <w:rsid w:val="009D79F3"/>
    <w:rsid w:val="009E22AA"/>
    <w:rsid w:val="009E3415"/>
    <w:rsid w:val="009E6608"/>
    <w:rsid w:val="009F41BC"/>
    <w:rsid w:val="00A00BC3"/>
    <w:rsid w:val="00A02AA6"/>
    <w:rsid w:val="00A03849"/>
    <w:rsid w:val="00A05467"/>
    <w:rsid w:val="00A0547E"/>
    <w:rsid w:val="00A0643F"/>
    <w:rsid w:val="00A07386"/>
    <w:rsid w:val="00A129D0"/>
    <w:rsid w:val="00A12D2C"/>
    <w:rsid w:val="00A14260"/>
    <w:rsid w:val="00A1725F"/>
    <w:rsid w:val="00A2390F"/>
    <w:rsid w:val="00A363F0"/>
    <w:rsid w:val="00A3689B"/>
    <w:rsid w:val="00A36F81"/>
    <w:rsid w:val="00A45943"/>
    <w:rsid w:val="00A50D07"/>
    <w:rsid w:val="00A51016"/>
    <w:rsid w:val="00A548F0"/>
    <w:rsid w:val="00A5649F"/>
    <w:rsid w:val="00A577DA"/>
    <w:rsid w:val="00A61691"/>
    <w:rsid w:val="00A6703F"/>
    <w:rsid w:val="00A77DA3"/>
    <w:rsid w:val="00A813BA"/>
    <w:rsid w:val="00A8377E"/>
    <w:rsid w:val="00A84BFD"/>
    <w:rsid w:val="00A85701"/>
    <w:rsid w:val="00A85F7D"/>
    <w:rsid w:val="00A93E17"/>
    <w:rsid w:val="00A94BF3"/>
    <w:rsid w:val="00A9666B"/>
    <w:rsid w:val="00AA2B90"/>
    <w:rsid w:val="00AA2F1B"/>
    <w:rsid w:val="00AA494E"/>
    <w:rsid w:val="00AB01C1"/>
    <w:rsid w:val="00AB0518"/>
    <w:rsid w:val="00AB0B79"/>
    <w:rsid w:val="00AB1A41"/>
    <w:rsid w:val="00AB2BA7"/>
    <w:rsid w:val="00AB52F5"/>
    <w:rsid w:val="00AC345F"/>
    <w:rsid w:val="00AC75A0"/>
    <w:rsid w:val="00AE0807"/>
    <w:rsid w:val="00AF039B"/>
    <w:rsid w:val="00AF0B68"/>
    <w:rsid w:val="00AF776B"/>
    <w:rsid w:val="00B00A31"/>
    <w:rsid w:val="00B03EEB"/>
    <w:rsid w:val="00B10325"/>
    <w:rsid w:val="00B11895"/>
    <w:rsid w:val="00B139AD"/>
    <w:rsid w:val="00B1498D"/>
    <w:rsid w:val="00B20731"/>
    <w:rsid w:val="00B303E6"/>
    <w:rsid w:val="00B306D5"/>
    <w:rsid w:val="00B312EC"/>
    <w:rsid w:val="00B35A43"/>
    <w:rsid w:val="00B3675E"/>
    <w:rsid w:val="00B36D05"/>
    <w:rsid w:val="00B37E42"/>
    <w:rsid w:val="00B43D95"/>
    <w:rsid w:val="00B47781"/>
    <w:rsid w:val="00B572CC"/>
    <w:rsid w:val="00B577F0"/>
    <w:rsid w:val="00B57B89"/>
    <w:rsid w:val="00B604FA"/>
    <w:rsid w:val="00B617EF"/>
    <w:rsid w:val="00B63F46"/>
    <w:rsid w:val="00B7086F"/>
    <w:rsid w:val="00B740CB"/>
    <w:rsid w:val="00B75C24"/>
    <w:rsid w:val="00B833B7"/>
    <w:rsid w:val="00B8637C"/>
    <w:rsid w:val="00B86508"/>
    <w:rsid w:val="00B905E9"/>
    <w:rsid w:val="00B90D01"/>
    <w:rsid w:val="00B92069"/>
    <w:rsid w:val="00B926DF"/>
    <w:rsid w:val="00B926FB"/>
    <w:rsid w:val="00B935AF"/>
    <w:rsid w:val="00B97004"/>
    <w:rsid w:val="00BA0833"/>
    <w:rsid w:val="00BA305D"/>
    <w:rsid w:val="00BA3335"/>
    <w:rsid w:val="00BA6AD4"/>
    <w:rsid w:val="00BB0C35"/>
    <w:rsid w:val="00BB0ECC"/>
    <w:rsid w:val="00BB1AFE"/>
    <w:rsid w:val="00BB51ED"/>
    <w:rsid w:val="00BC0038"/>
    <w:rsid w:val="00BC0CE9"/>
    <w:rsid w:val="00BD300E"/>
    <w:rsid w:val="00BD6B28"/>
    <w:rsid w:val="00BE302D"/>
    <w:rsid w:val="00BE54BF"/>
    <w:rsid w:val="00BE7188"/>
    <w:rsid w:val="00BF02B5"/>
    <w:rsid w:val="00BF0FE2"/>
    <w:rsid w:val="00BF30C8"/>
    <w:rsid w:val="00BF31F1"/>
    <w:rsid w:val="00BF5461"/>
    <w:rsid w:val="00BF657D"/>
    <w:rsid w:val="00C05489"/>
    <w:rsid w:val="00C05B46"/>
    <w:rsid w:val="00C06362"/>
    <w:rsid w:val="00C10FF7"/>
    <w:rsid w:val="00C14721"/>
    <w:rsid w:val="00C14A06"/>
    <w:rsid w:val="00C16ED2"/>
    <w:rsid w:val="00C20CF1"/>
    <w:rsid w:val="00C32E39"/>
    <w:rsid w:val="00C41685"/>
    <w:rsid w:val="00C42BA0"/>
    <w:rsid w:val="00C4546A"/>
    <w:rsid w:val="00C46CEA"/>
    <w:rsid w:val="00C47C54"/>
    <w:rsid w:val="00C50992"/>
    <w:rsid w:val="00C60AFD"/>
    <w:rsid w:val="00C61B6F"/>
    <w:rsid w:val="00C62AEC"/>
    <w:rsid w:val="00C63F31"/>
    <w:rsid w:val="00C6671E"/>
    <w:rsid w:val="00C70D4B"/>
    <w:rsid w:val="00C729AE"/>
    <w:rsid w:val="00C7522C"/>
    <w:rsid w:val="00C779E2"/>
    <w:rsid w:val="00C77EB6"/>
    <w:rsid w:val="00C811F9"/>
    <w:rsid w:val="00C83A6D"/>
    <w:rsid w:val="00C83F4B"/>
    <w:rsid w:val="00C902DE"/>
    <w:rsid w:val="00C92A28"/>
    <w:rsid w:val="00C93660"/>
    <w:rsid w:val="00C94FF4"/>
    <w:rsid w:val="00C96E10"/>
    <w:rsid w:val="00CA03B9"/>
    <w:rsid w:val="00CA1701"/>
    <w:rsid w:val="00CA6ADD"/>
    <w:rsid w:val="00CB15D1"/>
    <w:rsid w:val="00CB1C6F"/>
    <w:rsid w:val="00CB3817"/>
    <w:rsid w:val="00CB4069"/>
    <w:rsid w:val="00CB6601"/>
    <w:rsid w:val="00CB6E7E"/>
    <w:rsid w:val="00CC0EE0"/>
    <w:rsid w:val="00CC1524"/>
    <w:rsid w:val="00CC5575"/>
    <w:rsid w:val="00CC78A0"/>
    <w:rsid w:val="00CC7E43"/>
    <w:rsid w:val="00CD2557"/>
    <w:rsid w:val="00CD4794"/>
    <w:rsid w:val="00CD4BC7"/>
    <w:rsid w:val="00CE153D"/>
    <w:rsid w:val="00CE2101"/>
    <w:rsid w:val="00CE2E9B"/>
    <w:rsid w:val="00CE3A0E"/>
    <w:rsid w:val="00CE4972"/>
    <w:rsid w:val="00CE4F3B"/>
    <w:rsid w:val="00CE7BD7"/>
    <w:rsid w:val="00CF5BD3"/>
    <w:rsid w:val="00D00522"/>
    <w:rsid w:val="00D00D76"/>
    <w:rsid w:val="00D00F8C"/>
    <w:rsid w:val="00D0241A"/>
    <w:rsid w:val="00D04E9E"/>
    <w:rsid w:val="00D126BF"/>
    <w:rsid w:val="00D1298F"/>
    <w:rsid w:val="00D12B65"/>
    <w:rsid w:val="00D16EDB"/>
    <w:rsid w:val="00D20684"/>
    <w:rsid w:val="00D22E89"/>
    <w:rsid w:val="00D23D0E"/>
    <w:rsid w:val="00D25B06"/>
    <w:rsid w:val="00D26C2D"/>
    <w:rsid w:val="00D273D3"/>
    <w:rsid w:val="00D32B24"/>
    <w:rsid w:val="00D32EA3"/>
    <w:rsid w:val="00D45300"/>
    <w:rsid w:val="00D46945"/>
    <w:rsid w:val="00D47BA0"/>
    <w:rsid w:val="00D57E84"/>
    <w:rsid w:val="00D61258"/>
    <w:rsid w:val="00D6144C"/>
    <w:rsid w:val="00D621D3"/>
    <w:rsid w:val="00D6709D"/>
    <w:rsid w:val="00D7018A"/>
    <w:rsid w:val="00D7154E"/>
    <w:rsid w:val="00D72F56"/>
    <w:rsid w:val="00D73347"/>
    <w:rsid w:val="00D7488E"/>
    <w:rsid w:val="00D75EA2"/>
    <w:rsid w:val="00D777D5"/>
    <w:rsid w:val="00D83FD6"/>
    <w:rsid w:val="00D84013"/>
    <w:rsid w:val="00D8417E"/>
    <w:rsid w:val="00D9701B"/>
    <w:rsid w:val="00DA0C42"/>
    <w:rsid w:val="00DA25EF"/>
    <w:rsid w:val="00DB648E"/>
    <w:rsid w:val="00DC0998"/>
    <w:rsid w:val="00DC10C3"/>
    <w:rsid w:val="00DC140A"/>
    <w:rsid w:val="00DC170A"/>
    <w:rsid w:val="00DC3630"/>
    <w:rsid w:val="00DD083A"/>
    <w:rsid w:val="00DD2C24"/>
    <w:rsid w:val="00DD726E"/>
    <w:rsid w:val="00DE0156"/>
    <w:rsid w:val="00DE4C18"/>
    <w:rsid w:val="00DE6FFD"/>
    <w:rsid w:val="00DF2F55"/>
    <w:rsid w:val="00DF7BC6"/>
    <w:rsid w:val="00E00668"/>
    <w:rsid w:val="00E049F9"/>
    <w:rsid w:val="00E04C96"/>
    <w:rsid w:val="00E06035"/>
    <w:rsid w:val="00E118A5"/>
    <w:rsid w:val="00E147E3"/>
    <w:rsid w:val="00E16D09"/>
    <w:rsid w:val="00E17A48"/>
    <w:rsid w:val="00E209CA"/>
    <w:rsid w:val="00E24271"/>
    <w:rsid w:val="00E258FB"/>
    <w:rsid w:val="00E32875"/>
    <w:rsid w:val="00E32EB6"/>
    <w:rsid w:val="00E37D30"/>
    <w:rsid w:val="00E401EB"/>
    <w:rsid w:val="00E41C6E"/>
    <w:rsid w:val="00E4281E"/>
    <w:rsid w:val="00E429C6"/>
    <w:rsid w:val="00E43E96"/>
    <w:rsid w:val="00E44152"/>
    <w:rsid w:val="00E455E4"/>
    <w:rsid w:val="00E51E81"/>
    <w:rsid w:val="00E5235A"/>
    <w:rsid w:val="00E54ABA"/>
    <w:rsid w:val="00E57202"/>
    <w:rsid w:val="00E62CD1"/>
    <w:rsid w:val="00E66666"/>
    <w:rsid w:val="00E67B4A"/>
    <w:rsid w:val="00E70245"/>
    <w:rsid w:val="00E70CC8"/>
    <w:rsid w:val="00E72102"/>
    <w:rsid w:val="00E77264"/>
    <w:rsid w:val="00E859C6"/>
    <w:rsid w:val="00E86C12"/>
    <w:rsid w:val="00E9282E"/>
    <w:rsid w:val="00E94500"/>
    <w:rsid w:val="00E955A3"/>
    <w:rsid w:val="00EA15AA"/>
    <w:rsid w:val="00EA1D18"/>
    <w:rsid w:val="00EA2C92"/>
    <w:rsid w:val="00EA79C7"/>
    <w:rsid w:val="00EB335A"/>
    <w:rsid w:val="00EB3D3B"/>
    <w:rsid w:val="00EB4E76"/>
    <w:rsid w:val="00EB59F9"/>
    <w:rsid w:val="00EC22C4"/>
    <w:rsid w:val="00EC29FE"/>
    <w:rsid w:val="00EC39F5"/>
    <w:rsid w:val="00EC3AC1"/>
    <w:rsid w:val="00EC52EE"/>
    <w:rsid w:val="00ED1B9E"/>
    <w:rsid w:val="00ED3D6F"/>
    <w:rsid w:val="00ED7288"/>
    <w:rsid w:val="00ED7B69"/>
    <w:rsid w:val="00EE280A"/>
    <w:rsid w:val="00EF2136"/>
    <w:rsid w:val="00EF4520"/>
    <w:rsid w:val="00EF7AC3"/>
    <w:rsid w:val="00F00A09"/>
    <w:rsid w:val="00F032E2"/>
    <w:rsid w:val="00F06FCD"/>
    <w:rsid w:val="00F1153F"/>
    <w:rsid w:val="00F142DF"/>
    <w:rsid w:val="00F159D1"/>
    <w:rsid w:val="00F17506"/>
    <w:rsid w:val="00F206E1"/>
    <w:rsid w:val="00F229CD"/>
    <w:rsid w:val="00F25876"/>
    <w:rsid w:val="00F26232"/>
    <w:rsid w:val="00F26C42"/>
    <w:rsid w:val="00F3045F"/>
    <w:rsid w:val="00F32BE5"/>
    <w:rsid w:val="00F32BFB"/>
    <w:rsid w:val="00F3436E"/>
    <w:rsid w:val="00F35006"/>
    <w:rsid w:val="00F42014"/>
    <w:rsid w:val="00F456BC"/>
    <w:rsid w:val="00F45C74"/>
    <w:rsid w:val="00F473D6"/>
    <w:rsid w:val="00F47AA8"/>
    <w:rsid w:val="00F47C8A"/>
    <w:rsid w:val="00F50735"/>
    <w:rsid w:val="00F55AF1"/>
    <w:rsid w:val="00F57EB7"/>
    <w:rsid w:val="00F60B6D"/>
    <w:rsid w:val="00F678D1"/>
    <w:rsid w:val="00F71986"/>
    <w:rsid w:val="00F74FFC"/>
    <w:rsid w:val="00F75274"/>
    <w:rsid w:val="00F84213"/>
    <w:rsid w:val="00F85CEB"/>
    <w:rsid w:val="00F87D18"/>
    <w:rsid w:val="00F90528"/>
    <w:rsid w:val="00F914E1"/>
    <w:rsid w:val="00F9521B"/>
    <w:rsid w:val="00F95F1B"/>
    <w:rsid w:val="00F973C0"/>
    <w:rsid w:val="00FA12D0"/>
    <w:rsid w:val="00FA505C"/>
    <w:rsid w:val="00FA6AE7"/>
    <w:rsid w:val="00FA742B"/>
    <w:rsid w:val="00FB76D5"/>
    <w:rsid w:val="00FC3173"/>
    <w:rsid w:val="00FC45D5"/>
    <w:rsid w:val="00FC4B66"/>
    <w:rsid w:val="00FC6B99"/>
    <w:rsid w:val="00FC746E"/>
    <w:rsid w:val="00FD3B62"/>
    <w:rsid w:val="00FE4AF6"/>
    <w:rsid w:val="00FE5622"/>
    <w:rsid w:val="00FF28FF"/>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paragraph" w:styleId="Heading3">
    <w:name w:val="heading 3"/>
    <w:basedOn w:val="Normal"/>
    <w:next w:val="Normal"/>
    <w:link w:val="Heading3Char"/>
    <w:uiPriority w:val="9"/>
    <w:semiHidden/>
    <w:unhideWhenUsed/>
    <w:rsid w:val="002A4399"/>
    <w:pPr>
      <w:keepNext/>
      <w:keepLines/>
      <w:spacing w:before="40"/>
      <w:outlineLvl w:val="2"/>
    </w:pPr>
    <w:rPr>
      <w:rFonts w:asciiTheme="majorHAnsi" w:eastAsiaTheme="majorEastAsia" w:hAnsiTheme="majorHAnsi" w:cstheme="majorBidi"/>
      <w:color w:val="243F60"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 w:type="character" w:customStyle="1" w:styleId="Heading3Char">
    <w:name w:val="Heading 3 Char"/>
    <w:basedOn w:val="DefaultParagraphFont"/>
    <w:link w:val="Heading3"/>
    <w:uiPriority w:val="9"/>
    <w:semiHidden/>
    <w:rsid w:val="002A4399"/>
    <w:rPr>
      <w:rFonts w:asciiTheme="majorHAnsi" w:eastAsiaTheme="majorEastAsia" w:hAnsiTheme="majorHAnsi" w:cstheme="majorBidi"/>
      <w:noProof/>
      <w:color w:val="243F60" w:themeColor="accent1" w:themeShade="7F"/>
      <w:sz w:val="24"/>
      <w:szCs w:val="30"/>
    </w:rPr>
  </w:style>
  <w:style w:type="character" w:styleId="UnresolvedMention">
    <w:name w:val="Unresolved Mention"/>
    <w:basedOn w:val="DefaultParagraphFont"/>
    <w:uiPriority w:val="99"/>
    <w:semiHidden/>
    <w:unhideWhenUsed/>
    <w:rsid w:val="00F22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04649">
      <w:bodyDiv w:val="1"/>
      <w:marLeft w:val="0"/>
      <w:marRight w:val="0"/>
      <w:marTop w:val="0"/>
      <w:marBottom w:val="0"/>
      <w:divBdr>
        <w:top w:val="none" w:sz="0" w:space="0" w:color="auto"/>
        <w:left w:val="none" w:sz="0" w:space="0" w:color="auto"/>
        <w:bottom w:val="none" w:sz="0" w:space="0" w:color="auto"/>
        <w:right w:val="none" w:sz="0" w:space="0" w:color="auto"/>
      </w:divBdr>
      <w:divsChild>
        <w:div w:id="561409513">
          <w:marLeft w:val="0"/>
          <w:marRight w:val="0"/>
          <w:marTop w:val="0"/>
          <w:marBottom w:val="0"/>
          <w:divBdr>
            <w:top w:val="none" w:sz="0" w:space="0" w:color="auto"/>
            <w:left w:val="none" w:sz="0" w:space="0" w:color="auto"/>
            <w:bottom w:val="none" w:sz="0" w:space="0" w:color="auto"/>
            <w:right w:val="none" w:sz="0" w:space="0" w:color="auto"/>
          </w:divBdr>
        </w:div>
        <w:div w:id="988168139">
          <w:marLeft w:val="0"/>
          <w:marRight w:val="0"/>
          <w:marTop w:val="0"/>
          <w:marBottom w:val="0"/>
          <w:divBdr>
            <w:top w:val="none" w:sz="0" w:space="0" w:color="auto"/>
            <w:left w:val="none" w:sz="0" w:space="0" w:color="auto"/>
            <w:bottom w:val="none" w:sz="0" w:space="0" w:color="auto"/>
            <w:right w:val="none" w:sz="0" w:space="0" w:color="auto"/>
          </w:divBdr>
        </w:div>
        <w:div w:id="1503666273">
          <w:marLeft w:val="0"/>
          <w:marRight w:val="0"/>
          <w:marTop w:val="0"/>
          <w:marBottom w:val="0"/>
          <w:divBdr>
            <w:top w:val="none" w:sz="0" w:space="0" w:color="auto"/>
            <w:left w:val="none" w:sz="0" w:space="0" w:color="auto"/>
            <w:bottom w:val="none" w:sz="0" w:space="0" w:color="auto"/>
            <w:right w:val="none" w:sz="0" w:space="0" w:color="auto"/>
          </w:divBdr>
        </w:div>
        <w:div w:id="772357043">
          <w:marLeft w:val="0"/>
          <w:marRight w:val="0"/>
          <w:marTop w:val="0"/>
          <w:marBottom w:val="0"/>
          <w:divBdr>
            <w:top w:val="none" w:sz="0" w:space="0" w:color="auto"/>
            <w:left w:val="none" w:sz="0" w:space="0" w:color="auto"/>
            <w:bottom w:val="none" w:sz="0" w:space="0" w:color="auto"/>
            <w:right w:val="none" w:sz="0" w:space="0" w:color="auto"/>
          </w:divBdr>
        </w:div>
        <w:div w:id="1691099219">
          <w:marLeft w:val="0"/>
          <w:marRight w:val="0"/>
          <w:marTop w:val="0"/>
          <w:marBottom w:val="0"/>
          <w:divBdr>
            <w:top w:val="none" w:sz="0" w:space="0" w:color="auto"/>
            <w:left w:val="none" w:sz="0" w:space="0" w:color="auto"/>
            <w:bottom w:val="none" w:sz="0" w:space="0" w:color="auto"/>
            <w:right w:val="none" w:sz="0" w:space="0" w:color="auto"/>
          </w:divBdr>
        </w:div>
      </w:divsChild>
    </w:div>
    <w:div w:id="1514538071">
      <w:bodyDiv w:val="1"/>
      <w:marLeft w:val="0"/>
      <w:marRight w:val="0"/>
      <w:marTop w:val="0"/>
      <w:marBottom w:val="0"/>
      <w:divBdr>
        <w:top w:val="none" w:sz="0" w:space="0" w:color="auto"/>
        <w:left w:val="none" w:sz="0" w:space="0" w:color="auto"/>
        <w:bottom w:val="none" w:sz="0" w:space="0" w:color="auto"/>
        <w:right w:val="none" w:sz="0" w:space="0" w:color="auto"/>
      </w:divBdr>
      <w:divsChild>
        <w:div w:id="1199974188">
          <w:marLeft w:val="0"/>
          <w:marRight w:val="0"/>
          <w:marTop w:val="0"/>
          <w:marBottom w:val="0"/>
          <w:divBdr>
            <w:top w:val="none" w:sz="0" w:space="0" w:color="auto"/>
            <w:left w:val="none" w:sz="0" w:space="0" w:color="auto"/>
            <w:bottom w:val="none" w:sz="0" w:space="0" w:color="auto"/>
            <w:right w:val="none" w:sz="0" w:space="0" w:color="auto"/>
          </w:divBdr>
          <w:divsChild>
            <w:div w:id="1632396331">
              <w:marLeft w:val="0"/>
              <w:marRight w:val="0"/>
              <w:marTop w:val="0"/>
              <w:marBottom w:val="0"/>
              <w:divBdr>
                <w:top w:val="none" w:sz="0" w:space="0" w:color="auto"/>
                <w:left w:val="none" w:sz="0" w:space="0" w:color="auto"/>
                <w:bottom w:val="none" w:sz="0" w:space="0" w:color="auto"/>
                <w:right w:val="none" w:sz="0" w:space="0" w:color="auto"/>
              </w:divBdr>
            </w:div>
            <w:div w:id="202252395">
              <w:marLeft w:val="0"/>
              <w:marRight w:val="0"/>
              <w:marTop w:val="0"/>
              <w:marBottom w:val="0"/>
              <w:divBdr>
                <w:top w:val="none" w:sz="0" w:space="0" w:color="auto"/>
                <w:left w:val="none" w:sz="0" w:space="0" w:color="auto"/>
                <w:bottom w:val="none" w:sz="0" w:space="0" w:color="auto"/>
                <w:right w:val="none" w:sz="0" w:space="0" w:color="auto"/>
              </w:divBdr>
              <w:divsChild>
                <w:div w:id="1328290408">
                  <w:marLeft w:val="0"/>
                  <w:marRight w:val="0"/>
                  <w:marTop w:val="0"/>
                  <w:marBottom w:val="0"/>
                  <w:divBdr>
                    <w:top w:val="none" w:sz="0" w:space="0" w:color="auto"/>
                    <w:left w:val="none" w:sz="0" w:space="0" w:color="auto"/>
                    <w:bottom w:val="none" w:sz="0" w:space="0" w:color="auto"/>
                    <w:right w:val="none" w:sz="0" w:space="0" w:color="auto"/>
                  </w:divBdr>
                </w:div>
                <w:div w:id="566035050">
                  <w:marLeft w:val="0"/>
                  <w:marRight w:val="0"/>
                  <w:marTop w:val="0"/>
                  <w:marBottom w:val="0"/>
                  <w:divBdr>
                    <w:top w:val="none" w:sz="0" w:space="0" w:color="auto"/>
                    <w:left w:val="none" w:sz="0" w:space="0" w:color="auto"/>
                    <w:bottom w:val="none" w:sz="0" w:space="0" w:color="auto"/>
                    <w:right w:val="none" w:sz="0" w:space="0" w:color="auto"/>
                  </w:divBdr>
                </w:div>
                <w:div w:id="497811490">
                  <w:marLeft w:val="0"/>
                  <w:marRight w:val="0"/>
                  <w:marTop w:val="0"/>
                  <w:marBottom w:val="0"/>
                  <w:divBdr>
                    <w:top w:val="none" w:sz="0" w:space="0" w:color="auto"/>
                    <w:left w:val="none" w:sz="0" w:space="0" w:color="auto"/>
                    <w:bottom w:val="none" w:sz="0" w:space="0" w:color="auto"/>
                    <w:right w:val="none" w:sz="0" w:space="0" w:color="auto"/>
                  </w:divBdr>
                </w:div>
                <w:div w:id="2588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30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ietnieuthanhochue.com/download.php?f=/upload/2014/File/Chuyen%20de/101._vo_tam_-_%C4%90i%E1%BB%80u_tr%E1%BB%8A__ketoamin.pdf" TargetMode="External"/><Relationship Id="rId5" Type="http://schemas.openxmlformats.org/officeDocument/2006/relationships/webSettings" Target="webSettings.xml"/><Relationship Id="rId10" Type="http://schemas.openxmlformats.org/officeDocument/2006/relationships/hyperlink" Target="https://phacdodieutri.com/benh-than-ma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682</TotalTime>
  <Pages>3</Pages>
  <Words>1208</Words>
  <Characters>6888</Characters>
  <Application>Microsoft Office Word</Application>
  <DocSecurity>0</DocSecurity>
  <Lines>57</Lines>
  <Paragraphs>16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668</cp:revision>
  <dcterms:created xsi:type="dcterms:W3CDTF">2021-04-18T18:53:00Z</dcterms:created>
  <dcterms:modified xsi:type="dcterms:W3CDTF">2022-12-14T15:06:00Z</dcterms:modified>
</cp:coreProperties>
</file>