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DAF3" w14:textId="6EDB34A2" w:rsidR="0068570E" w:rsidRPr="00B97004" w:rsidRDefault="003401F9" w:rsidP="00B97004">
      <w:pPr>
        <w:pStyle w:val="Title"/>
      </w:pPr>
      <w:r>
        <w:t>SUY TIM</w:t>
      </w:r>
    </w:p>
    <w:p w14:paraId="52E583FA" w14:textId="01765B09" w:rsidR="00B90D01" w:rsidRPr="00DC0998" w:rsidRDefault="00840E8F" w:rsidP="00DC0998">
      <w:pPr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Louis Nguyễn</w:t>
      </w:r>
    </w:p>
    <w:p w14:paraId="4A04F6A5" w14:textId="77777777" w:rsidR="002C667D" w:rsidRDefault="002C667D" w:rsidP="002C667D">
      <w:pPr>
        <w:pBdr>
          <w:bottom w:val="single" w:sz="12" w:space="1" w:color="auto"/>
        </w:pBdr>
        <w:rPr>
          <w:rFonts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C61B6F" w14:paraId="56D2B078" w14:textId="77777777" w:rsidTr="004844B2">
        <w:trPr>
          <w:jc w:val="center"/>
        </w:trPr>
        <w:tc>
          <w:tcPr>
            <w:tcW w:w="4770" w:type="dxa"/>
          </w:tcPr>
          <w:p w14:paraId="0B6E1C22" w14:textId="4B2C84CB" w:rsidR="005E4B8D" w:rsidRPr="005E4B8D" w:rsidRDefault="00C61B6F" w:rsidP="005E4B8D">
            <w:pPr>
              <w:rPr>
                <w:rFonts w:cs="Times New Roman"/>
                <w:i/>
                <w:iCs/>
                <w:szCs w:val="20"/>
              </w:rPr>
            </w:pPr>
            <w:r w:rsidRPr="00C61B6F">
              <w:rPr>
                <w:rFonts w:cs="Times New Roman"/>
                <w:i/>
                <w:iCs/>
                <w:szCs w:val="20"/>
              </w:rPr>
              <w:t>“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>Break through the silence</w:t>
            </w:r>
            <w:r w:rsidR="005E4B8D">
              <w:rPr>
                <w:rFonts w:cs="Times New Roman"/>
                <w:i/>
                <w:iCs/>
                <w:szCs w:val="20"/>
              </w:rPr>
              <w:t>, I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 xml:space="preserve"> can feel the energy rising</w:t>
            </w:r>
            <w:r w:rsidR="00294B31">
              <w:rPr>
                <w:rFonts w:cs="Times New Roman"/>
                <w:i/>
                <w:iCs/>
                <w:szCs w:val="20"/>
              </w:rPr>
              <w:t>.</w:t>
            </w:r>
          </w:p>
          <w:p w14:paraId="5DCFEFB2" w14:textId="5A02FECA" w:rsidR="00C61B6F" w:rsidRPr="00C61B6F" w:rsidRDefault="005E4B8D" w:rsidP="005E4B8D">
            <w:pPr>
              <w:rPr>
                <w:rFonts w:cs="Times New Roman"/>
                <w:i/>
                <w:iCs/>
                <w:szCs w:val="20"/>
              </w:rPr>
            </w:pPr>
            <w:r w:rsidRPr="005E4B8D">
              <w:rPr>
                <w:rFonts w:cs="Times New Roman"/>
                <w:i/>
                <w:iCs/>
                <w:szCs w:val="20"/>
              </w:rPr>
              <w:t>Turn up the sirens</w:t>
            </w:r>
            <w:r>
              <w:rPr>
                <w:rFonts w:cs="Times New Roman"/>
                <w:i/>
                <w:iCs/>
                <w:szCs w:val="20"/>
              </w:rPr>
              <w:t>, w</w:t>
            </w:r>
            <w:r w:rsidRPr="005E4B8D">
              <w:rPr>
                <w:rFonts w:cs="Times New Roman"/>
                <w:i/>
                <w:iCs/>
                <w:szCs w:val="20"/>
              </w:rPr>
              <w:t>e were never meant to be quiet</w:t>
            </w:r>
            <w:r>
              <w:rPr>
                <w:rFonts w:cs="Times New Roman"/>
                <w:i/>
                <w:iCs/>
                <w:szCs w:val="20"/>
              </w:rPr>
              <w:t>.</w:t>
            </w:r>
            <w:r w:rsidR="00C61B6F" w:rsidRPr="00C61B6F">
              <w:rPr>
                <w:rFonts w:cs="Times New Roman"/>
                <w:i/>
                <w:iCs/>
                <w:szCs w:val="20"/>
              </w:rPr>
              <w:t>”</w:t>
            </w:r>
          </w:p>
          <w:p w14:paraId="0D2B7275" w14:textId="3F804A5E" w:rsidR="00C61B6F" w:rsidRDefault="00463C76" w:rsidP="00C61B6F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Martin Garrix</w:t>
            </w:r>
          </w:p>
        </w:tc>
      </w:tr>
    </w:tbl>
    <w:p w14:paraId="6BC8CDBF" w14:textId="6C95303F" w:rsidR="008A09BA" w:rsidRPr="00C61B6F" w:rsidRDefault="00CE2101" w:rsidP="00C61B6F">
      <w:pPr>
        <w:rPr>
          <w:rFonts w:cs="Times New Roman"/>
          <w:szCs w:val="20"/>
        </w:rPr>
        <w:sectPr w:rsidR="008A09BA" w:rsidRPr="00C61B6F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Cs w:val="20"/>
        </w:rPr>
        <w:t>________________________________________________________________</w:t>
      </w:r>
      <w:r w:rsidR="0047798C">
        <w:rPr>
          <w:rFonts w:cs="Times New Roman"/>
          <w:szCs w:val="20"/>
        </w:rPr>
        <w:t>__</w:t>
      </w:r>
      <w:r>
        <w:rPr>
          <w:rFonts w:cs="Times New Roman"/>
          <w:szCs w:val="20"/>
        </w:rPr>
        <w:t>________________________</w:t>
      </w:r>
    </w:p>
    <w:p w14:paraId="798383FA" w14:textId="2A356E16" w:rsidR="00075142" w:rsidRPr="004361DC" w:rsidRDefault="009460E6" w:rsidP="00CB576C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4361DC">
        <w:rPr>
          <w:b/>
          <w:bCs/>
        </w:rPr>
        <w:t>Các nội dung cần chẩn đoán</w:t>
      </w:r>
      <w:r w:rsidR="009957D1" w:rsidRPr="004361DC">
        <w:rPr>
          <w:b/>
          <w:bCs/>
        </w:rPr>
        <w:t xml:space="preserve"> ở bệnh nhân suy tim</w:t>
      </w:r>
    </w:p>
    <w:p w14:paraId="12227E60" w14:textId="0850BA75" w:rsidR="009957D1" w:rsidRPr="009957D1" w:rsidRDefault="009957D1" w:rsidP="00CB576C">
      <w:pPr>
        <w:jc w:val="both"/>
      </w:pPr>
      <w:r w:rsidRPr="009957D1">
        <w:t xml:space="preserve">Chẩn đoán xác định – chẩn đoán nguyên nhân – chẩn đoán </w:t>
      </w:r>
      <w:r>
        <w:t>thể</w:t>
      </w:r>
      <w:r w:rsidR="0051533D">
        <w:t>/giai đoạn</w:t>
      </w:r>
      <w:r>
        <w:t xml:space="preserve"> </w:t>
      </w:r>
      <w:r w:rsidR="00BA0582" w:rsidRPr="009957D1">
        <w:t>–</w:t>
      </w:r>
      <w:r>
        <w:t xml:space="preserve"> chẩn đoán mức độ</w:t>
      </w:r>
    </w:p>
    <w:p w14:paraId="72714DF8" w14:textId="245F41CD" w:rsidR="00DF2F55" w:rsidRPr="004361DC" w:rsidRDefault="00DF68E5" w:rsidP="00CB576C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4361DC">
        <w:rPr>
          <w:b/>
          <w:bCs/>
        </w:rPr>
        <w:t>Tóm tắt hỏi bệnh</w:t>
      </w:r>
      <w:r w:rsidR="008752E4">
        <w:rPr>
          <w:b/>
          <w:bCs/>
        </w:rPr>
        <w:t xml:space="preserve"> trên BN suy tim</w:t>
      </w:r>
    </w:p>
    <w:p w14:paraId="034795C6" w14:textId="733C9806" w:rsidR="009936EF" w:rsidRDefault="00313C0C" w:rsidP="00CB576C">
      <w:pPr>
        <w:jc w:val="both"/>
      </w:pPr>
      <w:r>
        <w:t>- Hỏi các triệu chứng lâm sàng</w:t>
      </w:r>
      <w:r w:rsidR="00BB2673">
        <w:t xml:space="preserve"> để đưa đến các hội chứng lâm sàng</w:t>
      </w:r>
    </w:p>
    <w:p w14:paraId="1E3B19B9" w14:textId="0E6F186B" w:rsidR="00313C0C" w:rsidRDefault="00313C0C" w:rsidP="00CB576C">
      <w:pPr>
        <w:jc w:val="both"/>
      </w:pPr>
      <w:r>
        <w:t>- Hỏi các nguyên nhân</w:t>
      </w:r>
      <w:r w:rsidR="008213EF">
        <w:t xml:space="preserve"> gây suy tim</w:t>
      </w:r>
      <w:r w:rsidR="00554E19">
        <w:t xml:space="preserve"> (tim bẩm sinh, hẹp/hở van hai lá)</w:t>
      </w:r>
      <w:r w:rsidR="00BF6EC9">
        <w:t>, chế độ ăn uống, sinh hoạt</w:t>
      </w:r>
    </w:p>
    <w:p w14:paraId="30F7E4E1" w14:textId="424EFB03" w:rsidR="00554E19" w:rsidRPr="009936EF" w:rsidRDefault="00554E19" w:rsidP="00CB576C">
      <w:pPr>
        <w:jc w:val="both"/>
      </w:pPr>
      <w:r>
        <w:t>- Hỏi các bệnh lý mạn tính</w:t>
      </w:r>
      <w:r w:rsidR="000C43DE">
        <w:t xml:space="preserve"> (tăng huyết áp, đái tháo đường, phổi mạn tính)</w:t>
      </w:r>
    </w:p>
    <w:p w14:paraId="19CB3302" w14:textId="05A1874F" w:rsidR="00DF68E5" w:rsidRPr="004361DC" w:rsidRDefault="008213EF" w:rsidP="00CB576C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>
        <w:rPr>
          <w:b/>
          <w:bCs/>
        </w:rPr>
        <w:t>Bức tranh lâm sàng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1"/>
        <w:gridCol w:w="2432"/>
      </w:tblGrid>
      <w:tr w:rsidR="00FF09C6" w14:paraId="50A16829" w14:textId="77777777" w:rsidTr="00843350">
        <w:tc>
          <w:tcPr>
            <w:tcW w:w="2431" w:type="dxa"/>
            <w:shd w:val="clear" w:color="auto" w:fill="92CDDC" w:themeFill="accent5" w:themeFillTint="99"/>
          </w:tcPr>
          <w:p w14:paraId="09562BF3" w14:textId="1ACD06BE" w:rsidR="00FF09C6" w:rsidRDefault="00FF09C6" w:rsidP="00CB576C">
            <w:pPr>
              <w:jc w:val="both"/>
            </w:pPr>
            <w:r>
              <w:t>Hội chứng</w:t>
            </w:r>
          </w:p>
        </w:tc>
        <w:tc>
          <w:tcPr>
            <w:tcW w:w="2432" w:type="dxa"/>
            <w:shd w:val="clear" w:color="auto" w:fill="92CDDC" w:themeFill="accent5" w:themeFillTint="99"/>
          </w:tcPr>
          <w:p w14:paraId="49E0D03C" w14:textId="0B0B27BF" w:rsidR="00FF09C6" w:rsidRDefault="00FF09C6" w:rsidP="00CB576C">
            <w:pPr>
              <w:jc w:val="both"/>
            </w:pPr>
            <w:r>
              <w:t>Đặc điểm</w:t>
            </w:r>
          </w:p>
        </w:tc>
      </w:tr>
      <w:tr w:rsidR="00FF09C6" w14:paraId="28BACB34" w14:textId="77777777" w:rsidTr="00FF09C6">
        <w:tc>
          <w:tcPr>
            <w:tcW w:w="2431" w:type="dxa"/>
          </w:tcPr>
          <w:p w14:paraId="5B25C8FB" w14:textId="494847C3" w:rsidR="00FF09C6" w:rsidRDefault="00FF09C6" w:rsidP="00FF09C6">
            <w:pPr>
              <w:jc w:val="both"/>
            </w:pPr>
            <w:r w:rsidRPr="00990B82">
              <w:t xml:space="preserve">Hội chứng suy tim </w:t>
            </w:r>
            <w:r w:rsidR="00451B82">
              <w:t>trái (ứ máu ngược lại phổi)</w:t>
            </w:r>
          </w:p>
        </w:tc>
        <w:tc>
          <w:tcPr>
            <w:tcW w:w="2432" w:type="dxa"/>
          </w:tcPr>
          <w:p w14:paraId="411F295E" w14:textId="315ACF7D" w:rsidR="00FF09C6" w:rsidRDefault="00451B82" w:rsidP="00FF09C6">
            <w:pPr>
              <w:jc w:val="both"/>
            </w:pPr>
            <w:r>
              <w:t>- Khó thở cơn, liên quan đến gắng sức</w:t>
            </w:r>
            <w:r w:rsidR="00CF5259">
              <w:t>. Lúc đầu khó thở về đêm sau xuất hiện nhiều hơn.</w:t>
            </w:r>
          </w:p>
          <w:p w14:paraId="3FA86A2E" w14:textId="02EC2F85" w:rsidR="0049157A" w:rsidRDefault="00451B82" w:rsidP="00FF09C6">
            <w:pPr>
              <w:jc w:val="both"/>
            </w:pPr>
            <w:r>
              <w:t>- Ho khan</w:t>
            </w:r>
            <w:r w:rsidR="008F4730">
              <w:t>, r</w:t>
            </w:r>
            <w:r>
              <w:t>an ẩm</w:t>
            </w:r>
            <w:r w:rsidR="0049157A">
              <w:t xml:space="preserve"> phổi</w:t>
            </w:r>
          </w:p>
          <w:p w14:paraId="0BE5004C" w14:textId="77777777" w:rsidR="0049157A" w:rsidRDefault="0049157A" w:rsidP="00FF09C6">
            <w:pPr>
              <w:jc w:val="both"/>
            </w:pPr>
            <w:r>
              <w:t>- Giảm tưới máu ngực, tiểu ít, huyết áp thấp, kẹt, mạch nhanh nhỏ, da lạnh</w:t>
            </w:r>
          </w:p>
          <w:p w14:paraId="1991B568" w14:textId="77777777" w:rsidR="00451B82" w:rsidRDefault="0049157A" w:rsidP="00FF09C6">
            <w:pPr>
              <w:jc w:val="both"/>
            </w:pPr>
            <w:r>
              <w:t>- Mỏm</w:t>
            </w:r>
            <w:r w:rsidR="00451B82">
              <w:t xml:space="preserve"> </w:t>
            </w:r>
            <w:r>
              <w:t>tim đập lệch (T), diện đập rộng, tiếng ngựa phi và tiếng thổi tâm trương</w:t>
            </w:r>
          </w:p>
          <w:p w14:paraId="53D9880E" w14:textId="6959106B" w:rsidR="0049157A" w:rsidRDefault="0049157A" w:rsidP="00FF09C6">
            <w:pPr>
              <w:jc w:val="both"/>
            </w:pPr>
            <w:r>
              <w:t xml:space="preserve">- Hình tim (T) to trên X-quang, </w:t>
            </w:r>
            <w:r w:rsidR="007723EA">
              <w:t xml:space="preserve">phì đại nhĩ thất trên </w:t>
            </w:r>
            <w:r>
              <w:t>điện tim</w:t>
            </w:r>
          </w:p>
          <w:p w14:paraId="1F649687" w14:textId="77777777" w:rsidR="007723EA" w:rsidRDefault="007723EA" w:rsidP="00FF09C6">
            <w:pPr>
              <w:jc w:val="both"/>
            </w:pPr>
            <w:r>
              <w:t>- Hình ảnh dày thành thất (T), giãn nhĩ (T), suy chức năng, hở 2 lá trên siêu âm</w:t>
            </w:r>
          </w:p>
          <w:p w14:paraId="539C2817" w14:textId="2C358A41" w:rsidR="007723EA" w:rsidRDefault="007723EA" w:rsidP="00FF09C6">
            <w:pPr>
              <w:jc w:val="both"/>
            </w:pPr>
            <w:r>
              <w:t>- Có nguyên nhân</w:t>
            </w:r>
          </w:p>
        </w:tc>
      </w:tr>
      <w:tr w:rsidR="00FF09C6" w14:paraId="490AD83F" w14:textId="77777777" w:rsidTr="00FF09C6">
        <w:tc>
          <w:tcPr>
            <w:tcW w:w="2431" w:type="dxa"/>
          </w:tcPr>
          <w:p w14:paraId="2112635B" w14:textId="4358AD7A" w:rsidR="00FF09C6" w:rsidRDefault="00FF09C6" w:rsidP="00FF09C6">
            <w:pPr>
              <w:jc w:val="both"/>
            </w:pPr>
            <w:r w:rsidRPr="00990B82">
              <w:t xml:space="preserve">Hội chứng suy tim </w:t>
            </w:r>
            <w:r w:rsidR="00451B82">
              <w:t>phải (ứ máu ngoại vi)</w:t>
            </w:r>
          </w:p>
        </w:tc>
        <w:tc>
          <w:tcPr>
            <w:tcW w:w="2432" w:type="dxa"/>
          </w:tcPr>
          <w:p w14:paraId="4104314E" w14:textId="77777777" w:rsidR="00FF09C6" w:rsidRDefault="00D940D0" w:rsidP="00FF09C6">
            <w:pPr>
              <w:jc w:val="both"/>
            </w:pPr>
            <w:r>
              <w:t>- Khó thở liên tục phân biệt với khó thở cơn suy tim (T)</w:t>
            </w:r>
          </w:p>
          <w:p w14:paraId="6118A43D" w14:textId="3E10F22A" w:rsidR="00E4590B" w:rsidRDefault="00E4590B" w:rsidP="00FF09C6">
            <w:pPr>
              <w:jc w:val="both"/>
            </w:pPr>
            <w:r>
              <w:t xml:space="preserve">- </w:t>
            </w:r>
            <w:r w:rsidR="008F4730">
              <w:t>Phù chi dưới, gan to, tĩnh mạch cổ nổi</w:t>
            </w:r>
            <w:r w:rsidR="00944C57">
              <w:t>. Lách to, vàng da.</w:t>
            </w:r>
            <w:r w:rsidR="00482A3C">
              <w:t xml:space="preserve"> Tam chứng Ga</w:t>
            </w:r>
            <w:r w:rsidR="00617A61">
              <w:t>l</w:t>
            </w:r>
            <w:r w:rsidR="00482A3C">
              <w:t>liard.</w:t>
            </w:r>
          </w:p>
          <w:p w14:paraId="095E9906" w14:textId="77777777" w:rsidR="002E6BFE" w:rsidRDefault="002E6BFE" w:rsidP="00FF09C6">
            <w:pPr>
              <w:jc w:val="both"/>
            </w:pPr>
            <w:r>
              <w:t>- Tím môi, đầu chi, ngón tay dùi trống</w:t>
            </w:r>
          </w:p>
          <w:p w14:paraId="220B651B" w14:textId="77777777" w:rsidR="002E6BFE" w:rsidRDefault="002E6BFE" w:rsidP="00FF09C6">
            <w:pPr>
              <w:jc w:val="both"/>
            </w:pPr>
            <w:r>
              <w:t xml:space="preserve">- </w:t>
            </w:r>
            <w:r w:rsidR="00C96F7A">
              <w:t>Dấu Hazer (+), tiếng thổi tâm thu, tiếng ngựa phi</w:t>
            </w:r>
          </w:p>
          <w:p w14:paraId="0B344C77" w14:textId="77777777" w:rsidR="00C96F7A" w:rsidRDefault="00C96F7A" w:rsidP="00FF09C6">
            <w:pPr>
              <w:jc w:val="both"/>
            </w:pPr>
            <w:r>
              <w:t xml:space="preserve">- </w:t>
            </w:r>
            <w:r w:rsidR="00CA68CD">
              <w:t>Phì đại thất (P), nhĩ (P) trên Xquang và điện tim</w:t>
            </w:r>
          </w:p>
          <w:p w14:paraId="60A27B74" w14:textId="77777777" w:rsidR="00CA68CD" w:rsidRDefault="00CA68CD" w:rsidP="00FF09C6">
            <w:pPr>
              <w:jc w:val="both"/>
            </w:pPr>
            <w:r>
              <w:t>- Giãn thất (P), giảm chức năng, hở van 3 lá và tăng áp động mạch phổi trên siêu âm</w:t>
            </w:r>
          </w:p>
          <w:p w14:paraId="597A6F40" w14:textId="63234328" w:rsidR="00CA68CD" w:rsidRDefault="00CA68CD" w:rsidP="00FF09C6">
            <w:pPr>
              <w:jc w:val="both"/>
            </w:pPr>
            <w:r>
              <w:t>- Có nguyên nhân</w:t>
            </w:r>
          </w:p>
        </w:tc>
      </w:tr>
      <w:tr w:rsidR="00FF09C6" w14:paraId="15F3C80B" w14:textId="77777777" w:rsidTr="00FF09C6">
        <w:tc>
          <w:tcPr>
            <w:tcW w:w="2431" w:type="dxa"/>
          </w:tcPr>
          <w:p w14:paraId="4465F4BC" w14:textId="643259F4" w:rsidR="00FF09C6" w:rsidRDefault="00FF09C6" w:rsidP="00FF09C6">
            <w:pPr>
              <w:jc w:val="both"/>
            </w:pPr>
            <w:r w:rsidRPr="00990B82">
              <w:t>Hội chứng thiếu máu</w:t>
            </w:r>
          </w:p>
        </w:tc>
        <w:tc>
          <w:tcPr>
            <w:tcW w:w="2432" w:type="dxa"/>
          </w:tcPr>
          <w:p w14:paraId="166AB022" w14:textId="606808A6" w:rsidR="00FF09C6" w:rsidRDefault="00391F92" w:rsidP="00FF09C6">
            <w:pPr>
              <w:jc w:val="both"/>
            </w:pPr>
            <w:r>
              <w:t>Định hướng tới suy giảm chức năng thận</w:t>
            </w:r>
          </w:p>
        </w:tc>
      </w:tr>
      <w:tr w:rsidR="00FF09C6" w14:paraId="080097CC" w14:textId="77777777" w:rsidTr="00FF09C6">
        <w:tc>
          <w:tcPr>
            <w:tcW w:w="2431" w:type="dxa"/>
          </w:tcPr>
          <w:p w14:paraId="444E109B" w14:textId="10DA9A0C" w:rsidR="00FF09C6" w:rsidRDefault="00FF09C6" w:rsidP="00FF09C6">
            <w:pPr>
              <w:jc w:val="both"/>
            </w:pPr>
            <w:r w:rsidRPr="00990B82">
              <w:t>Hội chứng nhiễm trùng</w:t>
            </w:r>
          </w:p>
        </w:tc>
        <w:tc>
          <w:tcPr>
            <w:tcW w:w="2432" w:type="dxa"/>
          </w:tcPr>
          <w:p w14:paraId="01DFF682" w14:textId="631A5B0B" w:rsidR="00FF09C6" w:rsidRDefault="00082088" w:rsidP="00FF09C6">
            <w:pPr>
              <w:jc w:val="both"/>
            </w:pPr>
            <w:r>
              <w:t>Hay gặp trong giai đoạn cấp</w:t>
            </w:r>
          </w:p>
        </w:tc>
      </w:tr>
    </w:tbl>
    <w:p w14:paraId="620FEF58" w14:textId="77777777" w:rsidR="00FF09C6" w:rsidRDefault="00FF09C6" w:rsidP="00CB576C">
      <w:pPr>
        <w:jc w:val="both"/>
      </w:pPr>
    </w:p>
    <w:p w14:paraId="235286CE" w14:textId="54F6CD2B" w:rsidR="00923365" w:rsidRDefault="00923365" w:rsidP="00CB576C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>
        <w:rPr>
          <w:b/>
          <w:bCs/>
        </w:rPr>
        <w:t>Các xét nghiệm cần làm ở BN suy tim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260"/>
        <w:gridCol w:w="2258"/>
      </w:tblGrid>
      <w:tr w:rsidR="009E7E0D" w14:paraId="4A5563D2" w14:textId="1A00E0B1" w:rsidTr="00484A3A">
        <w:tc>
          <w:tcPr>
            <w:tcW w:w="1345" w:type="dxa"/>
            <w:shd w:val="clear" w:color="auto" w:fill="92CDDC" w:themeFill="accent5" w:themeFillTint="99"/>
          </w:tcPr>
          <w:p w14:paraId="3DAED1B3" w14:textId="2E29ABF6" w:rsidR="009E7E0D" w:rsidRPr="00484A3A" w:rsidRDefault="009E7E0D" w:rsidP="002F678D">
            <w:pPr>
              <w:pStyle w:val="ListParagraph"/>
              <w:ind w:left="0"/>
              <w:jc w:val="both"/>
            </w:pPr>
            <w:r w:rsidRPr="00484A3A">
              <w:t>Xét nghiệm</w:t>
            </w:r>
          </w:p>
        </w:tc>
        <w:tc>
          <w:tcPr>
            <w:tcW w:w="1260" w:type="dxa"/>
            <w:shd w:val="clear" w:color="auto" w:fill="92CDDC" w:themeFill="accent5" w:themeFillTint="99"/>
          </w:tcPr>
          <w:p w14:paraId="76AF9E36" w14:textId="14F36487" w:rsidR="009E7E0D" w:rsidRPr="00484A3A" w:rsidRDefault="009E7E0D" w:rsidP="002F678D">
            <w:pPr>
              <w:pStyle w:val="ListParagraph"/>
              <w:ind w:left="0"/>
              <w:jc w:val="both"/>
            </w:pPr>
            <w:r w:rsidRPr="00484A3A">
              <w:t>Giá trị bình thường</w:t>
            </w:r>
          </w:p>
        </w:tc>
        <w:tc>
          <w:tcPr>
            <w:tcW w:w="2258" w:type="dxa"/>
            <w:shd w:val="clear" w:color="auto" w:fill="92CDDC" w:themeFill="accent5" w:themeFillTint="99"/>
          </w:tcPr>
          <w:p w14:paraId="2EB8B2CE" w14:textId="6DA7B300" w:rsidR="009E7E0D" w:rsidRPr="00484A3A" w:rsidRDefault="009E7E0D" w:rsidP="002F678D">
            <w:pPr>
              <w:pStyle w:val="ListParagraph"/>
              <w:ind w:left="0"/>
              <w:jc w:val="both"/>
            </w:pPr>
            <w:r w:rsidRPr="00484A3A">
              <w:t>Đặc điểm</w:t>
            </w:r>
            <w:r w:rsidR="007E3447">
              <w:t xml:space="preserve"> và ý nghĩa</w:t>
            </w:r>
          </w:p>
        </w:tc>
      </w:tr>
      <w:tr w:rsidR="009E7E0D" w14:paraId="27CA0A58" w14:textId="7EB04DC4" w:rsidTr="009E7E0D">
        <w:tc>
          <w:tcPr>
            <w:tcW w:w="1345" w:type="dxa"/>
          </w:tcPr>
          <w:p w14:paraId="48E33FD6" w14:textId="2996BD19" w:rsidR="009E7E0D" w:rsidRPr="00484A3A" w:rsidRDefault="00484A3A" w:rsidP="002F678D">
            <w:pPr>
              <w:pStyle w:val="ListParagraph"/>
              <w:ind w:left="0"/>
              <w:jc w:val="both"/>
            </w:pPr>
            <w:r>
              <w:t>BNP</w:t>
            </w:r>
          </w:p>
        </w:tc>
        <w:tc>
          <w:tcPr>
            <w:tcW w:w="1260" w:type="dxa"/>
          </w:tcPr>
          <w:p w14:paraId="5114D8B2" w14:textId="40300CF0" w:rsidR="009E7E0D" w:rsidRPr="00484A3A" w:rsidRDefault="007E3447" w:rsidP="002F678D">
            <w:pPr>
              <w:pStyle w:val="ListParagraph"/>
              <w:ind w:left="0"/>
              <w:jc w:val="both"/>
            </w:pPr>
            <w:r w:rsidRPr="007E3447">
              <w:t>&lt;125 pg/ml</w:t>
            </w:r>
          </w:p>
        </w:tc>
        <w:tc>
          <w:tcPr>
            <w:tcW w:w="2258" w:type="dxa"/>
          </w:tcPr>
          <w:p w14:paraId="05E2D10A" w14:textId="77777777" w:rsidR="009E7E0D" w:rsidRDefault="00ED2B4E" w:rsidP="002F678D">
            <w:pPr>
              <w:pStyle w:val="ListParagraph"/>
              <w:ind w:left="0"/>
              <w:jc w:val="both"/>
            </w:pPr>
            <w:r>
              <w:t xml:space="preserve">- </w:t>
            </w:r>
            <w:r w:rsidR="00D9608E" w:rsidRPr="00D9608E">
              <w:t>BNP là viết tắt của Brain Natriuretic Peptide hay B-type Natriuretic Peptide</w:t>
            </w:r>
            <w:r w:rsidR="00D9608E">
              <w:t xml:space="preserve">, </w:t>
            </w:r>
            <w:r w:rsidR="00D9608E" w:rsidRPr="00D9608E">
              <w:t>gọi chung với tên là peptide lợi niệu hay peptide nội tiết tim mạch</w:t>
            </w:r>
            <w:r w:rsidR="00C37A9F">
              <w:t xml:space="preserve"> được</w:t>
            </w:r>
            <w:r w:rsidR="00527209" w:rsidRPr="00527209">
              <w:t xml:space="preserve"> sản xuất bởi tâm thất trái của tim</w:t>
            </w:r>
            <w:r w:rsidR="00527209">
              <w:t xml:space="preserve">. </w:t>
            </w:r>
            <w:r w:rsidR="00D9608E">
              <w:t xml:space="preserve"> </w:t>
            </w:r>
            <w:r w:rsidR="00350A3A" w:rsidRPr="00350A3A">
              <w:t>BNP hiện diện ở não và tâm thất trái của tim, với dạng tiền chất gồm 108 acid amin phân chia</w:t>
            </w:r>
            <w:r w:rsidR="00350A3A">
              <w:t xml:space="preserve">, </w:t>
            </w:r>
            <w:r w:rsidR="00350A3A" w:rsidRPr="00350A3A">
              <w:t>PrePro–BNP có 134 acid amin, khi ở dạng Pro–BNP bị loại bỏ acid amin. Pro–BNP gồm 2 phần là NT–ProBNP và BNP, phân tách thành BNP hoạt động và NT-proBNP không hoạt động.</w:t>
            </w:r>
          </w:p>
          <w:p w14:paraId="4CA45C9A" w14:textId="0B23B2EB" w:rsidR="00ED2B4E" w:rsidRPr="00484A3A" w:rsidRDefault="00ED2B4E" w:rsidP="002F678D">
            <w:pPr>
              <w:pStyle w:val="ListParagraph"/>
              <w:ind w:left="0"/>
              <w:jc w:val="both"/>
            </w:pPr>
            <w:r>
              <w:t xml:space="preserve">- </w:t>
            </w:r>
            <w:r w:rsidR="00BE68C3" w:rsidRPr="00BE68C3">
              <w:t>Nồng độ BNP giúp đánh giá sự suy giảm chức năng tim và tiên lượng đột tử ở bệnh nhân suy tim</w:t>
            </w:r>
            <w:r w:rsidR="00BE68C3">
              <w:t>.</w:t>
            </w:r>
          </w:p>
        </w:tc>
      </w:tr>
      <w:tr w:rsidR="001D6944" w14:paraId="45607C28" w14:textId="58815849" w:rsidTr="001D6944">
        <w:trPr>
          <w:trHeight w:val="57"/>
        </w:trPr>
        <w:tc>
          <w:tcPr>
            <w:tcW w:w="1345" w:type="dxa"/>
            <w:vMerge w:val="restart"/>
          </w:tcPr>
          <w:p w14:paraId="0CFB981B" w14:textId="09ECBF28" w:rsidR="001D6944" w:rsidRPr="00484A3A" w:rsidRDefault="001D6944" w:rsidP="002F678D">
            <w:pPr>
              <w:pStyle w:val="ListParagraph"/>
              <w:ind w:left="0"/>
              <w:jc w:val="both"/>
            </w:pPr>
            <w:r>
              <w:t>Điện tim</w:t>
            </w:r>
          </w:p>
        </w:tc>
        <w:tc>
          <w:tcPr>
            <w:tcW w:w="1260" w:type="dxa"/>
          </w:tcPr>
          <w:p w14:paraId="2B06F7E3" w14:textId="4DF3293A" w:rsidR="001D6944" w:rsidRPr="00484A3A" w:rsidRDefault="001D6944" w:rsidP="002F678D">
            <w:pPr>
              <w:pStyle w:val="ListParagraph"/>
              <w:ind w:left="0"/>
              <w:jc w:val="both"/>
            </w:pPr>
            <w:r>
              <w:t>Nhĩ (T)</w:t>
            </w:r>
          </w:p>
        </w:tc>
        <w:tc>
          <w:tcPr>
            <w:tcW w:w="2258" w:type="dxa"/>
          </w:tcPr>
          <w:p w14:paraId="7524C846" w14:textId="1B35BB7E" w:rsidR="001D6944" w:rsidRPr="00484A3A" w:rsidRDefault="00270C65" w:rsidP="002F678D">
            <w:pPr>
              <w:pStyle w:val="ListParagraph"/>
              <w:ind w:left="0"/>
              <w:jc w:val="both"/>
            </w:pPr>
            <w:r>
              <w:t xml:space="preserve">Giãn khi </w:t>
            </w:r>
            <w:r w:rsidR="001D6944">
              <w:t>P rộng &gt; 0.12s</w:t>
            </w:r>
            <w:r w:rsidR="00A7794C">
              <w:t xml:space="preserve"> (3 ô)</w:t>
            </w:r>
          </w:p>
        </w:tc>
      </w:tr>
      <w:tr w:rsidR="001D6944" w14:paraId="6A447657" w14:textId="77777777" w:rsidTr="009E7E0D">
        <w:trPr>
          <w:trHeight w:val="56"/>
        </w:trPr>
        <w:tc>
          <w:tcPr>
            <w:tcW w:w="1345" w:type="dxa"/>
            <w:vMerge/>
          </w:tcPr>
          <w:p w14:paraId="35555C48" w14:textId="77777777" w:rsidR="001D6944" w:rsidRDefault="001D6944" w:rsidP="002F678D">
            <w:pPr>
              <w:pStyle w:val="ListParagraph"/>
              <w:ind w:left="0"/>
              <w:jc w:val="both"/>
            </w:pPr>
          </w:p>
        </w:tc>
        <w:tc>
          <w:tcPr>
            <w:tcW w:w="1260" w:type="dxa"/>
          </w:tcPr>
          <w:p w14:paraId="26C215FE" w14:textId="7E4D6DA5" w:rsidR="001D6944" w:rsidRPr="00484A3A" w:rsidRDefault="001D6944" w:rsidP="002F678D">
            <w:pPr>
              <w:pStyle w:val="ListParagraph"/>
              <w:ind w:left="0"/>
              <w:jc w:val="both"/>
            </w:pPr>
            <w:r>
              <w:t>Thất (T)</w:t>
            </w:r>
          </w:p>
        </w:tc>
        <w:tc>
          <w:tcPr>
            <w:tcW w:w="2258" w:type="dxa"/>
          </w:tcPr>
          <w:p w14:paraId="7ED270F5" w14:textId="61F3FDCC" w:rsidR="007B3FCF" w:rsidRPr="00484A3A" w:rsidRDefault="00270C65" w:rsidP="002F678D">
            <w:pPr>
              <w:pStyle w:val="ListParagraph"/>
              <w:ind w:left="0"/>
              <w:jc w:val="both"/>
            </w:pPr>
            <w:r>
              <w:t xml:space="preserve">Giãn khi </w:t>
            </w:r>
            <w:r w:rsidR="00004EF8">
              <w:t>SV1+RV5 &gt;</w:t>
            </w:r>
            <w:r w:rsidR="007B3FCF">
              <w:t>= 3</w:t>
            </w:r>
            <w:r w:rsidR="001A4CF3">
              <w:t>5</w:t>
            </w:r>
            <w:r w:rsidR="007B3FCF">
              <w:t xml:space="preserve"> mm</w:t>
            </w:r>
          </w:p>
        </w:tc>
      </w:tr>
      <w:tr w:rsidR="001D6944" w14:paraId="1F0924B6" w14:textId="77777777" w:rsidTr="009E7E0D">
        <w:trPr>
          <w:trHeight w:val="56"/>
        </w:trPr>
        <w:tc>
          <w:tcPr>
            <w:tcW w:w="1345" w:type="dxa"/>
            <w:vMerge/>
          </w:tcPr>
          <w:p w14:paraId="5F7CD3E0" w14:textId="77777777" w:rsidR="001D6944" w:rsidRDefault="001D6944" w:rsidP="002F678D">
            <w:pPr>
              <w:pStyle w:val="ListParagraph"/>
              <w:ind w:left="0"/>
              <w:jc w:val="both"/>
            </w:pPr>
          </w:p>
        </w:tc>
        <w:tc>
          <w:tcPr>
            <w:tcW w:w="1260" w:type="dxa"/>
          </w:tcPr>
          <w:p w14:paraId="52D92445" w14:textId="12D7CC03" w:rsidR="001D6944" w:rsidRPr="00484A3A" w:rsidRDefault="001D6944" w:rsidP="002F678D">
            <w:pPr>
              <w:pStyle w:val="ListParagraph"/>
              <w:ind w:left="0"/>
              <w:jc w:val="both"/>
            </w:pPr>
            <w:r>
              <w:t>Nhĩ (P)</w:t>
            </w:r>
          </w:p>
        </w:tc>
        <w:tc>
          <w:tcPr>
            <w:tcW w:w="2258" w:type="dxa"/>
          </w:tcPr>
          <w:p w14:paraId="6F515A7B" w14:textId="170D771E" w:rsidR="001D6944" w:rsidRPr="00484A3A" w:rsidRDefault="00270C65" w:rsidP="002F678D">
            <w:pPr>
              <w:pStyle w:val="ListParagraph"/>
              <w:ind w:left="0"/>
              <w:jc w:val="both"/>
            </w:pPr>
            <w:r>
              <w:t xml:space="preserve">Giãn khi </w:t>
            </w:r>
            <w:r w:rsidR="001D6944">
              <w:t>P cao &gt; 2.5 mm</w:t>
            </w:r>
            <w:r w:rsidR="00A7794C">
              <w:t xml:space="preserve"> (2.5 ô)</w:t>
            </w:r>
          </w:p>
        </w:tc>
      </w:tr>
      <w:tr w:rsidR="001D6944" w14:paraId="5187053F" w14:textId="77777777" w:rsidTr="009E7E0D">
        <w:trPr>
          <w:trHeight w:val="56"/>
        </w:trPr>
        <w:tc>
          <w:tcPr>
            <w:tcW w:w="1345" w:type="dxa"/>
            <w:vMerge/>
          </w:tcPr>
          <w:p w14:paraId="3CD20FB1" w14:textId="77777777" w:rsidR="001D6944" w:rsidRDefault="001D6944" w:rsidP="002F678D">
            <w:pPr>
              <w:pStyle w:val="ListParagraph"/>
              <w:ind w:left="0"/>
              <w:jc w:val="both"/>
            </w:pPr>
          </w:p>
        </w:tc>
        <w:tc>
          <w:tcPr>
            <w:tcW w:w="1260" w:type="dxa"/>
          </w:tcPr>
          <w:p w14:paraId="61B0CE45" w14:textId="3B303F91" w:rsidR="001D6944" w:rsidRPr="00484A3A" w:rsidRDefault="001D6944" w:rsidP="002F678D">
            <w:pPr>
              <w:pStyle w:val="ListParagraph"/>
              <w:ind w:left="0"/>
              <w:jc w:val="both"/>
            </w:pPr>
            <w:r>
              <w:t>Thất (P)</w:t>
            </w:r>
          </w:p>
        </w:tc>
        <w:tc>
          <w:tcPr>
            <w:tcW w:w="2258" w:type="dxa"/>
          </w:tcPr>
          <w:p w14:paraId="56E60628" w14:textId="5F84C2E3" w:rsidR="001D6944" w:rsidRPr="00484A3A" w:rsidRDefault="00270C65" w:rsidP="002F678D">
            <w:pPr>
              <w:pStyle w:val="ListParagraph"/>
              <w:ind w:left="0"/>
              <w:jc w:val="both"/>
            </w:pPr>
            <w:r>
              <w:t xml:space="preserve">Giãn khi </w:t>
            </w:r>
            <w:r w:rsidR="007B3FCF">
              <w:t>RV1+SV5 &gt; 11mm</w:t>
            </w:r>
          </w:p>
        </w:tc>
      </w:tr>
      <w:tr w:rsidR="00C92369" w14:paraId="5E1DE036" w14:textId="77777777" w:rsidTr="000037B8">
        <w:trPr>
          <w:trHeight w:val="57"/>
        </w:trPr>
        <w:tc>
          <w:tcPr>
            <w:tcW w:w="1345" w:type="dxa"/>
            <w:vMerge w:val="restart"/>
          </w:tcPr>
          <w:p w14:paraId="17509552" w14:textId="61B1A513" w:rsidR="00C92369" w:rsidRDefault="00C92369" w:rsidP="000037B8">
            <w:pPr>
              <w:pStyle w:val="ListParagraph"/>
              <w:ind w:left="0"/>
              <w:jc w:val="both"/>
            </w:pPr>
            <w:r>
              <w:t>Siêu âm tim</w:t>
            </w:r>
          </w:p>
        </w:tc>
        <w:tc>
          <w:tcPr>
            <w:tcW w:w="1260" w:type="dxa"/>
          </w:tcPr>
          <w:p w14:paraId="18697471" w14:textId="3987CC00" w:rsidR="00C92369" w:rsidRPr="00484A3A" w:rsidRDefault="00C92369" w:rsidP="000037B8">
            <w:pPr>
              <w:pStyle w:val="ListParagraph"/>
              <w:ind w:left="0"/>
              <w:jc w:val="both"/>
            </w:pPr>
            <w:r>
              <w:t>Nhĩ (T)</w:t>
            </w:r>
          </w:p>
        </w:tc>
        <w:tc>
          <w:tcPr>
            <w:tcW w:w="2258" w:type="dxa"/>
          </w:tcPr>
          <w:p w14:paraId="1EF95425" w14:textId="7D057A4E" w:rsidR="00C92369" w:rsidRPr="00484A3A" w:rsidRDefault="00C92369" w:rsidP="000037B8">
            <w:pPr>
              <w:pStyle w:val="ListParagraph"/>
              <w:ind w:left="0"/>
              <w:jc w:val="both"/>
            </w:pPr>
            <w:r>
              <w:t>Giãn khi đường kính &gt; 35 mm</w:t>
            </w:r>
          </w:p>
        </w:tc>
      </w:tr>
      <w:tr w:rsidR="00C92369" w14:paraId="41FE2E6A" w14:textId="77777777" w:rsidTr="000037B8">
        <w:trPr>
          <w:trHeight w:val="56"/>
        </w:trPr>
        <w:tc>
          <w:tcPr>
            <w:tcW w:w="1345" w:type="dxa"/>
            <w:vMerge/>
          </w:tcPr>
          <w:p w14:paraId="7F2A4CE4" w14:textId="77777777" w:rsidR="00C92369" w:rsidRDefault="00C92369" w:rsidP="000037B8">
            <w:pPr>
              <w:pStyle w:val="ListParagraph"/>
              <w:ind w:left="0"/>
              <w:jc w:val="both"/>
            </w:pPr>
          </w:p>
        </w:tc>
        <w:tc>
          <w:tcPr>
            <w:tcW w:w="1260" w:type="dxa"/>
          </w:tcPr>
          <w:p w14:paraId="1D158630" w14:textId="29A9FBFC" w:rsidR="00C92369" w:rsidRPr="00484A3A" w:rsidRDefault="00C92369" w:rsidP="000037B8">
            <w:pPr>
              <w:pStyle w:val="ListParagraph"/>
              <w:ind w:left="0"/>
              <w:jc w:val="both"/>
            </w:pPr>
            <w:r>
              <w:t>Thất (T)</w:t>
            </w:r>
          </w:p>
        </w:tc>
        <w:tc>
          <w:tcPr>
            <w:tcW w:w="2258" w:type="dxa"/>
          </w:tcPr>
          <w:p w14:paraId="424CB5AF" w14:textId="03443310" w:rsidR="00C92369" w:rsidRDefault="00C92369" w:rsidP="000037B8">
            <w:pPr>
              <w:pStyle w:val="ListParagraph"/>
              <w:ind w:left="0"/>
              <w:jc w:val="both"/>
            </w:pPr>
            <w:r>
              <w:t>Dd – đường kính tâm trương, giãn khi &gt; 50 mm</w:t>
            </w:r>
          </w:p>
          <w:p w14:paraId="14D4C7B5" w14:textId="24D5CF71" w:rsidR="00C92369" w:rsidRPr="00484A3A" w:rsidRDefault="00C92369" w:rsidP="000037B8">
            <w:pPr>
              <w:pStyle w:val="ListParagraph"/>
              <w:ind w:left="0"/>
              <w:jc w:val="both"/>
            </w:pPr>
            <w:r>
              <w:t>Ds – đường kính tâm thu, giãn khi &gt; 35 mm</w:t>
            </w:r>
          </w:p>
        </w:tc>
      </w:tr>
      <w:tr w:rsidR="00C92369" w14:paraId="1EC6968D" w14:textId="77777777" w:rsidTr="000037B8">
        <w:trPr>
          <w:trHeight w:val="56"/>
        </w:trPr>
        <w:tc>
          <w:tcPr>
            <w:tcW w:w="1345" w:type="dxa"/>
            <w:vMerge/>
          </w:tcPr>
          <w:p w14:paraId="4F47732C" w14:textId="77777777" w:rsidR="00C92369" w:rsidRDefault="00C92369" w:rsidP="000037B8">
            <w:pPr>
              <w:pStyle w:val="ListParagraph"/>
              <w:ind w:left="0"/>
              <w:jc w:val="both"/>
            </w:pPr>
          </w:p>
        </w:tc>
        <w:tc>
          <w:tcPr>
            <w:tcW w:w="1260" w:type="dxa"/>
          </w:tcPr>
          <w:p w14:paraId="5B822937" w14:textId="7934C02B" w:rsidR="00C92369" w:rsidRPr="00484A3A" w:rsidRDefault="00C92369" w:rsidP="000037B8">
            <w:pPr>
              <w:pStyle w:val="ListParagraph"/>
              <w:ind w:left="0"/>
              <w:jc w:val="both"/>
            </w:pPr>
            <w:r>
              <w:t>Nhĩ (P)</w:t>
            </w:r>
          </w:p>
        </w:tc>
        <w:tc>
          <w:tcPr>
            <w:tcW w:w="2258" w:type="dxa"/>
          </w:tcPr>
          <w:p w14:paraId="031A3096" w14:textId="70D94D94" w:rsidR="00C92369" w:rsidRPr="00484A3A" w:rsidRDefault="00C92369" w:rsidP="000037B8">
            <w:pPr>
              <w:pStyle w:val="ListParagraph"/>
              <w:ind w:left="0"/>
              <w:jc w:val="both"/>
            </w:pPr>
          </w:p>
        </w:tc>
      </w:tr>
      <w:tr w:rsidR="00C92369" w14:paraId="2BCF85AB" w14:textId="77777777" w:rsidTr="000037B8">
        <w:trPr>
          <w:trHeight w:val="56"/>
        </w:trPr>
        <w:tc>
          <w:tcPr>
            <w:tcW w:w="1345" w:type="dxa"/>
            <w:vMerge/>
          </w:tcPr>
          <w:p w14:paraId="438A7192" w14:textId="77777777" w:rsidR="00C92369" w:rsidRDefault="00C92369" w:rsidP="000037B8">
            <w:pPr>
              <w:pStyle w:val="ListParagraph"/>
              <w:ind w:left="0"/>
              <w:jc w:val="both"/>
            </w:pPr>
          </w:p>
        </w:tc>
        <w:tc>
          <w:tcPr>
            <w:tcW w:w="1260" w:type="dxa"/>
          </w:tcPr>
          <w:p w14:paraId="08599C99" w14:textId="77BD38B7" w:rsidR="00C92369" w:rsidRPr="00484A3A" w:rsidRDefault="00C92369" w:rsidP="000037B8">
            <w:pPr>
              <w:pStyle w:val="ListParagraph"/>
              <w:ind w:left="0"/>
              <w:jc w:val="both"/>
            </w:pPr>
            <w:r>
              <w:t>Thất (P)</w:t>
            </w:r>
          </w:p>
        </w:tc>
        <w:tc>
          <w:tcPr>
            <w:tcW w:w="2258" w:type="dxa"/>
          </w:tcPr>
          <w:p w14:paraId="3133D06C" w14:textId="63F3E89E" w:rsidR="00C92369" w:rsidRPr="00484A3A" w:rsidRDefault="00C92369" w:rsidP="000037B8">
            <w:pPr>
              <w:pStyle w:val="ListParagraph"/>
              <w:ind w:left="0"/>
              <w:jc w:val="both"/>
            </w:pPr>
            <w:r>
              <w:t>Giãn khi</w:t>
            </w:r>
            <w:r>
              <w:t xml:space="preserve"> đường kính &gt; 20 mm</w:t>
            </w:r>
          </w:p>
        </w:tc>
      </w:tr>
      <w:tr w:rsidR="00C92369" w14:paraId="79C7E064" w14:textId="77777777" w:rsidTr="000037B8">
        <w:trPr>
          <w:trHeight w:val="56"/>
        </w:trPr>
        <w:tc>
          <w:tcPr>
            <w:tcW w:w="1345" w:type="dxa"/>
            <w:vMerge/>
          </w:tcPr>
          <w:p w14:paraId="7CD47941" w14:textId="77777777" w:rsidR="00C92369" w:rsidRDefault="00C92369" w:rsidP="000037B8">
            <w:pPr>
              <w:pStyle w:val="ListParagraph"/>
              <w:ind w:left="0"/>
              <w:jc w:val="both"/>
            </w:pPr>
          </w:p>
        </w:tc>
        <w:tc>
          <w:tcPr>
            <w:tcW w:w="1260" w:type="dxa"/>
          </w:tcPr>
          <w:p w14:paraId="7E3CAB8B" w14:textId="4F5C7002" w:rsidR="00C92369" w:rsidRDefault="00C92369" w:rsidP="000037B8">
            <w:pPr>
              <w:pStyle w:val="ListParagraph"/>
              <w:ind w:left="0"/>
              <w:jc w:val="both"/>
            </w:pPr>
            <w:r>
              <w:t>EF</w:t>
            </w:r>
          </w:p>
        </w:tc>
        <w:tc>
          <w:tcPr>
            <w:tcW w:w="2258" w:type="dxa"/>
          </w:tcPr>
          <w:p w14:paraId="7ADD1BF0" w14:textId="77777777" w:rsidR="00C92369" w:rsidRDefault="00C92369" w:rsidP="000037B8">
            <w:pPr>
              <w:pStyle w:val="ListParagraph"/>
              <w:ind w:left="0"/>
              <w:jc w:val="both"/>
            </w:pPr>
            <w:r>
              <w:t>Phân số tống máu:</w:t>
            </w:r>
          </w:p>
          <w:p w14:paraId="5A376115" w14:textId="77777777" w:rsidR="00C92369" w:rsidRDefault="00C92369" w:rsidP="000037B8">
            <w:pPr>
              <w:pStyle w:val="ListParagraph"/>
              <w:ind w:left="0"/>
              <w:jc w:val="both"/>
            </w:pPr>
            <w:r>
              <w:t>Giảm khi EF &lt; 40%</w:t>
            </w:r>
          </w:p>
          <w:p w14:paraId="1F12F7AF" w14:textId="77777777" w:rsidR="00C92369" w:rsidRDefault="00C92369" w:rsidP="000037B8">
            <w:pPr>
              <w:pStyle w:val="ListParagraph"/>
              <w:ind w:left="0"/>
              <w:jc w:val="both"/>
            </w:pPr>
            <w:r>
              <w:lastRenderedPageBreak/>
              <w:t>EF &gt; 50 % là bảo tồn</w:t>
            </w:r>
          </w:p>
          <w:p w14:paraId="0187C065" w14:textId="6161DDD7" w:rsidR="00C92369" w:rsidRDefault="00C92369" w:rsidP="000037B8">
            <w:pPr>
              <w:pStyle w:val="ListParagraph"/>
              <w:ind w:left="0"/>
              <w:jc w:val="both"/>
            </w:pPr>
            <w:r>
              <w:t>EF 41-49%  là trung bình</w:t>
            </w:r>
          </w:p>
          <w:p w14:paraId="788DFA4A" w14:textId="1B691D2F" w:rsidR="00C92369" w:rsidRPr="00484A3A" w:rsidRDefault="00C92369" w:rsidP="000037B8">
            <w:pPr>
              <w:pStyle w:val="ListParagraph"/>
              <w:ind w:left="0"/>
              <w:jc w:val="both"/>
            </w:pPr>
            <w:r>
              <w:t>Đo bằng phương pháp Simpson có giá trị cao hơn</w:t>
            </w:r>
          </w:p>
        </w:tc>
      </w:tr>
      <w:tr w:rsidR="00C92369" w14:paraId="5AB158FA" w14:textId="77777777" w:rsidTr="000037B8">
        <w:trPr>
          <w:trHeight w:val="56"/>
        </w:trPr>
        <w:tc>
          <w:tcPr>
            <w:tcW w:w="1345" w:type="dxa"/>
            <w:vMerge/>
          </w:tcPr>
          <w:p w14:paraId="6ACD6672" w14:textId="77777777" w:rsidR="00C92369" w:rsidRDefault="00C92369" w:rsidP="000037B8">
            <w:pPr>
              <w:pStyle w:val="ListParagraph"/>
              <w:ind w:left="0"/>
              <w:jc w:val="both"/>
            </w:pPr>
          </w:p>
        </w:tc>
        <w:tc>
          <w:tcPr>
            <w:tcW w:w="1260" w:type="dxa"/>
          </w:tcPr>
          <w:p w14:paraId="64E013BB" w14:textId="28DFA9E9" w:rsidR="00C92369" w:rsidRDefault="00C92369" w:rsidP="000037B8">
            <w:pPr>
              <w:pStyle w:val="ListParagraph"/>
              <w:ind w:left="0"/>
              <w:jc w:val="both"/>
            </w:pPr>
            <w:r>
              <w:t>TAPSE</w:t>
            </w:r>
          </w:p>
        </w:tc>
        <w:tc>
          <w:tcPr>
            <w:tcW w:w="2258" w:type="dxa"/>
          </w:tcPr>
          <w:p w14:paraId="0361D191" w14:textId="4656E6B1" w:rsidR="00C92369" w:rsidRPr="00484A3A" w:rsidRDefault="00C92369" w:rsidP="000037B8">
            <w:pPr>
              <w:pStyle w:val="ListParagraph"/>
              <w:ind w:left="0"/>
              <w:jc w:val="both"/>
            </w:pPr>
            <w:r>
              <w:t>B</w:t>
            </w:r>
            <w:r w:rsidRPr="008377A1">
              <w:t>iên độ dịch chuyển của vòng van ba lá.</w:t>
            </w:r>
            <w:r>
              <w:t xml:space="preserve"> Đ</w:t>
            </w:r>
            <w:r w:rsidRPr="00862227">
              <w:t xml:space="preserve">ánh giá suy chức năng tâm thu thất </w:t>
            </w:r>
            <w:r>
              <w:t xml:space="preserve">(P) </w:t>
            </w:r>
            <w:r w:rsidRPr="00C5284D">
              <w:t>bình thường ≥ 16 mm</w:t>
            </w:r>
          </w:p>
        </w:tc>
      </w:tr>
      <w:tr w:rsidR="00C92369" w14:paraId="575719D5" w14:textId="77777777" w:rsidTr="000037B8">
        <w:trPr>
          <w:trHeight w:val="56"/>
        </w:trPr>
        <w:tc>
          <w:tcPr>
            <w:tcW w:w="1345" w:type="dxa"/>
            <w:vMerge/>
          </w:tcPr>
          <w:p w14:paraId="66F404D6" w14:textId="77777777" w:rsidR="00C92369" w:rsidRDefault="00C92369" w:rsidP="00BE2996">
            <w:pPr>
              <w:pStyle w:val="ListParagraph"/>
              <w:ind w:left="0"/>
              <w:jc w:val="both"/>
            </w:pPr>
          </w:p>
        </w:tc>
        <w:tc>
          <w:tcPr>
            <w:tcW w:w="1260" w:type="dxa"/>
          </w:tcPr>
          <w:p w14:paraId="3A6A67D3" w14:textId="5AFB8B25" w:rsidR="00C92369" w:rsidRDefault="00C92369" w:rsidP="00BE2996">
            <w:pPr>
              <w:pStyle w:val="ListParagraph"/>
              <w:ind w:left="0"/>
              <w:jc w:val="both"/>
            </w:pPr>
            <w:r>
              <w:t>Bề dày vách liên thất</w:t>
            </w:r>
          </w:p>
        </w:tc>
        <w:tc>
          <w:tcPr>
            <w:tcW w:w="2258" w:type="dxa"/>
          </w:tcPr>
          <w:p w14:paraId="1F1DDA94" w14:textId="3C65503D" w:rsidR="00C92369" w:rsidRPr="00484A3A" w:rsidRDefault="00C92369" w:rsidP="00BE2996">
            <w:pPr>
              <w:pStyle w:val="ListParagraph"/>
              <w:ind w:left="0"/>
              <w:jc w:val="both"/>
            </w:pPr>
            <w:r>
              <w:t>Bình thường &lt; 8 mm</w:t>
            </w:r>
          </w:p>
        </w:tc>
      </w:tr>
      <w:tr w:rsidR="00C92369" w14:paraId="4926F21C" w14:textId="77777777" w:rsidTr="000037B8">
        <w:trPr>
          <w:trHeight w:val="56"/>
        </w:trPr>
        <w:tc>
          <w:tcPr>
            <w:tcW w:w="1345" w:type="dxa"/>
            <w:vMerge/>
          </w:tcPr>
          <w:p w14:paraId="72A41E75" w14:textId="77777777" w:rsidR="00C92369" w:rsidRDefault="00C92369" w:rsidP="00BE2996">
            <w:pPr>
              <w:pStyle w:val="ListParagraph"/>
              <w:ind w:left="0"/>
              <w:jc w:val="both"/>
            </w:pPr>
          </w:p>
        </w:tc>
        <w:tc>
          <w:tcPr>
            <w:tcW w:w="1260" w:type="dxa"/>
          </w:tcPr>
          <w:p w14:paraId="1D31618F" w14:textId="629B7FFE" w:rsidR="00C92369" w:rsidRDefault="00C92369" w:rsidP="00BE2996">
            <w:pPr>
              <w:pStyle w:val="ListParagraph"/>
              <w:ind w:left="0"/>
              <w:jc w:val="both"/>
            </w:pPr>
            <w:r>
              <w:t>Bề dày thành sau thất trái</w:t>
            </w:r>
          </w:p>
        </w:tc>
        <w:tc>
          <w:tcPr>
            <w:tcW w:w="2258" w:type="dxa"/>
          </w:tcPr>
          <w:p w14:paraId="0A786E2A" w14:textId="58C6ECCB" w:rsidR="00C92369" w:rsidRDefault="00C92369" w:rsidP="00BE2996">
            <w:pPr>
              <w:pStyle w:val="ListParagraph"/>
              <w:ind w:left="0"/>
              <w:jc w:val="both"/>
            </w:pPr>
            <w:r>
              <w:t>Bình thường &lt; 8 mm</w:t>
            </w:r>
          </w:p>
        </w:tc>
      </w:tr>
      <w:tr w:rsidR="00C92369" w14:paraId="2AE220BC" w14:textId="77777777" w:rsidTr="000037B8">
        <w:trPr>
          <w:trHeight w:val="56"/>
        </w:trPr>
        <w:tc>
          <w:tcPr>
            <w:tcW w:w="1345" w:type="dxa"/>
            <w:vMerge/>
          </w:tcPr>
          <w:p w14:paraId="3A939690" w14:textId="77777777" w:rsidR="00C92369" w:rsidRDefault="00C92369" w:rsidP="00BE2996">
            <w:pPr>
              <w:pStyle w:val="ListParagraph"/>
              <w:ind w:left="0"/>
              <w:jc w:val="both"/>
            </w:pPr>
          </w:p>
        </w:tc>
        <w:tc>
          <w:tcPr>
            <w:tcW w:w="1260" w:type="dxa"/>
          </w:tcPr>
          <w:p w14:paraId="4B03F179" w14:textId="7F15EC98" w:rsidR="00C92369" w:rsidRDefault="00C92369" w:rsidP="00BE2996">
            <w:pPr>
              <w:pStyle w:val="ListParagraph"/>
              <w:ind w:left="0"/>
              <w:jc w:val="both"/>
            </w:pPr>
            <w:r>
              <w:t>Tình trạng các van tim</w:t>
            </w:r>
          </w:p>
        </w:tc>
        <w:tc>
          <w:tcPr>
            <w:tcW w:w="2258" w:type="dxa"/>
          </w:tcPr>
          <w:p w14:paraId="71537CA8" w14:textId="7A96F03B" w:rsidR="00C92369" w:rsidRPr="00484A3A" w:rsidRDefault="00C92369" w:rsidP="00BE2996">
            <w:pPr>
              <w:pStyle w:val="ListParagraph"/>
              <w:ind w:left="0"/>
              <w:jc w:val="both"/>
            </w:pPr>
            <w:r>
              <w:t xml:space="preserve">Dựa vào đặc điểm </w:t>
            </w:r>
            <w:r w:rsidR="00DE769D">
              <w:t>đ</w:t>
            </w:r>
            <w:r>
              <w:t>ánh giá biến chứng suy tim hay nguyên nhân suy tim</w:t>
            </w:r>
          </w:p>
        </w:tc>
      </w:tr>
      <w:tr w:rsidR="00C92369" w14:paraId="377B9BED" w14:textId="77777777" w:rsidTr="000037B8">
        <w:trPr>
          <w:trHeight w:val="56"/>
        </w:trPr>
        <w:tc>
          <w:tcPr>
            <w:tcW w:w="1345" w:type="dxa"/>
          </w:tcPr>
          <w:p w14:paraId="24B690DE" w14:textId="2C4F0015" w:rsidR="00C92369" w:rsidRDefault="00C92369" w:rsidP="00BE2996">
            <w:pPr>
              <w:pStyle w:val="ListParagraph"/>
              <w:ind w:left="0"/>
              <w:jc w:val="both"/>
            </w:pPr>
            <w:r>
              <w:t>Xquang</w:t>
            </w:r>
          </w:p>
        </w:tc>
        <w:tc>
          <w:tcPr>
            <w:tcW w:w="1260" w:type="dxa"/>
          </w:tcPr>
          <w:p w14:paraId="0AE05324" w14:textId="77777777" w:rsidR="00C92369" w:rsidRDefault="00C92369" w:rsidP="00BE2996">
            <w:pPr>
              <w:pStyle w:val="ListParagraph"/>
              <w:ind w:left="0"/>
              <w:jc w:val="both"/>
            </w:pPr>
          </w:p>
        </w:tc>
        <w:tc>
          <w:tcPr>
            <w:tcW w:w="2258" w:type="dxa"/>
          </w:tcPr>
          <w:p w14:paraId="7C038D3C" w14:textId="77777777" w:rsidR="00C92369" w:rsidRDefault="00C92369" w:rsidP="00BE2996">
            <w:pPr>
              <w:pStyle w:val="ListParagraph"/>
              <w:ind w:left="0"/>
              <w:jc w:val="both"/>
            </w:pPr>
            <w:r>
              <w:t>Bóng tim to, chỉ số tim ngực tăng</w:t>
            </w:r>
          </w:p>
          <w:p w14:paraId="5AE25249" w14:textId="19B11BE9" w:rsidR="00C92369" w:rsidRDefault="00C92369" w:rsidP="00BE2996">
            <w:pPr>
              <w:pStyle w:val="ListParagraph"/>
              <w:ind w:left="0"/>
              <w:jc w:val="both"/>
            </w:pPr>
            <w:r>
              <w:t>Mỏm tim tròn, chếch xuống trong suy tim (T). M</w:t>
            </w:r>
            <w:r w:rsidR="00580CA8">
              <w:t>ỏ</w:t>
            </w:r>
            <w:r>
              <w:t>m tim nhọn, chếch lên trong suy tim (P)</w:t>
            </w:r>
          </w:p>
        </w:tc>
      </w:tr>
    </w:tbl>
    <w:p w14:paraId="1B29D03A" w14:textId="77777777" w:rsidR="00923365" w:rsidRDefault="00923365" w:rsidP="002F678D">
      <w:pPr>
        <w:pStyle w:val="ListParagraph"/>
        <w:ind w:left="0"/>
        <w:jc w:val="both"/>
        <w:rPr>
          <w:b/>
          <w:bCs/>
        </w:rPr>
      </w:pPr>
    </w:p>
    <w:p w14:paraId="772C3C1E" w14:textId="12257E80" w:rsidR="00DF68E5" w:rsidRPr="004361DC" w:rsidRDefault="00DF68E5" w:rsidP="00CB576C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4361DC">
        <w:rPr>
          <w:b/>
          <w:bCs/>
        </w:rPr>
        <w:t>Tiêu chuẩn chẩn đoán</w:t>
      </w:r>
      <w:r w:rsidR="002F678D">
        <w:rPr>
          <w:b/>
          <w:bCs/>
        </w:rPr>
        <w:t xml:space="preserve"> suy tim theo lâm sàng</w:t>
      </w:r>
    </w:p>
    <w:p w14:paraId="1A9C5FC7" w14:textId="1386F230" w:rsidR="00633864" w:rsidRDefault="00633864" w:rsidP="00CB576C">
      <w:pPr>
        <w:jc w:val="both"/>
      </w:pPr>
      <w:r w:rsidRPr="00633864">
        <w:t xml:space="preserve">- </w:t>
      </w:r>
      <w:r w:rsidR="002E0330">
        <w:t>Để chẩn đo</w:t>
      </w:r>
      <w:r w:rsidR="000B0881">
        <w:t>á</w:t>
      </w:r>
      <w:r w:rsidR="002E0330">
        <w:t>n cần có hội chứng suy tim trái/phải</w:t>
      </w:r>
      <w:r w:rsidR="007E7D44">
        <w:t xml:space="preserve"> (lâm sàng và cận lâm sàng)</w:t>
      </w:r>
      <w:r w:rsidR="002E0330">
        <w:t>, nguyên nhân gây suy tim</w:t>
      </w:r>
    </w:p>
    <w:p w14:paraId="3B05E132" w14:textId="1F11A1AA" w:rsidR="00E51E0A" w:rsidRPr="004361DC" w:rsidRDefault="00E51E0A" w:rsidP="00CB576C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4361DC">
        <w:rPr>
          <w:b/>
          <w:bCs/>
        </w:rPr>
        <w:t>C</w:t>
      </w:r>
      <w:r w:rsidR="00D94030">
        <w:rPr>
          <w:b/>
          <w:bCs/>
        </w:rPr>
        <w:t>hẩn đoán</w:t>
      </w:r>
      <w:r w:rsidRPr="004361DC">
        <w:rPr>
          <w:b/>
          <w:bCs/>
        </w:rPr>
        <w:t xml:space="preserve"> giai đoạn</w:t>
      </w:r>
      <w:r w:rsidR="00D94030">
        <w:rPr>
          <w:b/>
          <w:bCs/>
        </w:rPr>
        <w:t xml:space="preserve"> và mức độ</w:t>
      </w:r>
      <w:r w:rsidRPr="004361DC">
        <w:rPr>
          <w:b/>
          <w:bCs/>
        </w:rPr>
        <w:t xml:space="preserve"> của suy tim</w:t>
      </w:r>
    </w:p>
    <w:p w14:paraId="2351A79F" w14:textId="45E29506" w:rsidR="00E51E0A" w:rsidRPr="00D94030" w:rsidRDefault="00E67FDE" w:rsidP="00CB576C">
      <w:pPr>
        <w:jc w:val="both"/>
      </w:pPr>
      <w:r>
        <w:t xml:space="preserve">- </w:t>
      </w:r>
      <w:r w:rsidR="00D94030">
        <w:t>Chẩn đoán g</w:t>
      </w:r>
      <w:r>
        <w:t>iai đoạn</w:t>
      </w:r>
      <w:r w:rsidR="00D94030">
        <w:t xml:space="preserve"> theo</w:t>
      </w:r>
      <w:r>
        <w:t xml:space="preserve"> A-D</w:t>
      </w:r>
      <w:r w:rsidR="00D94030">
        <w:t xml:space="preserve"> của ACC/AHA</w:t>
      </w:r>
    </w:p>
    <w:p w14:paraId="703BAC94" w14:textId="0061AE67" w:rsidR="00E51E0A" w:rsidRDefault="00BF01E7" w:rsidP="00CB576C">
      <w:pPr>
        <w:jc w:val="both"/>
      </w:pPr>
      <w:r>
        <w:t xml:space="preserve">- </w:t>
      </w:r>
      <w:r w:rsidR="00D94030">
        <w:t xml:space="preserve">Chẩn đoán mức độ </w:t>
      </w:r>
      <w:r>
        <w:t>NYHA</w:t>
      </w:r>
    </w:p>
    <w:p w14:paraId="3E6C669C" w14:textId="44EE75A2" w:rsidR="00A80034" w:rsidRPr="00633864" w:rsidRDefault="00A80034" w:rsidP="00CB576C">
      <w:pPr>
        <w:jc w:val="both"/>
      </w:pPr>
      <w:r w:rsidRPr="00A80034">
        <w:drawing>
          <wp:inline distT="0" distB="0" distL="0" distR="0" wp14:anchorId="0B23A5F7" wp14:editId="2EEF3AFA">
            <wp:extent cx="3094355" cy="2115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E6A1" w14:textId="7C47C89D" w:rsidR="007702A0" w:rsidRDefault="007702A0" w:rsidP="00CB576C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>
        <w:rPr>
          <w:b/>
          <w:bCs/>
        </w:rPr>
        <w:t>Các nguyên nhân gây suy tim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1"/>
        <w:gridCol w:w="2432"/>
      </w:tblGrid>
      <w:tr w:rsidR="008D3901" w14:paraId="6C7D8621" w14:textId="77777777" w:rsidTr="008D3901">
        <w:tc>
          <w:tcPr>
            <w:tcW w:w="2431" w:type="dxa"/>
          </w:tcPr>
          <w:p w14:paraId="4ACC8DB8" w14:textId="042795A3" w:rsidR="008D3901" w:rsidRDefault="008D3901" w:rsidP="00CB576C">
            <w:pPr>
              <w:jc w:val="both"/>
            </w:pPr>
            <w:r>
              <w:t>Bệnh cơ tim</w:t>
            </w:r>
          </w:p>
        </w:tc>
        <w:tc>
          <w:tcPr>
            <w:tcW w:w="2432" w:type="dxa"/>
          </w:tcPr>
          <w:p w14:paraId="31AF39C9" w14:textId="6D729682" w:rsidR="008D3901" w:rsidRDefault="006F7975" w:rsidP="00CB576C">
            <w:pPr>
              <w:jc w:val="both"/>
            </w:pPr>
            <w:r>
              <w:t>- Bệnh mạch vành</w:t>
            </w:r>
            <w:r w:rsidR="00913878">
              <w:t>, nhồi máu cơ tim</w:t>
            </w:r>
          </w:p>
          <w:p w14:paraId="4A7C4AF7" w14:textId="0913904A" w:rsidR="006F7975" w:rsidRDefault="006F7975" w:rsidP="00CB576C">
            <w:pPr>
              <w:jc w:val="both"/>
            </w:pPr>
            <w:r>
              <w:t>- Tăng huyết áp hay gây suy tim (T)</w:t>
            </w:r>
          </w:p>
          <w:p w14:paraId="7835F801" w14:textId="56E56502" w:rsidR="006F7975" w:rsidRDefault="006F7975" w:rsidP="00CB576C">
            <w:pPr>
              <w:jc w:val="both"/>
            </w:pPr>
            <w:r>
              <w:t>- Bệnh cơ tim gia đình</w:t>
            </w:r>
          </w:p>
          <w:p w14:paraId="3960E8CD" w14:textId="5117E4F8" w:rsidR="006108B6" w:rsidRDefault="006108B6" w:rsidP="00CB576C">
            <w:pPr>
              <w:jc w:val="both"/>
            </w:pPr>
            <w:r>
              <w:t>- Viêm cơ tim do thấp</w:t>
            </w:r>
          </w:p>
          <w:p w14:paraId="3A64CE95" w14:textId="77777777" w:rsidR="006F7975" w:rsidRDefault="006F7975" w:rsidP="00CB576C">
            <w:pPr>
              <w:jc w:val="both"/>
            </w:pPr>
            <w:r>
              <w:t>- Do thuốc chẹn beta, chẹn calxi, thuốc loạn nhịp, thuốc độc</w:t>
            </w:r>
          </w:p>
          <w:p w14:paraId="6EE3B671" w14:textId="77777777" w:rsidR="006F7975" w:rsidRDefault="006F7975" w:rsidP="00CB576C">
            <w:pPr>
              <w:jc w:val="both"/>
            </w:pPr>
            <w:r>
              <w:t>- Độc tố</w:t>
            </w:r>
          </w:p>
          <w:p w14:paraId="3DCA3A4D" w14:textId="77777777" w:rsidR="006F7975" w:rsidRDefault="006F7975" w:rsidP="00CB576C">
            <w:pPr>
              <w:jc w:val="both"/>
            </w:pPr>
            <w:r>
              <w:t>- Nguyên nhân nội tiết</w:t>
            </w:r>
          </w:p>
          <w:p w14:paraId="2C713F42" w14:textId="77777777" w:rsidR="006F7975" w:rsidRDefault="006F7975" w:rsidP="00CB576C">
            <w:pPr>
              <w:jc w:val="both"/>
            </w:pPr>
            <w:r>
              <w:t>- Dinh dưỡng</w:t>
            </w:r>
          </w:p>
          <w:p w14:paraId="65B42DB0" w14:textId="77777777" w:rsidR="006F7975" w:rsidRDefault="006F7975" w:rsidP="00CB576C">
            <w:pPr>
              <w:jc w:val="both"/>
            </w:pPr>
            <w:r>
              <w:t>- Thâm nhiễm</w:t>
            </w:r>
          </w:p>
          <w:p w14:paraId="2465B27F" w14:textId="535FB961" w:rsidR="006F7975" w:rsidRDefault="006F7975" w:rsidP="00CB576C">
            <w:pPr>
              <w:jc w:val="both"/>
            </w:pPr>
            <w:r>
              <w:t>- Nguyên nhân khác</w:t>
            </w:r>
          </w:p>
        </w:tc>
      </w:tr>
      <w:tr w:rsidR="008D3901" w14:paraId="1FC9D7AB" w14:textId="77777777" w:rsidTr="008D3901">
        <w:tc>
          <w:tcPr>
            <w:tcW w:w="2431" w:type="dxa"/>
          </w:tcPr>
          <w:p w14:paraId="268F9195" w14:textId="1CD7B02A" w:rsidR="008D3901" w:rsidRDefault="008D3901" w:rsidP="00CB576C">
            <w:pPr>
              <w:jc w:val="both"/>
            </w:pPr>
            <w:r>
              <w:t>Rối loạn nhịp và dẫn truyền</w:t>
            </w:r>
          </w:p>
        </w:tc>
        <w:tc>
          <w:tcPr>
            <w:tcW w:w="2432" w:type="dxa"/>
          </w:tcPr>
          <w:p w14:paraId="6CD0C2B0" w14:textId="2521CCAB" w:rsidR="008D3901" w:rsidRDefault="00CC7C31" w:rsidP="00CB576C">
            <w:pPr>
              <w:jc w:val="both"/>
            </w:pPr>
            <w:r>
              <w:t>- Rung nhĩ, cuồng nhĩ, nhịp nhanh thất gây suy tim (T)</w:t>
            </w:r>
          </w:p>
        </w:tc>
      </w:tr>
      <w:tr w:rsidR="008D3901" w14:paraId="12ED1B65" w14:textId="77777777" w:rsidTr="008D3901">
        <w:tc>
          <w:tcPr>
            <w:tcW w:w="2431" w:type="dxa"/>
          </w:tcPr>
          <w:p w14:paraId="1D638D2C" w14:textId="62E65960" w:rsidR="008D3901" w:rsidRDefault="008D3901" w:rsidP="00CB576C">
            <w:pPr>
              <w:jc w:val="both"/>
            </w:pPr>
            <w:r>
              <w:t>Bệnh van tim</w:t>
            </w:r>
          </w:p>
        </w:tc>
        <w:tc>
          <w:tcPr>
            <w:tcW w:w="2432" w:type="dxa"/>
          </w:tcPr>
          <w:p w14:paraId="46F2F73B" w14:textId="77777777" w:rsidR="008D3901" w:rsidRDefault="006F7975" w:rsidP="00CB576C">
            <w:pPr>
              <w:jc w:val="both"/>
            </w:pPr>
            <w:r>
              <w:t>- Hở van 2 lá, hở/hẹp van động mạch chủ gây suy tim (T)</w:t>
            </w:r>
          </w:p>
          <w:p w14:paraId="0F2B807E" w14:textId="3F2F6E3A" w:rsidR="006F7975" w:rsidRDefault="006F7975" w:rsidP="00CB576C">
            <w:pPr>
              <w:jc w:val="both"/>
            </w:pPr>
            <w:r>
              <w:t>- Hẹp 2 lá gây suy tim (P)</w:t>
            </w:r>
          </w:p>
        </w:tc>
      </w:tr>
      <w:tr w:rsidR="008D3901" w14:paraId="7F9A5679" w14:textId="77777777" w:rsidTr="008D3901">
        <w:tc>
          <w:tcPr>
            <w:tcW w:w="2431" w:type="dxa"/>
          </w:tcPr>
          <w:p w14:paraId="2D40BF52" w14:textId="23927A98" w:rsidR="008D3901" w:rsidRDefault="008D3901" w:rsidP="00CB576C">
            <w:pPr>
              <w:jc w:val="both"/>
            </w:pPr>
            <w:r>
              <w:t>Bệnh tim bẩm sinh</w:t>
            </w:r>
          </w:p>
        </w:tc>
        <w:tc>
          <w:tcPr>
            <w:tcW w:w="2432" w:type="dxa"/>
          </w:tcPr>
          <w:p w14:paraId="660309C2" w14:textId="77777777" w:rsidR="008D3901" w:rsidRDefault="0000310D" w:rsidP="00CB576C">
            <w:pPr>
              <w:jc w:val="both"/>
            </w:pPr>
            <w:r>
              <w:t>- Hẹp eo động mạch chủ, còn ống động mạch, ống nhĩ thất chung gây suy tim (T)</w:t>
            </w:r>
          </w:p>
          <w:p w14:paraId="27F86729" w14:textId="63A08C9E" w:rsidR="0000310D" w:rsidRDefault="0000310D" w:rsidP="00CB576C">
            <w:pPr>
              <w:jc w:val="both"/>
            </w:pPr>
            <w:r>
              <w:t>- Hẹp van động mạch chủ giai đoạn đảo shunt (P) =&gt; (T) gây suy tim (P)</w:t>
            </w:r>
          </w:p>
        </w:tc>
      </w:tr>
      <w:tr w:rsidR="008D3901" w14:paraId="1D268809" w14:textId="77777777" w:rsidTr="008D3901">
        <w:tc>
          <w:tcPr>
            <w:tcW w:w="2431" w:type="dxa"/>
          </w:tcPr>
          <w:p w14:paraId="5EF46434" w14:textId="438E1A1C" w:rsidR="008D3901" w:rsidRDefault="008D3901" w:rsidP="00CB576C">
            <w:pPr>
              <w:jc w:val="both"/>
            </w:pPr>
            <w:r>
              <w:t>Bệnh màng ngoài tim</w:t>
            </w:r>
          </w:p>
        </w:tc>
        <w:tc>
          <w:tcPr>
            <w:tcW w:w="2432" w:type="dxa"/>
          </w:tcPr>
          <w:p w14:paraId="60B50FA8" w14:textId="099628A2" w:rsidR="0000310D" w:rsidRDefault="0000310D" w:rsidP="00CB576C">
            <w:pPr>
              <w:jc w:val="both"/>
            </w:pPr>
            <w:r>
              <w:t>- COPD, nhồi máu phổi, tăng áp động mạch phổi gây suy tim (P)</w:t>
            </w:r>
          </w:p>
        </w:tc>
      </w:tr>
    </w:tbl>
    <w:p w14:paraId="68E832AF" w14:textId="77777777" w:rsidR="007702A0" w:rsidRPr="003D2B6E" w:rsidRDefault="007702A0" w:rsidP="00CB576C">
      <w:pPr>
        <w:jc w:val="both"/>
      </w:pPr>
    </w:p>
    <w:p w14:paraId="534F0F26" w14:textId="427F045A" w:rsidR="00F35230" w:rsidRDefault="00F35230" w:rsidP="00CB576C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>
        <w:rPr>
          <w:b/>
          <w:bCs/>
        </w:rPr>
        <w:t>Tiêu chuẩn chẩn đoán suy tim mạn tính theo F</w:t>
      </w:r>
      <w:r w:rsidR="00362D69">
        <w:rPr>
          <w:b/>
          <w:bCs/>
        </w:rPr>
        <w:t>r</w:t>
      </w:r>
      <w:r>
        <w:rPr>
          <w:b/>
          <w:bCs/>
        </w:rPr>
        <w:t>amingham</w:t>
      </w:r>
    </w:p>
    <w:p w14:paraId="7FB62343" w14:textId="0F3BB9AD" w:rsidR="003D03B2" w:rsidRDefault="003D03B2" w:rsidP="003D03B2">
      <w:r>
        <w:t xml:space="preserve">- </w:t>
      </w:r>
      <w:r>
        <w:t>Tiêu chuẩn Framingham, chẩn đoán xác định suy tim được thiết lập khi bệnh nhân có 2 tiêu chuẩn chính hoặc 1 tiêu chuẩn chính kèm 2 tiêu chuẩn phụ.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1"/>
        <w:gridCol w:w="2432"/>
      </w:tblGrid>
      <w:tr w:rsidR="004D3C44" w14:paraId="1841AF01" w14:textId="77777777" w:rsidTr="004D3C44">
        <w:tc>
          <w:tcPr>
            <w:tcW w:w="2431" w:type="dxa"/>
          </w:tcPr>
          <w:p w14:paraId="422A4FC7" w14:textId="77777777" w:rsidR="004D3C44" w:rsidRDefault="004D3C44" w:rsidP="004D3C44">
            <w:r>
              <w:t>- Tiêu chuẩn chính</w:t>
            </w:r>
          </w:p>
          <w:p w14:paraId="6C435983" w14:textId="77777777" w:rsidR="004D3C44" w:rsidRDefault="004D3C44" w:rsidP="004D3C44">
            <w:r>
              <w:t>+ Xuất hiện cơn khó thở kịch phát về đêm. Khó thở đến mức phải ngồi dậy để thở</w:t>
            </w:r>
          </w:p>
          <w:p w14:paraId="6ECDE22F" w14:textId="77777777" w:rsidR="004D3C44" w:rsidRDefault="004D3C44" w:rsidP="004D3C44">
            <w:r>
              <w:t>+ Tĩnh mạch cổ nổi</w:t>
            </w:r>
          </w:p>
          <w:p w14:paraId="6B6B1EFB" w14:textId="77777777" w:rsidR="004D3C44" w:rsidRDefault="004D3C44" w:rsidP="004D3C44">
            <w:r>
              <w:t>+ Ran ở phổi</w:t>
            </w:r>
          </w:p>
          <w:p w14:paraId="07907168" w14:textId="77777777" w:rsidR="004D3C44" w:rsidRDefault="004D3C44" w:rsidP="004D3C44">
            <w:r>
              <w:t>+ Các buồng tim bị giãn</w:t>
            </w:r>
          </w:p>
          <w:p w14:paraId="4B5B5DC0" w14:textId="77777777" w:rsidR="004D3C44" w:rsidRDefault="004D3C44" w:rsidP="004D3C44">
            <w:r>
              <w:t>+ Phù phổi cấp</w:t>
            </w:r>
          </w:p>
          <w:p w14:paraId="0B2866B8" w14:textId="77777777" w:rsidR="004D3C44" w:rsidRDefault="004D3C44" w:rsidP="004D3C44">
            <w:r>
              <w:t>+ Tiếng T3</w:t>
            </w:r>
          </w:p>
          <w:p w14:paraId="27F95DC3" w14:textId="77777777" w:rsidR="004D3C44" w:rsidRDefault="004D3C44" w:rsidP="004D3C44">
            <w:r>
              <w:t>+ Thời gian tuần hoàn &gt; 25 giây</w:t>
            </w:r>
          </w:p>
          <w:p w14:paraId="248ECF2B" w14:textId="77777777" w:rsidR="004D3C44" w:rsidRPr="003D03B2" w:rsidRDefault="004D3C44" w:rsidP="004D3C44">
            <w:r>
              <w:t>+ Áp lực tĩnh mạch hệ thống &gt; 16cmH</w:t>
            </w:r>
            <w:r>
              <w:rPr>
                <w:vertAlign w:val="subscript"/>
              </w:rPr>
              <w:t>2</w:t>
            </w:r>
            <w:r>
              <w:t>O</w:t>
            </w:r>
          </w:p>
          <w:p w14:paraId="3DACBD0D" w14:textId="7746E366" w:rsidR="004D3C44" w:rsidRDefault="004D3C44" w:rsidP="003D03B2">
            <w:r>
              <w:t>+ Phản hồi gan – tĩnh mạch cổ dương tính</w:t>
            </w:r>
          </w:p>
        </w:tc>
        <w:tc>
          <w:tcPr>
            <w:tcW w:w="2432" w:type="dxa"/>
          </w:tcPr>
          <w:p w14:paraId="34927F2E" w14:textId="77777777" w:rsidR="004D3C44" w:rsidRDefault="004D3C44" w:rsidP="004D3C44">
            <w:r>
              <w:t>- Tiêu chuẩn phụ</w:t>
            </w:r>
          </w:p>
          <w:p w14:paraId="7325E884" w14:textId="77777777" w:rsidR="004D3C44" w:rsidRDefault="004D3C44" w:rsidP="004D3C44">
            <w:r>
              <w:t>+ Ho nhiều về đêm</w:t>
            </w:r>
          </w:p>
          <w:p w14:paraId="105603DF" w14:textId="77777777" w:rsidR="004D3C44" w:rsidRDefault="004D3C44" w:rsidP="004D3C44">
            <w:r>
              <w:t>+ Khó thở khi gắng sức</w:t>
            </w:r>
          </w:p>
          <w:p w14:paraId="4EDF357D" w14:textId="77777777" w:rsidR="004D3C44" w:rsidRDefault="004D3C44" w:rsidP="004D3C44">
            <w:r>
              <w:t>+ Phù cổ chân</w:t>
            </w:r>
          </w:p>
          <w:p w14:paraId="6413CE15" w14:textId="77777777" w:rsidR="004D3C44" w:rsidRDefault="004D3C44" w:rsidP="004D3C44">
            <w:r>
              <w:t>+ Siêu âm thấy gan to</w:t>
            </w:r>
          </w:p>
          <w:p w14:paraId="66D5D504" w14:textId="77777777" w:rsidR="004D3C44" w:rsidRDefault="004D3C44" w:rsidP="004D3C44">
            <w:r>
              <w:t>+ Tràn dịch màng phổi</w:t>
            </w:r>
          </w:p>
          <w:p w14:paraId="3459EF0B" w14:textId="77777777" w:rsidR="004D3C44" w:rsidRDefault="004D3C44" w:rsidP="004D3C44">
            <w:r>
              <w:t>+ Dung tích sống giảm 1/3 so với chỉ số tối đa</w:t>
            </w:r>
          </w:p>
          <w:p w14:paraId="793444BF" w14:textId="77777777" w:rsidR="004D3C44" w:rsidRDefault="004D3C44" w:rsidP="004D3C44">
            <w:r>
              <w:t>+ Nhịp tim nhanh (&gt; 120 chu kì/phút)</w:t>
            </w:r>
          </w:p>
          <w:p w14:paraId="758EB3D1" w14:textId="77777777" w:rsidR="004D3C44" w:rsidRDefault="004D3C44" w:rsidP="004D3C44">
            <w:r>
              <w:t>- Tiêu chuẩn chính hoặc phụ:</w:t>
            </w:r>
          </w:p>
          <w:p w14:paraId="7E954B30" w14:textId="77777777" w:rsidR="004D3C44" w:rsidRPr="003D03B2" w:rsidRDefault="004D3C44" w:rsidP="004D3C44">
            <w:r>
              <w:t>+ Giảm 4,5 kg/ 5 ngày điều trị suy tim</w:t>
            </w:r>
          </w:p>
          <w:p w14:paraId="26DD70EB" w14:textId="77777777" w:rsidR="004D3C44" w:rsidRDefault="004D3C44" w:rsidP="003D03B2"/>
        </w:tc>
      </w:tr>
    </w:tbl>
    <w:p w14:paraId="397A8975" w14:textId="77777777" w:rsidR="004D3C44" w:rsidRDefault="004D3C44" w:rsidP="003D03B2"/>
    <w:p w14:paraId="17C5B43E" w14:textId="7EDBDA35" w:rsidR="00097F1F" w:rsidRPr="004361DC" w:rsidRDefault="00097F1F" w:rsidP="00CB576C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4361DC">
        <w:rPr>
          <w:b/>
          <w:bCs/>
        </w:rPr>
        <w:t>Điều trị</w:t>
      </w:r>
      <w:r w:rsidR="00FF7594" w:rsidRPr="004361DC">
        <w:rPr>
          <w:b/>
          <w:bCs/>
        </w:rPr>
        <w:t xml:space="preserve"> </w:t>
      </w:r>
      <w:r w:rsidR="00F35230">
        <w:rPr>
          <w:b/>
          <w:bCs/>
        </w:rPr>
        <w:t>suy tim</w:t>
      </w:r>
    </w:p>
    <w:p w14:paraId="308108C2" w14:textId="7FB98D70" w:rsidR="00D64CFA" w:rsidRDefault="00D64CFA" w:rsidP="00CB576C">
      <w:pPr>
        <w:jc w:val="both"/>
      </w:pPr>
      <w:r>
        <w:t xml:space="preserve">a. </w:t>
      </w:r>
      <w:r w:rsidR="00B23C58">
        <w:t>Nguyên tắc</w:t>
      </w:r>
    </w:p>
    <w:p w14:paraId="174C1EF4" w14:textId="1AE39A9F" w:rsidR="00D64CFA" w:rsidRDefault="00D64CFA" w:rsidP="00CB576C">
      <w:pPr>
        <w:jc w:val="both"/>
      </w:pPr>
      <w:r>
        <w:t>- Điều trị triệu chứng</w:t>
      </w:r>
      <w:r w:rsidR="00C56737">
        <w:t xml:space="preserve"> (khó thở, phù)</w:t>
      </w:r>
    </w:p>
    <w:p w14:paraId="162A4809" w14:textId="4C97A558" w:rsidR="00097F1F" w:rsidRDefault="00D64CFA" w:rsidP="00CB576C">
      <w:pPr>
        <w:jc w:val="both"/>
      </w:pPr>
      <w:r>
        <w:t xml:space="preserve">- </w:t>
      </w:r>
      <w:r w:rsidR="00E70BB8">
        <w:t xml:space="preserve">Điều trị tiên lượng </w:t>
      </w:r>
      <w:r>
        <w:t>L</w:t>
      </w:r>
      <w:r w:rsidR="00B23C58">
        <w:t>àm giảm gánh nặng cho tim để tăng hoạt động của tim</w:t>
      </w:r>
      <w:r w:rsidR="00E70BB8">
        <w:t xml:space="preserve"> (gồm </w:t>
      </w:r>
      <w:r w:rsidR="00713136">
        <w:t>các</w:t>
      </w:r>
      <w:r w:rsidR="00E70BB8">
        <w:t xml:space="preserve"> nhóm thuốc chính Ức chế men chuyển/chẹn AT1, giảm nhịp chẹn beta hoặc Ivabradine, lợi tiểu kháng Aldosteron, </w:t>
      </w:r>
      <w:r w:rsidR="00713136">
        <w:t xml:space="preserve">SGLT-2 và </w:t>
      </w:r>
      <w:r w:rsidR="00E70BB8">
        <w:t>Digoxin)</w:t>
      </w:r>
    </w:p>
    <w:p w14:paraId="70AF0CA3" w14:textId="05206C76" w:rsidR="003A7192" w:rsidRDefault="003A7192" w:rsidP="00CB576C">
      <w:pPr>
        <w:jc w:val="both"/>
      </w:pPr>
      <w:r>
        <w:t>- Điều trị yếu tố nguy cơ</w:t>
      </w:r>
    </w:p>
    <w:p w14:paraId="5B2C7349" w14:textId="0C73F54E" w:rsidR="00C26A8F" w:rsidRDefault="00A0680E" w:rsidP="00CB576C">
      <w:pPr>
        <w:jc w:val="both"/>
      </w:pPr>
      <w:r>
        <w:t>b.</w:t>
      </w:r>
      <w:r w:rsidR="00C26A8F">
        <w:t xml:space="preserve"> </w:t>
      </w:r>
      <w:r w:rsidR="001D1B4A">
        <w:t xml:space="preserve">Điều trị </w:t>
      </w:r>
      <w:r w:rsidR="00265682">
        <w:t xml:space="preserve">thuốc </w:t>
      </w:r>
      <w:r w:rsidR="00827FDC">
        <w:t>cụ thể</w:t>
      </w:r>
    </w:p>
    <w:p w14:paraId="6143C61E" w14:textId="66BD9E6C" w:rsidR="00827FDC" w:rsidRDefault="00827FDC" w:rsidP="00CB576C">
      <w:pPr>
        <w:jc w:val="both"/>
      </w:pPr>
      <w:r>
        <w:t>- Điều trị theo giai đoạn đã lỗi thời:</w:t>
      </w:r>
    </w:p>
    <w:p w14:paraId="1373804F" w14:textId="16448349" w:rsidR="001A0A4A" w:rsidRDefault="001A0A4A" w:rsidP="00CB576C">
      <w:pPr>
        <w:jc w:val="both"/>
      </w:pPr>
      <w:r>
        <w:t xml:space="preserve">+ </w:t>
      </w:r>
      <w:r>
        <w:t>Chế độ ăn nhạt tương đối/tuyệt đối, sinh hoạt vận động theo tình trạng hiện tại. Hạn chế đưa nước vào cơ thể dựa trên nước tiểu của BN (bilan vào – bilan ra).</w:t>
      </w:r>
    </w:p>
    <w:p w14:paraId="2EA2AF37" w14:textId="133A0416" w:rsidR="00884F49" w:rsidRDefault="00884F49" w:rsidP="00CB576C">
      <w:pPr>
        <w:jc w:val="both"/>
      </w:pPr>
      <w:r>
        <w:t xml:space="preserve">+ Giai đoạn A </w:t>
      </w:r>
      <w:r w:rsidR="0046049B">
        <w:t>điều chỉnh các yếu tố nguy cơ</w:t>
      </w:r>
    </w:p>
    <w:p w14:paraId="33BB7E1C" w14:textId="574A7C11" w:rsidR="0046049B" w:rsidRDefault="0046049B" w:rsidP="00CB576C">
      <w:pPr>
        <w:jc w:val="both"/>
      </w:pPr>
      <w:r>
        <w:t>+ Giai đoạn B</w:t>
      </w:r>
      <w:r w:rsidR="009E4D13">
        <w:t xml:space="preserve"> điều trị giống giai đoạn A và</w:t>
      </w:r>
      <w:r>
        <w:t xml:space="preserve"> cân nhắc dùng ức chế men chuyển, chẹn beta giao cảm</w:t>
      </w:r>
    </w:p>
    <w:p w14:paraId="025D08A4" w14:textId="7427B2E8" w:rsidR="00E27003" w:rsidRDefault="0046049B" w:rsidP="00CB576C">
      <w:pPr>
        <w:jc w:val="both"/>
      </w:pPr>
      <w:r>
        <w:t xml:space="preserve">+ Giai đoạn C </w:t>
      </w:r>
      <w:r w:rsidR="009E4D13">
        <w:t xml:space="preserve">điều trị giống giai đoạn A-B và </w:t>
      </w:r>
      <w:r>
        <w:t>cân nhắc lợi tiểu nếu cần (kháng aldostero</w:t>
      </w:r>
      <w:r w:rsidR="00A76709">
        <w:t>ne</w:t>
      </w:r>
      <w:r>
        <w:t>), giải quyết nguyên nhân</w:t>
      </w:r>
      <w:r w:rsidR="002E4880">
        <w:t>. Lisinopril</w:t>
      </w:r>
      <w:r w:rsidR="004372ED">
        <w:t xml:space="preserve"> 10mg</w:t>
      </w:r>
      <w:r w:rsidR="002E4880">
        <w:t xml:space="preserve"> có nhiều bằng chứng hỗ trợ BN suy tim bắt đầu với liều thấp 5-10mg/ngày và tăng lên tối đa 20mg/ngày</w:t>
      </w:r>
      <w:r w:rsidR="004A43CA">
        <w:t>.</w:t>
      </w:r>
      <w:r w:rsidR="008F0AF7">
        <w:t xml:space="preserve"> Dùng lợi tiểu quai </w:t>
      </w:r>
      <w:r w:rsidR="008271F9">
        <w:t xml:space="preserve">(furosemid) </w:t>
      </w:r>
      <w:r w:rsidR="008F0AF7">
        <w:t>khi ứ dịch nhiều, khó thở nhiều.</w:t>
      </w:r>
      <w:r w:rsidR="008B7A55">
        <w:t xml:space="preserve"> Điều chỉnh lợi tiểu căn cứ vào lượng nước tiểu.</w:t>
      </w:r>
    </w:p>
    <w:p w14:paraId="2DDD5100" w14:textId="57966F4D" w:rsidR="00644CBF" w:rsidRDefault="00644CBF" w:rsidP="00CB576C">
      <w:pPr>
        <w:jc w:val="both"/>
      </w:pPr>
      <w:r>
        <w:t>- Điều trị theo nguyên tắc và phác đồ của Bộ Y tế.</w:t>
      </w:r>
    </w:p>
    <w:p w14:paraId="4138BF21" w14:textId="0DF201AD" w:rsidR="000A7AD8" w:rsidRDefault="000A7AD8" w:rsidP="00CB576C">
      <w:pPr>
        <w:jc w:val="both"/>
      </w:pPr>
      <w:r>
        <w:t>c. Mục tiêu</w:t>
      </w:r>
    </w:p>
    <w:p w14:paraId="1836FAC7" w14:textId="1E4DDAED" w:rsidR="000A7AD8" w:rsidRDefault="000A7AD8" w:rsidP="00CB576C">
      <w:pPr>
        <w:jc w:val="both"/>
      </w:pPr>
      <w:r>
        <w:t>- Đưa tần số tim về 60-70 ck/ph</w:t>
      </w:r>
    </w:p>
    <w:p w14:paraId="2BD48346" w14:textId="6B4ADEF6" w:rsidR="000A7AD8" w:rsidRPr="00112A22" w:rsidRDefault="000A7AD8" w:rsidP="00CB576C">
      <w:pPr>
        <w:jc w:val="both"/>
      </w:pPr>
      <w:r>
        <w:t>- Huyết áp 130-140/80-90 mmHg</w:t>
      </w:r>
    </w:p>
    <w:p w14:paraId="79F51F36" w14:textId="190B90D2" w:rsidR="00DF68E5" w:rsidRPr="004361DC" w:rsidRDefault="007E7EE7" w:rsidP="00CB576C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4361DC">
        <w:rPr>
          <w:b/>
          <w:bCs/>
        </w:rPr>
        <w:t>Làm thế nào để phân biệt suy tim gây hẹp/hở van hai lá hay hẹp/hở van hai lá gây suy tim?</w:t>
      </w:r>
    </w:p>
    <w:p w14:paraId="35CDF1A8" w14:textId="2CAAF58D" w:rsidR="000A3E89" w:rsidRDefault="00604543" w:rsidP="00CB576C">
      <w:pPr>
        <w:jc w:val="both"/>
      </w:pPr>
      <w:r>
        <w:t xml:space="preserve">- </w:t>
      </w:r>
      <w:r w:rsidR="000A3E89">
        <w:t>Trên lâm sàng không thể phân biệt được</w:t>
      </w:r>
    </w:p>
    <w:p w14:paraId="3D660AED" w14:textId="20E1EE7D" w:rsidR="00097F1F" w:rsidRDefault="000A3E89" w:rsidP="00CB576C">
      <w:pPr>
        <w:jc w:val="both"/>
      </w:pPr>
      <w:r>
        <w:t xml:space="preserve">- </w:t>
      </w:r>
      <w:r w:rsidR="00604543">
        <w:t>Dựa vào siêu âm để quan sát</w:t>
      </w:r>
      <w:r w:rsidR="00EA6DC8">
        <w:t xml:space="preserve"> tình trạng</w:t>
      </w:r>
      <w:r w:rsidR="00604543">
        <w:t xml:space="preserve"> van </w:t>
      </w:r>
      <w:r w:rsidR="00EA6DC8">
        <w:t>tim</w:t>
      </w:r>
      <w:r w:rsidR="0008464A">
        <w:t>:</w:t>
      </w:r>
    </w:p>
    <w:p w14:paraId="16870628" w14:textId="17FCC923" w:rsidR="0008464A" w:rsidRDefault="0008464A" w:rsidP="00CB576C">
      <w:pPr>
        <w:jc w:val="both"/>
      </w:pPr>
      <w:r>
        <w:t>+ Hở van hai lá cơ năng van thanh mảnh</w:t>
      </w:r>
      <w:r w:rsidR="00830CEE">
        <w:t>, không có tổn thương tại chỗ</w:t>
      </w:r>
    </w:p>
    <w:p w14:paraId="57BD00DB" w14:textId="0A812A78" w:rsidR="00830CEE" w:rsidRDefault="00830CEE" w:rsidP="00CB576C">
      <w:pPr>
        <w:jc w:val="both"/>
      </w:pPr>
      <w:r>
        <w:t xml:space="preserve">+ </w:t>
      </w:r>
      <w:r w:rsidR="00170EAA">
        <w:t>T</w:t>
      </w:r>
      <w:r>
        <w:t xml:space="preserve">ổn thương tại chỗ </w:t>
      </w:r>
      <w:r w:rsidR="00751D57">
        <w:t>là tổn thương thực thể</w:t>
      </w:r>
    </w:p>
    <w:p w14:paraId="1847071A" w14:textId="11588A3D" w:rsidR="00CE2B91" w:rsidRDefault="00CE2B91" w:rsidP="00CB576C">
      <w:pPr>
        <w:jc w:val="both"/>
      </w:pPr>
      <w:r>
        <w:t>+ Van hai lá dày, vôi hóa ủng hộ hẹp hở van hai lá là nguyên nhân suy tim</w:t>
      </w:r>
    </w:p>
    <w:p w14:paraId="67FBC40C" w14:textId="3E222112" w:rsidR="004C6F40" w:rsidRDefault="004C6F40" w:rsidP="00CB576C">
      <w:pPr>
        <w:jc w:val="both"/>
      </w:pPr>
      <w:r>
        <w:t>+ Hở van hai lá dẫn tới suy tim. Suy tim lại càng làm hở van hai lá tạo thành vòng xoắn bệnh lý.</w:t>
      </w:r>
    </w:p>
    <w:p w14:paraId="730B031D" w14:textId="1D6F4F13" w:rsidR="00071F27" w:rsidRPr="00F70BF9" w:rsidRDefault="00071F27" w:rsidP="00CB576C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F70BF9">
        <w:rPr>
          <w:b/>
          <w:bCs/>
        </w:rPr>
        <w:t>Tiên lượng BN</w:t>
      </w:r>
    </w:p>
    <w:p w14:paraId="0813FCBB" w14:textId="7534544F" w:rsidR="00071F27" w:rsidRDefault="00071F27" w:rsidP="00CB576C">
      <w:pPr>
        <w:jc w:val="both"/>
      </w:pPr>
      <w:r>
        <w:t>- Dựa vào quá trình đi</w:t>
      </w:r>
      <w:r w:rsidR="00316A26">
        <w:t>ề</w:t>
      </w:r>
      <w:r>
        <w:t>u trị</w:t>
      </w:r>
    </w:p>
    <w:p w14:paraId="22A6C560" w14:textId="0D52B0DC" w:rsidR="006E5F90" w:rsidRDefault="00071F27" w:rsidP="00CB576C">
      <w:pPr>
        <w:jc w:val="both"/>
      </w:pPr>
      <w:r>
        <w:t>- Tiên lượng xa cần giải quyết nguyên nhân</w:t>
      </w:r>
    </w:p>
    <w:p w14:paraId="49351241" w14:textId="12EA3659" w:rsidR="006E5F90" w:rsidRDefault="006E5F90" w:rsidP="00FA2F62">
      <w:pPr>
        <w:pStyle w:val="ListParagraph"/>
        <w:ind w:left="0"/>
        <w:jc w:val="both"/>
      </w:pPr>
    </w:p>
    <w:p w14:paraId="3E339E5E" w14:textId="7822F55D" w:rsidR="00EE1A4C" w:rsidRPr="00EE1A4C" w:rsidRDefault="00EE1A4C" w:rsidP="00FA2F62">
      <w:pPr>
        <w:pStyle w:val="ListParagraph"/>
        <w:ind w:left="0"/>
        <w:jc w:val="both"/>
        <w:rPr>
          <w:b/>
          <w:bCs/>
          <w:u w:val="single"/>
        </w:rPr>
      </w:pPr>
      <w:r w:rsidRPr="00EE1A4C">
        <w:rPr>
          <w:b/>
          <w:bCs/>
          <w:u w:val="single"/>
        </w:rPr>
        <w:t>Tài liệu tham khảo</w:t>
      </w:r>
    </w:p>
    <w:p w14:paraId="702BEF69" w14:textId="0F850C37" w:rsidR="00EE1A4C" w:rsidRPr="007E7EE7" w:rsidRDefault="00EE1A4C" w:rsidP="00FA2F62">
      <w:pPr>
        <w:pStyle w:val="ListParagraph"/>
        <w:ind w:left="0"/>
        <w:jc w:val="both"/>
      </w:pPr>
      <w:r>
        <w:t xml:space="preserve">1. </w:t>
      </w:r>
      <w:hyperlink r:id="rId11" w:history="1">
        <w:r w:rsidR="0009009F">
          <w:rPr>
            <w:rStyle w:val="Hyperlink"/>
          </w:rPr>
          <w:t>1857_Huong_dan_suy_tim_signed_8e519ed3f9.pdf (kcb.vn)</w:t>
        </w:r>
      </w:hyperlink>
    </w:p>
    <w:sectPr w:rsidR="00EE1A4C" w:rsidRPr="007E7EE7" w:rsidSect="00CB576C">
      <w:headerReference w:type="default" r:id="rId12"/>
      <w:type w:val="continuous"/>
      <w:pgSz w:w="11906" w:h="16838"/>
      <w:pgMar w:top="1440" w:right="926" w:bottom="1440" w:left="900" w:header="708" w:footer="708" w:gutter="0"/>
      <w:cols w:num="2" w:space="33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40F00" w14:textId="77777777" w:rsidR="004A189F" w:rsidRDefault="004A189F" w:rsidP="002D526E">
      <w:pPr>
        <w:spacing w:line="240" w:lineRule="auto"/>
      </w:pPr>
      <w:r>
        <w:separator/>
      </w:r>
    </w:p>
  </w:endnote>
  <w:endnote w:type="continuationSeparator" w:id="0">
    <w:p w14:paraId="3DB14247" w14:textId="77777777" w:rsidR="004A189F" w:rsidRDefault="004A189F" w:rsidP="002D5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8CDD" w14:textId="77777777" w:rsidR="00F47C8A" w:rsidRPr="00F47C8A" w:rsidRDefault="00B572CC" w:rsidP="00B572CC">
    <w:pPr>
      <w:pStyle w:val="Footer"/>
      <w:jc w:val="right"/>
      <w:rPr>
        <w:rFonts w:cs="Times New Roman"/>
        <w:szCs w:val="20"/>
      </w:rPr>
    </w:pP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fldChar w:fldCharType="end"/>
    </w:r>
    <w:r>
      <w:t xml:space="preserve"> |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3</w:t>
    </w:r>
    <w:r>
      <w:rPr>
        <w:b/>
        <w:bCs/>
        <w:sz w:val="24"/>
        <w:szCs w:val="24"/>
      </w:rPr>
      <w:fldChar w:fldCharType="end"/>
    </w:r>
    <w:r>
      <w:rPr>
        <w:rFonts w:cs="Times New Roman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F5999" w14:textId="77777777" w:rsidR="004A189F" w:rsidRDefault="004A189F" w:rsidP="002D526E">
      <w:pPr>
        <w:spacing w:line="240" w:lineRule="auto"/>
      </w:pPr>
      <w:r>
        <w:separator/>
      </w:r>
    </w:p>
  </w:footnote>
  <w:footnote w:type="continuationSeparator" w:id="0">
    <w:p w14:paraId="0175FF55" w14:textId="77777777" w:rsidR="004A189F" w:rsidRDefault="004A189F" w:rsidP="002D5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E6CA1" w14:textId="568D45D0" w:rsidR="004578CD" w:rsidRDefault="003100C4" w:rsidP="004578CD">
    <w:pPr>
      <w:pStyle w:val="Header"/>
      <w:rPr>
        <w:rFonts w:cs="Times New Roman"/>
        <w:szCs w:val="22"/>
      </w:rPr>
    </w:pPr>
    <w:r>
      <w:rPr>
        <w:rFonts w:cs="Times New Roman"/>
        <w:sz w:val="18"/>
        <w:szCs w:val="18"/>
      </w:rPr>
      <w:drawing>
        <wp:anchor distT="0" distB="0" distL="114300" distR="114300" simplePos="0" relativeHeight="251657216" behindDoc="0" locked="0" layoutInCell="1" allowOverlap="1" wp14:anchorId="489EB2AC" wp14:editId="06E3F10F">
          <wp:simplePos x="0" y="0"/>
          <wp:positionH relativeFrom="column">
            <wp:posOffset>5476875</wp:posOffset>
          </wp:positionH>
          <wp:positionV relativeFrom="paragraph">
            <wp:posOffset>-278130</wp:posOffset>
          </wp:positionV>
          <wp:extent cx="790575" cy="790575"/>
          <wp:effectExtent l="0" t="0" r="9525" b="9525"/>
          <wp:wrapThrough wrapText="bothSides">
            <wp:wrapPolygon edited="0">
              <wp:start x="8328" y="0"/>
              <wp:lineTo x="5205" y="1561"/>
              <wp:lineTo x="0" y="6766"/>
              <wp:lineTo x="0" y="10930"/>
              <wp:lineTo x="1561" y="17176"/>
              <wp:lineTo x="7287" y="20819"/>
              <wp:lineTo x="7807" y="21340"/>
              <wp:lineTo x="13012" y="21340"/>
              <wp:lineTo x="14053" y="20819"/>
              <wp:lineTo x="19258" y="17696"/>
              <wp:lineTo x="19778" y="17176"/>
              <wp:lineTo x="21340" y="10930"/>
              <wp:lineTo x="21340" y="6766"/>
              <wp:lineTo x="16135" y="1561"/>
              <wp:lineTo x="13012" y="0"/>
              <wp:lineTo x="8328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3A605C" w14:textId="28A33672" w:rsidR="004578CD" w:rsidRDefault="00B572CC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  <w:szCs w:val="20"/>
      </w:rPr>
      <w:t>C</w:t>
    </w:r>
    <w:r w:rsidR="0044579D">
      <w:rPr>
        <w:rFonts w:cs="Times New Roman"/>
        <w:szCs w:val="20"/>
      </w:rPr>
      <w:t xml:space="preserve">opyright </w:t>
    </w:r>
    <w:r w:rsidR="006C600A" w:rsidRPr="00A36F81">
      <w:rPr>
        <w:rFonts w:cs="Times New Roman"/>
        <w:szCs w:val="20"/>
      </w:rPr>
      <w:t>©</w:t>
    </w:r>
    <w:r w:rsidR="0044579D">
      <w:rPr>
        <w:rFonts w:cs="Times New Roman"/>
        <w:szCs w:val="20"/>
      </w:rPr>
      <w:t xml:space="preserve"> </w:t>
    </w:r>
    <w:r w:rsidR="006C600A" w:rsidRPr="00A36F81">
      <w:rPr>
        <w:rFonts w:cs="Times New Roman"/>
        <w:szCs w:val="20"/>
      </w:rPr>
      <w:t>20</w:t>
    </w:r>
    <w:r>
      <w:rPr>
        <w:rFonts w:cs="Times New Roman"/>
        <w:szCs w:val="20"/>
      </w:rPr>
      <w:t>2</w:t>
    </w:r>
    <w:r w:rsidR="00687922">
      <w:rPr>
        <w:rFonts w:cs="Times New Roman"/>
        <w:szCs w:val="20"/>
      </w:rPr>
      <w:t>2</w:t>
    </w:r>
    <w:r>
      <w:rPr>
        <w:rFonts w:cs="Times New Roman"/>
        <w:szCs w:val="20"/>
      </w:rPr>
      <w:t xml:space="preserve"> by</w:t>
    </w:r>
    <w:r w:rsidR="0044579D">
      <w:rPr>
        <w:rFonts w:cs="Times New Roman"/>
        <w:szCs w:val="20"/>
      </w:rPr>
      <w:t xml:space="preserve"> </w:t>
    </w:r>
    <w:r w:rsidR="00840E8F">
      <w:rPr>
        <w:rFonts w:cs="Times New Roman"/>
        <w:b/>
        <w:bCs/>
        <w:szCs w:val="22"/>
      </w:rPr>
      <w:t>MedPocket</w:t>
    </w:r>
    <w:r>
      <w:rPr>
        <w:rFonts w:cs="Times New Roman"/>
        <w:szCs w:val="22"/>
      </w:rPr>
      <w:t>. All rights reserved.</w:t>
    </w:r>
  </w:p>
  <w:p w14:paraId="438F9DA3" w14:textId="77777777" w:rsidR="005D10C0" w:rsidRPr="004578CD" w:rsidRDefault="004578CD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</w:rPr>
      <w:t>________</w:t>
    </w:r>
    <w:r w:rsidR="006C600A">
      <w:rPr>
        <w:rFonts w:cs="Times New Roman"/>
      </w:rPr>
      <w:t>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9F39" w14:textId="10DA3290" w:rsidR="00EC22C4" w:rsidRPr="00B572CC" w:rsidRDefault="00B1498D" w:rsidP="004578CD">
    <w:pPr>
      <w:pStyle w:val="Header"/>
      <w:spacing w:before="100" w:beforeAutospacing="1" w:after="100" w:afterAutospacing="1"/>
      <w:jc w:val="center"/>
      <w:rPr>
        <w:rFonts w:cs="Times New Roman"/>
        <w:szCs w:val="22"/>
      </w:rPr>
    </w:pPr>
    <w:r>
      <w:rPr>
        <w:rFonts w:cs="Times New Roman"/>
        <w:szCs w:val="20"/>
      </w:rPr>
      <w:drawing>
        <wp:anchor distT="0" distB="0" distL="114300" distR="114300" simplePos="0" relativeHeight="251658240" behindDoc="1" locked="0" layoutInCell="1" allowOverlap="1" wp14:anchorId="30948767" wp14:editId="5F204BA6">
          <wp:simplePos x="0" y="0"/>
          <wp:positionH relativeFrom="column">
            <wp:posOffset>104775</wp:posOffset>
          </wp:positionH>
          <wp:positionV relativeFrom="paragraph">
            <wp:posOffset>-144780</wp:posOffset>
          </wp:positionV>
          <wp:extent cx="609600" cy="60960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72CC">
      <w:rPr>
        <w:rFonts w:cs="Times New Roman"/>
        <w:szCs w:val="20"/>
      </w:rPr>
      <w:t xml:space="preserve">Copyright </w:t>
    </w:r>
    <w:r w:rsidR="00B572CC" w:rsidRPr="00A36F81">
      <w:rPr>
        <w:rFonts w:cs="Times New Roman"/>
        <w:szCs w:val="20"/>
      </w:rPr>
      <w:t>©</w:t>
    </w:r>
    <w:r w:rsidR="00B572CC">
      <w:rPr>
        <w:rFonts w:cs="Times New Roman"/>
        <w:szCs w:val="20"/>
      </w:rPr>
      <w:t xml:space="preserve"> </w:t>
    </w:r>
    <w:r w:rsidR="00B572CC" w:rsidRPr="00A36F81">
      <w:rPr>
        <w:rFonts w:cs="Times New Roman"/>
        <w:szCs w:val="20"/>
      </w:rPr>
      <w:t>20</w:t>
    </w:r>
    <w:r w:rsidR="00B572CC">
      <w:rPr>
        <w:rFonts w:cs="Times New Roman"/>
        <w:szCs w:val="20"/>
      </w:rPr>
      <w:t>2</w:t>
    </w:r>
    <w:r w:rsidR="00145B7B">
      <w:rPr>
        <w:rFonts w:cs="Times New Roman"/>
        <w:szCs w:val="20"/>
      </w:rPr>
      <w:t>2</w:t>
    </w:r>
    <w:r w:rsidR="00B572CC">
      <w:rPr>
        <w:rFonts w:cs="Times New Roman"/>
        <w:szCs w:val="20"/>
      </w:rPr>
      <w:t xml:space="preserve"> by </w:t>
    </w:r>
    <w:r w:rsidR="00D7488E">
      <w:rPr>
        <w:rFonts w:cs="Times New Roman"/>
        <w:b/>
        <w:bCs/>
        <w:szCs w:val="22"/>
      </w:rPr>
      <w:t>MedPocket</w:t>
    </w:r>
    <w:r w:rsidR="00B572CC">
      <w:rPr>
        <w:rFonts w:cs="Times New Roman"/>
        <w:szCs w:val="22"/>
      </w:rPr>
      <w:t>. All rights reserved.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30" type="#_x0000_t75" style="width:9pt;height:9pt" o:bullet="t">
        <v:imagedata r:id="rId1" o:title="j0115866"/>
      </v:shape>
    </w:pict>
  </w:numPicBullet>
  <w:abstractNum w:abstractNumId="0" w15:restartNumberingAfterBreak="0">
    <w:nsid w:val="065462F2"/>
    <w:multiLevelType w:val="hybridMultilevel"/>
    <w:tmpl w:val="602C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93CE2"/>
    <w:multiLevelType w:val="hybridMultilevel"/>
    <w:tmpl w:val="C054F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765E7"/>
    <w:multiLevelType w:val="multilevel"/>
    <w:tmpl w:val="C06462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23179F6"/>
    <w:multiLevelType w:val="hybridMultilevel"/>
    <w:tmpl w:val="4BA6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4759D"/>
    <w:multiLevelType w:val="hybridMultilevel"/>
    <w:tmpl w:val="DDDCC9DE"/>
    <w:lvl w:ilvl="0" w:tplc="B0FC21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85542"/>
    <w:multiLevelType w:val="multilevel"/>
    <w:tmpl w:val="0DCA7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232175B"/>
    <w:multiLevelType w:val="hybridMultilevel"/>
    <w:tmpl w:val="76668C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40AE4"/>
    <w:multiLevelType w:val="hybridMultilevel"/>
    <w:tmpl w:val="1C70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E19D4"/>
    <w:multiLevelType w:val="multilevel"/>
    <w:tmpl w:val="95ECEA26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10" w15:restartNumberingAfterBreak="0">
    <w:nsid w:val="5ECC7BE4"/>
    <w:multiLevelType w:val="hybridMultilevel"/>
    <w:tmpl w:val="DEB6A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C0621"/>
    <w:multiLevelType w:val="hybridMultilevel"/>
    <w:tmpl w:val="9EC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003DF"/>
    <w:multiLevelType w:val="hybridMultilevel"/>
    <w:tmpl w:val="4CF815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CE2314"/>
    <w:multiLevelType w:val="multilevel"/>
    <w:tmpl w:val="57CEE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721908CC"/>
    <w:multiLevelType w:val="hybridMultilevel"/>
    <w:tmpl w:val="4992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07594"/>
    <w:multiLevelType w:val="hybridMultilevel"/>
    <w:tmpl w:val="09AA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477975">
    <w:abstractNumId w:val="2"/>
  </w:num>
  <w:num w:numId="2" w16cid:durableId="360127221">
    <w:abstractNumId w:val="15"/>
  </w:num>
  <w:num w:numId="3" w16cid:durableId="614873936">
    <w:abstractNumId w:val="3"/>
  </w:num>
  <w:num w:numId="4" w16cid:durableId="1991517336">
    <w:abstractNumId w:val="7"/>
  </w:num>
  <w:num w:numId="5" w16cid:durableId="926186470">
    <w:abstractNumId w:val="6"/>
  </w:num>
  <w:num w:numId="6" w16cid:durableId="72820794">
    <w:abstractNumId w:val="12"/>
  </w:num>
  <w:num w:numId="7" w16cid:durableId="160705647">
    <w:abstractNumId w:val="0"/>
  </w:num>
  <w:num w:numId="8" w16cid:durableId="306863413">
    <w:abstractNumId w:val="11"/>
  </w:num>
  <w:num w:numId="9" w16cid:durableId="1459881916">
    <w:abstractNumId w:val="14"/>
  </w:num>
  <w:num w:numId="10" w16cid:durableId="1272664794">
    <w:abstractNumId w:val="8"/>
  </w:num>
  <w:num w:numId="11" w16cid:durableId="1151869385">
    <w:abstractNumId w:val="9"/>
  </w:num>
  <w:num w:numId="12" w16cid:durableId="1140420279">
    <w:abstractNumId w:val="5"/>
  </w:num>
  <w:num w:numId="13" w16cid:durableId="1123503816">
    <w:abstractNumId w:val="13"/>
  </w:num>
  <w:num w:numId="14" w16cid:durableId="2004623456">
    <w:abstractNumId w:val="4"/>
  </w:num>
  <w:num w:numId="15" w16cid:durableId="2068146302">
    <w:abstractNumId w:val="1"/>
  </w:num>
  <w:num w:numId="16" w16cid:durableId="12450708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8F"/>
    <w:rsid w:val="000002C9"/>
    <w:rsid w:val="00001EA0"/>
    <w:rsid w:val="0000310D"/>
    <w:rsid w:val="000037B8"/>
    <w:rsid w:val="0000497C"/>
    <w:rsid w:val="00004EF8"/>
    <w:rsid w:val="00007F08"/>
    <w:rsid w:val="0001311D"/>
    <w:rsid w:val="00013324"/>
    <w:rsid w:val="00013F60"/>
    <w:rsid w:val="00023E9E"/>
    <w:rsid w:val="000351BD"/>
    <w:rsid w:val="000378C3"/>
    <w:rsid w:val="00045786"/>
    <w:rsid w:val="000461CE"/>
    <w:rsid w:val="000477F1"/>
    <w:rsid w:val="0005666E"/>
    <w:rsid w:val="0006219A"/>
    <w:rsid w:val="0006410A"/>
    <w:rsid w:val="00067B18"/>
    <w:rsid w:val="00067D03"/>
    <w:rsid w:val="00070C32"/>
    <w:rsid w:val="00071D4C"/>
    <w:rsid w:val="00071F27"/>
    <w:rsid w:val="00075142"/>
    <w:rsid w:val="00082088"/>
    <w:rsid w:val="0008464A"/>
    <w:rsid w:val="0009009F"/>
    <w:rsid w:val="000963BC"/>
    <w:rsid w:val="00097F1F"/>
    <w:rsid w:val="000A26F8"/>
    <w:rsid w:val="000A3C3F"/>
    <w:rsid w:val="000A3E89"/>
    <w:rsid w:val="000A47FF"/>
    <w:rsid w:val="000A7AD8"/>
    <w:rsid w:val="000B0881"/>
    <w:rsid w:val="000B48A2"/>
    <w:rsid w:val="000B493F"/>
    <w:rsid w:val="000C3A9F"/>
    <w:rsid w:val="000C43DE"/>
    <w:rsid w:val="000C6A7C"/>
    <w:rsid w:val="000D223F"/>
    <w:rsid w:val="000D3246"/>
    <w:rsid w:val="000D3DD6"/>
    <w:rsid w:val="000D64CB"/>
    <w:rsid w:val="000E0AD5"/>
    <w:rsid w:val="000E5294"/>
    <w:rsid w:val="000E6A9E"/>
    <w:rsid w:val="000F2587"/>
    <w:rsid w:val="0010352A"/>
    <w:rsid w:val="00103B55"/>
    <w:rsid w:val="001069AC"/>
    <w:rsid w:val="00111BDB"/>
    <w:rsid w:val="00112A22"/>
    <w:rsid w:val="0011562B"/>
    <w:rsid w:val="001262A6"/>
    <w:rsid w:val="00135EBA"/>
    <w:rsid w:val="001441A5"/>
    <w:rsid w:val="0014584D"/>
    <w:rsid w:val="00145B7B"/>
    <w:rsid w:val="00154244"/>
    <w:rsid w:val="001607C4"/>
    <w:rsid w:val="00160DB1"/>
    <w:rsid w:val="0016432A"/>
    <w:rsid w:val="00170EAA"/>
    <w:rsid w:val="0017356F"/>
    <w:rsid w:val="001757F3"/>
    <w:rsid w:val="00176D25"/>
    <w:rsid w:val="0017789B"/>
    <w:rsid w:val="00182CC4"/>
    <w:rsid w:val="00193614"/>
    <w:rsid w:val="0019384C"/>
    <w:rsid w:val="001A0A4A"/>
    <w:rsid w:val="001A2F91"/>
    <w:rsid w:val="001A4CF3"/>
    <w:rsid w:val="001A4FF1"/>
    <w:rsid w:val="001A5182"/>
    <w:rsid w:val="001B4A6D"/>
    <w:rsid w:val="001C369E"/>
    <w:rsid w:val="001C5FFC"/>
    <w:rsid w:val="001D0643"/>
    <w:rsid w:val="001D1B4A"/>
    <w:rsid w:val="001D51CA"/>
    <w:rsid w:val="001D6944"/>
    <w:rsid w:val="001E299C"/>
    <w:rsid w:val="001E5B54"/>
    <w:rsid w:val="001F46CE"/>
    <w:rsid w:val="001F764F"/>
    <w:rsid w:val="001F78AF"/>
    <w:rsid w:val="00203382"/>
    <w:rsid w:val="0021303F"/>
    <w:rsid w:val="002153D3"/>
    <w:rsid w:val="00216ECA"/>
    <w:rsid w:val="00225558"/>
    <w:rsid w:val="00226334"/>
    <w:rsid w:val="00226A5A"/>
    <w:rsid w:val="00233314"/>
    <w:rsid w:val="00241A89"/>
    <w:rsid w:val="00255B6C"/>
    <w:rsid w:val="00262A2D"/>
    <w:rsid w:val="00265682"/>
    <w:rsid w:val="00270C65"/>
    <w:rsid w:val="00271849"/>
    <w:rsid w:val="00272B8E"/>
    <w:rsid w:val="00276D3D"/>
    <w:rsid w:val="00281C52"/>
    <w:rsid w:val="0028499B"/>
    <w:rsid w:val="0028596F"/>
    <w:rsid w:val="002871A6"/>
    <w:rsid w:val="00292DEC"/>
    <w:rsid w:val="00293537"/>
    <w:rsid w:val="00293FEB"/>
    <w:rsid w:val="00294B31"/>
    <w:rsid w:val="0029652A"/>
    <w:rsid w:val="002974E9"/>
    <w:rsid w:val="002A3013"/>
    <w:rsid w:val="002A307C"/>
    <w:rsid w:val="002A3C55"/>
    <w:rsid w:val="002A549E"/>
    <w:rsid w:val="002A7EF1"/>
    <w:rsid w:val="002C1641"/>
    <w:rsid w:val="002C667D"/>
    <w:rsid w:val="002D079B"/>
    <w:rsid w:val="002D526E"/>
    <w:rsid w:val="002E0330"/>
    <w:rsid w:val="002E4880"/>
    <w:rsid w:val="002E6BFE"/>
    <w:rsid w:val="002F678D"/>
    <w:rsid w:val="0030176E"/>
    <w:rsid w:val="003044E7"/>
    <w:rsid w:val="003051F9"/>
    <w:rsid w:val="003100C4"/>
    <w:rsid w:val="003138BA"/>
    <w:rsid w:val="00313C0C"/>
    <w:rsid w:val="00316A26"/>
    <w:rsid w:val="00317F32"/>
    <w:rsid w:val="0032080A"/>
    <w:rsid w:val="00327546"/>
    <w:rsid w:val="003401F9"/>
    <w:rsid w:val="00344D08"/>
    <w:rsid w:val="00350A3A"/>
    <w:rsid w:val="0035323B"/>
    <w:rsid w:val="00362B79"/>
    <w:rsid w:val="00362D69"/>
    <w:rsid w:val="00384BDF"/>
    <w:rsid w:val="00390399"/>
    <w:rsid w:val="00391F92"/>
    <w:rsid w:val="0039213E"/>
    <w:rsid w:val="003960D8"/>
    <w:rsid w:val="003A63E1"/>
    <w:rsid w:val="003A7192"/>
    <w:rsid w:val="003B4F0E"/>
    <w:rsid w:val="003B6C7D"/>
    <w:rsid w:val="003C2889"/>
    <w:rsid w:val="003C2DF2"/>
    <w:rsid w:val="003C7DE8"/>
    <w:rsid w:val="003D03B2"/>
    <w:rsid w:val="003D1220"/>
    <w:rsid w:val="003D2B6E"/>
    <w:rsid w:val="003D2DA5"/>
    <w:rsid w:val="003D339B"/>
    <w:rsid w:val="003D3C2A"/>
    <w:rsid w:val="003D5B82"/>
    <w:rsid w:val="003D6807"/>
    <w:rsid w:val="003E09DD"/>
    <w:rsid w:val="003E2084"/>
    <w:rsid w:val="003E3D92"/>
    <w:rsid w:val="003E5700"/>
    <w:rsid w:val="003F0EE4"/>
    <w:rsid w:val="004014B4"/>
    <w:rsid w:val="00405458"/>
    <w:rsid w:val="004079AA"/>
    <w:rsid w:val="00420F5C"/>
    <w:rsid w:val="00422453"/>
    <w:rsid w:val="004361DC"/>
    <w:rsid w:val="004372ED"/>
    <w:rsid w:val="0044579D"/>
    <w:rsid w:val="00446921"/>
    <w:rsid w:val="00451B82"/>
    <w:rsid w:val="004549ED"/>
    <w:rsid w:val="00456FF4"/>
    <w:rsid w:val="004578CD"/>
    <w:rsid w:val="0046049B"/>
    <w:rsid w:val="00463C76"/>
    <w:rsid w:val="004660A2"/>
    <w:rsid w:val="004666F1"/>
    <w:rsid w:val="00467351"/>
    <w:rsid w:val="00473C3A"/>
    <w:rsid w:val="00475ACB"/>
    <w:rsid w:val="00477147"/>
    <w:rsid w:val="0047798C"/>
    <w:rsid w:val="00482A3C"/>
    <w:rsid w:val="004844B2"/>
    <w:rsid w:val="00484A3A"/>
    <w:rsid w:val="004851C7"/>
    <w:rsid w:val="004861E2"/>
    <w:rsid w:val="0049157A"/>
    <w:rsid w:val="004973E1"/>
    <w:rsid w:val="004A189F"/>
    <w:rsid w:val="004A2D6A"/>
    <w:rsid w:val="004A43CA"/>
    <w:rsid w:val="004A4CB0"/>
    <w:rsid w:val="004B1CFA"/>
    <w:rsid w:val="004B458F"/>
    <w:rsid w:val="004C47C8"/>
    <w:rsid w:val="004C6F40"/>
    <w:rsid w:val="004C7D32"/>
    <w:rsid w:val="004D3C44"/>
    <w:rsid w:val="004F0FD0"/>
    <w:rsid w:val="004F57E2"/>
    <w:rsid w:val="0050541B"/>
    <w:rsid w:val="00505EC8"/>
    <w:rsid w:val="00506BEE"/>
    <w:rsid w:val="005109D4"/>
    <w:rsid w:val="0051533D"/>
    <w:rsid w:val="00517F84"/>
    <w:rsid w:val="00524378"/>
    <w:rsid w:val="00527209"/>
    <w:rsid w:val="00543167"/>
    <w:rsid w:val="00544A24"/>
    <w:rsid w:val="005464CA"/>
    <w:rsid w:val="00550736"/>
    <w:rsid w:val="005523C8"/>
    <w:rsid w:val="00553C4E"/>
    <w:rsid w:val="00554E19"/>
    <w:rsid w:val="00556BB9"/>
    <w:rsid w:val="00556D9B"/>
    <w:rsid w:val="00557FEA"/>
    <w:rsid w:val="00565B54"/>
    <w:rsid w:val="00573752"/>
    <w:rsid w:val="00580CA8"/>
    <w:rsid w:val="00592105"/>
    <w:rsid w:val="0059720C"/>
    <w:rsid w:val="005A3FA6"/>
    <w:rsid w:val="005C41BC"/>
    <w:rsid w:val="005D10C0"/>
    <w:rsid w:val="005E2304"/>
    <w:rsid w:val="005E4B8D"/>
    <w:rsid w:val="005E4F80"/>
    <w:rsid w:val="005E7FCC"/>
    <w:rsid w:val="005F4799"/>
    <w:rsid w:val="005F4829"/>
    <w:rsid w:val="005F7E14"/>
    <w:rsid w:val="00602941"/>
    <w:rsid w:val="00604543"/>
    <w:rsid w:val="00605A56"/>
    <w:rsid w:val="00606614"/>
    <w:rsid w:val="00606F93"/>
    <w:rsid w:val="006108B6"/>
    <w:rsid w:val="00611C18"/>
    <w:rsid w:val="00617A61"/>
    <w:rsid w:val="00626725"/>
    <w:rsid w:val="00633864"/>
    <w:rsid w:val="00633A84"/>
    <w:rsid w:val="00644BE5"/>
    <w:rsid w:val="00644CBF"/>
    <w:rsid w:val="00654C7A"/>
    <w:rsid w:val="00655C5D"/>
    <w:rsid w:val="0065793A"/>
    <w:rsid w:val="00660A70"/>
    <w:rsid w:val="00664FFA"/>
    <w:rsid w:val="00666336"/>
    <w:rsid w:val="00666503"/>
    <w:rsid w:val="0067505D"/>
    <w:rsid w:val="0068086F"/>
    <w:rsid w:val="00682AA7"/>
    <w:rsid w:val="0068570E"/>
    <w:rsid w:val="00687922"/>
    <w:rsid w:val="00691712"/>
    <w:rsid w:val="00692A1E"/>
    <w:rsid w:val="0069329A"/>
    <w:rsid w:val="00693748"/>
    <w:rsid w:val="006A39B0"/>
    <w:rsid w:val="006A6749"/>
    <w:rsid w:val="006A684D"/>
    <w:rsid w:val="006A76D7"/>
    <w:rsid w:val="006B2CE4"/>
    <w:rsid w:val="006C5696"/>
    <w:rsid w:val="006C569A"/>
    <w:rsid w:val="006C600A"/>
    <w:rsid w:val="006C6AB1"/>
    <w:rsid w:val="006C7E55"/>
    <w:rsid w:val="006D1FFD"/>
    <w:rsid w:val="006E3E65"/>
    <w:rsid w:val="006E5F90"/>
    <w:rsid w:val="006E666B"/>
    <w:rsid w:val="006F169E"/>
    <w:rsid w:val="006F56A2"/>
    <w:rsid w:val="006F7975"/>
    <w:rsid w:val="00700611"/>
    <w:rsid w:val="0070304A"/>
    <w:rsid w:val="00703F00"/>
    <w:rsid w:val="007052C1"/>
    <w:rsid w:val="007055F4"/>
    <w:rsid w:val="00713136"/>
    <w:rsid w:val="00741D41"/>
    <w:rsid w:val="00746BA0"/>
    <w:rsid w:val="0075098E"/>
    <w:rsid w:val="00751D57"/>
    <w:rsid w:val="00752E88"/>
    <w:rsid w:val="0075328B"/>
    <w:rsid w:val="007545A3"/>
    <w:rsid w:val="00763C91"/>
    <w:rsid w:val="007659C8"/>
    <w:rsid w:val="007702A0"/>
    <w:rsid w:val="007706B6"/>
    <w:rsid w:val="007723EA"/>
    <w:rsid w:val="00777230"/>
    <w:rsid w:val="00787215"/>
    <w:rsid w:val="00795FFB"/>
    <w:rsid w:val="00797A5B"/>
    <w:rsid w:val="007B19C2"/>
    <w:rsid w:val="007B2F6C"/>
    <w:rsid w:val="007B3FCF"/>
    <w:rsid w:val="007C0228"/>
    <w:rsid w:val="007C2493"/>
    <w:rsid w:val="007C4A86"/>
    <w:rsid w:val="007D02EF"/>
    <w:rsid w:val="007D113E"/>
    <w:rsid w:val="007D20F4"/>
    <w:rsid w:val="007D5AF6"/>
    <w:rsid w:val="007D69A2"/>
    <w:rsid w:val="007E3447"/>
    <w:rsid w:val="007E374C"/>
    <w:rsid w:val="007E5A9A"/>
    <w:rsid w:val="007E7D44"/>
    <w:rsid w:val="007E7EE7"/>
    <w:rsid w:val="007F5BCD"/>
    <w:rsid w:val="007F6E0B"/>
    <w:rsid w:val="0080163A"/>
    <w:rsid w:val="00804FF2"/>
    <w:rsid w:val="00810F49"/>
    <w:rsid w:val="00815CD7"/>
    <w:rsid w:val="00817179"/>
    <w:rsid w:val="008213EF"/>
    <w:rsid w:val="00826A4C"/>
    <w:rsid w:val="008271F9"/>
    <w:rsid w:val="00827FDC"/>
    <w:rsid w:val="00830CEE"/>
    <w:rsid w:val="0083142E"/>
    <w:rsid w:val="00833322"/>
    <w:rsid w:val="00837379"/>
    <w:rsid w:val="008377A1"/>
    <w:rsid w:val="00837C27"/>
    <w:rsid w:val="00840E8F"/>
    <w:rsid w:val="008411D6"/>
    <w:rsid w:val="00843350"/>
    <w:rsid w:val="00847501"/>
    <w:rsid w:val="00851E69"/>
    <w:rsid w:val="00861013"/>
    <w:rsid w:val="00862227"/>
    <w:rsid w:val="00867A07"/>
    <w:rsid w:val="00870242"/>
    <w:rsid w:val="008728FF"/>
    <w:rsid w:val="00873C78"/>
    <w:rsid w:val="008752E4"/>
    <w:rsid w:val="00877300"/>
    <w:rsid w:val="00884F49"/>
    <w:rsid w:val="008A0672"/>
    <w:rsid w:val="008A09BA"/>
    <w:rsid w:val="008B7A55"/>
    <w:rsid w:val="008B7AC7"/>
    <w:rsid w:val="008D23EF"/>
    <w:rsid w:val="008D3901"/>
    <w:rsid w:val="008D42C1"/>
    <w:rsid w:val="008D76B9"/>
    <w:rsid w:val="008F0AF7"/>
    <w:rsid w:val="008F1943"/>
    <w:rsid w:val="008F4730"/>
    <w:rsid w:val="008F7763"/>
    <w:rsid w:val="00910CB2"/>
    <w:rsid w:val="00911AF2"/>
    <w:rsid w:val="00912AC3"/>
    <w:rsid w:val="00913878"/>
    <w:rsid w:val="00923318"/>
    <w:rsid w:val="00923365"/>
    <w:rsid w:val="00924483"/>
    <w:rsid w:val="009366EE"/>
    <w:rsid w:val="00937579"/>
    <w:rsid w:val="00944C57"/>
    <w:rsid w:val="009460E6"/>
    <w:rsid w:val="009725C3"/>
    <w:rsid w:val="00981634"/>
    <w:rsid w:val="0098222A"/>
    <w:rsid w:val="009826A2"/>
    <w:rsid w:val="00987628"/>
    <w:rsid w:val="009908CA"/>
    <w:rsid w:val="009936EF"/>
    <w:rsid w:val="00994588"/>
    <w:rsid w:val="00994AE0"/>
    <w:rsid w:val="009957D1"/>
    <w:rsid w:val="009A0B15"/>
    <w:rsid w:val="009A43BD"/>
    <w:rsid w:val="009A538F"/>
    <w:rsid w:val="009B05FF"/>
    <w:rsid w:val="009B4BAB"/>
    <w:rsid w:val="009B6856"/>
    <w:rsid w:val="009C6C6B"/>
    <w:rsid w:val="009C78AF"/>
    <w:rsid w:val="009D30BE"/>
    <w:rsid w:val="009D327D"/>
    <w:rsid w:val="009D5550"/>
    <w:rsid w:val="009D79F3"/>
    <w:rsid w:val="009E22AA"/>
    <w:rsid w:val="009E4D13"/>
    <w:rsid w:val="009E6608"/>
    <w:rsid w:val="009E7E0D"/>
    <w:rsid w:val="00A00BC3"/>
    <w:rsid w:val="00A0547E"/>
    <w:rsid w:val="00A0680E"/>
    <w:rsid w:val="00A125F4"/>
    <w:rsid w:val="00A129D0"/>
    <w:rsid w:val="00A12D2C"/>
    <w:rsid w:val="00A1725F"/>
    <w:rsid w:val="00A2150F"/>
    <w:rsid w:val="00A2390F"/>
    <w:rsid w:val="00A3689B"/>
    <w:rsid w:val="00A36F81"/>
    <w:rsid w:val="00A51016"/>
    <w:rsid w:val="00A548F0"/>
    <w:rsid w:val="00A76709"/>
    <w:rsid w:val="00A7794C"/>
    <w:rsid w:val="00A77DA3"/>
    <w:rsid w:val="00A80034"/>
    <w:rsid w:val="00A85701"/>
    <w:rsid w:val="00A93E17"/>
    <w:rsid w:val="00A9666B"/>
    <w:rsid w:val="00AA289E"/>
    <w:rsid w:val="00AA2B90"/>
    <w:rsid w:val="00AA2F1B"/>
    <w:rsid w:val="00AB0518"/>
    <w:rsid w:val="00AB0B79"/>
    <w:rsid w:val="00AC345F"/>
    <w:rsid w:val="00AE0807"/>
    <w:rsid w:val="00AE1288"/>
    <w:rsid w:val="00B03EEB"/>
    <w:rsid w:val="00B1498D"/>
    <w:rsid w:val="00B220DE"/>
    <w:rsid w:val="00B23C58"/>
    <w:rsid w:val="00B303E6"/>
    <w:rsid w:val="00B306D5"/>
    <w:rsid w:val="00B30F14"/>
    <w:rsid w:val="00B359C8"/>
    <w:rsid w:val="00B35A43"/>
    <w:rsid w:val="00B3675E"/>
    <w:rsid w:val="00B36D05"/>
    <w:rsid w:val="00B43D95"/>
    <w:rsid w:val="00B47781"/>
    <w:rsid w:val="00B572CC"/>
    <w:rsid w:val="00B57715"/>
    <w:rsid w:val="00B577F0"/>
    <w:rsid w:val="00B647AC"/>
    <w:rsid w:val="00B7086F"/>
    <w:rsid w:val="00B740CB"/>
    <w:rsid w:val="00B74B99"/>
    <w:rsid w:val="00B8637C"/>
    <w:rsid w:val="00B86508"/>
    <w:rsid w:val="00B905E9"/>
    <w:rsid w:val="00B90D01"/>
    <w:rsid w:val="00B92069"/>
    <w:rsid w:val="00B926DF"/>
    <w:rsid w:val="00B935AF"/>
    <w:rsid w:val="00B97004"/>
    <w:rsid w:val="00BA0582"/>
    <w:rsid w:val="00BA305D"/>
    <w:rsid w:val="00BA3335"/>
    <w:rsid w:val="00BB0C35"/>
    <w:rsid w:val="00BB2673"/>
    <w:rsid w:val="00BB51ED"/>
    <w:rsid w:val="00BC0CE9"/>
    <w:rsid w:val="00BD300E"/>
    <w:rsid w:val="00BE2996"/>
    <w:rsid w:val="00BE302D"/>
    <w:rsid w:val="00BE54BF"/>
    <w:rsid w:val="00BE68C3"/>
    <w:rsid w:val="00BF01E7"/>
    <w:rsid w:val="00BF30C8"/>
    <w:rsid w:val="00BF31F1"/>
    <w:rsid w:val="00BF5461"/>
    <w:rsid w:val="00BF657D"/>
    <w:rsid w:val="00BF6EC9"/>
    <w:rsid w:val="00C05489"/>
    <w:rsid w:val="00C05B46"/>
    <w:rsid w:val="00C10FF7"/>
    <w:rsid w:val="00C14A06"/>
    <w:rsid w:val="00C26A8F"/>
    <w:rsid w:val="00C37A9F"/>
    <w:rsid w:val="00C40300"/>
    <w:rsid w:val="00C41685"/>
    <w:rsid w:val="00C4546A"/>
    <w:rsid w:val="00C5284D"/>
    <w:rsid w:val="00C56737"/>
    <w:rsid w:val="00C60AFD"/>
    <w:rsid w:val="00C61B6F"/>
    <w:rsid w:val="00C63F31"/>
    <w:rsid w:val="00C729AE"/>
    <w:rsid w:val="00C7522C"/>
    <w:rsid w:val="00C77EB6"/>
    <w:rsid w:val="00C811F9"/>
    <w:rsid w:val="00C83A6D"/>
    <w:rsid w:val="00C83F4B"/>
    <w:rsid w:val="00C92369"/>
    <w:rsid w:val="00C96E10"/>
    <w:rsid w:val="00C96F7A"/>
    <w:rsid w:val="00CA68CD"/>
    <w:rsid w:val="00CA6ADD"/>
    <w:rsid w:val="00CB15D1"/>
    <w:rsid w:val="00CB1C6F"/>
    <w:rsid w:val="00CB3817"/>
    <w:rsid w:val="00CB576C"/>
    <w:rsid w:val="00CB6E7E"/>
    <w:rsid w:val="00CC0EE0"/>
    <w:rsid w:val="00CC1524"/>
    <w:rsid w:val="00CC2741"/>
    <w:rsid w:val="00CC5575"/>
    <w:rsid w:val="00CC78A0"/>
    <w:rsid w:val="00CC7C31"/>
    <w:rsid w:val="00CD4BC7"/>
    <w:rsid w:val="00CE2101"/>
    <w:rsid w:val="00CE2B91"/>
    <w:rsid w:val="00CE2E9B"/>
    <w:rsid w:val="00CE3A0E"/>
    <w:rsid w:val="00CE4972"/>
    <w:rsid w:val="00CE4F3B"/>
    <w:rsid w:val="00CE7BD7"/>
    <w:rsid w:val="00CF5259"/>
    <w:rsid w:val="00D00D76"/>
    <w:rsid w:val="00D126BF"/>
    <w:rsid w:val="00D16EDB"/>
    <w:rsid w:val="00D20684"/>
    <w:rsid w:val="00D22E89"/>
    <w:rsid w:val="00D26C2D"/>
    <w:rsid w:val="00D273D3"/>
    <w:rsid w:val="00D32EA3"/>
    <w:rsid w:val="00D45300"/>
    <w:rsid w:val="00D61258"/>
    <w:rsid w:val="00D64CFA"/>
    <w:rsid w:val="00D7154E"/>
    <w:rsid w:val="00D72F56"/>
    <w:rsid w:val="00D73347"/>
    <w:rsid w:val="00D7488E"/>
    <w:rsid w:val="00D75EA2"/>
    <w:rsid w:val="00D84013"/>
    <w:rsid w:val="00D94030"/>
    <w:rsid w:val="00D940D0"/>
    <w:rsid w:val="00D9608E"/>
    <w:rsid w:val="00D9701B"/>
    <w:rsid w:val="00DA2598"/>
    <w:rsid w:val="00DA4A2D"/>
    <w:rsid w:val="00DC0998"/>
    <w:rsid w:val="00DC140A"/>
    <w:rsid w:val="00DD1CF4"/>
    <w:rsid w:val="00DD2C24"/>
    <w:rsid w:val="00DD722E"/>
    <w:rsid w:val="00DD726E"/>
    <w:rsid w:val="00DE6FFD"/>
    <w:rsid w:val="00DE769D"/>
    <w:rsid w:val="00DF2F55"/>
    <w:rsid w:val="00DF68E5"/>
    <w:rsid w:val="00E00668"/>
    <w:rsid w:val="00E04C96"/>
    <w:rsid w:val="00E147E3"/>
    <w:rsid w:val="00E16D09"/>
    <w:rsid w:val="00E17A48"/>
    <w:rsid w:val="00E209CA"/>
    <w:rsid w:val="00E24271"/>
    <w:rsid w:val="00E258FB"/>
    <w:rsid w:val="00E27003"/>
    <w:rsid w:val="00E32EB6"/>
    <w:rsid w:val="00E37D30"/>
    <w:rsid w:val="00E401EB"/>
    <w:rsid w:val="00E4281E"/>
    <w:rsid w:val="00E429C6"/>
    <w:rsid w:val="00E438C8"/>
    <w:rsid w:val="00E455E4"/>
    <w:rsid w:val="00E4590B"/>
    <w:rsid w:val="00E51E0A"/>
    <w:rsid w:val="00E51E81"/>
    <w:rsid w:val="00E5235A"/>
    <w:rsid w:val="00E54ABA"/>
    <w:rsid w:val="00E62CD1"/>
    <w:rsid w:val="00E63658"/>
    <w:rsid w:val="00E66666"/>
    <w:rsid w:val="00E67FDE"/>
    <w:rsid w:val="00E70BB8"/>
    <w:rsid w:val="00E70CC8"/>
    <w:rsid w:val="00E72102"/>
    <w:rsid w:val="00E762F2"/>
    <w:rsid w:val="00E77264"/>
    <w:rsid w:val="00E80C7C"/>
    <w:rsid w:val="00E86C12"/>
    <w:rsid w:val="00EA15AA"/>
    <w:rsid w:val="00EA1D18"/>
    <w:rsid w:val="00EA6DC8"/>
    <w:rsid w:val="00EB335A"/>
    <w:rsid w:val="00EB4E76"/>
    <w:rsid w:val="00EC22C4"/>
    <w:rsid w:val="00EC29FE"/>
    <w:rsid w:val="00EC39F5"/>
    <w:rsid w:val="00ED2B4E"/>
    <w:rsid w:val="00ED3D6F"/>
    <w:rsid w:val="00EE1A4C"/>
    <w:rsid w:val="00EF2136"/>
    <w:rsid w:val="00EF4520"/>
    <w:rsid w:val="00EF7AC3"/>
    <w:rsid w:val="00F00A09"/>
    <w:rsid w:val="00F032E2"/>
    <w:rsid w:val="00F159D1"/>
    <w:rsid w:val="00F17506"/>
    <w:rsid w:val="00F26232"/>
    <w:rsid w:val="00F26C42"/>
    <w:rsid w:val="00F3045F"/>
    <w:rsid w:val="00F32BE5"/>
    <w:rsid w:val="00F35230"/>
    <w:rsid w:val="00F456BC"/>
    <w:rsid w:val="00F45C74"/>
    <w:rsid w:val="00F47C8A"/>
    <w:rsid w:val="00F57EB7"/>
    <w:rsid w:val="00F70BF9"/>
    <w:rsid w:val="00F71986"/>
    <w:rsid w:val="00F84213"/>
    <w:rsid w:val="00F85CEB"/>
    <w:rsid w:val="00F87D18"/>
    <w:rsid w:val="00F9521B"/>
    <w:rsid w:val="00FA12D0"/>
    <w:rsid w:val="00FA2F62"/>
    <w:rsid w:val="00FA69E6"/>
    <w:rsid w:val="00FA6AE7"/>
    <w:rsid w:val="00FB76D5"/>
    <w:rsid w:val="00FC45D5"/>
    <w:rsid w:val="00FD2835"/>
    <w:rsid w:val="00FF09C6"/>
    <w:rsid w:val="00FF2F3E"/>
    <w:rsid w:val="00FF30F6"/>
    <w:rsid w:val="00FF5AD3"/>
    <w:rsid w:val="00FF67F1"/>
    <w:rsid w:val="00FF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0A1FE"/>
  <w15:docId w15:val="{D653E2E4-A2F9-4FF2-ACFD-E84E5CB0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666"/>
    <w:pPr>
      <w:spacing w:after="0"/>
    </w:pPr>
    <w:rPr>
      <w:rFonts w:ascii="Times New Roman" w:hAnsi="Times New Roman"/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941"/>
    <w:pPr>
      <w:jc w:val="both"/>
      <w:outlineLvl w:val="0"/>
    </w:pPr>
    <w:rPr>
      <w:rFonts w:cs="Times New Roman"/>
      <w:b/>
      <w:bCs/>
      <w:sz w:val="22"/>
      <w:szCs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rsid w:val="008F1943"/>
    <w:pPr>
      <w:numPr>
        <w:ilvl w:val="1"/>
        <w:numId w:val="1"/>
      </w:numPr>
      <w:jc w:val="both"/>
      <w:outlineLvl w:val="1"/>
    </w:pPr>
    <w:rPr>
      <w:rFonts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26E"/>
  </w:style>
  <w:style w:type="paragraph" w:styleId="Footer">
    <w:name w:val="footer"/>
    <w:basedOn w:val="Normal"/>
    <w:link w:val="Foot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26E"/>
  </w:style>
  <w:style w:type="character" w:styleId="Hyperlink">
    <w:name w:val="Hyperlink"/>
    <w:basedOn w:val="DefaultParagraphFont"/>
    <w:uiPriority w:val="99"/>
    <w:unhideWhenUsed/>
    <w:rsid w:val="007D20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7F3"/>
    <w:pPr>
      <w:spacing w:line="240" w:lineRule="auto"/>
      <w:ind w:left="720"/>
      <w:contextualSpacing/>
    </w:pPr>
  </w:style>
  <w:style w:type="paragraph" w:customStyle="1" w:styleId="Els-body-text">
    <w:name w:val="Els-body-text"/>
    <w:rsid w:val="00F9521B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Els-caption">
    <w:name w:val="Els-caption"/>
    <w:rsid w:val="00F9521B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table-text">
    <w:name w:val="Els-table-text"/>
    <w:rsid w:val="00F9521B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1storder-head">
    <w:name w:val="Els-1storder-head"/>
    <w:next w:val="Els-body-text"/>
    <w:rsid w:val="008D23EF"/>
    <w:pPr>
      <w:keepNext/>
      <w:numPr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2ndorder-head">
    <w:name w:val="Els-2ndorder-head"/>
    <w:next w:val="Els-body-text"/>
    <w:rsid w:val="008D23EF"/>
    <w:pPr>
      <w:keepNext/>
      <w:numPr>
        <w:ilvl w:val="1"/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3rdorder-head">
    <w:name w:val="Els-3rdorder-head"/>
    <w:next w:val="Els-body-text"/>
    <w:rsid w:val="008D23EF"/>
    <w:pPr>
      <w:keepNext/>
      <w:numPr>
        <w:ilvl w:val="2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4thorder-head">
    <w:name w:val="Els-4thorder-head"/>
    <w:next w:val="Els-body-text"/>
    <w:rsid w:val="008D23EF"/>
    <w:pPr>
      <w:keepNext/>
      <w:numPr>
        <w:ilvl w:val="3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equation">
    <w:name w:val="Els-equation"/>
    <w:next w:val="Els-body-text"/>
    <w:rsid w:val="00A548F0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bidi="ar-SA"/>
    </w:rPr>
  </w:style>
  <w:style w:type="paragraph" w:customStyle="1" w:styleId="Els-acknowledgement">
    <w:name w:val="Els-acknowledgement"/>
    <w:next w:val="Normal"/>
    <w:rsid w:val="005464CA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reference-head">
    <w:name w:val="Els-reference-head"/>
    <w:next w:val="Normal"/>
    <w:rsid w:val="00912AC3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9ED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ED"/>
    <w:rPr>
      <w:rFonts w:ascii="Tahoma" w:hAnsi="Tahoma" w:cs="Angsana New"/>
      <w:sz w:val="16"/>
      <w:szCs w:val="20"/>
    </w:rPr>
  </w:style>
  <w:style w:type="paragraph" w:customStyle="1" w:styleId="TestfixFormat">
    <w:name w:val="TestfixFormat"/>
    <w:basedOn w:val="Normal"/>
    <w:rsid w:val="007659C8"/>
    <w:pPr>
      <w:jc w:val="both"/>
    </w:pPr>
    <w:rPr>
      <w:rFonts w:cs="Times New Roman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5FFB"/>
    <w:pPr>
      <w:jc w:val="center"/>
    </w:pPr>
    <w:rPr>
      <w:rFonts w:cs="Times New Roman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795FFB"/>
    <w:rPr>
      <w:rFonts w:ascii="Times New Roman" w:hAnsi="Times New Roman" w:cs="Times New Roman"/>
      <w:b/>
      <w:bCs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602941"/>
    <w:rPr>
      <w:rFonts w:ascii="Times New Roman" w:hAnsi="Times New Roman" w:cs="Times New Roman"/>
      <w:b/>
      <w:bCs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F1943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6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61B6F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1B6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cb.vn/upload/2005611/20220722/1857_Huong_dan_suy_tim_signed_8e519ed3f9.pd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GitHub\MedPocket\HPMUDocs-2020\Noi\Wine\dr_romantic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F879F7-B27C-42A2-9186-628B3539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dr_romantic_v2.dotx</Template>
  <TotalTime>397</TotalTime>
  <Pages>3</Pages>
  <Words>1026</Words>
  <Characters>5851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Nhat Nguyen</dc:creator>
  <cp:lastModifiedBy>Long Nhat Nguyen</cp:lastModifiedBy>
  <cp:revision>400</cp:revision>
  <dcterms:created xsi:type="dcterms:W3CDTF">2021-04-18T18:53:00Z</dcterms:created>
  <dcterms:modified xsi:type="dcterms:W3CDTF">2022-12-09T03:57:00Z</dcterms:modified>
</cp:coreProperties>
</file>