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FB712B" w:rsidRDefault="00993362" w:rsidP="00FB712B">
      <w:pPr>
        <w:pStyle w:val="Title"/>
      </w:pPr>
      <w:r w:rsidRPr="00FB712B">
        <w:t>BỘ Y TẾ</w:t>
      </w:r>
    </w:p>
    <w:p w14:paraId="7923C076" w14:textId="77777777" w:rsidR="00993362" w:rsidRPr="00FB712B"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5377B795" w14:textId="77777777" w:rsidR="00993362" w:rsidRPr="00FB712B" w:rsidRDefault="00993362" w:rsidP="00FB712B">
      <w:pPr>
        <w:pStyle w:val="Title"/>
      </w:pPr>
    </w:p>
    <w:p w14:paraId="32CABE53" w14:textId="77777777" w:rsidR="00993362" w:rsidRPr="00FB712B" w:rsidRDefault="00993362" w:rsidP="00FB712B">
      <w:pPr>
        <w:pStyle w:val="Title"/>
      </w:pPr>
    </w:p>
    <w:p w14:paraId="26F43EE9" w14:textId="77777777" w:rsidR="00993362" w:rsidRPr="00FB712B" w:rsidRDefault="00993362" w:rsidP="00FB712B">
      <w:pPr>
        <w:pStyle w:val="Title"/>
      </w:pPr>
      <w:r w:rsidRPr="00FB712B">
        <w:t>HẢI PHÒNG - 2023</w:t>
      </w:r>
    </w:p>
    <w:p w14:paraId="031E3270" w14:textId="77777777" w:rsidR="00993362" w:rsidRPr="00FB712B" w:rsidRDefault="00993362" w:rsidP="00FB712B">
      <w:pPr>
        <w:pStyle w:val="Title"/>
      </w:pPr>
      <w:r w:rsidRPr="00FB712B">
        <w:t>BỘ Y TẾ</w:t>
      </w:r>
    </w:p>
    <w:p w14:paraId="3881923C" w14:textId="77777777" w:rsidR="00993362" w:rsidRPr="00FB712B" w:rsidRDefault="00993362" w:rsidP="00FB712B">
      <w:pPr>
        <w:pStyle w:val="Title"/>
      </w:pPr>
      <w:r w:rsidRPr="00FB712B">
        <w:t>TRƯỜNG ĐẠI HỌC Y DƯỢC HẢI PHÒNG</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3D4B6CC8" w14:textId="77777777"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26C62D3F" w14:textId="77777777" w:rsidR="00993362" w:rsidRDefault="00993362" w:rsidP="00C23165"/>
    <w:p w14:paraId="1BC29ABD" w14:textId="77777777" w:rsidR="00993362" w:rsidRDefault="00993362" w:rsidP="00C23165"/>
    <w:p w14:paraId="13B6F7C4" w14:textId="77777777" w:rsidR="00993362" w:rsidRPr="000F7A41" w:rsidRDefault="00993362" w:rsidP="00C23165"/>
    <w:p w14:paraId="6D4BC908" w14:textId="77777777" w:rsidR="00993362" w:rsidRDefault="00993362" w:rsidP="00C23165"/>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B67F6A" w:rsidRDefault="00993362" w:rsidP="00DB32E2">
      <w:pPr>
        <w:pStyle w:val="Heading1"/>
      </w:pPr>
      <w:bookmarkStart w:id="0" w:name="_Toc74303490"/>
      <w:bookmarkStart w:id="1" w:name="_Toc74659285"/>
      <w:bookmarkStart w:id="2" w:name="_Toc104997268"/>
      <w:bookmarkStart w:id="3" w:name="_Toc107307736"/>
      <w:bookmarkStart w:id="4" w:name="_Toc124006571"/>
      <w:r w:rsidRPr="00B67F6A">
        <w:t>LỜI CẢM ƠN</w:t>
      </w:r>
      <w:bookmarkEnd w:id="0"/>
      <w:bookmarkEnd w:id="1"/>
      <w:bookmarkEnd w:id="2"/>
      <w:bookmarkEnd w:id="3"/>
      <w:bookmarkEnd w:id="4"/>
    </w:p>
    <w:p w14:paraId="1CC412E1" w14:textId="77777777" w:rsidR="00993362" w:rsidRPr="006B2671" w:rsidRDefault="00993362" w:rsidP="00C23165"/>
    <w:p w14:paraId="2914F2E5" w14:textId="77777777" w:rsidR="00993362" w:rsidRPr="006B2671" w:rsidRDefault="00993362" w:rsidP="00C23165">
      <w:r w:rsidRPr="006B2671">
        <w:tab/>
        <w:t>Để hoàn thành luận văn này, cho phép tôi được bày tỏ lòng biết ơn chân thành tới:</w:t>
      </w:r>
    </w:p>
    <w:p w14:paraId="23B6F4AA" w14:textId="77777777" w:rsidR="00993362" w:rsidRPr="006B2671" w:rsidRDefault="00993362" w:rsidP="00C23165">
      <w:r w:rsidRPr="006B2671">
        <w:tab/>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C23165">
      <w:r w:rsidRPr="006B2671">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C23165">
      <w:r w:rsidRPr="006B2671">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C23165">
      <w:r w:rsidRPr="006B2671">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C23165">
      <w:r w:rsidRPr="006B2671">
        <w:t xml:space="preserve">    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5" w:name="_Toc71829603"/>
            <w:bookmarkStart w:id="6" w:name="_Toc73449713"/>
            <w:bookmarkStart w:id="7" w:name="_Toc73450186"/>
            <w:bookmarkStart w:id="8" w:name="_Toc74659286"/>
            <w:bookmarkStart w:id="9" w:name="_Toc104997269"/>
            <w:bookmarkStart w:id="10"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3FCDB6AB" w14:textId="77777777" w:rsidR="00DB32E2" w:rsidRPr="00DB32E2" w:rsidRDefault="00DB32E2" w:rsidP="00DB32E2">
            <w:pPr>
              <w:jc w:val="center"/>
              <w:rPr>
                <w:sz w:val="28"/>
                <w:szCs w:val="28"/>
              </w:rPr>
            </w:pPr>
            <w:r w:rsidRPr="00DB32E2">
              <w:rPr>
                <w:sz w:val="28"/>
                <w:szCs w:val="28"/>
              </w:rPr>
              <w:t>Nguyễn Long Nhật</w:t>
            </w:r>
          </w:p>
          <w:p w14:paraId="09C46C92" w14:textId="77777777" w:rsidR="00DB32E2" w:rsidRDefault="00DB32E2" w:rsidP="00C23165">
            <w:pPr>
              <w:ind w:firstLine="0"/>
              <w:rPr>
                <w:lang w:val="pt-BR"/>
              </w:rPr>
            </w:pPr>
          </w:p>
        </w:tc>
      </w:tr>
    </w:tbl>
    <w:p w14:paraId="456F4C34" w14:textId="0DA4157A" w:rsidR="00DB32E2" w:rsidRDefault="00DB32E2" w:rsidP="00C23165">
      <w:pPr>
        <w:rPr>
          <w:lang w:val="pt-BR"/>
        </w:rPr>
      </w:pPr>
    </w:p>
    <w:p w14:paraId="6AD89AD8" w14:textId="77777777" w:rsidR="00DB32E2" w:rsidRDefault="00DB32E2">
      <w:pPr>
        <w:rPr>
          <w:lang w:val="pt-BR"/>
        </w:rPr>
      </w:pPr>
      <w:r>
        <w:rPr>
          <w:lang w:val="pt-BR"/>
        </w:rPr>
        <w:br w:type="page"/>
      </w:r>
    </w:p>
    <w:p w14:paraId="67DABC72" w14:textId="13BE451E" w:rsidR="00993362" w:rsidRPr="006A12BD" w:rsidRDefault="00993362" w:rsidP="00DB32E2">
      <w:pPr>
        <w:pStyle w:val="Heading1"/>
        <w:rPr>
          <w:lang w:val="pt-BR"/>
        </w:rPr>
      </w:pPr>
      <w:bookmarkStart w:id="11" w:name="_Toc124006572"/>
      <w:r w:rsidRPr="006A12BD">
        <w:rPr>
          <w:lang w:val="pt-BR"/>
        </w:rPr>
        <w:t>LỜI CAM ĐOAN</w:t>
      </w:r>
      <w:bookmarkEnd w:id="5"/>
      <w:bookmarkEnd w:id="6"/>
      <w:bookmarkEnd w:id="7"/>
      <w:bookmarkEnd w:id="8"/>
      <w:bookmarkEnd w:id="9"/>
      <w:bookmarkEnd w:id="10"/>
      <w:bookmarkEnd w:id="11"/>
    </w:p>
    <w:p w14:paraId="4D7C4BBD" w14:textId="77777777"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2CC10C5" w14:textId="77777777"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371C757A" w14:textId="77777777" w:rsidR="00993362" w:rsidRDefault="00993362" w:rsidP="00C23165">
      <w:pPr>
        <w:rPr>
          <w:rFonts w:eastAsia="Calibri" w:cstheme="majorBidi"/>
          <w:szCs w:val="32"/>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4CB062CB" w14:textId="196CFDC2" w:rsidR="0073740F"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4006571" w:history="1">
            <w:r w:rsidR="0073740F" w:rsidRPr="000A02AD">
              <w:rPr>
                <w:rStyle w:val="Hyperlink"/>
                <w:noProof/>
              </w:rPr>
              <w:t>LỜI CẢM ƠN</w:t>
            </w:r>
            <w:r w:rsidR="0073740F">
              <w:rPr>
                <w:noProof/>
                <w:webHidden/>
              </w:rPr>
              <w:tab/>
            </w:r>
            <w:r w:rsidR="0073740F">
              <w:rPr>
                <w:noProof/>
                <w:webHidden/>
              </w:rPr>
              <w:fldChar w:fldCharType="begin"/>
            </w:r>
            <w:r w:rsidR="0073740F">
              <w:rPr>
                <w:noProof/>
                <w:webHidden/>
              </w:rPr>
              <w:instrText xml:space="preserve"> PAGEREF _Toc124006571 \h </w:instrText>
            </w:r>
            <w:r w:rsidR="0073740F">
              <w:rPr>
                <w:noProof/>
                <w:webHidden/>
              </w:rPr>
            </w:r>
            <w:r w:rsidR="0073740F">
              <w:rPr>
                <w:noProof/>
                <w:webHidden/>
              </w:rPr>
              <w:fldChar w:fldCharType="separate"/>
            </w:r>
            <w:r w:rsidR="0073740F">
              <w:rPr>
                <w:noProof/>
                <w:webHidden/>
              </w:rPr>
              <w:t>4</w:t>
            </w:r>
            <w:r w:rsidR="0073740F">
              <w:rPr>
                <w:noProof/>
                <w:webHidden/>
              </w:rPr>
              <w:fldChar w:fldCharType="end"/>
            </w:r>
          </w:hyperlink>
        </w:p>
        <w:p w14:paraId="25CADF10" w14:textId="1B2BB39F"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2" w:history="1">
            <w:r w:rsidRPr="000A02AD">
              <w:rPr>
                <w:rStyle w:val="Hyperlink"/>
                <w:noProof/>
                <w:lang w:val="pt-BR"/>
              </w:rPr>
              <w:t>LỜI CAM ĐOAN</w:t>
            </w:r>
            <w:r>
              <w:rPr>
                <w:noProof/>
                <w:webHidden/>
              </w:rPr>
              <w:tab/>
            </w:r>
            <w:r>
              <w:rPr>
                <w:noProof/>
                <w:webHidden/>
              </w:rPr>
              <w:fldChar w:fldCharType="begin"/>
            </w:r>
            <w:r>
              <w:rPr>
                <w:noProof/>
                <w:webHidden/>
              </w:rPr>
              <w:instrText xml:space="preserve"> PAGEREF _Toc124006572 \h </w:instrText>
            </w:r>
            <w:r>
              <w:rPr>
                <w:noProof/>
                <w:webHidden/>
              </w:rPr>
            </w:r>
            <w:r>
              <w:rPr>
                <w:noProof/>
                <w:webHidden/>
              </w:rPr>
              <w:fldChar w:fldCharType="separate"/>
            </w:r>
            <w:r>
              <w:rPr>
                <w:noProof/>
                <w:webHidden/>
              </w:rPr>
              <w:t>6</w:t>
            </w:r>
            <w:r>
              <w:rPr>
                <w:noProof/>
                <w:webHidden/>
              </w:rPr>
              <w:fldChar w:fldCharType="end"/>
            </w:r>
          </w:hyperlink>
        </w:p>
        <w:p w14:paraId="72DC3011" w14:textId="6B19D096"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3" w:history="1">
            <w:r w:rsidRPr="000A02AD">
              <w:rPr>
                <w:rStyle w:val="Hyperlink"/>
                <w:noProof/>
              </w:rPr>
              <w:t>Danh mục các ký hiệu, các chữ viết tắt</w:t>
            </w:r>
            <w:r>
              <w:rPr>
                <w:noProof/>
                <w:webHidden/>
              </w:rPr>
              <w:tab/>
            </w:r>
            <w:r>
              <w:rPr>
                <w:noProof/>
                <w:webHidden/>
              </w:rPr>
              <w:fldChar w:fldCharType="begin"/>
            </w:r>
            <w:r>
              <w:rPr>
                <w:noProof/>
                <w:webHidden/>
              </w:rPr>
              <w:instrText xml:space="preserve"> PAGEREF _Toc124006573 \h </w:instrText>
            </w:r>
            <w:r>
              <w:rPr>
                <w:noProof/>
                <w:webHidden/>
              </w:rPr>
            </w:r>
            <w:r>
              <w:rPr>
                <w:noProof/>
                <w:webHidden/>
              </w:rPr>
              <w:fldChar w:fldCharType="separate"/>
            </w:r>
            <w:r>
              <w:rPr>
                <w:noProof/>
                <w:webHidden/>
              </w:rPr>
              <w:t>12</w:t>
            </w:r>
            <w:r>
              <w:rPr>
                <w:noProof/>
                <w:webHidden/>
              </w:rPr>
              <w:fldChar w:fldCharType="end"/>
            </w:r>
          </w:hyperlink>
        </w:p>
        <w:p w14:paraId="042CF26B" w14:textId="393B1F12"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4" w:history="1">
            <w:r w:rsidRPr="000A02AD">
              <w:rPr>
                <w:rStyle w:val="Hyperlink"/>
                <w:noProof/>
              </w:rPr>
              <w:t>Danh mục các bảng</w:t>
            </w:r>
            <w:r>
              <w:rPr>
                <w:noProof/>
                <w:webHidden/>
              </w:rPr>
              <w:tab/>
            </w:r>
            <w:r>
              <w:rPr>
                <w:noProof/>
                <w:webHidden/>
              </w:rPr>
              <w:fldChar w:fldCharType="begin"/>
            </w:r>
            <w:r>
              <w:rPr>
                <w:noProof/>
                <w:webHidden/>
              </w:rPr>
              <w:instrText xml:space="preserve"> PAGEREF _Toc124006574 \h </w:instrText>
            </w:r>
            <w:r>
              <w:rPr>
                <w:noProof/>
                <w:webHidden/>
              </w:rPr>
            </w:r>
            <w:r>
              <w:rPr>
                <w:noProof/>
                <w:webHidden/>
              </w:rPr>
              <w:fldChar w:fldCharType="separate"/>
            </w:r>
            <w:r>
              <w:rPr>
                <w:noProof/>
                <w:webHidden/>
              </w:rPr>
              <w:t>13</w:t>
            </w:r>
            <w:r>
              <w:rPr>
                <w:noProof/>
                <w:webHidden/>
              </w:rPr>
              <w:fldChar w:fldCharType="end"/>
            </w:r>
          </w:hyperlink>
        </w:p>
        <w:p w14:paraId="4B5C9843" w14:textId="57DACC3D"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5" w:history="1">
            <w:r w:rsidRPr="000A02AD">
              <w:rPr>
                <w:rStyle w:val="Hyperlink"/>
                <w:noProof/>
              </w:rPr>
              <w:t>Danh mục các hình vẽ, đồ thị</w:t>
            </w:r>
            <w:r>
              <w:rPr>
                <w:noProof/>
                <w:webHidden/>
              </w:rPr>
              <w:tab/>
            </w:r>
            <w:r>
              <w:rPr>
                <w:noProof/>
                <w:webHidden/>
              </w:rPr>
              <w:fldChar w:fldCharType="begin"/>
            </w:r>
            <w:r>
              <w:rPr>
                <w:noProof/>
                <w:webHidden/>
              </w:rPr>
              <w:instrText xml:space="preserve"> PAGEREF _Toc124006575 \h </w:instrText>
            </w:r>
            <w:r>
              <w:rPr>
                <w:noProof/>
                <w:webHidden/>
              </w:rPr>
            </w:r>
            <w:r>
              <w:rPr>
                <w:noProof/>
                <w:webHidden/>
              </w:rPr>
              <w:fldChar w:fldCharType="separate"/>
            </w:r>
            <w:r>
              <w:rPr>
                <w:noProof/>
                <w:webHidden/>
              </w:rPr>
              <w:t>14</w:t>
            </w:r>
            <w:r>
              <w:rPr>
                <w:noProof/>
                <w:webHidden/>
              </w:rPr>
              <w:fldChar w:fldCharType="end"/>
            </w:r>
          </w:hyperlink>
        </w:p>
        <w:p w14:paraId="3A4A0E51" w14:textId="79626FF8"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6" w:history="1">
            <w:r w:rsidRPr="000A02AD">
              <w:rPr>
                <w:rStyle w:val="Hyperlink"/>
                <w:noProof/>
              </w:rPr>
              <w:t>ĐẶT VẤN ĐỀ</w:t>
            </w:r>
            <w:r>
              <w:rPr>
                <w:noProof/>
                <w:webHidden/>
              </w:rPr>
              <w:tab/>
            </w:r>
            <w:r>
              <w:rPr>
                <w:noProof/>
                <w:webHidden/>
              </w:rPr>
              <w:fldChar w:fldCharType="begin"/>
            </w:r>
            <w:r>
              <w:rPr>
                <w:noProof/>
                <w:webHidden/>
              </w:rPr>
              <w:instrText xml:space="preserve"> PAGEREF _Toc124006576 \h </w:instrText>
            </w:r>
            <w:r>
              <w:rPr>
                <w:noProof/>
                <w:webHidden/>
              </w:rPr>
            </w:r>
            <w:r>
              <w:rPr>
                <w:noProof/>
                <w:webHidden/>
              </w:rPr>
              <w:fldChar w:fldCharType="separate"/>
            </w:r>
            <w:r>
              <w:rPr>
                <w:noProof/>
                <w:webHidden/>
              </w:rPr>
              <w:t>15</w:t>
            </w:r>
            <w:r>
              <w:rPr>
                <w:noProof/>
                <w:webHidden/>
              </w:rPr>
              <w:fldChar w:fldCharType="end"/>
            </w:r>
          </w:hyperlink>
        </w:p>
        <w:p w14:paraId="46141A4F" w14:textId="57B22A99"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577" w:history="1">
            <w:r w:rsidRPr="000A02AD">
              <w:rPr>
                <w:rStyle w:val="Hyperlink"/>
                <w:noProof/>
              </w:rPr>
              <w:t>Chương 1 – TỔNG QUAN</w:t>
            </w:r>
            <w:r>
              <w:rPr>
                <w:noProof/>
                <w:webHidden/>
              </w:rPr>
              <w:tab/>
            </w:r>
            <w:r>
              <w:rPr>
                <w:noProof/>
                <w:webHidden/>
              </w:rPr>
              <w:fldChar w:fldCharType="begin"/>
            </w:r>
            <w:r>
              <w:rPr>
                <w:noProof/>
                <w:webHidden/>
              </w:rPr>
              <w:instrText xml:space="preserve"> PAGEREF _Toc124006577 \h </w:instrText>
            </w:r>
            <w:r>
              <w:rPr>
                <w:noProof/>
                <w:webHidden/>
              </w:rPr>
            </w:r>
            <w:r>
              <w:rPr>
                <w:noProof/>
                <w:webHidden/>
              </w:rPr>
              <w:fldChar w:fldCharType="separate"/>
            </w:r>
            <w:r>
              <w:rPr>
                <w:noProof/>
                <w:webHidden/>
              </w:rPr>
              <w:t>17</w:t>
            </w:r>
            <w:r>
              <w:rPr>
                <w:noProof/>
                <w:webHidden/>
              </w:rPr>
              <w:fldChar w:fldCharType="end"/>
            </w:r>
          </w:hyperlink>
        </w:p>
        <w:p w14:paraId="0C421D39" w14:textId="3264A798"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578" w:history="1">
            <w:r w:rsidRPr="000A02AD">
              <w:rPr>
                <w:rStyle w:val="Hyperlink"/>
                <w:noProof/>
              </w:rPr>
              <w:t>1.1. Một số hiểu biết về bệnh lao phổi</w:t>
            </w:r>
            <w:r>
              <w:rPr>
                <w:noProof/>
                <w:webHidden/>
              </w:rPr>
              <w:tab/>
            </w:r>
            <w:r>
              <w:rPr>
                <w:noProof/>
                <w:webHidden/>
              </w:rPr>
              <w:fldChar w:fldCharType="begin"/>
            </w:r>
            <w:r>
              <w:rPr>
                <w:noProof/>
                <w:webHidden/>
              </w:rPr>
              <w:instrText xml:space="preserve"> PAGEREF _Toc124006578 \h </w:instrText>
            </w:r>
            <w:r>
              <w:rPr>
                <w:noProof/>
                <w:webHidden/>
              </w:rPr>
            </w:r>
            <w:r>
              <w:rPr>
                <w:noProof/>
                <w:webHidden/>
              </w:rPr>
              <w:fldChar w:fldCharType="separate"/>
            </w:r>
            <w:r>
              <w:rPr>
                <w:noProof/>
                <w:webHidden/>
              </w:rPr>
              <w:t>17</w:t>
            </w:r>
            <w:r>
              <w:rPr>
                <w:noProof/>
                <w:webHidden/>
              </w:rPr>
              <w:fldChar w:fldCharType="end"/>
            </w:r>
          </w:hyperlink>
        </w:p>
        <w:p w14:paraId="5F67C2FC" w14:textId="4D3FF720"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79" w:history="1">
            <w:r w:rsidRPr="000A02AD">
              <w:rPr>
                <w:rStyle w:val="Hyperlink"/>
                <w:noProof/>
              </w:rPr>
              <w:t>1.1.1. Một số khái niệm cơ bản</w:t>
            </w:r>
            <w:r>
              <w:rPr>
                <w:noProof/>
                <w:webHidden/>
              </w:rPr>
              <w:tab/>
            </w:r>
            <w:r>
              <w:rPr>
                <w:noProof/>
                <w:webHidden/>
              </w:rPr>
              <w:fldChar w:fldCharType="begin"/>
            </w:r>
            <w:r>
              <w:rPr>
                <w:noProof/>
                <w:webHidden/>
              </w:rPr>
              <w:instrText xml:space="preserve"> PAGEREF _Toc124006579 \h </w:instrText>
            </w:r>
            <w:r>
              <w:rPr>
                <w:noProof/>
                <w:webHidden/>
              </w:rPr>
            </w:r>
            <w:r>
              <w:rPr>
                <w:noProof/>
                <w:webHidden/>
              </w:rPr>
              <w:fldChar w:fldCharType="separate"/>
            </w:r>
            <w:r>
              <w:rPr>
                <w:noProof/>
                <w:webHidden/>
              </w:rPr>
              <w:t>17</w:t>
            </w:r>
            <w:r>
              <w:rPr>
                <w:noProof/>
                <w:webHidden/>
              </w:rPr>
              <w:fldChar w:fldCharType="end"/>
            </w:r>
          </w:hyperlink>
        </w:p>
        <w:p w14:paraId="2AB02EFD" w14:textId="00427DB2"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80" w:history="1">
            <w:r w:rsidRPr="000A02AD">
              <w:rPr>
                <w:rStyle w:val="Hyperlink"/>
                <w:noProof/>
              </w:rPr>
              <w:t>1.1.2. Đặc điểm bệnh lao phổi</w:t>
            </w:r>
            <w:r>
              <w:rPr>
                <w:noProof/>
                <w:webHidden/>
              </w:rPr>
              <w:tab/>
            </w:r>
            <w:r>
              <w:rPr>
                <w:noProof/>
                <w:webHidden/>
              </w:rPr>
              <w:fldChar w:fldCharType="begin"/>
            </w:r>
            <w:r>
              <w:rPr>
                <w:noProof/>
                <w:webHidden/>
              </w:rPr>
              <w:instrText xml:space="preserve"> PAGEREF _Toc124006580 \h </w:instrText>
            </w:r>
            <w:r>
              <w:rPr>
                <w:noProof/>
                <w:webHidden/>
              </w:rPr>
            </w:r>
            <w:r>
              <w:rPr>
                <w:noProof/>
                <w:webHidden/>
              </w:rPr>
              <w:fldChar w:fldCharType="separate"/>
            </w:r>
            <w:r>
              <w:rPr>
                <w:noProof/>
                <w:webHidden/>
              </w:rPr>
              <w:t>17</w:t>
            </w:r>
            <w:r>
              <w:rPr>
                <w:noProof/>
                <w:webHidden/>
              </w:rPr>
              <w:fldChar w:fldCharType="end"/>
            </w:r>
          </w:hyperlink>
        </w:p>
        <w:p w14:paraId="440779E6" w14:textId="7D4F2954"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1" w:history="1">
            <w:r w:rsidRPr="000A02AD">
              <w:rPr>
                <w:rStyle w:val="Hyperlink"/>
                <w:noProof/>
              </w:rPr>
              <w:t>1.1.2.1. Lâm sàng</w:t>
            </w:r>
            <w:r>
              <w:rPr>
                <w:noProof/>
                <w:webHidden/>
              </w:rPr>
              <w:tab/>
            </w:r>
            <w:r>
              <w:rPr>
                <w:noProof/>
                <w:webHidden/>
              </w:rPr>
              <w:fldChar w:fldCharType="begin"/>
            </w:r>
            <w:r>
              <w:rPr>
                <w:noProof/>
                <w:webHidden/>
              </w:rPr>
              <w:instrText xml:space="preserve"> PAGEREF _Toc124006581 \h </w:instrText>
            </w:r>
            <w:r>
              <w:rPr>
                <w:noProof/>
                <w:webHidden/>
              </w:rPr>
            </w:r>
            <w:r>
              <w:rPr>
                <w:noProof/>
                <w:webHidden/>
              </w:rPr>
              <w:fldChar w:fldCharType="separate"/>
            </w:r>
            <w:r>
              <w:rPr>
                <w:noProof/>
                <w:webHidden/>
              </w:rPr>
              <w:t>17</w:t>
            </w:r>
            <w:r>
              <w:rPr>
                <w:noProof/>
                <w:webHidden/>
              </w:rPr>
              <w:fldChar w:fldCharType="end"/>
            </w:r>
          </w:hyperlink>
        </w:p>
        <w:p w14:paraId="6DDC4C29" w14:textId="596528B0"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2" w:history="1">
            <w:r w:rsidRPr="000A02AD">
              <w:rPr>
                <w:rStyle w:val="Hyperlink"/>
                <w:noProof/>
              </w:rPr>
              <w:t>1.1.2.2. Cận lâm sàng</w:t>
            </w:r>
            <w:r>
              <w:rPr>
                <w:noProof/>
                <w:webHidden/>
              </w:rPr>
              <w:tab/>
            </w:r>
            <w:r>
              <w:rPr>
                <w:noProof/>
                <w:webHidden/>
              </w:rPr>
              <w:fldChar w:fldCharType="begin"/>
            </w:r>
            <w:r>
              <w:rPr>
                <w:noProof/>
                <w:webHidden/>
              </w:rPr>
              <w:instrText xml:space="preserve"> PAGEREF _Toc124006582 \h </w:instrText>
            </w:r>
            <w:r>
              <w:rPr>
                <w:noProof/>
                <w:webHidden/>
              </w:rPr>
            </w:r>
            <w:r>
              <w:rPr>
                <w:noProof/>
                <w:webHidden/>
              </w:rPr>
              <w:fldChar w:fldCharType="separate"/>
            </w:r>
            <w:r>
              <w:rPr>
                <w:noProof/>
                <w:webHidden/>
              </w:rPr>
              <w:t>18</w:t>
            </w:r>
            <w:r>
              <w:rPr>
                <w:noProof/>
                <w:webHidden/>
              </w:rPr>
              <w:fldChar w:fldCharType="end"/>
            </w:r>
          </w:hyperlink>
        </w:p>
        <w:p w14:paraId="3762B868" w14:textId="6158F329"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3" w:history="1">
            <w:r w:rsidRPr="000A02AD">
              <w:rPr>
                <w:rStyle w:val="Hyperlink"/>
                <w:noProof/>
              </w:rPr>
              <w:t>1.1.2.3. Chẩn đoán xác định</w:t>
            </w:r>
            <w:r>
              <w:rPr>
                <w:noProof/>
                <w:webHidden/>
              </w:rPr>
              <w:tab/>
            </w:r>
            <w:r>
              <w:rPr>
                <w:noProof/>
                <w:webHidden/>
              </w:rPr>
              <w:fldChar w:fldCharType="begin"/>
            </w:r>
            <w:r>
              <w:rPr>
                <w:noProof/>
                <w:webHidden/>
              </w:rPr>
              <w:instrText xml:space="preserve"> PAGEREF _Toc124006583 \h </w:instrText>
            </w:r>
            <w:r>
              <w:rPr>
                <w:noProof/>
                <w:webHidden/>
              </w:rPr>
            </w:r>
            <w:r>
              <w:rPr>
                <w:noProof/>
                <w:webHidden/>
              </w:rPr>
              <w:fldChar w:fldCharType="separate"/>
            </w:r>
            <w:r>
              <w:rPr>
                <w:noProof/>
                <w:webHidden/>
              </w:rPr>
              <w:t>18</w:t>
            </w:r>
            <w:r>
              <w:rPr>
                <w:noProof/>
                <w:webHidden/>
              </w:rPr>
              <w:fldChar w:fldCharType="end"/>
            </w:r>
          </w:hyperlink>
        </w:p>
        <w:p w14:paraId="61493CD4" w14:textId="4C311A99"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4" w:history="1">
            <w:r w:rsidRPr="000A02AD">
              <w:rPr>
                <w:rStyle w:val="Hyperlink"/>
                <w:noProof/>
              </w:rPr>
              <w:t>1.1.2.4. Phân loại chẩn đoán dựa theo xét nghiệm soi đờm trực tiếp tìm AFB</w:t>
            </w:r>
            <w:r>
              <w:rPr>
                <w:noProof/>
                <w:webHidden/>
              </w:rPr>
              <w:tab/>
            </w:r>
            <w:r>
              <w:rPr>
                <w:noProof/>
                <w:webHidden/>
              </w:rPr>
              <w:fldChar w:fldCharType="begin"/>
            </w:r>
            <w:r>
              <w:rPr>
                <w:noProof/>
                <w:webHidden/>
              </w:rPr>
              <w:instrText xml:space="preserve"> PAGEREF _Toc124006584 \h </w:instrText>
            </w:r>
            <w:r>
              <w:rPr>
                <w:noProof/>
                <w:webHidden/>
              </w:rPr>
            </w:r>
            <w:r>
              <w:rPr>
                <w:noProof/>
                <w:webHidden/>
              </w:rPr>
              <w:fldChar w:fldCharType="separate"/>
            </w:r>
            <w:r>
              <w:rPr>
                <w:noProof/>
                <w:webHidden/>
              </w:rPr>
              <w:t>18</w:t>
            </w:r>
            <w:r>
              <w:rPr>
                <w:noProof/>
                <w:webHidden/>
              </w:rPr>
              <w:fldChar w:fldCharType="end"/>
            </w:r>
          </w:hyperlink>
        </w:p>
        <w:p w14:paraId="51AF830E" w14:textId="4B377F2E"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5" w:history="1">
            <w:r w:rsidRPr="000A02AD">
              <w:rPr>
                <w:rStyle w:val="Hyperlink"/>
                <w:noProof/>
              </w:rPr>
              <w:t>1.1.2.5. Lao kê</w:t>
            </w:r>
            <w:r>
              <w:rPr>
                <w:noProof/>
                <w:webHidden/>
              </w:rPr>
              <w:tab/>
            </w:r>
            <w:r>
              <w:rPr>
                <w:noProof/>
                <w:webHidden/>
              </w:rPr>
              <w:fldChar w:fldCharType="begin"/>
            </w:r>
            <w:r>
              <w:rPr>
                <w:noProof/>
                <w:webHidden/>
              </w:rPr>
              <w:instrText xml:space="preserve"> PAGEREF _Toc124006585 \h </w:instrText>
            </w:r>
            <w:r>
              <w:rPr>
                <w:noProof/>
                <w:webHidden/>
              </w:rPr>
            </w:r>
            <w:r>
              <w:rPr>
                <w:noProof/>
                <w:webHidden/>
              </w:rPr>
              <w:fldChar w:fldCharType="separate"/>
            </w:r>
            <w:r>
              <w:rPr>
                <w:noProof/>
                <w:webHidden/>
              </w:rPr>
              <w:t>19</w:t>
            </w:r>
            <w:r>
              <w:rPr>
                <w:noProof/>
                <w:webHidden/>
              </w:rPr>
              <w:fldChar w:fldCharType="end"/>
            </w:r>
          </w:hyperlink>
        </w:p>
        <w:p w14:paraId="55439B75" w14:textId="064DB30C"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6" w:history="1">
            <w:r w:rsidRPr="000A02AD">
              <w:rPr>
                <w:rStyle w:val="Hyperlink"/>
                <w:noProof/>
              </w:rPr>
              <w:t>1.1.2.6. Chẩn đoán phân biệt với một số bệnh</w:t>
            </w:r>
            <w:r>
              <w:rPr>
                <w:noProof/>
                <w:webHidden/>
              </w:rPr>
              <w:tab/>
            </w:r>
            <w:r>
              <w:rPr>
                <w:noProof/>
                <w:webHidden/>
              </w:rPr>
              <w:fldChar w:fldCharType="begin"/>
            </w:r>
            <w:r>
              <w:rPr>
                <w:noProof/>
                <w:webHidden/>
              </w:rPr>
              <w:instrText xml:space="preserve"> PAGEREF _Toc124006586 \h </w:instrText>
            </w:r>
            <w:r>
              <w:rPr>
                <w:noProof/>
                <w:webHidden/>
              </w:rPr>
            </w:r>
            <w:r>
              <w:rPr>
                <w:noProof/>
                <w:webHidden/>
              </w:rPr>
              <w:fldChar w:fldCharType="separate"/>
            </w:r>
            <w:r>
              <w:rPr>
                <w:noProof/>
                <w:webHidden/>
              </w:rPr>
              <w:t>19</w:t>
            </w:r>
            <w:r>
              <w:rPr>
                <w:noProof/>
                <w:webHidden/>
              </w:rPr>
              <w:fldChar w:fldCharType="end"/>
            </w:r>
          </w:hyperlink>
        </w:p>
        <w:p w14:paraId="1DAFBC82" w14:textId="7A46871E"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87" w:history="1">
            <w:r w:rsidRPr="000A02AD">
              <w:rPr>
                <w:rStyle w:val="Hyperlink"/>
                <w:noProof/>
              </w:rPr>
              <w:t>1.1.3. Tình hình mắc lao</w:t>
            </w:r>
            <w:r>
              <w:rPr>
                <w:noProof/>
                <w:webHidden/>
              </w:rPr>
              <w:tab/>
            </w:r>
            <w:r>
              <w:rPr>
                <w:noProof/>
                <w:webHidden/>
              </w:rPr>
              <w:fldChar w:fldCharType="begin"/>
            </w:r>
            <w:r>
              <w:rPr>
                <w:noProof/>
                <w:webHidden/>
              </w:rPr>
              <w:instrText xml:space="preserve"> PAGEREF _Toc124006587 \h </w:instrText>
            </w:r>
            <w:r>
              <w:rPr>
                <w:noProof/>
                <w:webHidden/>
              </w:rPr>
            </w:r>
            <w:r>
              <w:rPr>
                <w:noProof/>
                <w:webHidden/>
              </w:rPr>
              <w:fldChar w:fldCharType="separate"/>
            </w:r>
            <w:r>
              <w:rPr>
                <w:noProof/>
                <w:webHidden/>
              </w:rPr>
              <w:t>20</w:t>
            </w:r>
            <w:r>
              <w:rPr>
                <w:noProof/>
                <w:webHidden/>
              </w:rPr>
              <w:fldChar w:fldCharType="end"/>
            </w:r>
          </w:hyperlink>
        </w:p>
        <w:p w14:paraId="79DF9B5E" w14:textId="17C2292C"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8" w:history="1">
            <w:r w:rsidRPr="000A02AD">
              <w:rPr>
                <w:rStyle w:val="Hyperlink"/>
                <w:noProof/>
              </w:rPr>
              <w:t>1.1.3.1. Tình hình mắc lao trên thế giới</w:t>
            </w:r>
            <w:r>
              <w:rPr>
                <w:noProof/>
                <w:webHidden/>
              </w:rPr>
              <w:tab/>
            </w:r>
            <w:r>
              <w:rPr>
                <w:noProof/>
                <w:webHidden/>
              </w:rPr>
              <w:fldChar w:fldCharType="begin"/>
            </w:r>
            <w:r>
              <w:rPr>
                <w:noProof/>
                <w:webHidden/>
              </w:rPr>
              <w:instrText xml:space="preserve"> PAGEREF _Toc124006588 \h </w:instrText>
            </w:r>
            <w:r>
              <w:rPr>
                <w:noProof/>
                <w:webHidden/>
              </w:rPr>
            </w:r>
            <w:r>
              <w:rPr>
                <w:noProof/>
                <w:webHidden/>
              </w:rPr>
              <w:fldChar w:fldCharType="separate"/>
            </w:r>
            <w:r>
              <w:rPr>
                <w:noProof/>
                <w:webHidden/>
              </w:rPr>
              <w:t>20</w:t>
            </w:r>
            <w:r>
              <w:rPr>
                <w:noProof/>
                <w:webHidden/>
              </w:rPr>
              <w:fldChar w:fldCharType="end"/>
            </w:r>
          </w:hyperlink>
        </w:p>
        <w:p w14:paraId="125864AE" w14:textId="00B0A605"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89" w:history="1">
            <w:r w:rsidRPr="000A02AD">
              <w:rPr>
                <w:rStyle w:val="Hyperlink"/>
                <w:noProof/>
              </w:rPr>
              <w:t>1.1.3.2. Tình hình mắc lao ở Việt Nam.</w:t>
            </w:r>
            <w:r>
              <w:rPr>
                <w:noProof/>
                <w:webHidden/>
              </w:rPr>
              <w:tab/>
            </w:r>
            <w:r>
              <w:rPr>
                <w:noProof/>
                <w:webHidden/>
              </w:rPr>
              <w:fldChar w:fldCharType="begin"/>
            </w:r>
            <w:r>
              <w:rPr>
                <w:noProof/>
                <w:webHidden/>
              </w:rPr>
              <w:instrText xml:space="preserve"> PAGEREF _Toc124006589 \h </w:instrText>
            </w:r>
            <w:r>
              <w:rPr>
                <w:noProof/>
                <w:webHidden/>
              </w:rPr>
            </w:r>
            <w:r>
              <w:rPr>
                <w:noProof/>
                <w:webHidden/>
              </w:rPr>
              <w:fldChar w:fldCharType="separate"/>
            </w:r>
            <w:r>
              <w:rPr>
                <w:noProof/>
                <w:webHidden/>
              </w:rPr>
              <w:t>21</w:t>
            </w:r>
            <w:r>
              <w:rPr>
                <w:noProof/>
                <w:webHidden/>
              </w:rPr>
              <w:fldChar w:fldCharType="end"/>
            </w:r>
          </w:hyperlink>
        </w:p>
        <w:p w14:paraId="641B20AE" w14:textId="07FFB6A3"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590" w:history="1">
            <w:r w:rsidRPr="000A02AD">
              <w:rPr>
                <w:rStyle w:val="Hyperlink"/>
                <w:noProof/>
              </w:rPr>
              <w:t>1.2. Dinh dưỡng bệnh nhân lao phổi</w:t>
            </w:r>
            <w:r>
              <w:rPr>
                <w:noProof/>
                <w:webHidden/>
              </w:rPr>
              <w:tab/>
            </w:r>
            <w:r>
              <w:rPr>
                <w:noProof/>
                <w:webHidden/>
              </w:rPr>
              <w:fldChar w:fldCharType="begin"/>
            </w:r>
            <w:r>
              <w:rPr>
                <w:noProof/>
                <w:webHidden/>
              </w:rPr>
              <w:instrText xml:space="preserve"> PAGEREF _Toc124006590 \h </w:instrText>
            </w:r>
            <w:r>
              <w:rPr>
                <w:noProof/>
                <w:webHidden/>
              </w:rPr>
            </w:r>
            <w:r>
              <w:rPr>
                <w:noProof/>
                <w:webHidden/>
              </w:rPr>
              <w:fldChar w:fldCharType="separate"/>
            </w:r>
            <w:r>
              <w:rPr>
                <w:noProof/>
                <w:webHidden/>
              </w:rPr>
              <w:t>22</w:t>
            </w:r>
            <w:r>
              <w:rPr>
                <w:noProof/>
                <w:webHidden/>
              </w:rPr>
              <w:fldChar w:fldCharType="end"/>
            </w:r>
          </w:hyperlink>
        </w:p>
        <w:p w14:paraId="7FC19942" w14:textId="0F6F1951"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91" w:history="1">
            <w:r w:rsidRPr="000A02AD">
              <w:rPr>
                <w:rStyle w:val="Hyperlink"/>
                <w:noProof/>
              </w:rPr>
              <w:t>1.2.1. Khái niệm cơ bản về dinh dưỡng</w:t>
            </w:r>
            <w:r>
              <w:rPr>
                <w:noProof/>
                <w:webHidden/>
              </w:rPr>
              <w:tab/>
            </w:r>
            <w:r>
              <w:rPr>
                <w:noProof/>
                <w:webHidden/>
              </w:rPr>
              <w:fldChar w:fldCharType="begin"/>
            </w:r>
            <w:r>
              <w:rPr>
                <w:noProof/>
                <w:webHidden/>
              </w:rPr>
              <w:instrText xml:space="preserve"> PAGEREF _Toc124006591 \h </w:instrText>
            </w:r>
            <w:r>
              <w:rPr>
                <w:noProof/>
                <w:webHidden/>
              </w:rPr>
            </w:r>
            <w:r>
              <w:rPr>
                <w:noProof/>
                <w:webHidden/>
              </w:rPr>
              <w:fldChar w:fldCharType="separate"/>
            </w:r>
            <w:r>
              <w:rPr>
                <w:noProof/>
                <w:webHidden/>
              </w:rPr>
              <w:t>22</w:t>
            </w:r>
            <w:r>
              <w:rPr>
                <w:noProof/>
                <w:webHidden/>
              </w:rPr>
              <w:fldChar w:fldCharType="end"/>
            </w:r>
          </w:hyperlink>
        </w:p>
        <w:p w14:paraId="41218851" w14:textId="5E5EEAFB"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92" w:history="1">
            <w:r w:rsidRPr="000A02AD">
              <w:rPr>
                <w:rStyle w:val="Hyperlink"/>
                <w:noProof/>
              </w:rPr>
              <w:t>1.2.2. Mối liên quan giữa dinh dưỡng và bệnh lao phổi</w:t>
            </w:r>
            <w:r>
              <w:rPr>
                <w:noProof/>
                <w:webHidden/>
              </w:rPr>
              <w:tab/>
            </w:r>
            <w:r>
              <w:rPr>
                <w:noProof/>
                <w:webHidden/>
              </w:rPr>
              <w:fldChar w:fldCharType="begin"/>
            </w:r>
            <w:r>
              <w:rPr>
                <w:noProof/>
                <w:webHidden/>
              </w:rPr>
              <w:instrText xml:space="preserve"> PAGEREF _Toc124006592 \h </w:instrText>
            </w:r>
            <w:r>
              <w:rPr>
                <w:noProof/>
                <w:webHidden/>
              </w:rPr>
            </w:r>
            <w:r>
              <w:rPr>
                <w:noProof/>
                <w:webHidden/>
              </w:rPr>
              <w:fldChar w:fldCharType="separate"/>
            </w:r>
            <w:r>
              <w:rPr>
                <w:noProof/>
                <w:webHidden/>
              </w:rPr>
              <w:t>22</w:t>
            </w:r>
            <w:r>
              <w:rPr>
                <w:noProof/>
                <w:webHidden/>
              </w:rPr>
              <w:fldChar w:fldCharType="end"/>
            </w:r>
          </w:hyperlink>
        </w:p>
        <w:p w14:paraId="3E775156" w14:textId="4D7CE95F"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593" w:history="1">
            <w:r w:rsidRPr="000A02AD">
              <w:rPr>
                <w:rStyle w:val="Hyperlink"/>
                <w:noProof/>
              </w:rPr>
              <w:t>1.2.3. Hướng dẫn chăm sóc và hỗ trợ dinh dưỡng cho bệnh nhân lao của TCYTTG</w:t>
            </w:r>
            <w:r>
              <w:rPr>
                <w:noProof/>
                <w:webHidden/>
              </w:rPr>
              <w:tab/>
            </w:r>
            <w:r>
              <w:rPr>
                <w:noProof/>
                <w:webHidden/>
              </w:rPr>
              <w:fldChar w:fldCharType="begin"/>
            </w:r>
            <w:r>
              <w:rPr>
                <w:noProof/>
                <w:webHidden/>
              </w:rPr>
              <w:instrText xml:space="preserve"> PAGEREF _Toc124006593 \h </w:instrText>
            </w:r>
            <w:r>
              <w:rPr>
                <w:noProof/>
                <w:webHidden/>
              </w:rPr>
            </w:r>
            <w:r>
              <w:rPr>
                <w:noProof/>
                <w:webHidden/>
              </w:rPr>
              <w:fldChar w:fldCharType="separate"/>
            </w:r>
            <w:r>
              <w:rPr>
                <w:noProof/>
                <w:webHidden/>
              </w:rPr>
              <w:t>24</w:t>
            </w:r>
            <w:r>
              <w:rPr>
                <w:noProof/>
                <w:webHidden/>
              </w:rPr>
              <w:fldChar w:fldCharType="end"/>
            </w:r>
          </w:hyperlink>
        </w:p>
        <w:p w14:paraId="027815C8" w14:textId="445C1E49"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94" w:history="1">
            <w:r w:rsidRPr="000A02AD">
              <w:rPr>
                <w:rStyle w:val="Hyperlink"/>
                <w:noProof/>
              </w:rPr>
              <w:t>1.2.3.1. Tất cả những người mắc bệnh lao hoạt động nên được chẩn đoán, điều trị và chăm sóc bệnh lao theo hướng dẫn của TCYTTG và các tiêu chuẩn chăm sóc quốc tế</w:t>
            </w:r>
            <w:r>
              <w:rPr>
                <w:noProof/>
                <w:webHidden/>
              </w:rPr>
              <w:tab/>
            </w:r>
            <w:r>
              <w:rPr>
                <w:noProof/>
                <w:webHidden/>
              </w:rPr>
              <w:fldChar w:fldCharType="begin"/>
            </w:r>
            <w:r>
              <w:rPr>
                <w:noProof/>
                <w:webHidden/>
              </w:rPr>
              <w:instrText xml:space="preserve"> PAGEREF _Toc124006594 \h </w:instrText>
            </w:r>
            <w:r>
              <w:rPr>
                <w:noProof/>
                <w:webHidden/>
              </w:rPr>
            </w:r>
            <w:r>
              <w:rPr>
                <w:noProof/>
                <w:webHidden/>
              </w:rPr>
              <w:fldChar w:fldCharType="separate"/>
            </w:r>
            <w:r>
              <w:rPr>
                <w:noProof/>
                <w:webHidden/>
              </w:rPr>
              <w:t>24</w:t>
            </w:r>
            <w:r>
              <w:rPr>
                <w:noProof/>
                <w:webHidden/>
              </w:rPr>
              <w:fldChar w:fldCharType="end"/>
            </w:r>
          </w:hyperlink>
        </w:p>
        <w:p w14:paraId="53E83C59" w14:textId="6E5F98B9"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95" w:history="1">
            <w:r w:rsidRPr="000A02AD">
              <w:rPr>
                <w:rStyle w:val="Hyperlink"/>
                <w:noProof/>
              </w:rPr>
              <w:t>1.2.3.2. 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r>
              <w:rPr>
                <w:noProof/>
                <w:webHidden/>
              </w:rPr>
              <w:tab/>
            </w:r>
            <w:r>
              <w:rPr>
                <w:noProof/>
                <w:webHidden/>
              </w:rPr>
              <w:fldChar w:fldCharType="begin"/>
            </w:r>
            <w:r>
              <w:rPr>
                <w:noProof/>
                <w:webHidden/>
              </w:rPr>
              <w:instrText xml:space="preserve"> PAGEREF _Toc124006595 \h </w:instrText>
            </w:r>
            <w:r>
              <w:rPr>
                <w:noProof/>
                <w:webHidden/>
              </w:rPr>
            </w:r>
            <w:r>
              <w:rPr>
                <w:noProof/>
                <w:webHidden/>
              </w:rPr>
              <w:fldChar w:fldCharType="separate"/>
            </w:r>
            <w:r>
              <w:rPr>
                <w:noProof/>
                <w:webHidden/>
              </w:rPr>
              <w:t>24</w:t>
            </w:r>
            <w:r>
              <w:rPr>
                <w:noProof/>
                <w:webHidden/>
              </w:rPr>
              <w:fldChar w:fldCharType="end"/>
            </w:r>
          </w:hyperlink>
        </w:p>
        <w:p w14:paraId="0F5FFFFF" w14:textId="569C5662"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96" w:history="1">
            <w:r w:rsidRPr="000A02AD">
              <w:rPr>
                <w:rStyle w:val="Hyperlink"/>
                <w:noProof/>
              </w:rPr>
              <w:t>1.2.3.3. Do có mối quan hệ nhân quả hai chiều rõ ràng giữa suy dinh dưỡng và bệnh lao hoạt động, việc sàng lọc, đánh giá và quản lý dinh dưỡng là những thành phần không thể thiếu trong điều trị và chăm sóc bệnh lao</w:t>
            </w:r>
            <w:r>
              <w:rPr>
                <w:noProof/>
                <w:webHidden/>
              </w:rPr>
              <w:tab/>
            </w:r>
            <w:r>
              <w:rPr>
                <w:noProof/>
                <w:webHidden/>
              </w:rPr>
              <w:fldChar w:fldCharType="begin"/>
            </w:r>
            <w:r>
              <w:rPr>
                <w:noProof/>
                <w:webHidden/>
              </w:rPr>
              <w:instrText xml:space="preserve"> PAGEREF _Toc124006596 \h </w:instrText>
            </w:r>
            <w:r>
              <w:rPr>
                <w:noProof/>
                <w:webHidden/>
              </w:rPr>
            </w:r>
            <w:r>
              <w:rPr>
                <w:noProof/>
                <w:webHidden/>
              </w:rPr>
              <w:fldChar w:fldCharType="separate"/>
            </w:r>
            <w:r>
              <w:rPr>
                <w:noProof/>
                <w:webHidden/>
              </w:rPr>
              <w:t>25</w:t>
            </w:r>
            <w:r>
              <w:rPr>
                <w:noProof/>
                <w:webHidden/>
              </w:rPr>
              <w:fldChar w:fldCharType="end"/>
            </w:r>
          </w:hyperlink>
        </w:p>
        <w:p w14:paraId="70ECA610" w14:textId="572369F4"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97" w:history="1">
            <w:r w:rsidRPr="000A02AD">
              <w:rPr>
                <w:rStyle w:val="Hyperlink"/>
                <w:noProof/>
              </w:rPr>
              <w:t>1.2.3.4. 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r>
              <w:rPr>
                <w:noProof/>
                <w:webHidden/>
              </w:rPr>
              <w:tab/>
            </w:r>
            <w:r>
              <w:rPr>
                <w:noProof/>
                <w:webHidden/>
              </w:rPr>
              <w:fldChar w:fldCharType="begin"/>
            </w:r>
            <w:r>
              <w:rPr>
                <w:noProof/>
                <w:webHidden/>
              </w:rPr>
              <w:instrText xml:space="preserve"> PAGEREF _Toc124006597 \h </w:instrText>
            </w:r>
            <w:r>
              <w:rPr>
                <w:noProof/>
                <w:webHidden/>
              </w:rPr>
            </w:r>
            <w:r>
              <w:rPr>
                <w:noProof/>
                <w:webHidden/>
              </w:rPr>
              <w:fldChar w:fldCharType="separate"/>
            </w:r>
            <w:r>
              <w:rPr>
                <w:noProof/>
                <w:webHidden/>
              </w:rPr>
              <w:t>26</w:t>
            </w:r>
            <w:r>
              <w:rPr>
                <w:noProof/>
                <w:webHidden/>
              </w:rPr>
              <w:fldChar w:fldCharType="end"/>
            </w:r>
          </w:hyperlink>
        </w:p>
        <w:p w14:paraId="41AB9824" w14:textId="25F4C81F"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598" w:history="1">
            <w:r w:rsidRPr="000A02AD">
              <w:rPr>
                <w:rStyle w:val="Hyperlink"/>
                <w:noProof/>
              </w:rPr>
              <w:t>1.2.3.5. 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r>
              <w:rPr>
                <w:noProof/>
                <w:webHidden/>
              </w:rPr>
              <w:tab/>
            </w:r>
            <w:r>
              <w:rPr>
                <w:noProof/>
                <w:webHidden/>
              </w:rPr>
              <w:fldChar w:fldCharType="begin"/>
            </w:r>
            <w:r>
              <w:rPr>
                <w:noProof/>
                <w:webHidden/>
              </w:rPr>
              <w:instrText xml:space="preserve"> PAGEREF _Toc124006598 \h </w:instrText>
            </w:r>
            <w:r>
              <w:rPr>
                <w:noProof/>
                <w:webHidden/>
              </w:rPr>
            </w:r>
            <w:r>
              <w:rPr>
                <w:noProof/>
                <w:webHidden/>
              </w:rPr>
              <w:fldChar w:fldCharType="separate"/>
            </w:r>
            <w:r>
              <w:rPr>
                <w:noProof/>
                <w:webHidden/>
              </w:rPr>
              <w:t>26</w:t>
            </w:r>
            <w:r>
              <w:rPr>
                <w:noProof/>
                <w:webHidden/>
              </w:rPr>
              <w:fldChar w:fldCharType="end"/>
            </w:r>
          </w:hyperlink>
        </w:p>
        <w:p w14:paraId="6EF87F4E" w14:textId="034F2C96"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599" w:history="1">
            <w:r w:rsidRPr="000A02AD">
              <w:rPr>
                <w:rStyle w:val="Hyperlink"/>
                <w:noProof/>
              </w:rPr>
              <w:t>1.3. Một số phương pháp đánh giá tình trạng dinh dưỡng của bệnh nhân</w:t>
            </w:r>
            <w:r>
              <w:rPr>
                <w:noProof/>
                <w:webHidden/>
              </w:rPr>
              <w:tab/>
            </w:r>
            <w:r>
              <w:rPr>
                <w:noProof/>
                <w:webHidden/>
              </w:rPr>
              <w:fldChar w:fldCharType="begin"/>
            </w:r>
            <w:r>
              <w:rPr>
                <w:noProof/>
                <w:webHidden/>
              </w:rPr>
              <w:instrText xml:space="preserve"> PAGEREF _Toc124006599 \h </w:instrText>
            </w:r>
            <w:r>
              <w:rPr>
                <w:noProof/>
                <w:webHidden/>
              </w:rPr>
            </w:r>
            <w:r>
              <w:rPr>
                <w:noProof/>
                <w:webHidden/>
              </w:rPr>
              <w:fldChar w:fldCharType="separate"/>
            </w:r>
            <w:r>
              <w:rPr>
                <w:noProof/>
                <w:webHidden/>
              </w:rPr>
              <w:t>27</w:t>
            </w:r>
            <w:r>
              <w:rPr>
                <w:noProof/>
                <w:webHidden/>
              </w:rPr>
              <w:fldChar w:fldCharType="end"/>
            </w:r>
          </w:hyperlink>
        </w:p>
        <w:p w14:paraId="4E38D88F" w14:textId="2B391E1E"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00" w:history="1">
            <w:r w:rsidRPr="000A02AD">
              <w:rPr>
                <w:rStyle w:val="Hyperlink"/>
                <w:noProof/>
              </w:rPr>
              <w:t>1.3.1. Chỉ số khối cơ thể</w:t>
            </w:r>
            <w:r>
              <w:rPr>
                <w:noProof/>
                <w:webHidden/>
              </w:rPr>
              <w:tab/>
            </w:r>
            <w:r>
              <w:rPr>
                <w:noProof/>
                <w:webHidden/>
              </w:rPr>
              <w:fldChar w:fldCharType="begin"/>
            </w:r>
            <w:r>
              <w:rPr>
                <w:noProof/>
                <w:webHidden/>
              </w:rPr>
              <w:instrText xml:space="preserve"> PAGEREF _Toc124006600 \h </w:instrText>
            </w:r>
            <w:r>
              <w:rPr>
                <w:noProof/>
                <w:webHidden/>
              </w:rPr>
            </w:r>
            <w:r>
              <w:rPr>
                <w:noProof/>
                <w:webHidden/>
              </w:rPr>
              <w:fldChar w:fldCharType="separate"/>
            </w:r>
            <w:r>
              <w:rPr>
                <w:noProof/>
                <w:webHidden/>
              </w:rPr>
              <w:t>27</w:t>
            </w:r>
            <w:r>
              <w:rPr>
                <w:noProof/>
                <w:webHidden/>
              </w:rPr>
              <w:fldChar w:fldCharType="end"/>
            </w:r>
          </w:hyperlink>
        </w:p>
        <w:p w14:paraId="75D8BE49" w14:textId="32308F06"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01" w:history="1">
            <w:r w:rsidRPr="000A02AD">
              <w:rPr>
                <w:rStyle w:val="Hyperlink"/>
                <w:noProof/>
              </w:rPr>
              <w:t>1.3.2. Phương pháp SGA</w:t>
            </w:r>
            <w:r>
              <w:rPr>
                <w:noProof/>
                <w:webHidden/>
              </w:rPr>
              <w:tab/>
            </w:r>
            <w:r>
              <w:rPr>
                <w:noProof/>
                <w:webHidden/>
              </w:rPr>
              <w:fldChar w:fldCharType="begin"/>
            </w:r>
            <w:r>
              <w:rPr>
                <w:noProof/>
                <w:webHidden/>
              </w:rPr>
              <w:instrText xml:space="preserve"> PAGEREF _Toc124006601 \h </w:instrText>
            </w:r>
            <w:r>
              <w:rPr>
                <w:noProof/>
                <w:webHidden/>
              </w:rPr>
            </w:r>
            <w:r>
              <w:rPr>
                <w:noProof/>
                <w:webHidden/>
              </w:rPr>
              <w:fldChar w:fldCharType="separate"/>
            </w:r>
            <w:r>
              <w:rPr>
                <w:noProof/>
                <w:webHidden/>
              </w:rPr>
              <w:t>31</w:t>
            </w:r>
            <w:r>
              <w:rPr>
                <w:noProof/>
                <w:webHidden/>
              </w:rPr>
              <w:fldChar w:fldCharType="end"/>
            </w:r>
          </w:hyperlink>
        </w:p>
        <w:p w14:paraId="1708FCA5" w14:textId="297DED5E"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02" w:history="1">
            <w:r w:rsidRPr="000A02AD">
              <w:rPr>
                <w:rStyle w:val="Hyperlink"/>
                <w:noProof/>
              </w:rPr>
              <w:t xml:space="preserve">Chương 2 - ĐỐI TƯỢNG </w:t>
            </w:r>
            <w:r w:rsidRPr="000A02AD">
              <w:rPr>
                <w:rStyle w:val="Hyperlink"/>
                <w:noProof/>
              </w:rPr>
              <w:t>V</w:t>
            </w:r>
            <w:r w:rsidRPr="000A02AD">
              <w:rPr>
                <w:rStyle w:val="Hyperlink"/>
                <w:noProof/>
              </w:rPr>
              <w:t>À PHƯƠNG PHÁP NGHIÊN CỨU</w:t>
            </w:r>
            <w:r>
              <w:rPr>
                <w:noProof/>
                <w:webHidden/>
              </w:rPr>
              <w:tab/>
            </w:r>
            <w:r>
              <w:rPr>
                <w:noProof/>
                <w:webHidden/>
              </w:rPr>
              <w:fldChar w:fldCharType="begin"/>
            </w:r>
            <w:r>
              <w:rPr>
                <w:noProof/>
                <w:webHidden/>
              </w:rPr>
              <w:instrText xml:space="preserve"> PAGEREF _Toc124006602 \h </w:instrText>
            </w:r>
            <w:r>
              <w:rPr>
                <w:noProof/>
                <w:webHidden/>
              </w:rPr>
            </w:r>
            <w:r>
              <w:rPr>
                <w:noProof/>
                <w:webHidden/>
              </w:rPr>
              <w:fldChar w:fldCharType="separate"/>
            </w:r>
            <w:r>
              <w:rPr>
                <w:noProof/>
                <w:webHidden/>
              </w:rPr>
              <w:t>36</w:t>
            </w:r>
            <w:r>
              <w:rPr>
                <w:noProof/>
                <w:webHidden/>
              </w:rPr>
              <w:fldChar w:fldCharType="end"/>
            </w:r>
          </w:hyperlink>
        </w:p>
        <w:p w14:paraId="4ED0FED0" w14:textId="19DE8C2A"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03" w:history="1">
            <w:r w:rsidRPr="000A02AD">
              <w:rPr>
                <w:rStyle w:val="Hyperlink"/>
                <w:noProof/>
              </w:rPr>
              <w:t>2.1. Đối tượng</w:t>
            </w:r>
            <w:r>
              <w:rPr>
                <w:noProof/>
                <w:webHidden/>
              </w:rPr>
              <w:tab/>
            </w:r>
            <w:r>
              <w:rPr>
                <w:noProof/>
                <w:webHidden/>
              </w:rPr>
              <w:fldChar w:fldCharType="begin"/>
            </w:r>
            <w:r>
              <w:rPr>
                <w:noProof/>
                <w:webHidden/>
              </w:rPr>
              <w:instrText xml:space="preserve"> PAGEREF _Toc124006603 \h </w:instrText>
            </w:r>
            <w:r>
              <w:rPr>
                <w:noProof/>
                <w:webHidden/>
              </w:rPr>
            </w:r>
            <w:r>
              <w:rPr>
                <w:noProof/>
                <w:webHidden/>
              </w:rPr>
              <w:fldChar w:fldCharType="separate"/>
            </w:r>
            <w:r>
              <w:rPr>
                <w:noProof/>
                <w:webHidden/>
              </w:rPr>
              <w:t>36</w:t>
            </w:r>
            <w:r>
              <w:rPr>
                <w:noProof/>
                <w:webHidden/>
              </w:rPr>
              <w:fldChar w:fldCharType="end"/>
            </w:r>
          </w:hyperlink>
        </w:p>
        <w:p w14:paraId="42CC463B" w14:textId="6522DFBA"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04" w:history="1">
            <w:r w:rsidRPr="000A02AD">
              <w:rPr>
                <w:rStyle w:val="Hyperlink"/>
                <w:noProof/>
              </w:rPr>
              <w:t>2.2. Địa điểm và thời gian nghiên cứu</w:t>
            </w:r>
            <w:r>
              <w:rPr>
                <w:noProof/>
                <w:webHidden/>
              </w:rPr>
              <w:tab/>
            </w:r>
            <w:r>
              <w:rPr>
                <w:noProof/>
                <w:webHidden/>
              </w:rPr>
              <w:fldChar w:fldCharType="begin"/>
            </w:r>
            <w:r>
              <w:rPr>
                <w:noProof/>
                <w:webHidden/>
              </w:rPr>
              <w:instrText xml:space="preserve"> PAGEREF _Toc124006604 \h </w:instrText>
            </w:r>
            <w:r>
              <w:rPr>
                <w:noProof/>
                <w:webHidden/>
              </w:rPr>
            </w:r>
            <w:r>
              <w:rPr>
                <w:noProof/>
                <w:webHidden/>
              </w:rPr>
              <w:fldChar w:fldCharType="separate"/>
            </w:r>
            <w:r>
              <w:rPr>
                <w:noProof/>
                <w:webHidden/>
              </w:rPr>
              <w:t>36</w:t>
            </w:r>
            <w:r>
              <w:rPr>
                <w:noProof/>
                <w:webHidden/>
              </w:rPr>
              <w:fldChar w:fldCharType="end"/>
            </w:r>
          </w:hyperlink>
        </w:p>
        <w:p w14:paraId="31AF2904" w14:textId="36564172"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05" w:history="1">
            <w:r w:rsidRPr="000A02AD">
              <w:rPr>
                <w:rStyle w:val="Hyperlink"/>
                <w:noProof/>
              </w:rPr>
              <w:t>2.3. Phương pháp nghiên cứu</w:t>
            </w:r>
            <w:r>
              <w:rPr>
                <w:noProof/>
                <w:webHidden/>
              </w:rPr>
              <w:tab/>
            </w:r>
            <w:r>
              <w:rPr>
                <w:noProof/>
                <w:webHidden/>
              </w:rPr>
              <w:fldChar w:fldCharType="begin"/>
            </w:r>
            <w:r>
              <w:rPr>
                <w:noProof/>
                <w:webHidden/>
              </w:rPr>
              <w:instrText xml:space="preserve"> PAGEREF _Toc124006605 \h </w:instrText>
            </w:r>
            <w:r>
              <w:rPr>
                <w:noProof/>
                <w:webHidden/>
              </w:rPr>
            </w:r>
            <w:r>
              <w:rPr>
                <w:noProof/>
                <w:webHidden/>
              </w:rPr>
              <w:fldChar w:fldCharType="separate"/>
            </w:r>
            <w:r>
              <w:rPr>
                <w:noProof/>
                <w:webHidden/>
              </w:rPr>
              <w:t>36</w:t>
            </w:r>
            <w:r>
              <w:rPr>
                <w:noProof/>
                <w:webHidden/>
              </w:rPr>
              <w:fldChar w:fldCharType="end"/>
            </w:r>
          </w:hyperlink>
        </w:p>
        <w:p w14:paraId="27C5414A" w14:textId="1F82097D"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06" w:history="1">
            <w:r w:rsidRPr="000A02AD">
              <w:rPr>
                <w:rStyle w:val="Hyperlink"/>
                <w:noProof/>
              </w:rPr>
              <w:t>2.3.1. Thiết kế nghiên cứu</w:t>
            </w:r>
            <w:r>
              <w:rPr>
                <w:noProof/>
                <w:webHidden/>
              </w:rPr>
              <w:tab/>
            </w:r>
            <w:r>
              <w:rPr>
                <w:noProof/>
                <w:webHidden/>
              </w:rPr>
              <w:fldChar w:fldCharType="begin"/>
            </w:r>
            <w:r>
              <w:rPr>
                <w:noProof/>
                <w:webHidden/>
              </w:rPr>
              <w:instrText xml:space="preserve"> PAGEREF _Toc124006606 \h </w:instrText>
            </w:r>
            <w:r>
              <w:rPr>
                <w:noProof/>
                <w:webHidden/>
              </w:rPr>
            </w:r>
            <w:r>
              <w:rPr>
                <w:noProof/>
                <w:webHidden/>
              </w:rPr>
              <w:fldChar w:fldCharType="separate"/>
            </w:r>
            <w:r>
              <w:rPr>
                <w:noProof/>
                <w:webHidden/>
              </w:rPr>
              <w:t>36</w:t>
            </w:r>
            <w:r>
              <w:rPr>
                <w:noProof/>
                <w:webHidden/>
              </w:rPr>
              <w:fldChar w:fldCharType="end"/>
            </w:r>
          </w:hyperlink>
        </w:p>
        <w:p w14:paraId="55668E9F" w14:textId="6861EEF6"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07" w:history="1">
            <w:r w:rsidRPr="000A02AD">
              <w:rPr>
                <w:rStyle w:val="Hyperlink"/>
                <w:noProof/>
              </w:rPr>
              <w:t>2.3.2. Cỡ mẫu và phương pháp chọn mẫu</w:t>
            </w:r>
            <w:r>
              <w:rPr>
                <w:noProof/>
                <w:webHidden/>
              </w:rPr>
              <w:tab/>
            </w:r>
            <w:r>
              <w:rPr>
                <w:noProof/>
                <w:webHidden/>
              </w:rPr>
              <w:fldChar w:fldCharType="begin"/>
            </w:r>
            <w:r>
              <w:rPr>
                <w:noProof/>
                <w:webHidden/>
              </w:rPr>
              <w:instrText xml:space="preserve"> PAGEREF _Toc124006607 \h </w:instrText>
            </w:r>
            <w:r>
              <w:rPr>
                <w:noProof/>
                <w:webHidden/>
              </w:rPr>
            </w:r>
            <w:r>
              <w:rPr>
                <w:noProof/>
                <w:webHidden/>
              </w:rPr>
              <w:fldChar w:fldCharType="separate"/>
            </w:r>
            <w:r>
              <w:rPr>
                <w:noProof/>
                <w:webHidden/>
              </w:rPr>
              <w:t>36</w:t>
            </w:r>
            <w:r>
              <w:rPr>
                <w:noProof/>
                <w:webHidden/>
              </w:rPr>
              <w:fldChar w:fldCharType="end"/>
            </w:r>
          </w:hyperlink>
        </w:p>
        <w:p w14:paraId="5A7A4253" w14:textId="50C37CAD"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08" w:history="1">
            <w:r w:rsidRPr="000A02AD">
              <w:rPr>
                <w:rStyle w:val="Hyperlink"/>
                <w:noProof/>
              </w:rPr>
              <w:t>2.3.3. Phương pháp thu thập số liệu</w:t>
            </w:r>
            <w:r>
              <w:rPr>
                <w:noProof/>
                <w:webHidden/>
              </w:rPr>
              <w:tab/>
            </w:r>
            <w:r>
              <w:rPr>
                <w:noProof/>
                <w:webHidden/>
              </w:rPr>
              <w:fldChar w:fldCharType="begin"/>
            </w:r>
            <w:r>
              <w:rPr>
                <w:noProof/>
                <w:webHidden/>
              </w:rPr>
              <w:instrText xml:space="preserve"> PAGEREF _Toc124006608 \h </w:instrText>
            </w:r>
            <w:r>
              <w:rPr>
                <w:noProof/>
                <w:webHidden/>
              </w:rPr>
            </w:r>
            <w:r>
              <w:rPr>
                <w:noProof/>
                <w:webHidden/>
              </w:rPr>
              <w:fldChar w:fldCharType="separate"/>
            </w:r>
            <w:r>
              <w:rPr>
                <w:noProof/>
                <w:webHidden/>
              </w:rPr>
              <w:t>37</w:t>
            </w:r>
            <w:r>
              <w:rPr>
                <w:noProof/>
                <w:webHidden/>
              </w:rPr>
              <w:fldChar w:fldCharType="end"/>
            </w:r>
          </w:hyperlink>
        </w:p>
        <w:p w14:paraId="1F4F5ED1" w14:textId="70433D04"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09" w:history="1">
            <w:r w:rsidRPr="000A02AD">
              <w:rPr>
                <w:rStyle w:val="Hyperlink"/>
                <w:noProof/>
              </w:rPr>
              <w:t>2.3.4. Các biến số thu thập số liệu</w:t>
            </w:r>
            <w:r>
              <w:rPr>
                <w:noProof/>
                <w:webHidden/>
              </w:rPr>
              <w:tab/>
            </w:r>
            <w:r>
              <w:rPr>
                <w:noProof/>
                <w:webHidden/>
              </w:rPr>
              <w:fldChar w:fldCharType="begin"/>
            </w:r>
            <w:r>
              <w:rPr>
                <w:noProof/>
                <w:webHidden/>
              </w:rPr>
              <w:instrText xml:space="preserve"> PAGEREF _Toc124006609 \h </w:instrText>
            </w:r>
            <w:r>
              <w:rPr>
                <w:noProof/>
                <w:webHidden/>
              </w:rPr>
            </w:r>
            <w:r>
              <w:rPr>
                <w:noProof/>
                <w:webHidden/>
              </w:rPr>
              <w:fldChar w:fldCharType="separate"/>
            </w:r>
            <w:r>
              <w:rPr>
                <w:noProof/>
                <w:webHidden/>
              </w:rPr>
              <w:t>43</w:t>
            </w:r>
            <w:r>
              <w:rPr>
                <w:noProof/>
                <w:webHidden/>
              </w:rPr>
              <w:fldChar w:fldCharType="end"/>
            </w:r>
          </w:hyperlink>
        </w:p>
        <w:p w14:paraId="42F54AA6" w14:textId="435FF237"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0" w:history="1">
            <w:r w:rsidRPr="000A02AD">
              <w:rPr>
                <w:rStyle w:val="Hyperlink"/>
                <w:noProof/>
              </w:rPr>
              <w:t>2.3.5. Sai số chọn mẫu</w:t>
            </w:r>
            <w:r>
              <w:rPr>
                <w:noProof/>
                <w:webHidden/>
              </w:rPr>
              <w:tab/>
            </w:r>
            <w:r>
              <w:rPr>
                <w:noProof/>
                <w:webHidden/>
              </w:rPr>
              <w:fldChar w:fldCharType="begin"/>
            </w:r>
            <w:r>
              <w:rPr>
                <w:noProof/>
                <w:webHidden/>
              </w:rPr>
              <w:instrText xml:space="preserve"> PAGEREF _Toc124006610 \h </w:instrText>
            </w:r>
            <w:r>
              <w:rPr>
                <w:noProof/>
                <w:webHidden/>
              </w:rPr>
            </w:r>
            <w:r>
              <w:rPr>
                <w:noProof/>
                <w:webHidden/>
              </w:rPr>
              <w:fldChar w:fldCharType="separate"/>
            </w:r>
            <w:r>
              <w:rPr>
                <w:noProof/>
                <w:webHidden/>
              </w:rPr>
              <w:t>44</w:t>
            </w:r>
            <w:r>
              <w:rPr>
                <w:noProof/>
                <w:webHidden/>
              </w:rPr>
              <w:fldChar w:fldCharType="end"/>
            </w:r>
          </w:hyperlink>
        </w:p>
        <w:p w14:paraId="573D8A29" w14:textId="6F556D87"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1" w:history="1">
            <w:r w:rsidRPr="000A02AD">
              <w:rPr>
                <w:rStyle w:val="Hyperlink"/>
                <w:noProof/>
              </w:rPr>
              <w:t>2.3.6. Phân tích và xử lý số liệu</w:t>
            </w:r>
            <w:r>
              <w:rPr>
                <w:noProof/>
                <w:webHidden/>
              </w:rPr>
              <w:tab/>
            </w:r>
            <w:r>
              <w:rPr>
                <w:noProof/>
                <w:webHidden/>
              </w:rPr>
              <w:fldChar w:fldCharType="begin"/>
            </w:r>
            <w:r>
              <w:rPr>
                <w:noProof/>
                <w:webHidden/>
              </w:rPr>
              <w:instrText xml:space="preserve"> PAGEREF _Toc124006611 \h </w:instrText>
            </w:r>
            <w:r>
              <w:rPr>
                <w:noProof/>
                <w:webHidden/>
              </w:rPr>
            </w:r>
            <w:r>
              <w:rPr>
                <w:noProof/>
                <w:webHidden/>
              </w:rPr>
              <w:fldChar w:fldCharType="separate"/>
            </w:r>
            <w:r>
              <w:rPr>
                <w:noProof/>
                <w:webHidden/>
              </w:rPr>
              <w:t>45</w:t>
            </w:r>
            <w:r>
              <w:rPr>
                <w:noProof/>
                <w:webHidden/>
              </w:rPr>
              <w:fldChar w:fldCharType="end"/>
            </w:r>
          </w:hyperlink>
        </w:p>
        <w:p w14:paraId="6EEA2826" w14:textId="773BF3EF"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2" w:history="1">
            <w:r w:rsidRPr="000A02AD">
              <w:rPr>
                <w:rStyle w:val="Hyperlink"/>
                <w:noProof/>
              </w:rPr>
              <w:t>2.3.7. Đạo đức nghiên cứu</w:t>
            </w:r>
            <w:r>
              <w:rPr>
                <w:noProof/>
                <w:webHidden/>
              </w:rPr>
              <w:tab/>
            </w:r>
            <w:r>
              <w:rPr>
                <w:noProof/>
                <w:webHidden/>
              </w:rPr>
              <w:fldChar w:fldCharType="begin"/>
            </w:r>
            <w:r>
              <w:rPr>
                <w:noProof/>
                <w:webHidden/>
              </w:rPr>
              <w:instrText xml:space="preserve"> PAGEREF _Toc124006612 \h </w:instrText>
            </w:r>
            <w:r>
              <w:rPr>
                <w:noProof/>
                <w:webHidden/>
              </w:rPr>
            </w:r>
            <w:r>
              <w:rPr>
                <w:noProof/>
                <w:webHidden/>
              </w:rPr>
              <w:fldChar w:fldCharType="separate"/>
            </w:r>
            <w:r>
              <w:rPr>
                <w:noProof/>
                <w:webHidden/>
              </w:rPr>
              <w:t>45</w:t>
            </w:r>
            <w:r>
              <w:rPr>
                <w:noProof/>
                <w:webHidden/>
              </w:rPr>
              <w:fldChar w:fldCharType="end"/>
            </w:r>
          </w:hyperlink>
        </w:p>
        <w:p w14:paraId="2813312B" w14:textId="34451A84"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13" w:history="1">
            <w:r w:rsidRPr="000A02AD">
              <w:rPr>
                <w:rStyle w:val="Hyperlink"/>
                <w:noProof/>
              </w:rPr>
              <w:t>Chương 3 – KẾT QUẢ</w:t>
            </w:r>
            <w:r>
              <w:rPr>
                <w:noProof/>
                <w:webHidden/>
              </w:rPr>
              <w:tab/>
            </w:r>
            <w:r>
              <w:rPr>
                <w:noProof/>
                <w:webHidden/>
              </w:rPr>
              <w:fldChar w:fldCharType="begin"/>
            </w:r>
            <w:r>
              <w:rPr>
                <w:noProof/>
                <w:webHidden/>
              </w:rPr>
              <w:instrText xml:space="preserve"> PAGEREF _Toc124006613 \h </w:instrText>
            </w:r>
            <w:r>
              <w:rPr>
                <w:noProof/>
                <w:webHidden/>
              </w:rPr>
            </w:r>
            <w:r>
              <w:rPr>
                <w:noProof/>
                <w:webHidden/>
              </w:rPr>
              <w:fldChar w:fldCharType="separate"/>
            </w:r>
            <w:r>
              <w:rPr>
                <w:noProof/>
                <w:webHidden/>
              </w:rPr>
              <w:t>47</w:t>
            </w:r>
            <w:r>
              <w:rPr>
                <w:noProof/>
                <w:webHidden/>
              </w:rPr>
              <w:fldChar w:fldCharType="end"/>
            </w:r>
          </w:hyperlink>
        </w:p>
        <w:p w14:paraId="0351FFBD" w14:textId="2D9EE3A3"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14" w:history="1">
            <w:r w:rsidRPr="000A02AD">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_Toc124006614 \h </w:instrText>
            </w:r>
            <w:r>
              <w:rPr>
                <w:noProof/>
                <w:webHidden/>
              </w:rPr>
            </w:r>
            <w:r>
              <w:rPr>
                <w:noProof/>
                <w:webHidden/>
              </w:rPr>
              <w:fldChar w:fldCharType="separate"/>
            </w:r>
            <w:r>
              <w:rPr>
                <w:noProof/>
                <w:webHidden/>
              </w:rPr>
              <w:t>47</w:t>
            </w:r>
            <w:r>
              <w:rPr>
                <w:noProof/>
                <w:webHidden/>
              </w:rPr>
              <w:fldChar w:fldCharType="end"/>
            </w:r>
          </w:hyperlink>
        </w:p>
        <w:p w14:paraId="7BCCA337" w14:textId="7FD2A1B0"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5" w:history="1">
            <w:r w:rsidRPr="000A02AD">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_Toc124006615 \h </w:instrText>
            </w:r>
            <w:r>
              <w:rPr>
                <w:noProof/>
                <w:webHidden/>
              </w:rPr>
            </w:r>
            <w:r>
              <w:rPr>
                <w:noProof/>
                <w:webHidden/>
              </w:rPr>
              <w:fldChar w:fldCharType="separate"/>
            </w:r>
            <w:r>
              <w:rPr>
                <w:noProof/>
                <w:webHidden/>
              </w:rPr>
              <w:t>47</w:t>
            </w:r>
            <w:r>
              <w:rPr>
                <w:noProof/>
                <w:webHidden/>
              </w:rPr>
              <w:fldChar w:fldCharType="end"/>
            </w:r>
          </w:hyperlink>
        </w:p>
        <w:p w14:paraId="749E5F9A" w14:textId="2B19BDE5"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6" w:history="1">
            <w:r w:rsidRPr="000A02AD">
              <w:rPr>
                <w:rStyle w:val="Hyperlink"/>
                <w:noProof/>
              </w:rPr>
              <w:t>3.1.2. Đặc điểm phân loại lao phổi</w:t>
            </w:r>
            <w:r>
              <w:rPr>
                <w:noProof/>
                <w:webHidden/>
              </w:rPr>
              <w:tab/>
            </w:r>
            <w:r>
              <w:rPr>
                <w:noProof/>
                <w:webHidden/>
              </w:rPr>
              <w:fldChar w:fldCharType="begin"/>
            </w:r>
            <w:r>
              <w:rPr>
                <w:noProof/>
                <w:webHidden/>
              </w:rPr>
              <w:instrText xml:space="preserve"> PAGEREF _Toc124006616 \h </w:instrText>
            </w:r>
            <w:r>
              <w:rPr>
                <w:noProof/>
                <w:webHidden/>
              </w:rPr>
            </w:r>
            <w:r>
              <w:rPr>
                <w:noProof/>
                <w:webHidden/>
              </w:rPr>
              <w:fldChar w:fldCharType="separate"/>
            </w:r>
            <w:r>
              <w:rPr>
                <w:noProof/>
                <w:webHidden/>
              </w:rPr>
              <w:t>47</w:t>
            </w:r>
            <w:r>
              <w:rPr>
                <w:noProof/>
                <w:webHidden/>
              </w:rPr>
              <w:fldChar w:fldCharType="end"/>
            </w:r>
          </w:hyperlink>
        </w:p>
        <w:p w14:paraId="7AC699FE" w14:textId="3B650D7D"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7" w:history="1">
            <w:r w:rsidRPr="000A02AD">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_Toc124006617 \h </w:instrText>
            </w:r>
            <w:r>
              <w:rPr>
                <w:noProof/>
                <w:webHidden/>
              </w:rPr>
            </w:r>
            <w:r>
              <w:rPr>
                <w:noProof/>
                <w:webHidden/>
              </w:rPr>
              <w:fldChar w:fldCharType="separate"/>
            </w:r>
            <w:r>
              <w:rPr>
                <w:noProof/>
                <w:webHidden/>
              </w:rPr>
              <w:t>47</w:t>
            </w:r>
            <w:r>
              <w:rPr>
                <w:noProof/>
                <w:webHidden/>
              </w:rPr>
              <w:fldChar w:fldCharType="end"/>
            </w:r>
          </w:hyperlink>
        </w:p>
        <w:p w14:paraId="300E99A3" w14:textId="75B60FC9"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18" w:history="1">
            <w:r w:rsidRPr="000A02AD">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_Toc124006618 \h </w:instrText>
            </w:r>
            <w:r>
              <w:rPr>
                <w:noProof/>
                <w:webHidden/>
              </w:rPr>
            </w:r>
            <w:r>
              <w:rPr>
                <w:noProof/>
                <w:webHidden/>
              </w:rPr>
              <w:fldChar w:fldCharType="separate"/>
            </w:r>
            <w:r>
              <w:rPr>
                <w:noProof/>
                <w:webHidden/>
              </w:rPr>
              <w:t>47</w:t>
            </w:r>
            <w:r>
              <w:rPr>
                <w:noProof/>
                <w:webHidden/>
              </w:rPr>
              <w:fldChar w:fldCharType="end"/>
            </w:r>
          </w:hyperlink>
        </w:p>
        <w:p w14:paraId="3B28DF80" w14:textId="11A5E0D0"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19" w:history="1">
            <w:r w:rsidRPr="000A02AD">
              <w:rPr>
                <w:rStyle w:val="Hyperlink"/>
                <w:noProof/>
              </w:rPr>
              <w:t>3.2. TTDD của BN lao phổi theo BMI, SGA</w:t>
            </w:r>
            <w:r>
              <w:rPr>
                <w:noProof/>
                <w:webHidden/>
              </w:rPr>
              <w:tab/>
            </w:r>
            <w:r>
              <w:rPr>
                <w:noProof/>
                <w:webHidden/>
              </w:rPr>
              <w:fldChar w:fldCharType="begin"/>
            </w:r>
            <w:r>
              <w:rPr>
                <w:noProof/>
                <w:webHidden/>
              </w:rPr>
              <w:instrText xml:space="preserve"> PAGEREF _Toc124006619 \h </w:instrText>
            </w:r>
            <w:r>
              <w:rPr>
                <w:noProof/>
                <w:webHidden/>
              </w:rPr>
            </w:r>
            <w:r>
              <w:rPr>
                <w:noProof/>
                <w:webHidden/>
              </w:rPr>
              <w:fldChar w:fldCharType="separate"/>
            </w:r>
            <w:r>
              <w:rPr>
                <w:noProof/>
                <w:webHidden/>
              </w:rPr>
              <w:t>47</w:t>
            </w:r>
            <w:r>
              <w:rPr>
                <w:noProof/>
                <w:webHidden/>
              </w:rPr>
              <w:fldChar w:fldCharType="end"/>
            </w:r>
          </w:hyperlink>
        </w:p>
        <w:p w14:paraId="2A1310CF" w14:textId="1F302A42"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20" w:history="1">
            <w:r w:rsidRPr="000A02AD">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_Toc124006620 \h </w:instrText>
            </w:r>
            <w:r>
              <w:rPr>
                <w:noProof/>
                <w:webHidden/>
              </w:rPr>
            </w:r>
            <w:r>
              <w:rPr>
                <w:noProof/>
                <w:webHidden/>
              </w:rPr>
              <w:fldChar w:fldCharType="separate"/>
            </w:r>
            <w:r>
              <w:rPr>
                <w:noProof/>
                <w:webHidden/>
              </w:rPr>
              <w:t>47</w:t>
            </w:r>
            <w:r>
              <w:rPr>
                <w:noProof/>
                <w:webHidden/>
              </w:rPr>
              <w:fldChar w:fldCharType="end"/>
            </w:r>
          </w:hyperlink>
        </w:p>
        <w:p w14:paraId="3878B0D6" w14:textId="1DE1B074"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21" w:history="1">
            <w:r w:rsidRPr="000A02AD">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_Toc124006621 \h </w:instrText>
            </w:r>
            <w:r>
              <w:rPr>
                <w:noProof/>
                <w:webHidden/>
              </w:rPr>
            </w:r>
            <w:r>
              <w:rPr>
                <w:noProof/>
                <w:webHidden/>
              </w:rPr>
              <w:fldChar w:fldCharType="separate"/>
            </w:r>
            <w:r>
              <w:rPr>
                <w:noProof/>
                <w:webHidden/>
              </w:rPr>
              <w:t>47</w:t>
            </w:r>
            <w:r>
              <w:rPr>
                <w:noProof/>
                <w:webHidden/>
              </w:rPr>
              <w:fldChar w:fldCharType="end"/>
            </w:r>
          </w:hyperlink>
        </w:p>
        <w:p w14:paraId="0924E134" w14:textId="60631876"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2" w:history="1">
            <w:r w:rsidRPr="000A02AD">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_Toc124006622 \h </w:instrText>
            </w:r>
            <w:r>
              <w:rPr>
                <w:noProof/>
                <w:webHidden/>
              </w:rPr>
            </w:r>
            <w:r>
              <w:rPr>
                <w:noProof/>
                <w:webHidden/>
              </w:rPr>
              <w:fldChar w:fldCharType="separate"/>
            </w:r>
            <w:r>
              <w:rPr>
                <w:noProof/>
                <w:webHidden/>
              </w:rPr>
              <w:t>47</w:t>
            </w:r>
            <w:r>
              <w:rPr>
                <w:noProof/>
                <w:webHidden/>
              </w:rPr>
              <w:fldChar w:fldCharType="end"/>
            </w:r>
          </w:hyperlink>
        </w:p>
        <w:p w14:paraId="66E04B19" w14:textId="5381FD0C"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3" w:history="1">
            <w:r w:rsidRPr="000A02AD">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_Toc124006623 \h </w:instrText>
            </w:r>
            <w:r>
              <w:rPr>
                <w:noProof/>
                <w:webHidden/>
              </w:rPr>
            </w:r>
            <w:r>
              <w:rPr>
                <w:noProof/>
                <w:webHidden/>
              </w:rPr>
              <w:fldChar w:fldCharType="separate"/>
            </w:r>
            <w:r>
              <w:rPr>
                <w:noProof/>
                <w:webHidden/>
              </w:rPr>
              <w:t>48</w:t>
            </w:r>
            <w:r>
              <w:rPr>
                <w:noProof/>
                <w:webHidden/>
              </w:rPr>
              <w:fldChar w:fldCharType="end"/>
            </w:r>
          </w:hyperlink>
        </w:p>
        <w:p w14:paraId="45ADFBA9" w14:textId="6666331E"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4" w:history="1">
            <w:r w:rsidRPr="000A02AD">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_Toc124006624 \h </w:instrText>
            </w:r>
            <w:r>
              <w:rPr>
                <w:noProof/>
                <w:webHidden/>
              </w:rPr>
            </w:r>
            <w:r>
              <w:rPr>
                <w:noProof/>
                <w:webHidden/>
              </w:rPr>
              <w:fldChar w:fldCharType="separate"/>
            </w:r>
            <w:r>
              <w:rPr>
                <w:noProof/>
                <w:webHidden/>
              </w:rPr>
              <w:t>48</w:t>
            </w:r>
            <w:r>
              <w:rPr>
                <w:noProof/>
                <w:webHidden/>
              </w:rPr>
              <w:fldChar w:fldCharType="end"/>
            </w:r>
          </w:hyperlink>
        </w:p>
        <w:p w14:paraId="3E9C6CB8" w14:textId="2B92870E"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5" w:history="1">
            <w:r w:rsidRPr="000A02AD">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_Toc124006625 \h </w:instrText>
            </w:r>
            <w:r>
              <w:rPr>
                <w:noProof/>
                <w:webHidden/>
              </w:rPr>
            </w:r>
            <w:r>
              <w:rPr>
                <w:noProof/>
                <w:webHidden/>
              </w:rPr>
              <w:fldChar w:fldCharType="separate"/>
            </w:r>
            <w:r>
              <w:rPr>
                <w:noProof/>
                <w:webHidden/>
              </w:rPr>
              <w:t>48</w:t>
            </w:r>
            <w:r>
              <w:rPr>
                <w:noProof/>
                <w:webHidden/>
              </w:rPr>
              <w:fldChar w:fldCharType="end"/>
            </w:r>
          </w:hyperlink>
        </w:p>
        <w:p w14:paraId="12039F05" w14:textId="31AB46B5"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26" w:history="1">
            <w:r w:rsidRPr="000A02AD">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_Toc124006626 \h </w:instrText>
            </w:r>
            <w:r>
              <w:rPr>
                <w:noProof/>
                <w:webHidden/>
              </w:rPr>
            </w:r>
            <w:r>
              <w:rPr>
                <w:noProof/>
                <w:webHidden/>
              </w:rPr>
              <w:fldChar w:fldCharType="separate"/>
            </w:r>
            <w:r>
              <w:rPr>
                <w:noProof/>
                <w:webHidden/>
              </w:rPr>
              <w:t>48</w:t>
            </w:r>
            <w:r>
              <w:rPr>
                <w:noProof/>
                <w:webHidden/>
              </w:rPr>
              <w:fldChar w:fldCharType="end"/>
            </w:r>
          </w:hyperlink>
        </w:p>
        <w:p w14:paraId="2FF843EE" w14:textId="1A49E6EA"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7" w:history="1">
            <w:r w:rsidRPr="000A02AD">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_Toc124006627 \h </w:instrText>
            </w:r>
            <w:r>
              <w:rPr>
                <w:noProof/>
                <w:webHidden/>
              </w:rPr>
            </w:r>
            <w:r>
              <w:rPr>
                <w:noProof/>
                <w:webHidden/>
              </w:rPr>
              <w:fldChar w:fldCharType="separate"/>
            </w:r>
            <w:r>
              <w:rPr>
                <w:noProof/>
                <w:webHidden/>
              </w:rPr>
              <w:t>48</w:t>
            </w:r>
            <w:r>
              <w:rPr>
                <w:noProof/>
                <w:webHidden/>
              </w:rPr>
              <w:fldChar w:fldCharType="end"/>
            </w:r>
          </w:hyperlink>
        </w:p>
        <w:p w14:paraId="6252D561" w14:textId="04B411B7"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8" w:history="1">
            <w:r w:rsidRPr="000A02AD">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_Toc124006628 \h </w:instrText>
            </w:r>
            <w:r>
              <w:rPr>
                <w:noProof/>
                <w:webHidden/>
              </w:rPr>
            </w:r>
            <w:r>
              <w:rPr>
                <w:noProof/>
                <w:webHidden/>
              </w:rPr>
              <w:fldChar w:fldCharType="separate"/>
            </w:r>
            <w:r>
              <w:rPr>
                <w:noProof/>
                <w:webHidden/>
              </w:rPr>
              <w:t>48</w:t>
            </w:r>
            <w:r>
              <w:rPr>
                <w:noProof/>
                <w:webHidden/>
              </w:rPr>
              <w:fldChar w:fldCharType="end"/>
            </w:r>
          </w:hyperlink>
        </w:p>
        <w:p w14:paraId="1ED0D4DD" w14:textId="01893888"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29" w:history="1">
            <w:r w:rsidRPr="000A02AD">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_Toc124006629 \h </w:instrText>
            </w:r>
            <w:r>
              <w:rPr>
                <w:noProof/>
                <w:webHidden/>
              </w:rPr>
            </w:r>
            <w:r>
              <w:rPr>
                <w:noProof/>
                <w:webHidden/>
              </w:rPr>
              <w:fldChar w:fldCharType="separate"/>
            </w:r>
            <w:r>
              <w:rPr>
                <w:noProof/>
                <w:webHidden/>
              </w:rPr>
              <w:t>48</w:t>
            </w:r>
            <w:r>
              <w:rPr>
                <w:noProof/>
                <w:webHidden/>
              </w:rPr>
              <w:fldChar w:fldCharType="end"/>
            </w:r>
          </w:hyperlink>
        </w:p>
        <w:p w14:paraId="4C82E7F8" w14:textId="5B603A43" w:rsidR="0073740F" w:rsidRDefault="0073740F">
          <w:pPr>
            <w:pStyle w:val="TOC4"/>
            <w:tabs>
              <w:tab w:val="right" w:leader="dot" w:pos="9111"/>
            </w:tabs>
            <w:rPr>
              <w:rFonts w:asciiTheme="minorHAnsi" w:eastAsiaTheme="minorEastAsia" w:hAnsiTheme="minorHAnsi" w:cstheme="minorBidi"/>
              <w:noProof/>
              <w:color w:val="auto"/>
              <w:sz w:val="22"/>
              <w:szCs w:val="22"/>
            </w:rPr>
          </w:pPr>
          <w:hyperlink w:anchor="_Toc124006630" w:history="1">
            <w:r w:rsidRPr="000A02AD">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_Toc124006630 \h </w:instrText>
            </w:r>
            <w:r>
              <w:rPr>
                <w:noProof/>
                <w:webHidden/>
              </w:rPr>
            </w:r>
            <w:r>
              <w:rPr>
                <w:noProof/>
                <w:webHidden/>
              </w:rPr>
              <w:fldChar w:fldCharType="separate"/>
            </w:r>
            <w:r>
              <w:rPr>
                <w:noProof/>
                <w:webHidden/>
              </w:rPr>
              <w:t>48</w:t>
            </w:r>
            <w:r>
              <w:rPr>
                <w:noProof/>
                <w:webHidden/>
              </w:rPr>
              <w:fldChar w:fldCharType="end"/>
            </w:r>
          </w:hyperlink>
        </w:p>
        <w:p w14:paraId="5509EC16" w14:textId="619DC9D1"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31" w:history="1">
            <w:r w:rsidRPr="000A02AD">
              <w:rPr>
                <w:rStyle w:val="Hyperlink"/>
                <w:noProof/>
              </w:rPr>
              <w:t>Chương 4 – BÀN LUẬN</w:t>
            </w:r>
            <w:r>
              <w:rPr>
                <w:noProof/>
                <w:webHidden/>
              </w:rPr>
              <w:tab/>
            </w:r>
            <w:r>
              <w:rPr>
                <w:noProof/>
                <w:webHidden/>
              </w:rPr>
              <w:fldChar w:fldCharType="begin"/>
            </w:r>
            <w:r>
              <w:rPr>
                <w:noProof/>
                <w:webHidden/>
              </w:rPr>
              <w:instrText xml:space="preserve"> PAGEREF _Toc124006631 \h </w:instrText>
            </w:r>
            <w:r>
              <w:rPr>
                <w:noProof/>
                <w:webHidden/>
              </w:rPr>
            </w:r>
            <w:r>
              <w:rPr>
                <w:noProof/>
                <w:webHidden/>
              </w:rPr>
              <w:fldChar w:fldCharType="separate"/>
            </w:r>
            <w:r>
              <w:rPr>
                <w:noProof/>
                <w:webHidden/>
              </w:rPr>
              <w:t>49</w:t>
            </w:r>
            <w:r>
              <w:rPr>
                <w:noProof/>
                <w:webHidden/>
              </w:rPr>
              <w:fldChar w:fldCharType="end"/>
            </w:r>
          </w:hyperlink>
        </w:p>
        <w:p w14:paraId="78B2DD68" w14:textId="3FEA0996"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32" w:history="1">
            <w:r w:rsidRPr="000A02AD">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_Toc124006632 \h </w:instrText>
            </w:r>
            <w:r>
              <w:rPr>
                <w:noProof/>
                <w:webHidden/>
              </w:rPr>
            </w:r>
            <w:r>
              <w:rPr>
                <w:noProof/>
                <w:webHidden/>
              </w:rPr>
              <w:fldChar w:fldCharType="separate"/>
            </w:r>
            <w:r>
              <w:rPr>
                <w:noProof/>
                <w:webHidden/>
              </w:rPr>
              <w:t>49</w:t>
            </w:r>
            <w:r>
              <w:rPr>
                <w:noProof/>
                <w:webHidden/>
              </w:rPr>
              <w:fldChar w:fldCharType="end"/>
            </w:r>
          </w:hyperlink>
        </w:p>
        <w:p w14:paraId="00E4E1AF" w14:textId="2C092E13"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33" w:history="1">
            <w:r w:rsidRPr="000A02AD">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_Toc124006633 \h </w:instrText>
            </w:r>
            <w:r>
              <w:rPr>
                <w:noProof/>
                <w:webHidden/>
              </w:rPr>
            </w:r>
            <w:r>
              <w:rPr>
                <w:noProof/>
                <w:webHidden/>
              </w:rPr>
              <w:fldChar w:fldCharType="separate"/>
            </w:r>
            <w:r>
              <w:rPr>
                <w:noProof/>
                <w:webHidden/>
              </w:rPr>
              <w:t>52</w:t>
            </w:r>
            <w:r>
              <w:rPr>
                <w:noProof/>
                <w:webHidden/>
              </w:rPr>
              <w:fldChar w:fldCharType="end"/>
            </w:r>
          </w:hyperlink>
        </w:p>
        <w:p w14:paraId="67B2B6A3" w14:textId="1EA1D144"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34" w:history="1">
            <w:r w:rsidRPr="000A02AD">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_Toc124006634 \h </w:instrText>
            </w:r>
            <w:r>
              <w:rPr>
                <w:noProof/>
                <w:webHidden/>
              </w:rPr>
            </w:r>
            <w:r>
              <w:rPr>
                <w:noProof/>
                <w:webHidden/>
              </w:rPr>
              <w:fldChar w:fldCharType="separate"/>
            </w:r>
            <w:r>
              <w:rPr>
                <w:noProof/>
                <w:webHidden/>
              </w:rPr>
              <w:t>53</w:t>
            </w:r>
            <w:r>
              <w:rPr>
                <w:noProof/>
                <w:webHidden/>
              </w:rPr>
              <w:fldChar w:fldCharType="end"/>
            </w:r>
          </w:hyperlink>
        </w:p>
        <w:p w14:paraId="4E1570AB" w14:textId="66592AF1"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35" w:history="1">
            <w:r w:rsidRPr="000A02AD">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_Toc124006635 \h </w:instrText>
            </w:r>
            <w:r>
              <w:rPr>
                <w:noProof/>
                <w:webHidden/>
              </w:rPr>
            </w:r>
            <w:r>
              <w:rPr>
                <w:noProof/>
                <w:webHidden/>
              </w:rPr>
              <w:fldChar w:fldCharType="separate"/>
            </w:r>
            <w:r>
              <w:rPr>
                <w:noProof/>
                <w:webHidden/>
              </w:rPr>
              <w:t>57</w:t>
            </w:r>
            <w:r>
              <w:rPr>
                <w:noProof/>
                <w:webHidden/>
              </w:rPr>
              <w:fldChar w:fldCharType="end"/>
            </w:r>
          </w:hyperlink>
        </w:p>
        <w:p w14:paraId="2790332E" w14:textId="1794120C"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36" w:history="1">
            <w:r w:rsidRPr="000A02AD">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_Toc124006636 \h </w:instrText>
            </w:r>
            <w:r>
              <w:rPr>
                <w:noProof/>
                <w:webHidden/>
              </w:rPr>
            </w:r>
            <w:r>
              <w:rPr>
                <w:noProof/>
                <w:webHidden/>
              </w:rPr>
              <w:fldChar w:fldCharType="separate"/>
            </w:r>
            <w:r>
              <w:rPr>
                <w:noProof/>
                <w:webHidden/>
              </w:rPr>
              <w:t>60</w:t>
            </w:r>
            <w:r>
              <w:rPr>
                <w:noProof/>
                <w:webHidden/>
              </w:rPr>
              <w:fldChar w:fldCharType="end"/>
            </w:r>
          </w:hyperlink>
        </w:p>
        <w:p w14:paraId="62082421" w14:textId="2791F710"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37" w:history="1">
            <w:r w:rsidRPr="000A02AD">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_Toc124006637 \h </w:instrText>
            </w:r>
            <w:r>
              <w:rPr>
                <w:noProof/>
                <w:webHidden/>
              </w:rPr>
            </w:r>
            <w:r>
              <w:rPr>
                <w:noProof/>
                <w:webHidden/>
              </w:rPr>
              <w:fldChar w:fldCharType="separate"/>
            </w:r>
            <w:r>
              <w:rPr>
                <w:noProof/>
                <w:webHidden/>
              </w:rPr>
              <w:t>60</w:t>
            </w:r>
            <w:r>
              <w:rPr>
                <w:noProof/>
                <w:webHidden/>
              </w:rPr>
              <w:fldChar w:fldCharType="end"/>
            </w:r>
          </w:hyperlink>
        </w:p>
        <w:p w14:paraId="6D5EFD92" w14:textId="4CB777B7"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38" w:history="1">
            <w:r w:rsidRPr="000A02AD">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_Toc124006638 \h </w:instrText>
            </w:r>
            <w:r>
              <w:rPr>
                <w:noProof/>
                <w:webHidden/>
              </w:rPr>
            </w:r>
            <w:r>
              <w:rPr>
                <w:noProof/>
                <w:webHidden/>
              </w:rPr>
              <w:fldChar w:fldCharType="separate"/>
            </w:r>
            <w:r>
              <w:rPr>
                <w:noProof/>
                <w:webHidden/>
              </w:rPr>
              <w:t>62</w:t>
            </w:r>
            <w:r>
              <w:rPr>
                <w:noProof/>
                <w:webHidden/>
              </w:rPr>
              <w:fldChar w:fldCharType="end"/>
            </w:r>
          </w:hyperlink>
        </w:p>
        <w:p w14:paraId="7032C658" w14:textId="654AC0E0"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39" w:history="1">
            <w:r w:rsidRPr="000A02AD">
              <w:rPr>
                <w:rStyle w:val="Hyperlink"/>
                <w:noProof/>
              </w:rPr>
              <w:t>KẾT LUẬN</w:t>
            </w:r>
            <w:r>
              <w:rPr>
                <w:noProof/>
                <w:webHidden/>
              </w:rPr>
              <w:tab/>
            </w:r>
            <w:r>
              <w:rPr>
                <w:noProof/>
                <w:webHidden/>
              </w:rPr>
              <w:fldChar w:fldCharType="begin"/>
            </w:r>
            <w:r>
              <w:rPr>
                <w:noProof/>
                <w:webHidden/>
              </w:rPr>
              <w:instrText xml:space="preserve"> PAGEREF _Toc124006639 \h </w:instrText>
            </w:r>
            <w:r>
              <w:rPr>
                <w:noProof/>
                <w:webHidden/>
              </w:rPr>
            </w:r>
            <w:r>
              <w:rPr>
                <w:noProof/>
                <w:webHidden/>
              </w:rPr>
              <w:fldChar w:fldCharType="separate"/>
            </w:r>
            <w:r>
              <w:rPr>
                <w:noProof/>
                <w:webHidden/>
              </w:rPr>
              <w:t>64</w:t>
            </w:r>
            <w:r>
              <w:rPr>
                <w:noProof/>
                <w:webHidden/>
              </w:rPr>
              <w:fldChar w:fldCharType="end"/>
            </w:r>
          </w:hyperlink>
        </w:p>
        <w:p w14:paraId="66F004FE" w14:textId="17E82C38"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40" w:history="1">
            <w:r w:rsidRPr="000A02AD">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_Toc124006640 \h </w:instrText>
            </w:r>
            <w:r>
              <w:rPr>
                <w:noProof/>
                <w:webHidden/>
              </w:rPr>
            </w:r>
            <w:r>
              <w:rPr>
                <w:noProof/>
                <w:webHidden/>
              </w:rPr>
              <w:fldChar w:fldCharType="separate"/>
            </w:r>
            <w:r>
              <w:rPr>
                <w:noProof/>
                <w:webHidden/>
              </w:rPr>
              <w:t>64</w:t>
            </w:r>
            <w:r>
              <w:rPr>
                <w:noProof/>
                <w:webHidden/>
              </w:rPr>
              <w:fldChar w:fldCharType="end"/>
            </w:r>
          </w:hyperlink>
        </w:p>
        <w:p w14:paraId="20FC7B30" w14:textId="2B9727EE" w:rsidR="0073740F" w:rsidRDefault="0073740F">
          <w:pPr>
            <w:pStyle w:val="TOC2"/>
            <w:tabs>
              <w:tab w:val="right" w:leader="dot" w:pos="9111"/>
            </w:tabs>
            <w:rPr>
              <w:rFonts w:asciiTheme="minorHAnsi" w:eastAsiaTheme="minorEastAsia" w:hAnsiTheme="minorHAnsi" w:cstheme="minorBidi"/>
              <w:noProof/>
              <w:color w:val="auto"/>
              <w:sz w:val="22"/>
              <w:szCs w:val="22"/>
            </w:rPr>
          </w:pPr>
          <w:hyperlink w:anchor="_Toc124006641" w:history="1">
            <w:r w:rsidRPr="000A02AD">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_Toc124006641 \h </w:instrText>
            </w:r>
            <w:r>
              <w:rPr>
                <w:noProof/>
                <w:webHidden/>
              </w:rPr>
            </w:r>
            <w:r>
              <w:rPr>
                <w:noProof/>
                <w:webHidden/>
              </w:rPr>
              <w:fldChar w:fldCharType="separate"/>
            </w:r>
            <w:r>
              <w:rPr>
                <w:noProof/>
                <w:webHidden/>
              </w:rPr>
              <w:t>64</w:t>
            </w:r>
            <w:r>
              <w:rPr>
                <w:noProof/>
                <w:webHidden/>
              </w:rPr>
              <w:fldChar w:fldCharType="end"/>
            </w:r>
          </w:hyperlink>
        </w:p>
        <w:p w14:paraId="110E9E08" w14:textId="11F3F223" w:rsidR="0073740F" w:rsidRDefault="0073740F">
          <w:pPr>
            <w:pStyle w:val="TOC3"/>
            <w:tabs>
              <w:tab w:val="right" w:leader="dot" w:pos="9111"/>
            </w:tabs>
            <w:rPr>
              <w:rFonts w:asciiTheme="minorHAnsi" w:eastAsiaTheme="minorEastAsia" w:hAnsiTheme="minorHAnsi" w:cstheme="minorBidi"/>
              <w:noProof/>
              <w:color w:val="auto"/>
              <w:sz w:val="22"/>
              <w:szCs w:val="22"/>
            </w:rPr>
          </w:pPr>
          <w:hyperlink w:anchor="_Toc124006642" w:history="1">
            <w:r w:rsidRPr="000A02AD">
              <w:rPr>
                <w:rStyle w:val="Hyperlink"/>
                <w:noProof/>
              </w:rPr>
              <w:t>3. Hạn chế nghiên cứu</w:t>
            </w:r>
            <w:r>
              <w:rPr>
                <w:noProof/>
                <w:webHidden/>
              </w:rPr>
              <w:tab/>
            </w:r>
            <w:r>
              <w:rPr>
                <w:noProof/>
                <w:webHidden/>
              </w:rPr>
              <w:fldChar w:fldCharType="begin"/>
            </w:r>
            <w:r>
              <w:rPr>
                <w:noProof/>
                <w:webHidden/>
              </w:rPr>
              <w:instrText xml:space="preserve"> PAGEREF _Toc124006642 \h </w:instrText>
            </w:r>
            <w:r>
              <w:rPr>
                <w:noProof/>
                <w:webHidden/>
              </w:rPr>
            </w:r>
            <w:r>
              <w:rPr>
                <w:noProof/>
                <w:webHidden/>
              </w:rPr>
              <w:fldChar w:fldCharType="separate"/>
            </w:r>
            <w:r>
              <w:rPr>
                <w:noProof/>
                <w:webHidden/>
              </w:rPr>
              <w:t>65</w:t>
            </w:r>
            <w:r>
              <w:rPr>
                <w:noProof/>
                <w:webHidden/>
              </w:rPr>
              <w:fldChar w:fldCharType="end"/>
            </w:r>
          </w:hyperlink>
        </w:p>
        <w:p w14:paraId="78D15838" w14:textId="2061635C"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43" w:history="1">
            <w:r w:rsidRPr="000A02AD">
              <w:rPr>
                <w:rStyle w:val="Hyperlink"/>
                <w:noProof/>
              </w:rPr>
              <w:t>KHUYÊN NGHỊ</w:t>
            </w:r>
            <w:r>
              <w:rPr>
                <w:noProof/>
                <w:webHidden/>
              </w:rPr>
              <w:tab/>
            </w:r>
            <w:r>
              <w:rPr>
                <w:noProof/>
                <w:webHidden/>
              </w:rPr>
              <w:fldChar w:fldCharType="begin"/>
            </w:r>
            <w:r>
              <w:rPr>
                <w:noProof/>
                <w:webHidden/>
              </w:rPr>
              <w:instrText xml:space="preserve"> PAGEREF _Toc124006643 \h </w:instrText>
            </w:r>
            <w:r>
              <w:rPr>
                <w:noProof/>
                <w:webHidden/>
              </w:rPr>
            </w:r>
            <w:r>
              <w:rPr>
                <w:noProof/>
                <w:webHidden/>
              </w:rPr>
              <w:fldChar w:fldCharType="separate"/>
            </w:r>
            <w:r>
              <w:rPr>
                <w:noProof/>
                <w:webHidden/>
              </w:rPr>
              <w:t>67</w:t>
            </w:r>
            <w:r>
              <w:rPr>
                <w:noProof/>
                <w:webHidden/>
              </w:rPr>
              <w:fldChar w:fldCharType="end"/>
            </w:r>
          </w:hyperlink>
        </w:p>
        <w:p w14:paraId="123248D8" w14:textId="310CB081" w:rsidR="0073740F" w:rsidRDefault="0073740F">
          <w:pPr>
            <w:pStyle w:val="TOC1"/>
            <w:tabs>
              <w:tab w:val="right" w:leader="dot" w:pos="9111"/>
            </w:tabs>
            <w:rPr>
              <w:rFonts w:asciiTheme="minorHAnsi" w:eastAsiaTheme="minorEastAsia" w:hAnsiTheme="minorHAnsi" w:cstheme="minorBidi"/>
              <w:noProof/>
              <w:color w:val="auto"/>
              <w:sz w:val="22"/>
              <w:szCs w:val="22"/>
            </w:rPr>
          </w:pPr>
          <w:hyperlink w:anchor="_Toc124006644" w:history="1">
            <w:r w:rsidRPr="000A02AD">
              <w:rPr>
                <w:rStyle w:val="Hyperlink"/>
                <w:noProof/>
              </w:rPr>
              <w:t>TÀI LIỆU THAM KHẢO</w:t>
            </w:r>
            <w:r>
              <w:rPr>
                <w:noProof/>
                <w:webHidden/>
              </w:rPr>
              <w:tab/>
            </w:r>
            <w:r>
              <w:rPr>
                <w:noProof/>
                <w:webHidden/>
              </w:rPr>
              <w:fldChar w:fldCharType="begin"/>
            </w:r>
            <w:r>
              <w:rPr>
                <w:noProof/>
                <w:webHidden/>
              </w:rPr>
              <w:instrText xml:space="preserve"> PAGEREF _Toc124006644 \h </w:instrText>
            </w:r>
            <w:r>
              <w:rPr>
                <w:noProof/>
                <w:webHidden/>
              </w:rPr>
            </w:r>
            <w:r>
              <w:rPr>
                <w:noProof/>
                <w:webHidden/>
              </w:rPr>
              <w:fldChar w:fldCharType="separate"/>
            </w:r>
            <w:r>
              <w:rPr>
                <w:noProof/>
                <w:webHidden/>
              </w:rPr>
              <w:t>68</w:t>
            </w:r>
            <w:r>
              <w:rPr>
                <w:noProof/>
                <w:webHidden/>
              </w:rPr>
              <w:fldChar w:fldCharType="end"/>
            </w:r>
          </w:hyperlink>
        </w:p>
        <w:p w14:paraId="403F3223" w14:textId="2E213A8C" w:rsidR="00101135" w:rsidRDefault="00000000" w:rsidP="00C23165">
          <w:r>
            <w:fldChar w:fldCharType="end"/>
          </w:r>
        </w:p>
      </w:sdtContent>
    </w:sdt>
    <w:p w14:paraId="5373458D" w14:textId="77777777" w:rsidR="00101135" w:rsidRDefault="00101135" w:rsidP="00C23165"/>
    <w:p w14:paraId="08400E17" w14:textId="77777777" w:rsidR="00101135" w:rsidRDefault="00101135" w:rsidP="00C23165"/>
    <w:p w14:paraId="1C692FFF" w14:textId="77777777" w:rsidR="00101135" w:rsidRDefault="00101135" w:rsidP="00C23165"/>
    <w:p w14:paraId="0A63007D" w14:textId="77777777" w:rsidR="00101135" w:rsidRDefault="00101135" w:rsidP="00C23165"/>
    <w:p w14:paraId="13166D64" w14:textId="77777777" w:rsidR="00101135" w:rsidRDefault="00000000" w:rsidP="00C23165">
      <w:r>
        <w:br w:type="page"/>
      </w:r>
    </w:p>
    <w:p w14:paraId="5E6F4EB9" w14:textId="08FB18C3" w:rsidR="00101135" w:rsidRDefault="00000000" w:rsidP="00C23165">
      <w:pPr>
        <w:pStyle w:val="Heading1"/>
      </w:pPr>
      <w:bookmarkStart w:id="12" w:name="_Toc124006573"/>
      <w:r>
        <w:t>Danh mục các ký hiệu, các chữ viết tắt</w:t>
      </w:r>
      <w:bookmarkEnd w:id="12"/>
    </w:p>
    <w:p w14:paraId="1723BDE3" w14:textId="77777777" w:rsidR="00593E40" w:rsidRPr="00593E40" w:rsidRDefault="00593E40" w:rsidP="00C23165"/>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956"/>
      </w:tblGrid>
      <w:tr w:rsidR="0082688B" w14:paraId="0877DD3D" w14:textId="77777777" w:rsidTr="00C06AD9">
        <w:tc>
          <w:tcPr>
            <w:tcW w:w="2155" w:type="dxa"/>
          </w:tcPr>
          <w:p w14:paraId="55D679D0" w14:textId="54D025EB" w:rsidR="0082688B" w:rsidRPr="0082688B" w:rsidRDefault="0082688B" w:rsidP="00B92DA0">
            <w:pPr>
              <w:ind w:firstLine="330"/>
            </w:pPr>
            <w:r>
              <w:t>AFB</w:t>
            </w:r>
          </w:p>
        </w:tc>
        <w:tc>
          <w:tcPr>
            <w:tcW w:w="6956" w:type="dxa"/>
          </w:tcPr>
          <w:p w14:paraId="200C0711" w14:textId="15A24ACB" w:rsidR="0082688B" w:rsidRDefault="009B6B43" w:rsidP="00B92DA0">
            <w:pPr>
              <w:ind w:firstLine="346"/>
            </w:pPr>
            <w:r w:rsidRPr="009B6B43">
              <w:t>Vi khuẩn lao kháng cồn, kháng a</w:t>
            </w:r>
            <w:r>
              <w:t>cid</w:t>
            </w:r>
            <w:r w:rsidRPr="009B6B43">
              <w:t xml:space="preserve"> </w:t>
            </w:r>
            <w:r>
              <w:t>(</w:t>
            </w:r>
            <w:r w:rsidR="0082688B">
              <w:t>Acid Fast Bacillus</w:t>
            </w:r>
            <w:r>
              <w:t>)</w:t>
            </w:r>
          </w:p>
        </w:tc>
      </w:tr>
      <w:tr w:rsidR="0082688B" w14:paraId="1EF204F7" w14:textId="77777777" w:rsidTr="00C06AD9">
        <w:tc>
          <w:tcPr>
            <w:tcW w:w="2155" w:type="dxa"/>
          </w:tcPr>
          <w:p w14:paraId="3ACE40CC" w14:textId="0E54F4F4" w:rsidR="0082688B" w:rsidRDefault="0082688B" w:rsidP="00B92DA0">
            <w:pPr>
              <w:ind w:firstLine="330"/>
            </w:pPr>
            <w:r>
              <w:t>BMI</w:t>
            </w:r>
          </w:p>
        </w:tc>
        <w:tc>
          <w:tcPr>
            <w:tcW w:w="6956" w:type="dxa"/>
          </w:tcPr>
          <w:p w14:paraId="1598B8B0" w14:textId="19824332" w:rsidR="0082688B" w:rsidRDefault="0082688B" w:rsidP="00B92DA0">
            <w:pPr>
              <w:ind w:firstLine="346"/>
            </w:pPr>
            <w:r>
              <w:t>Body Mass Index</w:t>
            </w:r>
          </w:p>
        </w:tc>
      </w:tr>
      <w:tr w:rsidR="0082688B" w14:paraId="43B14CC3" w14:textId="77777777" w:rsidTr="00C06AD9">
        <w:tc>
          <w:tcPr>
            <w:tcW w:w="2155" w:type="dxa"/>
          </w:tcPr>
          <w:p w14:paraId="35BBB2C2" w14:textId="6C45F633" w:rsidR="0082688B" w:rsidRDefault="0082688B" w:rsidP="00B92DA0">
            <w:pPr>
              <w:ind w:firstLine="330"/>
            </w:pPr>
            <w:r>
              <w:t>BN</w:t>
            </w:r>
          </w:p>
        </w:tc>
        <w:tc>
          <w:tcPr>
            <w:tcW w:w="6956" w:type="dxa"/>
          </w:tcPr>
          <w:p w14:paraId="7CC599FC" w14:textId="35588FD5" w:rsidR="0082688B" w:rsidRDefault="0082688B" w:rsidP="00B92DA0">
            <w:pPr>
              <w:ind w:firstLine="346"/>
            </w:pPr>
            <w:r>
              <w:t>Bệnh nhân</w:t>
            </w:r>
          </w:p>
        </w:tc>
      </w:tr>
      <w:tr w:rsidR="0082688B" w14:paraId="4EEC7CA1" w14:textId="77777777" w:rsidTr="00C06AD9">
        <w:tc>
          <w:tcPr>
            <w:tcW w:w="2155" w:type="dxa"/>
          </w:tcPr>
          <w:p w14:paraId="21A92A25" w14:textId="53030042" w:rsidR="0082688B" w:rsidRDefault="0082688B" w:rsidP="00B92DA0">
            <w:pPr>
              <w:ind w:firstLine="330"/>
            </w:pPr>
            <w:r>
              <w:t>BVPHP</w:t>
            </w:r>
          </w:p>
        </w:tc>
        <w:tc>
          <w:tcPr>
            <w:tcW w:w="6956" w:type="dxa"/>
          </w:tcPr>
          <w:p w14:paraId="71C2881C" w14:textId="4B4E0498" w:rsidR="0082688B" w:rsidRDefault="0082688B" w:rsidP="00B92DA0">
            <w:pPr>
              <w:ind w:firstLine="346"/>
            </w:pPr>
            <w:r>
              <w:t>B</w:t>
            </w:r>
            <w:r w:rsidR="00991BB6">
              <w:t>ệnh viện Phổi Hải Phòng</w:t>
            </w:r>
          </w:p>
        </w:tc>
      </w:tr>
      <w:tr w:rsidR="00FA1EF9" w14:paraId="42BF7236" w14:textId="77777777" w:rsidTr="00C06AD9">
        <w:tc>
          <w:tcPr>
            <w:tcW w:w="2155" w:type="dxa"/>
          </w:tcPr>
          <w:p w14:paraId="1AD79D45" w14:textId="2B4354CF" w:rsidR="00FA1EF9" w:rsidRDefault="00FA1EF9" w:rsidP="00B92DA0">
            <w:pPr>
              <w:ind w:firstLine="330"/>
            </w:pPr>
            <w:r>
              <w:t>CTCLQG</w:t>
            </w:r>
          </w:p>
        </w:tc>
        <w:tc>
          <w:tcPr>
            <w:tcW w:w="6956" w:type="dxa"/>
          </w:tcPr>
          <w:p w14:paraId="5CB9109E" w14:textId="7261B628" w:rsidR="00FA1EF9" w:rsidRDefault="00FA1EF9" w:rsidP="00B92DA0">
            <w:pPr>
              <w:ind w:firstLine="346"/>
            </w:pPr>
            <w:r>
              <w:t>Chương trình chống lao quốc gia</w:t>
            </w:r>
          </w:p>
        </w:tc>
      </w:tr>
      <w:tr w:rsidR="00B92DA0" w14:paraId="49983681" w14:textId="77777777" w:rsidTr="00C06AD9">
        <w:tc>
          <w:tcPr>
            <w:tcW w:w="2155" w:type="dxa"/>
          </w:tcPr>
          <w:p w14:paraId="7C8C2FB6" w14:textId="5047B52D" w:rsidR="00B92DA0" w:rsidRDefault="00B92DA0" w:rsidP="00B92DA0">
            <w:pPr>
              <w:ind w:firstLine="330"/>
            </w:pPr>
            <w:r>
              <w:t>HIV</w:t>
            </w:r>
          </w:p>
        </w:tc>
        <w:tc>
          <w:tcPr>
            <w:tcW w:w="6956" w:type="dxa"/>
          </w:tcPr>
          <w:p w14:paraId="290F435E" w14:textId="7DEBE895" w:rsidR="00B92DA0" w:rsidRDefault="00B92DA0" w:rsidP="00B92DA0">
            <w:pPr>
              <w:ind w:firstLine="346"/>
            </w:pPr>
            <w:r>
              <w:t>Vi rút gây suy giảm miễn dịch (Human Immuno deficiency Virus)</w:t>
            </w:r>
          </w:p>
        </w:tc>
      </w:tr>
      <w:tr w:rsidR="00B471C4" w14:paraId="12F08A1D" w14:textId="77777777" w:rsidTr="00C06AD9">
        <w:tc>
          <w:tcPr>
            <w:tcW w:w="2155" w:type="dxa"/>
          </w:tcPr>
          <w:p w14:paraId="7861D52F" w14:textId="2985BDC2" w:rsidR="00B471C4" w:rsidRDefault="00B471C4" w:rsidP="00B92DA0">
            <w:pPr>
              <w:ind w:firstLine="330"/>
            </w:pPr>
            <w:r>
              <w:t>LHQ</w:t>
            </w:r>
          </w:p>
        </w:tc>
        <w:tc>
          <w:tcPr>
            <w:tcW w:w="6956" w:type="dxa"/>
          </w:tcPr>
          <w:p w14:paraId="5C3C5E0A" w14:textId="462F7EFE" w:rsidR="00B471C4" w:rsidRDefault="00B471C4" w:rsidP="00B92DA0">
            <w:pPr>
              <w:ind w:firstLine="346"/>
            </w:pPr>
            <w:r>
              <w:t>Liên hợp quốc</w:t>
            </w:r>
          </w:p>
        </w:tc>
      </w:tr>
      <w:tr w:rsidR="001F3DA0" w14:paraId="5EEEB703" w14:textId="77777777" w:rsidTr="00C06AD9">
        <w:tc>
          <w:tcPr>
            <w:tcW w:w="2155" w:type="dxa"/>
          </w:tcPr>
          <w:p w14:paraId="63B5920B" w14:textId="0D7088CA" w:rsidR="001F3DA0" w:rsidRDefault="00943A23" w:rsidP="00B92DA0">
            <w:pPr>
              <w:ind w:firstLine="330"/>
            </w:pPr>
            <w:r w:rsidRPr="00943A23">
              <w:t>MDR/RR</w:t>
            </w:r>
          </w:p>
        </w:tc>
        <w:tc>
          <w:tcPr>
            <w:tcW w:w="6956" w:type="dxa"/>
          </w:tcPr>
          <w:p w14:paraId="47B0A675" w14:textId="089AFAC8" w:rsidR="001F3DA0" w:rsidRDefault="001F3DA0" w:rsidP="00B92DA0">
            <w:pPr>
              <w:ind w:firstLine="346"/>
            </w:pPr>
            <w:r w:rsidRPr="001F3DA0">
              <w:t>RR là lao kháng rifampicin (R); MDR là lao kháng R + isoniazid</w:t>
            </w:r>
            <w:r>
              <w:t>.</w:t>
            </w:r>
          </w:p>
        </w:tc>
      </w:tr>
      <w:tr w:rsidR="0082688B" w14:paraId="321627AC" w14:textId="77777777" w:rsidTr="00C06AD9">
        <w:tc>
          <w:tcPr>
            <w:tcW w:w="2155" w:type="dxa"/>
          </w:tcPr>
          <w:p w14:paraId="2AC3DD50" w14:textId="352DB606" w:rsidR="0082688B" w:rsidRDefault="0082688B" w:rsidP="00B92DA0">
            <w:pPr>
              <w:ind w:firstLine="330"/>
            </w:pPr>
            <w:r>
              <w:t>SDD</w:t>
            </w:r>
          </w:p>
        </w:tc>
        <w:tc>
          <w:tcPr>
            <w:tcW w:w="6956" w:type="dxa"/>
          </w:tcPr>
          <w:p w14:paraId="370E13B0" w14:textId="15FC9F25" w:rsidR="0082688B" w:rsidRDefault="0082688B" w:rsidP="00B92DA0">
            <w:pPr>
              <w:ind w:firstLine="346"/>
            </w:pPr>
            <w:r>
              <w:t>Suy dinh dưỡng</w:t>
            </w:r>
          </w:p>
        </w:tc>
      </w:tr>
      <w:tr w:rsidR="00C06AD9" w14:paraId="06CFFC43" w14:textId="77777777" w:rsidTr="00C06AD9">
        <w:tc>
          <w:tcPr>
            <w:tcW w:w="2155" w:type="dxa"/>
          </w:tcPr>
          <w:p w14:paraId="4CA40177" w14:textId="61AF7A01" w:rsidR="00C06AD9" w:rsidRDefault="00C06AD9" w:rsidP="00B92DA0">
            <w:pPr>
              <w:ind w:firstLine="330"/>
            </w:pPr>
            <w:r>
              <w:t>Xpert MTB/RIF</w:t>
            </w:r>
          </w:p>
        </w:tc>
        <w:tc>
          <w:tcPr>
            <w:tcW w:w="6956" w:type="dxa"/>
          </w:tcPr>
          <w:p w14:paraId="057DC9C8" w14:textId="77777777" w:rsidR="00C06AD9" w:rsidRDefault="00C06AD9" w:rsidP="00B92DA0">
            <w:pPr>
              <w:ind w:firstLine="346"/>
            </w:pPr>
            <w:r>
              <w:t>Xét nghiệm ứng dụng công nghệ sinh học phân tử để nhận diện vi</w:t>
            </w:r>
          </w:p>
          <w:p w14:paraId="4AD920E6" w14:textId="444E28BE" w:rsidR="00C06AD9" w:rsidRDefault="00C06AD9" w:rsidP="00B92DA0">
            <w:pPr>
              <w:ind w:firstLine="346"/>
            </w:pPr>
            <w:r>
              <w:t>khuẩn lao kể cả vi khuẩn lao kháng Rifampicin</w:t>
            </w:r>
          </w:p>
        </w:tc>
      </w:tr>
      <w:tr w:rsidR="001831D7" w14:paraId="53E60CDA" w14:textId="77777777" w:rsidTr="00C06AD9">
        <w:tc>
          <w:tcPr>
            <w:tcW w:w="2155" w:type="dxa"/>
          </w:tcPr>
          <w:p w14:paraId="697923B7" w14:textId="43BA11E2" w:rsidR="001831D7" w:rsidRDefault="001831D7" w:rsidP="00B92DA0">
            <w:pPr>
              <w:ind w:firstLine="330"/>
            </w:pPr>
            <w:r>
              <w:t>TCYTTG</w:t>
            </w:r>
          </w:p>
        </w:tc>
        <w:tc>
          <w:tcPr>
            <w:tcW w:w="6956" w:type="dxa"/>
          </w:tcPr>
          <w:p w14:paraId="675C1D89" w14:textId="07EFC47F" w:rsidR="001831D7" w:rsidRDefault="001831D7" w:rsidP="00B92DA0">
            <w:pPr>
              <w:ind w:firstLine="346"/>
            </w:pPr>
            <w:r>
              <w:t>Tổ chức Y tế thế giới</w:t>
            </w:r>
          </w:p>
        </w:tc>
      </w:tr>
      <w:tr w:rsidR="001831D7" w14:paraId="6DB775C4" w14:textId="77777777" w:rsidTr="00C06AD9">
        <w:tc>
          <w:tcPr>
            <w:tcW w:w="2155" w:type="dxa"/>
          </w:tcPr>
          <w:p w14:paraId="45E09164" w14:textId="4335DE58" w:rsidR="001831D7" w:rsidRDefault="001831D7" w:rsidP="00B92DA0">
            <w:pPr>
              <w:ind w:firstLine="330"/>
            </w:pPr>
            <w:r>
              <w:t>TTDD</w:t>
            </w:r>
          </w:p>
        </w:tc>
        <w:tc>
          <w:tcPr>
            <w:tcW w:w="6956" w:type="dxa"/>
          </w:tcPr>
          <w:p w14:paraId="533685CA" w14:textId="0F669C04" w:rsidR="001831D7" w:rsidRDefault="001831D7" w:rsidP="00B92DA0">
            <w:pPr>
              <w:ind w:firstLine="346"/>
            </w:pPr>
            <w:r>
              <w:t>Tình trạng dinh dưỡng</w:t>
            </w:r>
          </w:p>
        </w:tc>
      </w:tr>
      <w:tr w:rsidR="001831D7" w14:paraId="248AF405" w14:textId="77777777" w:rsidTr="00C06AD9">
        <w:tc>
          <w:tcPr>
            <w:tcW w:w="2155" w:type="dxa"/>
          </w:tcPr>
          <w:p w14:paraId="671D26DD" w14:textId="17B1F579" w:rsidR="001831D7" w:rsidRDefault="001831D7" w:rsidP="00B92DA0">
            <w:pPr>
              <w:ind w:firstLine="330"/>
            </w:pPr>
            <w:r>
              <w:t>WHO</w:t>
            </w:r>
          </w:p>
        </w:tc>
        <w:tc>
          <w:tcPr>
            <w:tcW w:w="6956" w:type="dxa"/>
          </w:tcPr>
          <w:p w14:paraId="6468D39C" w14:textId="2122E0A0" w:rsidR="001831D7" w:rsidRDefault="001831D7" w:rsidP="00B92DA0">
            <w:pPr>
              <w:ind w:firstLine="346"/>
            </w:pPr>
            <w:r>
              <w:t xml:space="preserve">Tổ chức Y tế thế giới </w:t>
            </w:r>
            <w:r w:rsidRPr="006E6AFC">
              <w:t>(World Health Organization)</w:t>
            </w:r>
          </w:p>
        </w:tc>
      </w:tr>
      <w:tr w:rsidR="00146247" w14:paraId="6F533D19" w14:textId="77777777" w:rsidTr="00C06AD9">
        <w:tc>
          <w:tcPr>
            <w:tcW w:w="2155" w:type="dxa"/>
          </w:tcPr>
          <w:p w14:paraId="71D86894" w14:textId="624E87A1" w:rsidR="00146247" w:rsidRDefault="00146247" w:rsidP="00B92DA0">
            <w:pPr>
              <w:ind w:firstLine="330"/>
            </w:pPr>
            <w:r>
              <w:t>(+)</w:t>
            </w:r>
          </w:p>
        </w:tc>
        <w:tc>
          <w:tcPr>
            <w:tcW w:w="6956" w:type="dxa"/>
          </w:tcPr>
          <w:p w14:paraId="1630F5D2" w14:textId="21E8FB89" w:rsidR="00146247" w:rsidRDefault="00146247" w:rsidP="00B92DA0">
            <w:pPr>
              <w:ind w:firstLine="346"/>
            </w:pPr>
            <w:r>
              <w:t>Dương tính</w:t>
            </w:r>
          </w:p>
        </w:tc>
      </w:tr>
      <w:tr w:rsidR="00146247" w14:paraId="5542157D" w14:textId="77777777" w:rsidTr="00C06AD9">
        <w:tc>
          <w:tcPr>
            <w:tcW w:w="2155" w:type="dxa"/>
          </w:tcPr>
          <w:p w14:paraId="0FA7733A" w14:textId="2A5EFB9E" w:rsidR="00146247" w:rsidRDefault="00146247" w:rsidP="00B92DA0">
            <w:pPr>
              <w:ind w:firstLine="330"/>
            </w:pPr>
            <w:r>
              <w:t>(-)</w:t>
            </w:r>
          </w:p>
        </w:tc>
        <w:tc>
          <w:tcPr>
            <w:tcW w:w="6956" w:type="dxa"/>
          </w:tcPr>
          <w:p w14:paraId="25FC25C7" w14:textId="176E7F5E" w:rsidR="00146247" w:rsidRDefault="00146247" w:rsidP="00B92DA0">
            <w:pPr>
              <w:ind w:firstLine="346"/>
            </w:pPr>
            <w:r>
              <w:t>Âm tính</w:t>
            </w:r>
          </w:p>
        </w:tc>
      </w:tr>
    </w:tbl>
    <w:p w14:paraId="7F5F153A" w14:textId="77777777" w:rsidR="00101135" w:rsidRDefault="00000000" w:rsidP="00C23165">
      <w:r>
        <w:br w:type="page"/>
      </w:r>
    </w:p>
    <w:p w14:paraId="7DBE4801" w14:textId="075BBF80" w:rsidR="00101135" w:rsidRDefault="00000000" w:rsidP="00C23165">
      <w:pPr>
        <w:pStyle w:val="Heading1"/>
      </w:pPr>
      <w:bookmarkStart w:id="13" w:name="_Toc124006574"/>
      <w:r>
        <w:t>Danh mục các bảng</w:t>
      </w:r>
      <w:bookmarkEnd w:id="13"/>
    </w:p>
    <w:p w14:paraId="07DD4AF9" w14:textId="64789D12" w:rsidR="00101135" w:rsidRDefault="00000000" w:rsidP="00B640E5">
      <w:pPr>
        <w:ind w:firstLine="0"/>
      </w:pPr>
      <w:r>
        <w:br w:type="page"/>
      </w:r>
    </w:p>
    <w:p w14:paraId="4F91E8A1" w14:textId="7D2B46B1" w:rsidR="00101135" w:rsidRDefault="00000000" w:rsidP="00C23165">
      <w:pPr>
        <w:pStyle w:val="Heading1"/>
      </w:pPr>
      <w:bookmarkStart w:id="14" w:name="_Toc124006575"/>
      <w:r>
        <w:t>Danh mục các hình vẽ, đồ thị</w:t>
      </w:r>
      <w:bookmarkEnd w:id="14"/>
    </w:p>
    <w:p w14:paraId="152053BA" w14:textId="77777777" w:rsidR="001B303A" w:rsidRDefault="00000000" w:rsidP="00C23165">
      <w:pPr>
        <w:pStyle w:val="Heading1"/>
      </w:pPr>
      <w:r>
        <w:br w:type="page"/>
      </w:r>
      <w:bookmarkStart w:id="15" w:name="_Toc124006576"/>
      <w:r w:rsidR="001B303A">
        <w:t>ĐẶT VẤN ĐỀ</w:t>
      </w:r>
      <w:bookmarkEnd w:id="15"/>
    </w:p>
    <w:p w14:paraId="1438CEE1" w14:textId="01A1A077" w:rsidR="001B303A" w:rsidRPr="00C23165" w:rsidRDefault="00C23165" w:rsidP="00C23165">
      <w:r w:rsidRPr="00C23165">
        <w:t xml:space="preserve">Lao là một bệnh truyền nhiễm do vi khuẩn lao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021ACD">
        <w:fldChar w:fldCharType="separate"/>
      </w:r>
      <w:r w:rsidR="00290D99">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giưới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290D99">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376CAB">
        <w:t xml:space="preserve"> (BN)</w:t>
      </w:r>
      <w:r w:rsidR="00950DC1" w:rsidRPr="00950DC1">
        <w:t xml:space="preserve"> 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44356ED6"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r>
      <w:r w:rsidR="00290D99">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290D99">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17A615AB" w:rsidR="001B303A" w:rsidRDefault="001B303A" w:rsidP="00376CAB">
      <w:r>
        <w:t xml:space="preserve">Hiện nay, bệnh lao phổi </w:t>
      </w:r>
      <w:r w:rsidR="00E7640B">
        <w:t xml:space="preserve">có thể điều trị khỏi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290D99">
        <w:instrText xml:space="preserve"> ADDIN EN.CITE </w:instrText>
      </w:r>
      <w:r w:rsidR="00290D99">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290D99">
        <w:instrText xml:space="preserve"> ADDIN EN.CITE.DATA </w:instrText>
      </w:r>
      <w:r w:rsidR="00290D99">
        <w:fldChar w:fldCharType="end"/>
      </w:r>
      <w:r w:rsidR="00125342">
        <w:fldChar w:fldCharType="separate"/>
      </w:r>
      <w:r w:rsidR="00290D99">
        <w:rPr>
          <w:noProof/>
        </w:rPr>
        <w:t>[1, 10]</w:t>
      </w:r>
      <w:r w:rsidR="00125342">
        <w:fldChar w:fldCharType="end"/>
      </w:r>
      <w:r>
        <w:t xml:space="preserve">,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5B7495">
        <w:t>BN</w:t>
      </w:r>
      <w:r>
        <w:t xml:space="preserve"> </w:t>
      </w:r>
      <w:r w:rsidR="004F6E2C">
        <w:t>cũng như</w:t>
      </w:r>
      <w:r>
        <w:t xml:space="preserve"> gia đình </w:t>
      </w:r>
      <w:r w:rsidR="005B7495">
        <w:t>BN</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1F249425"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r w:rsidR="000B282E">
        <w:t xml:space="preserve">Bệnh viện Phổi Hải Phòng (BVPHP) luôn đi đầu trong công tác phòng và điều trị lao phổi. </w:t>
      </w:r>
      <w:r>
        <w:t xml:space="preserve">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 sau: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4006577"/>
      <w:r w:rsidRPr="006C1D72">
        <w:t>Chương 1 – TỔNG QUAN</w:t>
      </w:r>
      <w:bookmarkEnd w:id="16"/>
    </w:p>
    <w:p w14:paraId="607C58C6" w14:textId="40FCD19F" w:rsidR="001B303A" w:rsidRDefault="001B303A" w:rsidP="00C23165">
      <w:pPr>
        <w:pStyle w:val="Heading2"/>
      </w:pPr>
      <w:bookmarkStart w:id="17" w:name="_Toc124006578"/>
      <w:r>
        <w:t>1.1. Một số hiểu biết về bệnh lao</w:t>
      </w:r>
      <w:r w:rsidR="006162C7">
        <w:t xml:space="preserve"> phổi</w:t>
      </w:r>
      <w:bookmarkEnd w:id="17"/>
    </w:p>
    <w:p w14:paraId="1D668557" w14:textId="444B463A" w:rsidR="001B303A" w:rsidRDefault="001B303A" w:rsidP="00C23165">
      <w:pPr>
        <w:pStyle w:val="Heading3"/>
      </w:pPr>
      <w:bookmarkStart w:id="18" w:name="_Toc124006579"/>
      <w:r>
        <w:t>1.1.1. Một số khái niệm cơ bản</w:t>
      </w:r>
      <w:bookmarkEnd w:id="18"/>
    </w:p>
    <w:p w14:paraId="0116132E" w14:textId="67501988" w:rsidR="001B303A" w:rsidRDefault="001B303A" w:rsidP="00CC67D1">
      <w:r>
        <w:t xml:space="preserve">- Bệnh lao là </w:t>
      </w:r>
      <w:r w:rsidR="00465154">
        <w:t xml:space="preserve">một </w:t>
      </w:r>
      <w:r>
        <w:t xml:space="preserve">bệnh </w:t>
      </w:r>
      <w:r w:rsidR="00A45D21">
        <w:t>do vi khuẩn</w:t>
      </w:r>
      <w:r w:rsidR="00683551">
        <w:t>:</w:t>
      </w:r>
      <w:r w:rsidR="00465154">
        <w:t xml:space="preserve"> </w:t>
      </w:r>
      <w:r w:rsidR="00E66068">
        <w:t>g</w:t>
      </w:r>
      <w:r w:rsidR="00465154">
        <w:t>ây ra bởi</w:t>
      </w:r>
      <w:r>
        <w:t xml:space="preserve"> vi khuẩn lao (Mycobacterium Tuberculosis)</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rsidR="00970BBD">
        <w:t xml:space="preserve"> </w:t>
      </w:r>
      <w:r w:rsidR="00300506">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290D99">
        <w:rPr>
          <w:noProof/>
        </w:rPr>
        <w:t>[10]</w:t>
      </w:r>
      <w:r w:rsidR="00300506">
        <w:fldChar w:fldCharType="end"/>
      </w:r>
      <w:r>
        <w:t>.</w:t>
      </w:r>
    </w:p>
    <w:p w14:paraId="46EA8482" w14:textId="09AE69C8" w:rsidR="001B303A" w:rsidRDefault="001B303A" w:rsidP="00CC67D1">
      <w:r>
        <w:t xml:space="preserve">- Bệnh lao là một bệnh lây truyền: </w:t>
      </w:r>
      <w:r w:rsidR="00E66068">
        <w:t>n</w:t>
      </w:r>
      <w:r w:rsidR="00EC3FB6">
        <w:t>gười lành nhiễm v</w:t>
      </w:r>
      <w:r>
        <w:t xml:space="preserve">i khuẩn lao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881B6F">
        <w:t xml:space="preserve"> </w:t>
      </w:r>
      <w:r w:rsidR="00B81E3E">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290D99">
        <w:rPr>
          <w:noProof/>
        </w:rPr>
        <w:t>[10]</w:t>
      </w:r>
      <w:r w:rsidR="00B81E3E">
        <w:fldChar w:fldCharType="end"/>
      </w:r>
      <w:r>
        <w:t>.</w:t>
      </w:r>
    </w:p>
    <w:p w14:paraId="2DEA3CEE" w14:textId="2B8CEFA2" w:rsidR="001B303A" w:rsidRDefault="001B303A" w:rsidP="00CC67D1">
      <w:r>
        <w:t xml:space="preserve">- Bệnh lao là một bệnh xã hội: </w:t>
      </w:r>
      <w:r w:rsidR="00E66068">
        <w:t>b</w:t>
      </w:r>
      <w:r w:rsidR="00B81E3E">
        <w:t xml:space="preserve">ệnh lao bị ảnh hưởng bởi nhiều yếu tố xã hội như trình độ văn hóa, kinh tế, các phong tục tập quán xã hội </w:t>
      </w:r>
      <w:r w:rsidR="00F15F2D">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290D99">
        <w:rPr>
          <w:noProof/>
        </w:rPr>
        <w:t>[10]</w:t>
      </w:r>
      <w:r w:rsidR="00F15F2D">
        <w:fldChar w:fldCharType="end"/>
      </w:r>
      <w:r>
        <w:t>.</w:t>
      </w:r>
    </w:p>
    <w:p w14:paraId="34245301" w14:textId="31CEDFF6" w:rsidR="00983988" w:rsidRDefault="00983988" w:rsidP="00CC67D1">
      <w:r>
        <w:t xml:space="preserve">- </w:t>
      </w:r>
      <w:r w:rsidR="00835CAC">
        <w:t>Bệnh l</w:t>
      </w:r>
      <w:r>
        <w:t>ao phổi: là thể bệnh gặp nhiều nhất, chiếm 80-85% tổng số bệnh lao, là nguồn lây cho người lành nhiều nhất, đặc biệt là người có vi khuẩn xác định bằng nhuộm soi đờm trực tiếp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290D99">
        <w:instrText xml:space="preserve"> ADDIN EN.CITE </w:instrText>
      </w:r>
      <w:r w:rsidR="00290D99">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290D99">
        <w:instrText xml:space="preserve"> ADDIN EN.CITE.DATA </w:instrText>
      </w:r>
      <w:r w:rsidR="00290D99">
        <w:fldChar w:fldCharType="end"/>
      </w:r>
      <w:r w:rsidR="00162078">
        <w:fldChar w:fldCharType="separate"/>
      </w:r>
      <w:r w:rsidR="00290D99">
        <w:rPr>
          <w:noProof/>
        </w:rPr>
        <w:t>[1, 10]</w:t>
      </w:r>
      <w:r w:rsidR="00162078">
        <w:fldChar w:fldCharType="end"/>
      </w:r>
      <w:r w:rsidR="009575C6">
        <w:t>.</w:t>
      </w:r>
    </w:p>
    <w:p w14:paraId="690CDB9C" w14:textId="441A90C3" w:rsidR="00E66068" w:rsidRDefault="00E66068" w:rsidP="00E66068">
      <w:r>
        <w:t>- Lao</w:t>
      </w:r>
      <w:r w:rsidR="00835CAC">
        <w:t xml:space="preserve"> phổi</w:t>
      </w:r>
      <w:r>
        <w:t xml:space="preserve"> mới: người bệnh chưa bao giờ dùng thuốc chống lao hoặc mới dùng thuốc chống lao dưới 1 tháng </w:t>
      </w:r>
      <w:r w:rsidR="00983988">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983988">
        <w:fldChar w:fldCharType="separate"/>
      </w:r>
      <w:r w:rsidR="00290D99">
        <w:rPr>
          <w:noProof/>
        </w:rPr>
        <w:t>[1]</w:t>
      </w:r>
      <w:r w:rsidR="00983988">
        <w:fldChar w:fldCharType="end"/>
      </w:r>
      <w:r>
        <w:t>.</w:t>
      </w:r>
    </w:p>
    <w:p w14:paraId="0E304344" w14:textId="47D574D2" w:rsidR="001B303A" w:rsidRDefault="001B303A" w:rsidP="00C23165">
      <w:pPr>
        <w:pStyle w:val="Heading3"/>
      </w:pPr>
      <w:bookmarkStart w:id="19" w:name="_Toc124006580"/>
      <w:r>
        <w:t xml:space="preserve">1.1.2. </w:t>
      </w:r>
      <w:r w:rsidR="00EA1F43">
        <w:t>Đặc điểm</w:t>
      </w:r>
      <w:r w:rsidR="00835CAC">
        <w:t xml:space="preserve"> bệnh lao phổi</w:t>
      </w:r>
      <w:bookmarkEnd w:id="19"/>
    </w:p>
    <w:p w14:paraId="6E5793C5" w14:textId="317E77AF" w:rsidR="00EA1F43" w:rsidRPr="00EA1F43" w:rsidRDefault="00EA1F43" w:rsidP="00EA1F43">
      <w:r>
        <w:t xml:space="preserve">Chẩn đoán bệnh lao phổi theo </w:t>
      </w:r>
      <w:r w:rsidRPr="00EA1F43">
        <w:rPr>
          <w:i/>
          <w:iCs/>
        </w:rPr>
        <w:t>Hướng dẫn chẩn đoán, điều trị và dự phòng bệnh lao</w:t>
      </w:r>
      <w:r>
        <w:t xml:space="preserve"> của Bộ Y tế </w:t>
      </w:r>
      <w:r w:rsidR="009268CC">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9268CC">
        <w:fldChar w:fldCharType="separate"/>
      </w:r>
      <w:r w:rsidR="00290D99">
        <w:rPr>
          <w:noProof/>
        </w:rPr>
        <w:t>[1]</w:t>
      </w:r>
      <w:r w:rsidR="009268CC">
        <w:fldChar w:fldCharType="end"/>
      </w:r>
      <w:r w:rsidR="0039468C">
        <w:t>.</w:t>
      </w:r>
    </w:p>
    <w:p w14:paraId="697371E5" w14:textId="295BB0C3" w:rsidR="001B303A" w:rsidRDefault="001B303A" w:rsidP="00E01B8D">
      <w:pPr>
        <w:pStyle w:val="Heading4"/>
      </w:pPr>
      <w:bookmarkStart w:id="20" w:name="_Toc124006581"/>
      <w:r>
        <w:t xml:space="preserve">1.1.2.1. </w:t>
      </w:r>
      <w:r w:rsidR="000D1722">
        <w:t>L</w:t>
      </w:r>
      <w:r>
        <w:t>âm sàng</w:t>
      </w:r>
      <w:bookmarkEnd w:id="20"/>
    </w:p>
    <w:p w14:paraId="0CE5563B" w14:textId="69B5C952" w:rsidR="001B303A" w:rsidRDefault="001B303A" w:rsidP="00162078">
      <w:r>
        <w:t xml:space="preserve">- Toàn thân: </w:t>
      </w:r>
      <w:r w:rsidR="00171095">
        <w:t>s</w:t>
      </w:r>
      <w:r>
        <w:t xml:space="preserve">ốt nhẹ về chiều, ra mồ hôi </w:t>
      </w:r>
      <w:r w:rsidR="00171095">
        <w:t>đêm</w:t>
      </w:r>
      <w:r>
        <w:t>, ch</w:t>
      </w:r>
      <w:r w:rsidR="00171095">
        <w:t>á</w:t>
      </w:r>
      <w:r>
        <w:t>n ăn, m</w:t>
      </w:r>
      <w:r w:rsidR="0077064D">
        <w:t>ệ</w:t>
      </w:r>
      <w:r>
        <w:t>t m</w:t>
      </w:r>
      <w:r w:rsidR="0077064D">
        <w:t>ỏ</w:t>
      </w:r>
      <w:r>
        <w:t>i,</w:t>
      </w:r>
      <w:r w:rsidR="0077064D">
        <w:t xml:space="preserve"> gầy</w:t>
      </w:r>
      <w:r>
        <w:t xml:space="preserve"> </w:t>
      </w:r>
      <w:r w:rsidR="0077064D">
        <w:t>s</w:t>
      </w:r>
      <w:r>
        <w:t>út cân.</w:t>
      </w:r>
    </w:p>
    <w:p w14:paraId="1FC7094B" w14:textId="4697C979" w:rsidR="00762C00" w:rsidRDefault="00171095" w:rsidP="00162078">
      <w:r>
        <w:t>-</w:t>
      </w:r>
      <w:r w:rsidR="00762C00">
        <w:t xml:space="preserve"> </w:t>
      </w:r>
      <w:r w:rsidR="001B303A">
        <w:t xml:space="preserve">Cơ năng: </w:t>
      </w:r>
      <w:r>
        <w:t>h</w:t>
      </w:r>
      <w:r w:rsidR="001B303A">
        <w:t xml:space="preserve">o, khạc đờm, ho ra máu, đau </w:t>
      </w:r>
      <w:r w:rsidR="00471481">
        <w:t xml:space="preserve">tức </w:t>
      </w:r>
      <w:r w:rsidR="001B303A">
        <w:t>ngực, kh</w:t>
      </w:r>
      <w:r w:rsidR="00471481">
        <w:t>ó</w:t>
      </w:r>
      <w:r w:rsidR="001B303A">
        <w:t xml:space="preserve"> th</w:t>
      </w:r>
      <w:r w:rsidR="00471481">
        <w:t>ở</w:t>
      </w:r>
      <w:r w:rsidR="001B303A">
        <w:t>.</w:t>
      </w:r>
    </w:p>
    <w:p w14:paraId="3EFC2518" w14:textId="3F01E6B2" w:rsidR="001B303A" w:rsidRDefault="00217CD1" w:rsidP="00162078">
      <w:r>
        <w:t>-</w:t>
      </w:r>
      <w:r w:rsidR="00762C00">
        <w:t xml:space="preserve"> </w:t>
      </w:r>
      <w:r w:rsidR="001B303A">
        <w:t xml:space="preserve">Thực thể: </w:t>
      </w:r>
      <w:r>
        <w:t>n</w:t>
      </w:r>
      <w:r w:rsidR="001B303A">
        <w:t>ghe phổi có tiếng</w:t>
      </w:r>
      <w:r w:rsidR="005369A1">
        <w:t xml:space="preserve"> bệnh lý</w:t>
      </w:r>
      <w:r w:rsidR="001B303A">
        <w:t xml:space="preserve"> </w:t>
      </w:r>
      <w:r w:rsidR="005369A1">
        <w:t>(</w:t>
      </w:r>
      <w:r w:rsidR="001B303A">
        <w:t>ran âm, ran nổ</w:t>
      </w:r>
      <w:r w:rsidR="005369A1">
        <w:t>,…)</w:t>
      </w:r>
      <w:r w:rsidR="001F2F92">
        <w:t>.</w:t>
      </w:r>
    </w:p>
    <w:p w14:paraId="6A27D578" w14:textId="3E597D85" w:rsidR="001B303A" w:rsidRDefault="00E01B8D" w:rsidP="000D1722">
      <w:pPr>
        <w:pStyle w:val="Heading4"/>
      </w:pPr>
      <w:bookmarkStart w:id="21" w:name="_Toc124006582"/>
      <w:r>
        <w:t>1.1.2.2.</w:t>
      </w:r>
      <w:r w:rsidR="001B303A">
        <w:t xml:space="preserve"> </w:t>
      </w:r>
      <w:r w:rsidR="000D1722">
        <w:t>C</w:t>
      </w:r>
      <w:r w:rsidR="001B303A">
        <w:t>ận lâm s</w:t>
      </w:r>
      <w:r w:rsidR="0010362A">
        <w:t>à</w:t>
      </w:r>
      <w:r w:rsidR="001B303A">
        <w:t>ng</w:t>
      </w:r>
      <w:bookmarkEnd w:id="21"/>
    </w:p>
    <w:p w14:paraId="15354EF0" w14:textId="216BB7C0" w:rsidR="001B303A" w:rsidRDefault="001B303A" w:rsidP="00162078">
      <w:r>
        <w:t xml:space="preserve">- </w:t>
      </w:r>
      <w:r w:rsidR="00050484">
        <w:t>Nhuộm s</w:t>
      </w:r>
      <w:r>
        <w:t>oi đờm trực tiếp tìm AFB</w:t>
      </w:r>
      <w:r w:rsidR="00050484">
        <w:t>.</w:t>
      </w:r>
    </w:p>
    <w:p w14:paraId="698E7F45" w14:textId="5FB0ED86" w:rsidR="001B303A" w:rsidRDefault="001B303A" w:rsidP="00162078">
      <w:r>
        <w:t>- Xét nghiệm</w:t>
      </w:r>
      <w:r w:rsidR="0010362A">
        <w:t xml:space="preserve"> gen</w:t>
      </w:r>
      <w:r>
        <w:t xml:space="preserve"> Xpert MTB/RIF</w:t>
      </w:r>
      <w:r w:rsidR="008321CB">
        <w:t>.</w:t>
      </w:r>
    </w:p>
    <w:p w14:paraId="2195057F" w14:textId="08C3B255" w:rsidR="0099225C" w:rsidRDefault="0099225C" w:rsidP="0099225C">
      <w:r>
        <w:t>- Nuôi cấy tìm vi khuẩn lao.</w:t>
      </w:r>
    </w:p>
    <w:p w14:paraId="1AB57613" w14:textId="72E8577E" w:rsidR="001B303A" w:rsidRDefault="001B303A" w:rsidP="00162078">
      <w:r>
        <w:t>- X quang ph</w:t>
      </w:r>
      <w:r w:rsidR="0010362A">
        <w:t>ổ</w:t>
      </w:r>
      <w:r>
        <w:t xml:space="preserve">i </w:t>
      </w:r>
      <w:r w:rsidR="0099225C">
        <w:t>thường quy.</w:t>
      </w:r>
    </w:p>
    <w:p w14:paraId="3CAA542C" w14:textId="4F341B61" w:rsidR="001B303A" w:rsidRDefault="0031195F" w:rsidP="0031195F">
      <w:pPr>
        <w:pStyle w:val="Heading4"/>
      </w:pPr>
      <w:bookmarkStart w:id="22" w:name="_Toc124006583"/>
      <w:r>
        <w:t xml:space="preserve">1.1.2.3. </w:t>
      </w:r>
      <w:r w:rsidR="001B303A">
        <w:t>Chẩn đoán xác định</w:t>
      </w:r>
      <w:bookmarkEnd w:id="22"/>
    </w:p>
    <w:p w14:paraId="6325C48E" w14:textId="2C895567" w:rsidR="003060E8" w:rsidRDefault="003060E8" w:rsidP="003060E8">
      <w:r>
        <w:t>Chẩn đoán xác định lao phổi khi có tổn thương trên Xquang phổi nghi lao và một trong 2 tiêu chuẩn sau:</w:t>
      </w:r>
    </w:p>
    <w:p w14:paraId="029810AA" w14:textId="2D9992F9" w:rsidR="003060E8" w:rsidRDefault="003060E8" w:rsidP="003060E8">
      <w:r>
        <w:t>- Có bằng chứng về sự có mặt của vi khuẩn lao trong bệnh phẩm lâm sàng như đờm, dịch phế quản, dịch dạ dày và các bệnh phẩm khác.</w:t>
      </w:r>
    </w:p>
    <w:p w14:paraId="6A07B65A" w14:textId="77777777" w:rsidR="007D28D5" w:rsidRDefault="003060E8" w:rsidP="007D28D5">
      <w:r>
        <w:t>- 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42EA8788" w14:textId="3DF1E11F" w:rsidR="007D28D5" w:rsidRDefault="007D28D5" w:rsidP="007D28D5">
      <w:pPr>
        <w:pStyle w:val="Heading4"/>
      </w:pPr>
      <w:bookmarkStart w:id="23" w:name="_Toc124006584"/>
      <w:r>
        <w:t>1.1.2.4. Phân loại chẩn đoán dựa theo xét nghiệm soi đờm trực tiếp tìm AFB</w:t>
      </w:r>
      <w:bookmarkEnd w:id="23"/>
    </w:p>
    <w:p w14:paraId="3A5E37A3" w14:textId="77777777" w:rsidR="007D28D5" w:rsidRDefault="007D28D5" w:rsidP="007D28D5">
      <w:r>
        <w:t>- Lao phổi AFB(+): có ít nhất 1 mẫu đờm hoặc dịch phế quản, dịch dạ dày có kết quả soi trực tiếp AFB(+) tại các phòng xét nghiệm được kiểm chuẩn bởi Chương trình chống lao Quốc gia (CTCLQG).</w:t>
      </w:r>
    </w:p>
    <w:p w14:paraId="4B8929C7" w14:textId="77777777" w:rsidR="007D28D5" w:rsidRDefault="007D28D5" w:rsidP="007D28D5">
      <w:r>
        <w:t>- Lao phổi AFB(-): khi có ít nhất 2 mẫu đờm AFB(-), người bệnh cần được thực hiện quy trình chẩn đoán lao phổi AFB(-). Người bệnh được chẩn đoán lao phổi AFB(-) cần thoả mãn 1 trong 2 điều kiện sau:</w:t>
      </w:r>
    </w:p>
    <w:p w14:paraId="68148EA8" w14:textId="77777777" w:rsidR="007D28D5" w:rsidRDefault="007D28D5" w:rsidP="007D28D5">
      <w:r>
        <w:t xml:space="preserve">+ Có bằng chứng vi khuẩn lao trong đờm, dịch phế quản, dịch dạ dày bằng phương pháp nuôi cấy hoặc các kỹ thuật mới như Xpert MTB/RIF. </w:t>
      </w:r>
    </w:p>
    <w:p w14:paraId="26C28AD4" w14:textId="42C49952"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HIV DƯƠNG TÍNH</w:t>
      </w:r>
      <w:r>
        <w:t xml:space="preserve"> hoặc không đáp ứng với điều trị kháng sinh phổ rộng.</w:t>
      </w:r>
    </w:p>
    <w:p w14:paraId="4CCA0BF1" w14:textId="5ED4BBD1" w:rsidR="00122A11" w:rsidRDefault="00F77CB9" w:rsidP="006479D7">
      <w:pPr>
        <w:pStyle w:val="Heading4"/>
      </w:pPr>
      <w:bookmarkStart w:id="24" w:name="_Toc124006585"/>
      <w:r>
        <w:t>1.1.2.5.</w:t>
      </w:r>
      <w:r w:rsidR="00122A11">
        <w:t xml:space="preserve"> Lao kê</w:t>
      </w:r>
      <w:bookmarkEnd w:id="24"/>
    </w:p>
    <w:p w14:paraId="560F05D7" w14:textId="5FEC741B" w:rsidR="00122A11" w:rsidRPr="00122A11" w:rsidRDefault="00122A11" w:rsidP="00122A11">
      <w:r>
        <w:t>Lao kê: là một trong các thể lao phổi. Lao kê là thể lao lan toả toàn thân, biểu hiện rõ nhất ở phổi, có thể có tổn thương màng não, gan, tuỷ xương hay nhiều bộ phận quan trọng khác. Hay xảy ra ở trẻ em, người nhiễm HIV hay bị suy giảm miễn dịch.</w:t>
      </w:r>
    </w:p>
    <w:p w14:paraId="751924E4" w14:textId="255668C9" w:rsidR="000C39AB" w:rsidRDefault="00122A11" w:rsidP="006479D7">
      <w:pPr>
        <w:pStyle w:val="Heading4"/>
      </w:pPr>
      <w:bookmarkStart w:id="25" w:name="_Toc124006586"/>
      <w:r>
        <w:t>1.1.2.6.</w:t>
      </w:r>
      <w:r w:rsidR="00F77CB9">
        <w:t xml:space="preserve"> </w:t>
      </w:r>
      <w:r w:rsidR="001B303A">
        <w:t>Chẩn đoán phân biệt với một số bệnh</w:t>
      </w:r>
      <w:bookmarkEnd w:id="25"/>
    </w:p>
    <w:p w14:paraId="669C3CD8" w14:textId="77777777" w:rsidR="000C39AB" w:rsidRDefault="000C39AB" w:rsidP="00162078">
      <w:r>
        <w:t xml:space="preserve">- </w:t>
      </w:r>
      <w:r w:rsidR="001B303A">
        <w:t>Giãn phế quản</w:t>
      </w:r>
    </w:p>
    <w:p w14:paraId="3A920A1F" w14:textId="77777777" w:rsidR="000C39AB" w:rsidRDefault="000C39AB" w:rsidP="00162078">
      <w:r>
        <w:t>- U</w:t>
      </w:r>
      <w:r w:rsidR="001B303A">
        <w:t>ng thư phổi</w:t>
      </w:r>
    </w:p>
    <w:p w14:paraId="451DCAC3" w14:textId="77777777" w:rsidR="000C39AB" w:rsidRDefault="000C39AB" w:rsidP="00162078">
      <w:r>
        <w:t>- V</w:t>
      </w:r>
      <w:r w:rsidR="001B303A">
        <w:t>iêm phổi</w:t>
      </w:r>
    </w:p>
    <w:p w14:paraId="44B5A629" w14:textId="77777777" w:rsidR="000C39AB" w:rsidRDefault="000C39AB" w:rsidP="00162078">
      <w:r>
        <w:t>-</w:t>
      </w:r>
      <w:r w:rsidR="001B303A">
        <w:t xml:space="preserve"> </w:t>
      </w:r>
      <w:r>
        <w:t>Á</w:t>
      </w:r>
      <w:r w:rsidR="001B303A">
        <w:t>p xe phổi</w:t>
      </w:r>
    </w:p>
    <w:p w14:paraId="084D65D3" w14:textId="77777777" w:rsidR="000C39AB" w:rsidRDefault="000C39AB" w:rsidP="00162078">
      <w:r>
        <w:t>- B</w:t>
      </w:r>
      <w:r w:rsidR="001B303A">
        <w:t>ệnh phổi tắc nghẽn mạn tính</w:t>
      </w:r>
    </w:p>
    <w:p w14:paraId="55C87C29" w14:textId="77777777" w:rsidR="00D27685" w:rsidRDefault="000C39AB" w:rsidP="00D27685">
      <w:r>
        <w:t>- N</w:t>
      </w:r>
      <w:r w:rsidR="001B303A">
        <w:t xml:space="preserve">gười </w:t>
      </w:r>
      <w:r w:rsidR="006D030F">
        <w:t>nhiễm</w:t>
      </w:r>
      <w:r w:rsidR="001B303A">
        <w:t xml:space="preserve"> HIV phân biệt chủ yếu với viêm phổi, </w:t>
      </w:r>
      <w:r w:rsidR="00F926F4">
        <w:t>đặc biệt</w:t>
      </w:r>
      <w:r w:rsidR="001B303A">
        <w:t xml:space="preserve"> viêm phổi do</w:t>
      </w:r>
      <w:r w:rsidR="00D27685">
        <w:t xml:space="preserve"> Pneumocystis jiroveci hay còn gọi là Pneumocystis carinii (PCP).</w:t>
      </w:r>
    </w:p>
    <w:p w14:paraId="5035E034" w14:textId="15E0F805" w:rsidR="001B303A" w:rsidRDefault="00D27685" w:rsidP="00D27685">
      <w:r>
        <w:t>- Trong quá trình quản lý các bệnh mạn tính của phổi như hen, COPD, bệnh phổi kẽ, bụi phổi,… cần lưu ý sàng lọc lao phổi phối hợp.</w:t>
      </w:r>
    </w:p>
    <w:p w14:paraId="62C5D1BD" w14:textId="1D3C0C37" w:rsidR="001B303A" w:rsidRDefault="001B303A" w:rsidP="00C23165">
      <w:pPr>
        <w:pStyle w:val="Heading3"/>
      </w:pPr>
      <w:bookmarkStart w:id="26" w:name="_Toc124006587"/>
      <w:r>
        <w:t>1.1.</w:t>
      </w:r>
      <w:r w:rsidR="00532787">
        <w:t>3</w:t>
      </w:r>
      <w:r>
        <w:t>. Tình hình mắc lao</w:t>
      </w:r>
      <w:bookmarkEnd w:id="26"/>
    </w:p>
    <w:p w14:paraId="5A0C2509" w14:textId="4F8A220D" w:rsidR="001B303A" w:rsidRDefault="001B303A" w:rsidP="00C23165">
      <w:pPr>
        <w:pStyle w:val="Heading4"/>
      </w:pPr>
      <w:bookmarkStart w:id="27" w:name="_Toc124006588"/>
      <w:r>
        <w:t>1.1.</w:t>
      </w:r>
      <w:r w:rsidR="00532787">
        <w:t>3</w:t>
      </w:r>
      <w:r>
        <w:t>.1. Tình hình mắc lao trên thế giới</w:t>
      </w:r>
      <w:bookmarkEnd w:id="27"/>
    </w:p>
    <w:p w14:paraId="1EF5C142" w14:textId="690B902A" w:rsidR="001B303A" w:rsidRDefault="001B303A" w:rsidP="00B956E5">
      <w:r>
        <w:t xml:space="preserve">Theo </w:t>
      </w:r>
      <w:r w:rsidR="00CD7BA5">
        <w:t>B</w:t>
      </w:r>
      <w:r>
        <w:t>áo cáo</w:t>
      </w:r>
      <w:r w:rsidR="00CD7BA5">
        <w:t xml:space="preserve"> Lao toàn cầu</w:t>
      </w:r>
      <w:r w:rsidR="007F56D4">
        <w:t xml:space="preserve"> năm</w:t>
      </w:r>
      <w:r w:rsidR="00CD7BA5">
        <w:t xml:space="preserve"> 2022</w:t>
      </w:r>
      <w:r>
        <w:t xml:space="preserve"> của </w:t>
      </w:r>
      <w:r w:rsidR="004313E0">
        <w:t>TCYTTG</w:t>
      </w:r>
      <w:r>
        <w:t>,</w:t>
      </w:r>
      <w:r w:rsidR="00F57206">
        <w:t xml:space="preserve"> </w:t>
      </w:r>
      <w:r w:rsidR="00E23B60">
        <w:t>trước</w:t>
      </w:r>
      <w:r w:rsidR="00F57206">
        <w:t xml:space="preserve"> khi đại dịch coronavirus (COVID-19) bùng phát, bệnh lao là nguyên nhân hàng đầu gây tử vong do một</w:t>
      </w:r>
      <w:r w:rsidR="004C7C9C">
        <w:t xml:space="preserve"> </w:t>
      </w:r>
      <w:r w:rsidR="00F57206">
        <w:t>tác nhân truyền nhiễm, xếp trên HIV/AIDS</w:t>
      </w:r>
      <w:r>
        <w:t xml:space="preserve">. </w:t>
      </w:r>
      <w:r w:rsidR="006669F7">
        <w:t xml:space="preserve">Ước tính khoảng 10,6 triệu </w:t>
      </w:r>
      <w:r w:rsidR="001B590F">
        <w:t xml:space="preserve">người </w:t>
      </w:r>
      <w:r w:rsidR="006669F7">
        <w:t>mắc bệnh lao vào năm 2021, tăng 4,5% so với 10,1 triệu vào năm 2020</w:t>
      </w:r>
      <w:r w:rsidR="002703B9">
        <w:t xml:space="preserve"> </w:t>
      </w:r>
      <w:r w:rsidR="002703B9" w:rsidRPr="002703B9">
        <w:t>và 1,6 triệu người chết vì lao (trong đó có 187 000 người nhiễm HIV</w:t>
      </w:r>
      <w:r w:rsidR="002703B9">
        <w:t>)</w:t>
      </w:r>
      <w:r w:rsidR="006669F7">
        <w:t>.</w:t>
      </w:r>
      <w:r w:rsidR="00D75694">
        <w:t xml:space="preserve"> Từ năm 2020 đến năm 2021,</w:t>
      </w:r>
      <w:r w:rsidR="006669F7">
        <w:t xml:space="preserve"> tỷ lệ mắc</w:t>
      </w:r>
      <w:r w:rsidR="00D75694">
        <w:t xml:space="preserve"> mới</w:t>
      </w:r>
      <w:r w:rsidR="006669F7">
        <w:t xml:space="preserve"> tăng 3,6%</w:t>
      </w:r>
      <w:r w:rsidR="002D6562">
        <w:t>,</w:t>
      </w:r>
      <w:r w:rsidR="00D53FC8">
        <w:t xml:space="preserve"> </w:t>
      </w:r>
      <w:r w:rsidR="002D6562">
        <w:t>s</w:t>
      </w:r>
      <w:r w:rsidR="00D53FC8">
        <w:t xml:space="preserve">ố </w:t>
      </w:r>
      <w:r w:rsidR="008D4B61">
        <w:t>ca</w:t>
      </w:r>
      <w:r w:rsidR="00D53FC8">
        <w:t xml:space="preserve"> mắc lao có </w:t>
      </w:r>
      <w:r w:rsidR="00121F5D">
        <w:t>HIV DƯƠNG TÍNH</w:t>
      </w:r>
      <w:r w:rsidR="00D53FC8">
        <w:t xml:space="preserve"> là 703 000 người</w:t>
      </w:r>
      <w:r w:rsidR="002D6562">
        <w:t>, g</w:t>
      </w:r>
      <w:r w:rsidR="00B956E5">
        <w:t>ánh nặng lao kháng thuốc được ước tính đã tăng lên với 450 000 ca kháng rifampicin mới năm 2021.</w:t>
      </w:r>
    </w:p>
    <w:p w14:paraId="2ACCBB87" w14:textId="10824669" w:rsidR="00AB7E1B" w:rsidRDefault="00AB7E1B" w:rsidP="00892389">
      <w:r>
        <w:t xml:space="preserve">Trong năm 2014 và 2015, tất cả các quốc gia thành viên của TCYTTG và Liên hợp quốc (LHQ) đã cam kết chấm dứt </w:t>
      </w:r>
      <w:r w:rsidR="00E43CB0">
        <w:t>bệnh</w:t>
      </w:r>
      <w:r>
        <w:t xml:space="preserve"> lao</w:t>
      </w:r>
      <w:r w:rsidR="00E43CB0">
        <w:t xml:space="preserve"> </w:t>
      </w:r>
      <w:r>
        <w:t xml:space="preserve">thông qua việc họ áp dụng Chiến lược chấm dứt bệnh lao của </w:t>
      </w:r>
      <w:r w:rsidR="002A5AFF">
        <w:t>TCYTTG</w:t>
      </w:r>
      <w:r w:rsidR="00E43CB0">
        <w:t xml:space="preserve"> </w:t>
      </w:r>
      <w:r>
        <w:t>và các Mục tiêu Phát triển Bền vững của L</w:t>
      </w:r>
      <w:r w:rsidR="002A5AFF">
        <w:t>HQ</w:t>
      </w:r>
      <w:r w:rsidR="00E43CB0">
        <w:t xml:space="preserve">. </w:t>
      </w:r>
      <w:r>
        <w:t>Chiến lược bao gồm các mốc quan trọng (cho năm 2020 và 2025)</w:t>
      </w:r>
      <w:r w:rsidR="002F663E">
        <w:t xml:space="preserve"> </w:t>
      </w:r>
      <w:r>
        <w:t>và các mục tiêu (cho năm 2030 và 2035) để giảm đáng kể</w:t>
      </w:r>
      <w:r w:rsidR="002F663E">
        <w:t xml:space="preserve"> </w:t>
      </w:r>
      <w:r>
        <w:t>tỷ lệ mắc lao</w:t>
      </w:r>
      <w:r w:rsidR="002F663E">
        <w:t xml:space="preserve"> mới</w:t>
      </w:r>
      <w:r>
        <w:t>, số ca tử vong do lao và chi phí</w:t>
      </w:r>
      <w:r w:rsidR="002F663E">
        <w:t xml:space="preserve"> </w:t>
      </w:r>
      <w:r>
        <w:t xml:space="preserve">mà </w:t>
      </w:r>
      <w:r w:rsidR="002F663E">
        <w:t>BN</w:t>
      </w:r>
      <w:r>
        <w:t xml:space="preserve"> lao và gia đình của họ phải đối mặt.</w:t>
      </w:r>
      <w:r w:rsidR="002F663E">
        <w:t xml:space="preserve"> Để đ</w:t>
      </w:r>
      <w:r>
        <w:t>ạt mục tiêu giảm</w:t>
      </w:r>
      <w:r w:rsidR="002F663E">
        <w:t xml:space="preserve"> </w:t>
      </w:r>
      <w:r>
        <w:t>tỷ lệ mắc bệnh lao đòi hỏi phải giảm tỷ lệ mắc bệnh lao hàng năm là 4–5% mỗi năm vào năm 2020, tăng tốc</w:t>
      </w:r>
      <w:r w:rsidR="00700C4E">
        <w:t xml:space="preserve"> </w:t>
      </w:r>
      <w:r>
        <w:t>lên 10% mỗi năm vào năm 2025 và sau đó lên trung bình 17%</w:t>
      </w:r>
      <w:r w:rsidR="00700C4E">
        <w:t xml:space="preserve"> </w:t>
      </w:r>
      <w:r>
        <w:t xml:space="preserve">mỗi năm từ 2025 đến 2035. </w:t>
      </w:r>
      <w:r w:rsidR="00EE6070">
        <w:t>M</w:t>
      </w:r>
      <w:r>
        <w:t xml:space="preserve">ục tiêu giảm tử vong do lao không </w:t>
      </w:r>
      <w:r w:rsidR="003F38FE">
        <w:t xml:space="preserve">chỉ </w:t>
      </w:r>
      <w:r>
        <w:t>bắt buộc</w:t>
      </w:r>
      <w:r w:rsidR="00EE6070">
        <w:t xml:space="preserve"> </w:t>
      </w:r>
      <w:r>
        <w:t>giảm tỷ lệ mắc bệnh lao, mà còn giảm</w:t>
      </w:r>
      <w:r w:rsidR="003F38FE">
        <w:t xml:space="preserve"> </w:t>
      </w:r>
      <w:r>
        <w:t>trong tỷ lệ người mắc bệnh lao chết vì bện</w:t>
      </w:r>
      <w:r w:rsidR="003F38FE">
        <w:t>h</w:t>
      </w:r>
      <w:r>
        <w:t xml:space="preserve">. </w:t>
      </w:r>
      <w:r w:rsidR="009F64C3">
        <w:t>Tỷ lệ này trên</w:t>
      </w:r>
      <w:r>
        <w:t xml:space="preserve"> toàn cầu</w:t>
      </w:r>
      <w:r w:rsidR="009F64C3">
        <w:t xml:space="preserve"> </w:t>
      </w:r>
      <w:r>
        <w:t>cần giảm xuống 10% vào năm 2020 và sau đó là 6,5% (đã đạt được ở các nước có thu nhập cao) vào năm 2025.</w:t>
      </w:r>
      <w:r w:rsidR="00892389">
        <w:t xml:space="preserve"> Chìa khóa để đạt được các cột mốc và mục tiêu là cung cấp các dịch vụ phòng chống bệnh lao, chẩn đoán và điều trị trong bối cảnh tiến tới bảo hiểm y tế toàn dân và bảo trợ xã hội; </w:t>
      </w:r>
      <w:r w:rsidR="003550A0">
        <w:t>phối hợp</w:t>
      </w:r>
      <w:r w:rsidR="00892389">
        <w:t xml:space="preserve"> liên ngành để giải quyết các yếu tố kinh tế và xã hội rộng lớn hơn của bệnh lao; và những đột phá về công nghệ, chẳng hạn như vắc-xin lao mới vào năm 2025.</w:t>
      </w:r>
    </w:p>
    <w:p w14:paraId="0CBDFA54" w14:textId="5B6DC8E4" w:rsidR="001B303A" w:rsidRDefault="001B303A" w:rsidP="00C23165">
      <w:pPr>
        <w:pStyle w:val="Heading4"/>
      </w:pPr>
      <w:bookmarkStart w:id="28" w:name="_Toc124006589"/>
      <w:r>
        <w:t>1.1.</w:t>
      </w:r>
      <w:r w:rsidR="00537BB6">
        <w:t>3</w:t>
      </w:r>
      <w:r>
        <w:t>.2. Tình hình mắc lao ở Việt Nam.</w:t>
      </w:r>
      <w:bookmarkEnd w:id="28"/>
    </w:p>
    <w:p w14:paraId="5A357AF0" w14:textId="3F16DFFE" w:rsidR="00085A04" w:rsidRDefault="00085A04" w:rsidP="00537BB6">
      <w:r w:rsidRPr="00085A04">
        <w:t>Hiện,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7F56D4">
        <w:t>Báo cáo Lao toàn cầu năm</w:t>
      </w:r>
      <w:r w:rsidRPr="00085A04">
        <w:t xml:space="preserve"> 2022</w:t>
      </w:r>
      <w:r w:rsidR="00362BBC">
        <w:t xml:space="preserve"> của TCYTTG</w:t>
      </w:r>
      <w:r w:rsidRPr="00085A04">
        <w:t>)</w:t>
      </w:r>
      <w:r>
        <w:t>.</w:t>
      </w:r>
      <w:r w:rsidR="00E75884">
        <w:t xml:space="preserve"> </w:t>
      </w:r>
      <w:r w:rsidR="00E75884" w:rsidRPr="00E75884">
        <w:t xml:space="preserve">Dữ liệu do các quốc gia báo cáo cho </w:t>
      </w:r>
      <w:r w:rsidR="00E75884">
        <w:t>TCYTTG</w:t>
      </w:r>
      <w:r w:rsidR="00E75884" w:rsidRPr="00E75884">
        <w:t xml:space="preserve"> và ước tính gánh nặng bệnh lao do </w:t>
      </w:r>
      <w:r w:rsidR="00E75884">
        <w:t>TCYTTG</w:t>
      </w:r>
      <w:r w:rsidR="00E75884" w:rsidRPr="00E75884">
        <w:t xml:space="preserve"> tạo ra cho Báo cáo bệnh lao toàn cầu</w:t>
      </w:r>
      <w:r w:rsidR="00E75884">
        <w:t xml:space="preserve"> 2022</w:t>
      </w:r>
      <w:r w:rsidR="00372374">
        <w:t xml:space="preserve"> </w:t>
      </w:r>
      <w:r w:rsidR="00720C82">
        <w:fldChar w:fldCharType="begin"/>
      </w:r>
      <w:r w:rsidR="004B0C91">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rsidR="00720C82">
        <w:fldChar w:fldCharType="separate"/>
      </w:r>
      <w:r w:rsidR="00290D99">
        <w:rPr>
          <w:noProof/>
        </w:rPr>
        <w:t>[14]</w:t>
      </w:r>
      <w:r w:rsidR="00720C82">
        <w:fldChar w:fldCharType="end"/>
      </w:r>
      <w:r w:rsidR="00E75884">
        <w:t>:</w:t>
      </w:r>
    </w:p>
    <w:p w14:paraId="09DE2B61" w14:textId="6DEA3B1C" w:rsidR="006C1D72" w:rsidRPr="006C1D72" w:rsidRDefault="006C1D72" w:rsidP="006C1D72">
      <w:pPr>
        <w:pStyle w:val="Caption"/>
      </w:pPr>
      <w:bookmarkStart w:id="29" w:name="_Toc123983011"/>
      <w:r w:rsidRPr="006C1D72">
        <w:t xml:space="preserve">Bảng </w:t>
      </w:r>
      <w:r>
        <w:t>1.</w:t>
      </w:r>
      <w:r w:rsidR="00E5088D">
        <w:t>1</w:t>
      </w:r>
      <w:r w:rsidRPr="006C1D72">
        <w:t>. Ước tính gánh nặng bệnh lao tại Việt Nam năm 2021</w:t>
      </w:r>
      <w:bookmarkEnd w:id="29"/>
    </w:p>
    <w:tbl>
      <w:tblPr>
        <w:tblStyle w:val="TableGrid"/>
        <w:tblW w:w="0" w:type="auto"/>
        <w:tblInd w:w="0" w:type="dxa"/>
        <w:tblLook w:val="04A0" w:firstRow="1" w:lastRow="0" w:firstColumn="1" w:lastColumn="0" w:noHBand="0" w:noVBand="1"/>
      </w:tblPr>
      <w:tblGrid>
        <w:gridCol w:w="5215"/>
        <w:gridCol w:w="1948"/>
        <w:gridCol w:w="1948"/>
      </w:tblGrid>
      <w:tr w:rsidR="00267890" w14:paraId="410C3012" w14:textId="77777777" w:rsidTr="0069207B">
        <w:tc>
          <w:tcPr>
            <w:tcW w:w="5215" w:type="dxa"/>
            <w:vAlign w:val="center"/>
          </w:tcPr>
          <w:p w14:paraId="2A5A7670" w14:textId="6CC2662E" w:rsidR="00267890" w:rsidRPr="00765380" w:rsidRDefault="00267890" w:rsidP="00F4251A">
            <w:pPr>
              <w:ind w:firstLine="0"/>
              <w:rPr>
                <w:b/>
                <w:bCs/>
                <w:sz w:val="28"/>
                <w:szCs w:val="28"/>
              </w:rPr>
            </w:pPr>
          </w:p>
        </w:tc>
        <w:tc>
          <w:tcPr>
            <w:tcW w:w="1948" w:type="dxa"/>
            <w:vAlign w:val="center"/>
          </w:tcPr>
          <w:p w14:paraId="6B7E6673" w14:textId="233BD8DC" w:rsidR="00267890" w:rsidRPr="00765380" w:rsidRDefault="00267890" w:rsidP="00F4251A">
            <w:pPr>
              <w:ind w:firstLine="0"/>
              <w:jc w:val="center"/>
              <w:rPr>
                <w:b/>
                <w:bCs/>
                <w:sz w:val="28"/>
                <w:szCs w:val="28"/>
              </w:rPr>
            </w:pPr>
            <w:r w:rsidRPr="00765380">
              <w:rPr>
                <w:b/>
                <w:bCs/>
                <w:sz w:val="28"/>
                <w:szCs w:val="28"/>
              </w:rPr>
              <w:t>Số lượng</w:t>
            </w:r>
          </w:p>
        </w:tc>
        <w:tc>
          <w:tcPr>
            <w:tcW w:w="1948" w:type="dxa"/>
            <w:vAlign w:val="center"/>
          </w:tcPr>
          <w:p w14:paraId="6B2D39B8" w14:textId="4375871F" w:rsidR="00267890" w:rsidRPr="00765380" w:rsidRDefault="00267890" w:rsidP="00F4251A">
            <w:pPr>
              <w:ind w:firstLine="0"/>
              <w:jc w:val="center"/>
              <w:rPr>
                <w:b/>
                <w:bCs/>
                <w:sz w:val="28"/>
                <w:szCs w:val="28"/>
              </w:rPr>
            </w:pPr>
            <w:r w:rsidRPr="00765380">
              <w:rPr>
                <w:b/>
                <w:bCs/>
                <w:sz w:val="28"/>
                <w:szCs w:val="28"/>
              </w:rPr>
              <w:t>Tỷ lệ (trên 100</w:t>
            </w:r>
            <w:r w:rsidR="00C03885" w:rsidRPr="00765380">
              <w:rPr>
                <w:b/>
                <w:bCs/>
                <w:sz w:val="28"/>
                <w:szCs w:val="28"/>
              </w:rPr>
              <w:t xml:space="preserve"> </w:t>
            </w:r>
            <w:r w:rsidRPr="00765380">
              <w:rPr>
                <w:b/>
                <w:bCs/>
                <w:sz w:val="28"/>
                <w:szCs w:val="28"/>
              </w:rPr>
              <w:t>000 dân)</w:t>
            </w:r>
          </w:p>
        </w:tc>
      </w:tr>
      <w:tr w:rsidR="00267890" w14:paraId="0E170E9F" w14:textId="77777777" w:rsidTr="0069207B">
        <w:tc>
          <w:tcPr>
            <w:tcW w:w="5215" w:type="dxa"/>
            <w:vAlign w:val="center"/>
          </w:tcPr>
          <w:p w14:paraId="0B9CEF7E" w14:textId="25F50348" w:rsidR="00267890" w:rsidRPr="00121F5D" w:rsidRDefault="00296E83" w:rsidP="00F4251A">
            <w:pPr>
              <w:ind w:firstLine="0"/>
              <w:rPr>
                <w:sz w:val="28"/>
                <w:szCs w:val="28"/>
              </w:rPr>
            </w:pPr>
            <w:r w:rsidRPr="00121F5D">
              <w:rPr>
                <w:sz w:val="28"/>
                <w:szCs w:val="28"/>
              </w:rPr>
              <w:t>Tổng số mắc lao</w:t>
            </w:r>
          </w:p>
        </w:tc>
        <w:tc>
          <w:tcPr>
            <w:tcW w:w="1948" w:type="dxa"/>
            <w:vAlign w:val="center"/>
          </w:tcPr>
          <w:p w14:paraId="1E9C7D28" w14:textId="4F17D440" w:rsidR="00267890" w:rsidRPr="00121F5D" w:rsidRDefault="00121F5D" w:rsidP="00F4251A">
            <w:pPr>
              <w:ind w:firstLine="0"/>
              <w:jc w:val="center"/>
              <w:rPr>
                <w:sz w:val="28"/>
                <w:szCs w:val="28"/>
              </w:rPr>
            </w:pPr>
            <w:r w:rsidRPr="00121F5D">
              <w:rPr>
                <w:sz w:val="28"/>
                <w:szCs w:val="28"/>
              </w:rPr>
              <w:t>169 000 (109 000-241 000)</w:t>
            </w:r>
          </w:p>
        </w:tc>
        <w:tc>
          <w:tcPr>
            <w:tcW w:w="1948" w:type="dxa"/>
            <w:vAlign w:val="center"/>
          </w:tcPr>
          <w:p w14:paraId="747A2CD6" w14:textId="20D280EB" w:rsidR="00267890" w:rsidRPr="00121F5D" w:rsidRDefault="0069207B" w:rsidP="00F4251A">
            <w:pPr>
              <w:ind w:firstLine="0"/>
              <w:jc w:val="center"/>
              <w:rPr>
                <w:sz w:val="28"/>
                <w:szCs w:val="28"/>
              </w:rPr>
            </w:pPr>
            <w:r w:rsidRPr="0069207B">
              <w:rPr>
                <w:sz w:val="28"/>
                <w:szCs w:val="28"/>
              </w:rPr>
              <w:t>173 (112-247)</w:t>
            </w:r>
          </w:p>
        </w:tc>
      </w:tr>
      <w:tr w:rsidR="00267890" w14:paraId="0AAAA1AB" w14:textId="77777777" w:rsidTr="0069207B">
        <w:tc>
          <w:tcPr>
            <w:tcW w:w="5215" w:type="dxa"/>
            <w:vAlign w:val="center"/>
          </w:tcPr>
          <w:p w14:paraId="2598AD6D" w14:textId="546241C5" w:rsidR="00267890" w:rsidRPr="00121F5D" w:rsidRDefault="008339E8" w:rsidP="00F4251A">
            <w:pPr>
              <w:ind w:firstLine="0"/>
              <w:rPr>
                <w:sz w:val="28"/>
                <w:szCs w:val="28"/>
              </w:rPr>
            </w:pPr>
            <w:r w:rsidRPr="00121F5D">
              <w:rPr>
                <w:sz w:val="28"/>
                <w:szCs w:val="28"/>
              </w:rPr>
              <w:t>Tỷ lệ nhiễm lao dương tính với HIV</w:t>
            </w:r>
          </w:p>
        </w:tc>
        <w:tc>
          <w:tcPr>
            <w:tcW w:w="1948" w:type="dxa"/>
            <w:vAlign w:val="center"/>
          </w:tcPr>
          <w:p w14:paraId="6D41E2E5" w14:textId="24E5B404" w:rsidR="00267890" w:rsidRPr="00121F5D" w:rsidRDefault="0069207B" w:rsidP="00F4251A">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13AA6328" w14:textId="748808C3" w:rsidR="00267890" w:rsidRPr="00121F5D" w:rsidRDefault="0069207B" w:rsidP="00F4251A">
            <w:pPr>
              <w:ind w:firstLine="0"/>
              <w:jc w:val="center"/>
              <w:rPr>
                <w:sz w:val="28"/>
                <w:szCs w:val="28"/>
              </w:rPr>
            </w:pPr>
            <w:r w:rsidRPr="0069207B">
              <w:rPr>
                <w:sz w:val="28"/>
                <w:szCs w:val="28"/>
              </w:rPr>
              <w:t>5.3 (3.4-7.5)</w:t>
            </w:r>
          </w:p>
        </w:tc>
      </w:tr>
      <w:tr w:rsidR="00267890" w14:paraId="4755A52B" w14:textId="77777777" w:rsidTr="0069207B">
        <w:tc>
          <w:tcPr>
            <w:tcW w:w="5215" w:type="dxa"/>
            <w:vAlign w:val="center"/>
          </w:tcPr>
          <w:p w14:paraId="4F08D012" w14:textId="6811FF54" w:rsidR="00267890" w:rsidRPr="00121F5D" w:rsidRDefault="00566650" w:rsidP="00F4251A">
            <w:pPr>
              <w:ind w:firstLine="0"/>
              <w:rPr>
                <w:sz w:val="28"/>
                <w:szCs w:val="28"/>
              </w:rPr>
            </w:pPr>
            <w:r w:rsidRPr="00121F5D">
              <w:rPr>
                <w:sz w:val="28"/>
                <w:szCs w:val="28"/>
              </w:rPr>
              <w:t xml:space="preserve">Tỷ lệ </w:t>
            </w:r>
            <w:r w:rsidR="00BE74D1" w:rsidRPr="00121F5D">
              <w:rPr>
                <w:sz w:val="28"/>
                <w:szCs w:val="28"/>
              </w:rPr>
              <w:t xml:space="preserve">lao kháng </w:t>
            </w:r>
            <w:r w:rsidR="00EE14CC" w:rsidRPr="00EE14CC">
              <w:rPr>
                <w:sz w:val="28"/>
                <w:szCs w:val="28"/>
              </w:rPr>
              <w:t>MDR/RR</w:t>
            </w:r>
          </w:p>
        </w:tc>
        <w:tc>
          <w:tcPr>
            <w:tcW w:w="1948" w:type="dxa"/>
            <w:vAlign w:val="center"/>
          </w:tcPr>
          <w:p w14:paraId="20233029" w14:textId="7CA442E9" w:rsidR="00267890" w:rsidRPr="00121F5D" w:rsidRDefault="0069207B" w:rsidP="00F4251A">
            <w:pPr>
              <w:ind w:firstLine="0"/>
              <w:jc w:val="center"/>
              <w:rPr>
                <w:sz w:val="28"/>
                <w:szCs w:val="28"/>
              </w:rPr>
            </w:pPr>
            <w:r w:rsidRPr="0069207B">
              <w:rPr>
                <w:sz w:val="28"/>
                <w:szCs w:val="28"/>
              </w:rPr>
              <w:t>8 900 (5 400-12 000)</w:t>
            </w:r>
          </w:p>
        </w:tc>
        <w:tc>
          <w:tcPr>
            <w:tcW w:w="1948" w:type="dxa"/>
            <w:vAlign w:val="center"/>
          </w:tcPr>
          <w:p w14:paraId="00FB64C6" w14:textId="0AC01AE0" w:rsidR="00267890" w:rsidRPr="00121F5D" w:rsidRDefault="0069207B" w:rsidP="00F4251A">
            <w:pPr>
              <w:ind w:firstLine="0"/>
              <w:jc w:val="center"/>
              <w:rPr>
                <w:sz w:val="28"/>
                <w:szCs w:val="28"/>
              </w:rPr>
            </w:pPr>
            <w:r w:rsidRPr="0069207B">
              <w:rPr>
                <w:sz w:val="28"/>
                <w:szCs w:val="28"/>
              </w:rPr>
              <w:t>9.1 (5.5-13)</w:t>
            </w:r>
          </w:p>
        </w:tc>
      </w:tr>
      <w:tr w:rsidR="0069207B" w14:paraId="36300FC4" w14:textId="77777777" w:rsidTr="0069207B">
        <w:tc>
          <w:tcPr>
            <w:tcW w:w="5215" w:type="dxa"/>
            <w:vAlign w:val="center"/>
          </w:tcPr>
          <w:p w14:paraId="3BAE4707" w14:textId="1343C8BD" w:rsidR="0069207B" w:rsidRPr="00121F5D" w:rsidRDefault="0069207B" w:rsidP="00F4251A">
            <w:pPr>
              <w:ind w:firstLine="0"/>
              <w:rPr>
                <w:sz w:val="28"/>
                <w:szCs w:val="28"/>
              </w:rPr>
            </w:pPr>
            <w:r w:rsidRPr="00121F5D">
              <w:rPr>
                <w:sz w:val="28"/>
                <w:szCs w:val="28"/>
              </w:rPr>
              <w:t>Tỷ lệ tử vong do lao âm tính với HIV</w:t>
            </w:r>
          </w:p>
        </w:tc>
        <w:tc>
          <w:tcPr>
            <w:tcW w:w="1948" w:type="dxa"/>
            <w:vAlign w:val="center"/>
          </w:tcPr>
          <w:p w14:paraId="3C7E5516" w14:textId="77777777" w:rsidR="0069207B" w:rsidRPr="00121F5D" w:rsidRDefault="0069207B" w:rsidP="00F4251A">
            <w:pPr>
              <w:ind w:firstLine="0"/>
              <w:jc w:val="center"/>
            </w:pPr>
            <w:r w:rsidRPr="0069207B">
              <w:rPr>
                <w:sz w:val="28"/>
                <w:szCs w:val="28"/>
              </w:rPr>
              <w:t>12 000 (8 700-16 000)</w:t>
            </w:r>
            <w:r w:rsidRPr="0069207B">
              <w:rPr>
                <w:sz w:val="28"/>
                <w:szCs w:val="28"/>
              </w:rPr>
              <w:tab/>
            </w:r>
          </w:p>
        </w:tc>
        <w:tc>
          <w:tcPr>
            <w:tcW w:w="1948" w:type="dxa"/>
            <w:vAlign w:val="center"/>
          </w:tcPr>
          <w:p w14:paraId="7CCF4251" w14:textId="3676C5D8" w:rsidR="0069207B" w:rsidRPr="00121F5D" w:rsidRDefault="0069207B" w:rsidP="00F4251A">
            <w:pPr>
              <w:ind w:firstLine="0"/>
              <w:jc w:val="center"/>
              <w:rPr>
                <w:sz w:val="28"/>
                <w:szCs w:val="28"/>
              </w:rPr>
            </w:pPr>
            <w:r w:rsidRPr="0069207B">
              <w:rPr>
                <w:sz w:val="28"/>
                <w:szCs w:val="28"/>
              </w:rPr>
              <w:t>12 (8.9-17)</w:t>
            </w:r>
          </w:p>
        </w:tc>
      </w:tr>
      <w:tr w:rsidR="0069207B" w14:paraId="128B031A" w14:textId="77777777" w:rsidTr="0069207B">
        <w:tc>
          <w:tcPr>
            <w:tcW w:w="5215" w:type="dxa"/>
            <w:vAlign w:val="center"/>
          </w:tcPr>
          <w:p w14:paraId="6CD9B33C" w14:textId="14F3B24F" w:rsidR="0069207B" w:rsidRPr="00121F5D" w:rsidRDefault="0069207B" w:rsidP="00F4251A">
            <w:pPr>
              <w:ind w:firstLine="0"/>
              <w:rPr>
                <w:sz w:val="28"/>
                <w:szCs w:val="28"/>
              </w:rPr>
            </w:pPr>
            <w:r w:rsidRPr="00121F5D">
              <w:rPr>
                <w:sz w:val="28"/>
                <w:szCs w:val="28"/>
              </w:rPr>
              <w:t>Tỷ lệ tử vong do lao dương tính với HIV</w:t>
            </w:r>
          </w:p>
        </w:tc>
        <w:tc>
          <w:tcPr>
            <w:tcW w:w="1948" w:type="dxa"/>
            <w:vAlign w:val="center"/>
          </w:tcPr>
          <w:p w14:paraId="76064D48" w14:textId="421F4F18" w:rsidR="0069207B" w:rsidRPr="00121F5D" w:rsidRDefault="0069207B" w:rsidP="00F4251A">
            <w:pPr>
              <w:ind w:firstLine="0"/>
              <w:jc w:val="center"/>
            </w:pPr>
            <w:r w:rsidRPr="0069207B">
              <w:t>2 200 (1 600-2 900)</w:t>
            </w:r>
            <w:r w:rsidRPr="0069207B">
              <w:tab/>
            </w:r>
          </w:p>
        </w:tc>
        <w:tc>
          <w:tcPr>
            <w:tcW w:w="1948" w:type="dxa"/>
            <w:vAlign w:val="center"/>
          </w:tcPr>
          <w:p w14:paraId="6E5D7629" w14:textId="428A2FF2" w:rsidR="0069207B" w:rsidRPr="00121F5D" w:rsidRDefault="0069207B" w:rsidP="00F4251A">
            <w:pPr>
              <w:ind w:firstLine="0"/>
              <w:jc w:val="center"/>
              <w:rPr>
                <w:sz w:val="28"/>
                <w:szCs w:val="28"/>
              </w:rPr>
            </w:pPr>
            <w:r w:rsidRPr="0069207B">
              <w:rPr>
                <w:sz w:val="28"/>
                <w:szCs w:val="28"/>
              </w:rPr>
              <w:t>2.2 (1.6-3)</w:t>
            </w:r>
          </w:p>
        </w:tc>
      </w:tr>
    </w:tbl>
    <w:p w14:paraId="03C8EDF7" w14:textId="3D043435" w:rsidR="00E10D12" w:rsidRDefault="00E10D12" w:rsidP="00E10D12">
      <w:pPr>
        <w:pStyle w:val="Caption"/>
      </w:pPr>
      <w:r>
        <w:t xml:space="preserve">Bảng 1.2. </w:t>
      </w:r>
      <w:r w:rsidRPr="00E10D12">
        <w:t xml:space="preserve">Ước tính tỷ lệ mắc lao </w:t>
      </w:r>
      <w:r w:rsidR="00283856">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4251A" w14:paraId="27C0E636" w14:textId="77777777" w:rsidTr="00F4251A">
        <w:tc>
          <w:tcPr>
            <w:tcW w:w="4555" w:type="dxa"/>
          </w:tcPr>
          <w:p w14:paraId="1314F589" w14:textId="4F20C7D8" w:rsidR="00F4251A" w:rsidRPr="00B550D7" w:rsidRDefault="00F4251A" w:rsidP="00F4251A">
            <w:pPr>
              <w:ind w:firstLine="0"/>
              <w:rPr>
                <w:sz w:val="28"/>
                <w:szCs w:val="28"/>
              </w:rPr>
            </w:pPr>
            <w:r w:rsidRPr="00B550D7">
              <w:rPr>
                <w:sz w:val="28"/>
                <w:szCs w:val="28"/>
              </w:rPr>
              <w:t>Các trường hợp mới</w:t>
            </w:r>
          </w:p>
        </w:tc>
        <w:tc>
          <w:tcPr>
            <w:tcW w:w="4556" w:type="dxa"/>
          </w:tcPr>
          <w:p w14:paraId="261C53A0" w14:textId="76959C00" w:rsidR="00F4251A" w:rsidRPr="00B550D7" w:rsidRDefault="00F4251A" w:rsidP="00B550D7">
            <w:pPr>
              <w:ind w:firstLine="0"/>
              <w:jc w:val="center"/>
              <w:rPr>
                <w:sz w:val="28"/>
                <w:szCs w:val="28"/>
              </w:rPr>
            </w:pPr>
            <w:r w:rsidRPr="00B550D7">
              <w:rPr>
                <w:sz w:val="28"/>
                <w:szCs w:val="28"/>
              </w:rPr>
              <w:t>4,3% (4,1-4,5)</w:t>
            </w:r>
          </w:p>
        </w:tc>
      </w:tr>
      <w:tr w:rsidR="00F4251A" w14:paraId="3D055242" w14:textId="77777777" w:rsidTr="00F4251A">
        <w:tc>
          <w:tcPr>
            <w:tcW w:w="4555" w:type="dxa"/>
          </w:tcPr>
          <w:p w14:paraId="2E4C6B3A" w14:textId="1D88F429" w:rsidR="00F4251A" w:rsidRPr="00B550D7" w:rsidRDefault="00B550D7" w:rsidP="00283856">
            <w:pPr>
              <w:ind w:firstLine="0"/>
              <w:rPr>
                <w:sz w:val="28"/>
                <w:szCs w:val="28"/>
              </w:rPr>
            </w:pPr>
            <w:r w:rsidRPr="00B550D7">
              <w:rPr>
                <w:sz w:val="28"/>
                <w:szCs w:val="28"/>
              </w:rPr>
              <w:t>Các trường hợp đã điều trị trước đây</w:t>
            </w:r>
          </w:p>
        </w:tc>
        <w:tc>
          <w:tcPr>
            <w:tcW w:w="4556" w:type="dxa"/>
          </w:tcPr>
          <w:p w14:paraId="44BA6018" w14:textId="2A0B85F6" w:rsidR="00F4251A" w:rsidRPr="00B550D7" w:rsidRDefault="00B550D7" w:rsidP="00B550D7">
            <w:pPr>
              <w:ind w:firstLine="0"/>
              <w:jc w:val="center"/>
              <w:rPr>
                <w:sz w:val="28"/>
                <w:szCs w:val="28"/>
              </w:rPr>
            </w:pPr>
            <w:r w:rsidRPr="00B550D7">
              <w:rPr>
                <w:sz w:val="28"/>
                <w:szCs w:val="28"/>
              </w:rPr>
              <w:t>15% (14-16)</w:t>
            </w:r>
          </w:p>
        </w:tc>
      </w:tr>
    </w:tbl>
    <w:p w14:paraId="11FBF049" w14:textId="5845884F" w:rsidR="00283856" w:rsidRDefault="000858C5" w:rsidP="00D03D39">
      <w:pPr>
        <w:pStyle w:val="Caption"/>
      </w:pPr>
      <w:r>
        <w:t xml:space="preserve">Bảng 1.3. </w:t>
      </w:r>
      <w:r w:rsidR="00D03D39">
        <w:t>Thông báo ca bệnh năm 2021</w:t>
      </w:r>
    </w:p>
    <w:tbl>
      <w:tblPr>
        <w:tblStyle w:val="TableGrid"/>
        <w:tblW w:w="0" w:type="auto"/>
        <w:tblInd w:w="0" w:type="dxa"/>
        <w:tblLook w:val="04A0" w:firstRow="1" w:lastRow="0" w:firstColumn="1" w:lastColumn="0" w:noHBand="0" w:noVBand="1"/>
      </w:tblPr>
      <w:tblGrid>
        <w:gridCol w:w="4555"/>
        <w:gridCol w:w="4556"/>
      </w:tblGrid>
      <w:tr w:rsidR="00A75668" w14:paraId="0C92938B" w14:textId="77777777" w:rsidTr="00420D10">
        <w:tc>
          <w:tcPr>
            <w:tcW w:w="4555" w:type="dxa"/>
          </w:tcPr>
          <w:p w14:paraId="2E0DD21E" w14:textId="63DBA773" w:rsidR="00A75668" w:rsidRPr="00A75668" w:rsidRDefault="00A75668" w:rsidP="00A75668">
            <w:pPr>
              <w:ind w:firstLine="0"/>
              <w:rPr>
                <w:sz w:val="28"/>
                <w:szCs w:val="28"/>
              </w:rPr>
            </w:pPr>
            <w:r w:rsidRPr="00A75668">
              <w:rPr>
                <w:sz w:val="28"/>
                <w:szCs w:val="28"/>
              </w:rPr>
              <w:t>Tổng số mới và tái phát</w:t>
            </w:r>
          </w:p>
        </w:tc>
        <w:tc>
          <w:tcPr>
            <w:tcW w:w="4556" w:type="dxa"/>
          </w:tcPr>
          <w:p w14:paraId="63429673" w14:textId="5F5C8AD4" w:rsidR="00A75668" w:rsidRPr="00A75668" w:rsidRDefault="00A75668" w:rsidP="00A75668">
            <w:pPr>
              <w:ind w:firstLine="0"/>
              <w:jc w:val="center"/>
              <w:rPr>
                <w:sz w:val="28"/>
                <w:szCs w:val="28"/>
              </w:rPr>
            </w:pPr>
            <w:r w:rsidRPr="00A75668">
              <w:rPr>
                <w:sz w:val="28"/>
                <w:szCs w:val="28"/>
              </w:rPr>
              <w:t>77 657</w:t>
            </w:r>
          </w:p>
        </w:tc>
      </w:tr>
      <w:tr w:rsidR="00A75668" w14:paraId="284B3D7C" w14:textId="77777777" w:rsidTr="00420D10">
        <w:tc>
          <w:tcPr>
            <w:tcW w:w="4555" w:type="dxa"/>
          </w:tcPr>
          <w:p w14:paraId="6E330632" w14:textId="177E18BC" w:rsidR="00A75668" w:rsidRPr="00A75668" w:rsidRDefault="00A75668" w:rsidP="00A75668">
            <w:pPr>
              <w:ind w:firstLine="0"/>
              <w:rPr>
                <w:sz w:val="28"/>
                <w:szCs w:val="28"/>
              </w:rPr>
            </w:pPr>
            <w:r w:rsidRPr="00A75668">
              <w:rPr>
                <w:sz w:val="28"/>
                <w:szCs w:val="28"/>
              </w:rPr>
              <w:t>- % xét nghiệm với chẩn đoán nhanh tại thời điểm chẩn đoán</w:t>
            </w:r>
          </w:p>
        </w:tc>
        <w:tc>
          <w:tcPr>
            <w:tcW w:w="4556" w:type="dxa"/>
          </w:tcPr>
          <w:p w14:paraId="3681B00A" w14:textId="429D9501" w:rsidR="00A75668" w:rsidRPr="00A75668" w:rsidRDefault="00A75668" w:rsidP="00A75668">
            <w:pPr>
              <w:ind w:firstLine="0"/>
              <w:jc w:val="center"/>
              <w:rPr>
                <w:sz w:val="28"/>
                <w:szCs w:val="28"/>
              </w:rPr>
            </w:pPr>
            <w:r w:rsidRPr="00A75668">
              <w:rPr>
                <w:sz w:val="28"/>
                <w:szCs w:val="28"/>
              </w:rPr>
              <w:t>96%</w:t>
            </w:r>
          </w:p>
        </w:tc>
      </w:tr>
      <w:tr w:rsidR="00A75668" w14:paraId="1C151286" w14:textId="77777777" w:rsidTr="00420D10">
        <w:tc>
          <w:tcPr>
            <w:tcW w:w="4555" w:type="dxa"/>
          </w:tcPr>
          <w:p w14:paraId="69828D52" w14:textId="0003A87F" w:rsidR="00A75668" w:rsidRPr="00A75668" w:rsidRDefault="00A75668" w:rsidP="00A75668">
            <w:pPr>
              <w:ind w:firstLine="0"/>
              <w:rPr>
                <w:sz w:val="28"/>
                <w:szCs w:val="28"/>
              </w:rPr>
            </w:pPr>
            <w:r w:rsidRPr="00A75668">
              <w:rPr>
                <w:sz w:val="28"/>
                <w:szCs w:val="28"/>
              </w:rPr>
              <w:t>- % đã biết tình trạng nhiễm HIV</w:t>
            </w:r>
          </w:p>
        </w:tc>
        <w:tc>
          <w:tcPr>
            <w:tcW w:w="4556" w:type="dxa"/>
          </w:tcPr>
          <w:p w14:paraId="5074635F" w14:textId="2D858E2F" w:rsidR="00A75668" w:rsidRPr="00A75668" w:rsidRDefault="00A75668" w:rsidP="00A75668">
            <w:pPr>
              <w:ind w:firstLine="0"/>
              <w:jc w:val="center"/>
              <w:rPr>
                <w:sz w:val="28"/>
                <w:szCs w:val="28"/>
              </w:rPr>
            </w:pPr>
            <w:r w:rsidRPr="00A75668">
              <w:rPr>
                <w:sz w:val="28"/>
                <w:szCs w:val="28"/>
              </w:rPr>
              <w:t>82%</w:t>
            </w:r>
          </w:p>
        </w:tc>
      </w:tr>
      <w:tr w:rsidR="00A75668" w14:paraId="71C46C7F" w14:textId="77777777" w:rsidTr="00420D10">
        <w:tc>
          <w:tcPr>
            <w:tcW w:w="4555" w:type="dxa"/>
          </w:tcPr>
          <w:p w14:paraId="6F745E71" w14:textId="397C6DE6" w:rsidR="00A75668" w:rsidRPr="00A75668" w:rsidRDefault="00A75668" w:rsidP="00A75668">
            <w:pPr>
              <w:ind w:firstLine="0"/>
              <w:rPr>
                <w:sz w:val="28"/>
                <w:szCs w:val="28"/>
              </w:rPr>
            </w:pPr>
            <w:r w:rsidRPr="00A75668">
              <w:rPr>
                <w:sz w:val="28"/>
                <w:szCs w:val="28"/>
              </w:rPr>
              <w:t>- % phổi</w:t>
            </w:r>
          </w:p>
        </w:tc>
        <w:tc>
          <w:tcPr>
            <w:tcW w:w="4556" w:type="dxa"/>
          </w:tcPr>
          <w:p w14:paraId="5E5804FE" w14:textId="2C481376" w:rsidR="00A75668" w:rsidRPr="00A75668" w:rsidRDefault="00A75668" w:rsidP="00A75668">
            <w:pPr>
              <w:ind w:firstLine="0"/>
              <w:jc w:val="center"/>
              <w:rPr>
                <w:sz w:val="28"/>
                <w:szCs w:val="28"/>
              </w:rPr>
            </w:pPr>
            <w:r w:rsidRPr="00A75668">
              <w:rPr>
                <w:sz w:val="28"/>
                <w:szCs w:val="28"/>
              </w:rPr>
              <w:t>79%</w:t>
            </w:r>
          </w:p>
        </w:tc>
      </w:tr>
      <w:tr w:rsidR="00A75668" w14:paraId="5FB2A0D6" w14:textId="77777777" w:rsidTr="00420D10">
        <w:tc>
          <w:tcPr>
            <w:tcW w:w="4555" w:type="dxa"/>
          </w:tcPr>
          <w:p w14:paraId="17833761" w14:textId="2D03349F" w:rsidR="00A75668" w:rsidRPr="00A75668" w:rsidRDefault="00A75668" w:rsidP="00A75668">
            <w:pPr>
              <w:ind w:firstLine="0"/>
              <w:rPr>
                <w:sz w:val="28"/>
                <w:szCs w:val="28"/>
              </w:rPr>
            </w:pPr>
            <w:r w:rsidRPr="00A75668">
              <w:rPr>
                <w:sz w:val="28"/>
                <w:szCs w:val="28"/>
              </w:rPr>
              <w:t>-% xác nhận vi khuẩn</w:t>
            </w:r>
          </w:p>
        </w:tc>
        <w:tc>
          <w:tcPr>
            <w:tcW w:w="4556" w:type="dxa"/>
          </w:tcPr>
          <w:p w14:paraId="1FF045CE" w14:textId="227DE1EA" w:rsidR="00A75668" w:rsidRPr="00A75668" w:rsidRDefault="00A75668" w:rsidP="00A75668">
            <w:pPr>
              <w:ind w:firstLine="0"/>
              <w:jc w:val="center"/>
              <w:rPr>
                <w:sz w:val="28"/>
                <w:szCs w:val="28"/>
              </w:rPr>
            </w:pPr>
            <w:r w:rsidRPr="00A75668">
              <w:rPr>
                <w:sz w:val="28"/>
                <w:szCs w:val="28"/>
              </w:rPr>
              <w:t>77%</w:t>
            </w:r>
          </w:p>
        </w:tc>
      </w:tr>
      <w:tr w:rsidR="00A75668" w14:paraId="325A9579" w14:textId="77777777" w:rsidTr="00420D10">
        <w:tc>
          <w:tcPr>
            <w:tcW w:w="4555" w:type="dxa"/>
          </w:tcPr>
          <w:p w14:paraId="62D12A00" w14:textId="49099A82" w:rsidR="00A75668" w:rsidRPr="00A75668" w:rsidRDefault="00A75668" w:rsidP="00A75668">
            <w:pPr>
              <w:ind w:firstLine="0"/>
              <w:rPr>
                <w:sz w:val="28"/>
                <w:szCs w:val="28"/>
              </w:rPr>
            </w:pPr>
            <w:r w:rsidRPr="00A75668">
              <w:rPr>
                <w:sz w:val="28"/>
                <w:szCs w:val="28"/>
              </w:rPr>
              <w:t>- % trẻ em từ 0-14 tuổi</w:t>
            </w:r>
          </w:p>
        </w:tc>
        <w:tc>
          <w:tcPr>
            <w:tcW w:w="4556" w:type="dxa"/>
          </w:tcPr>
          <w:p w14:paraId="0D45304C" w14:textId="784763E7" w:rsidR="00A75668" w:rsidRPr="00A75668" w:rsidRDefault="00A75668" w:rsidP="00A75668">
            <w:pPr>
              <w:ind w:firstLine="0"/>
              <w:jc w:val="center"/>
              <w:rPr>
                <w:sz w:val="28"/>
                <w:szCs w:val="28"/>
              </w:rPr>
            </w:pPr>
            <w:r w:rsidRPr="00A75668">
              <w:rPr>
                <w:sz w:val="28"/>
                <w:szCs w:val="28"/>
              </w:rPr>
              <w:t>1%</w:t>
            </w:r>
          </w:p>
        </w:tc>
      </w:tr>
      <w:tr w:rsidR="00A75668" w14:paraId="63D935F6" w14:textId="77777777" w:rsidTr="00420D10">
        <w:tc>
          <w:tcPr>
            <w:tcW w:w="4555" w:type="dxa"/>
          </w:tcPr>
          <w:p w14:paraId="58250FD5" w14:textId="173AEDC4" w:rsidR="00A75668" w:rsidRPr="00A75668" w:rsidRDefault="00A75668" w:rsidP="00A75668">
            <w:pPr>
              <w:ind w:firstLine="0"/>
              <w:rPr>
                <w:sz w:val="28"/>
                <w:szCs w:val="28"/>
              </w:rPr>
            </w:pPr>
            <w:r w:rsidRPr="00A75668">
              <w:rPr>
                <w:sz w:val="28"/>
                <w:szCs w:val="28"/>
              </w:rPr>
              <w:t>- % nữ (tuổi ≥15)</w:t>
            </w:r>
          </w:p>
        </w:tc>
        <w:tc>
          <w:tcPr>
            <w:tcW w:w="4556" w:type="dxa"/>
          </w:tcPr>
          <w:p w14:paraId="20DD4628" w14:textId="0B71B4FB" w:rsidR="00A75668" w:rsidRPr="00A75668" w:rsidRDefault="00A75668" w:rsidP="00A75668">
            <w:pPr>
              <w:ind w:firstLine="0"/>
              <w:jc w:val="center"/>
              <w:rPr>
                <w:sz w:val="28"/>
                <w:szCs w:val="28"/>
              </w:rPr>
            </w:pPr>
            <w:r w:rsidRPr="00A75668">
              <w:rPr>
                <w:sz w:val="28"/>
                <w:szCs w:val="28"/>
              </w:rPr>
              <w:t>29%</w:t>
            </w:r>
          </w:p>
        </w:tc>
      </w:tr>
      <w:tr w:rsidR="00A75668" w14:paraId="2A6A370D" w14:textId="77777777" w:rsidTr="00420D10">
        <w:tc>
          <w:tcPr>
            <w:tcW w:w="4555" w:type="dxa"/>
          </w:tcPr>
          <w:p w14:paraId="1EF7F882" w14:textId="49BFFF3A" w:rsidR="00A75668" w:rsidRPr="00A75668" w:rsidRDefault="00A75668" w:rsidP="00A75668">
            <w:pPr>
              <w:ind w:firstLine="0"/>
              <w:rPr>
                <w:sz w:val="28"/>
                <w:szCs w:val="28"/>
              </w:rPr>
            </w:pPr>
            <w:r w:rsidRPr="00A75668">
              <w:rPr>
                <w:sz w:val="28"/>
                <w:szCs w:val="28"/>
              </w:rPr>
              <w:t>- % nam giới (tuổi ≥15)</w:t>
            </w:r>
          </w:p>
        </w:tc>
        <w:tc>
          <w:tcPr>
            <w:tcW w:w="4556" w:type="dxa"/>
          </w:tcPr>
          <w:p w14:paraId="2A055A69" w14:textId="2FCD99AE" w:rsidR="00A75668" w:rsidRPr="00A75668" w:rsidRDefault="00A75668" w:rsidP="00A75668">
            <w:pPr>
              <w:ind w:firstLine="0"/>
              <w:jc w:val="center"/>
              <w:rPr>
                <w:sz w:val="28"/>
                <w:szCs w:val="28"/>
              </w:rPr>
            </w:pPr>
            <w:r w:rsidRPr="00A75668">
              <w:rPr>
                <w:sz w:val="28"/>
                <w:szCs w:val="28"/>
              </w:rPr>
              <w:t>70%</w:t>
            </w:r>
          </w:p>
        </w:tc>
      </w:tr>
      <w:tr w:rsidR="00A75668" w14:paraId="2D9E9886" w14:textId="77777777" w:rsidTr="00420D10">
        <w:tc>
          <w:tcPr>
            <w:tcW w:w="4555" w:type="dxa"/>
          </w:tcPr>
          <w:p w14:paraId="6DD2B5B2" w14:textId="0D334D4D" w:rsidR="00A75668" w:rsidRPr="00A75668" w:rsidRDefault="00A75668" w:rsidP="00A75668">
            <w:pPr>
              <w:ind w:firstLine="0"/>
              <w:rPr>
                <w:sz w:val="28"/>
                <w:szCs w:val="28"/>
              </w:rPr>
            </w:pPr>
            <w:r w:rsidRPr="00A75668">
              <w:rPr>
                <w:sz w:val="28"/>
                <w:szCs w:val="28"/>
              </w:rPr>
              <w:t>Tổng số trường hợp được thông báo</w:t>
            </w:r>
          </w:p>
        </w:tc>
        <w:tc>
          <w:tcPr>
            <w:tcW w:w="4556" w:type="dxa"/>
          </w:tcPr>
          <w:p w14:paraId="4791560A" w14:textId="34311308" w:rsidR="00A75668" w:rsidRPr="00A75668" w:rsidRDefault="00A75668" w:rsidP="00A75668">
            <w:pPr>
              <w:ind w:firstLine="0"/>
              <w:jc w:val="center"/>
              <w:rPr>
                <w:sz w:val="28"/>
                <w:szCs w:val="28"/>
              </w:rPr>
            </w:pPr>
            <w:r w:rsidRPr="00A75668">
              <w:rPr>
                <w:sz w:val="28"/>
                <w:szCs w:val="28"/>
              </w:rPr>
              <w:t>78 935</w:t>
            </w:r>
          </w:p>
        </w:tc>
      </w:tr>
    </w:tbl>
    <w:p w14:paraId="0B432E5A" w14:textId="3BF9781F" w:rsidR="00D03D39" w:rsidRDefault="00D819F8" w:rsidP="00D819F8">
      <w:pPr>
        <w:pStyle w:val="Caption"/>
      </w:pPr>
      <w:r>
        <w:t xml:space="preserve">Bảng 1.4. </w:t>
      </w:r>
      <w:r w:rsidRPr="00D819F8">
        <w:t>Chăm sóc bệnh nhân lao/HIV ở bệnh nhân lao mới và tái phát</w:t>
      </w:r>
      <w:r w:rsidR="00305E52">
        <w:t xml:space="preserve"> năm</w:t>
      </w:r>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2208BB" w14:paraId="64A00EF4" w14:textId="77777777" w:rsidTr="00211B6E">
        <w:tc>
          <w:tcPr>
            <w:tcW w:w="5444" w:type="dxa"/>
          </w:tcPr>
          <w:p w14:paraId="08D2E532" w14:textId="77777777" w:rsidR="002208BB" w:rsidRPr="00F53D70" w:rsidRDefault="002208BB" w:rsidP="002208BB">
            <w:pPr>
              <w:ind w:firstLine="0"/>
              <w:rPr>
                <w:sz w:val="28"/>
                <w:szCs w:val="28"/>
              </w:rPr>
            </w:pPr>
          </w:p>
        </w:tc>
        <w:tc>
          <w:tcPr>
            <w:tcW w:w="2021" w:type="dxa"/>
          </w:tcPr>
          <w:p w14:paraId="1DAF6B55" w14:textId="6EC04D07" w:rsidR="002208BB" w:rsidRPr="00F53D70" w:rsidRDefault="002208BB" w:rsidP="00211B6E">
            <w:pPr>
              <w:ind w:firstLine="0"/>
              <w:jc w:val="center"/>
              <w:rPr>
                <w:b/>
                <w:bCs/>
                <w:sz w:val="28"/>
                <w:szCs w:val="28"/>
              </w:rPr>
            </w:pPr>
            <w:r w:rsidRPr="00F53D70">
              <w:rPr>
                <w:b/>
                <w:bCs/>
                <w:sz w:val="28"/>
                <w:szCs w:val="28"/>
              </w:rPr>
              <w:t>Số lượng</w:t>
            </w:r>
          </w:p>
        </w:tc>
        <w:tc>
          <w:tcPr>
            <w:tcW w:w="1646" w:type="dxa"/>
          </w:tcPr>
          <w:p w14:paraId="6DB5703F" w14:textId="5C494510" w:rsidR="002208BB" w:rsidRPr="00F53D70" w:rsidRDefault="002208BB" w:rsidP="00211B6E">
            <w:pPr>
              <w:ind w:firstLine="0"/>
              <w:jc w:val="center"/>
              <w:rPr>
                <w:b/>
                <w:bCs/>
                <w:sz w:val="28"/>
                <w:szCs w:val="28"/>
              </w:rPr>
            </w:pPr>
            <w:r w:rsidRPr="00F53D70">
              <w:rPr>
                <w:b/>
                <w:bCs/>
                <w:sz w:val="28"/>
                <w:szCs w:val="28"/>
              </w:rPr>
              <w:t>(%)</w:t>
            </w:r>
          </w:p>
        </w:tc>
      </w:tr>
      <w:tr w:rsidR="00211B6E" w14:paraId="4A004C75" w14:textId="77777777" w:rsidTr="00211B6E">
        <w:tc>
          <w:tcPr>
            <w:tcW w:w="5444" w:type="dxa"/>
          </w:tcPr>
          <w:p w14:paraId="6B6AA066" w14:textId="1CA5F12E" w:rsidR="00211B6E" w:rsidRPr="00F53D70" w:rsidRDefault="00211B6E" w:rsidP="00211B6E">
            <w:pPr>
              <w:ind w:firstLine="0"/>
              <w:rPr>
                <w:sz w:val="28"/>
                <w:szCs w:val="28"/>
              </w:rPr>
            </w:pPr>
            <w:r w:rsidRPr="00F53D70">
              <w:rPr>
                <w:sz w:val="28"/>
                <w:szCs w:val="28"/>
              </w:rPr>
              <w:t>Bệnh nhân đã biết tình trạng HIV dương tính với HIV</w:t>
            </w:r>
          </w:p>
        </w:tc>
        <w:tc>
          <w:tcPr>
            <w:tcW w:w="2021" w:type="dxa"/>
          </w:tcPr>
          <w:p w14:paraId="74984942" w14:textId="3EE3216A" w:rsidR="00211B6E" w:rsidRPr="00F53D70" w:rsidRDefault="00211B6E" w:rsidP="00211B6E">
            <w:pPr>
              <w:ind w:firstLine="0"/>
              <w:jc w:val="center"/>
              <w:rPr>
                <w:sz w:val="28"/>
                <w:szCs w:val="28"/>
              </w:rPr>
            </w:pPr>
            <w:r w:rsidRPr="00F53D70">
              <w:rPr>
                <w:sz w:val="28"/>
                <w:szCs w:val="28"/>
              </w:rPr>
              <w:t>1 945</w:t>
            </w:r>
          </w:p>
        </w:tc>
        <w:tc>
          <w:tcPr>
            <w:tcW w:w="1646" w:type="dxa"/>
          </w:tcPr>
          <w:p w14:paraId="113F71E0" w14:textId="2A85AC17" w:rsidR="00211B6E" w:rsidRPr="00F53D70" w:rsidRDefault="00211B6E" w:rsidP="00211B6E">
            <w:pPr>
              <w:ind w:firstLine="0"/>
              <w:jc w:val="center"/>
              <w:rPr>
                <w:sz w:val="28"/>
                <w:szCs w:val="28"/>
              </w:rPr>
            </w:pPr>
            <w:r w:rsidRPr="00F53D70">
              <w:rPr>
                <w:sz w:val="28"/>
                <w:szCs w:val="28"/>
              </w:rPr>
              <w:t>3%</w:t>
            </w:r>
          </w:p>
        </w:tc>
      </w:tr>
      <w:tr w:rsidR="00211B6E" w14:paraId="6689451B" w14:textId="77777777" w:rsidTr="00211B6E">
        <w:tc>
          <w:tcPr>
            <w:tcW w:w="5444" w:type="dxa"/>
          </w:tcPr>
          <w:p w14:paraId="0881F32F" w14:textId="2D4F2DB3" w:rsidR="00211B6E" w:rsidRPr="00F53D70" w:rsidRDefault="00211B6E" w:rsidP="00211B6E">
            <w:pPr>
              <w:ind w:firstLine="0"/>
              <w:rPr>
                <w:sz w:val="28"/>
                <w:szCs w:val="28"/>
              </w:rPr>
            </w:pPr>
            <w:r w:rsidRPr="00F53D70">
              <w:rPr>
                <w:sz w:val="28"/>
                <w:szCs w:val="28"/>
              </w:rPr>
              <w:t>- đang điều trị bằng thuốc kháng vi-rút</w:t>
            </w:r>
          </w:p>
        </w:tc>
        <w:tc>
          <w:tcPr>
            <w:tcW w:w="2021" w:type="dxa"/>
          </w:tcPr>
          <w:p w14:paraId="7C5AFAE8" w14:textId="3DD40A67" w:rsidR="00211B6E" w:rsidRPr="00F53D70" w:rsidRDefault="00211B6E" w:rsidP="00211B6E">
            <w:pPr>
              <w:ind w:firstLine="0"/>
              <w:jc w:val="center"/>
              <w:rPr>
                <w:sz w:val="28"/>
                <w:szCs w:val="28"/>
              </w:rPr>
            </w:pPr>
            <w:r w:rsidRPr="00F53D70">
              <w:rPr>
                <w:sz w:val="28"/>
                <w:szCs w:val="28"/>
              </w:rPr>
              <w:t>1 521</w:t>
            </w:r>
          </w:p>
        </w:tc>
        <w:tc>
          <w:tcPr>
            <w:tcW w:w="1646" w:type="dxa"/>
          </w:tcPr>
          <w:p w14:paraId="49589642" w14:textId="0A9FEAE3" w:rsidR="00211B6E" w:rsidRPr="00F53D70" w:rsidRDefault="00211B6E" w:rsidP="00211B6E">
            <w:pPr>
              <w:ind w:firstLine="0"/>
              <w:jc w:val="center"/>
              <w:rPr>
                <w:sz w:val="28"/>
                <w:szCs w:val="28"/>
              </w:rPr>
            </w:pPr>
            <w:r w:rsidRPr="00F53D70">
              <w:rPr>
                <w:sz w:val="28"/>
                <w:szCs w:val="28"/>
              </w:rPr>
              <w:t>78%</w:t>
            </w:r>
          </w:p>
        </w:tc>
      </w:tr>
    </w:tbl>
    <w:p w14:paraId="1B7E05E1" w14:textId="11E98881" w:rsidR="001B303A" w:rsidRDefault="001B303A" w:rsidP="00C23165">
      <w:pPr>
        <w:pStyle w:val="Heading2"/>
      </w:pPr>
      <w:bookmarkStart w:id="30" w:name="_Toc124006590"/>
      <w:r>
        <w:t xml:space="preserve">1.2. Dinh dưỡng </w:t>
      </w:r>
      <w:r w:rsidR="007B115B">
        <w:t>bệnh nhân</w:t>
      </w:r>
      <w:r>
        <w:t xml:space="preserve"> lao phổi</w:t>
      </w:r>
      <w:bookmarkEnd w:id="30"/>
    </w:p>
    <w:p w14:paraId="4CB451CB" w14:textId="349C6B01" w:rsidR="001B303A" w:rsidRDefault="001B303A" w:rsidP="00C23165">
      <w:pPr>
        <w:pStyle w:val="Heading3"/>
      </w:pPr>
      <w:bookmarkStart w:id="31" w:name="_Toc124006591"/>
      <w:r>
        <w:t>1.2.1. Khái niệm</w:t>
      </w:r>
      <w:r w:rsidR="008136D9">
        <w:t xml:space="preserve"> cơ bản về dinh dưỡng</w:t>
      </w:r>
      <w:bookmarkEnd w:id="31"/>
    </w:p>
    <w:p w14:paraId="3CB2B668" w14:textId="3D3FE6DE" w:rsidR="001B303A" w:rsidRDefault="001B303A" w:rsidP="00BB5FC8">
      <w:r>
        <w:t xml:space="preserve">- </w:t>
      </w:r>
      <w:r w:rsidR="004F4FC9">
        <w:t>Suy dinh dưỡng là thuật ngữ</w:t>
      </w:r>
      <w:r w:rsidR="004F4FC9"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rsidR="004F4FC9">
        <w:t>biểu hiện</w:t>
      </w:r>
      <w:r w:rsidR="004F4FC9" w:rsidRPr="004F4FC9">
        <w:t xml:space="preserve"> lâm sàng của cơ thể</w:t>
      </w:r>
      <w:r w:rsidR="00D30E72">
        <w:t>;</w:t>
      </w:r>
      <w:r w:rsidR="004F4FC9" w:rsidRPr="004F4FC9">
        <w:t xml:space="preserve"> </w:t>
      </w:r>
      <w:r w:rsidR="00D30E72">
        <w:t>m</w:t>
      </w:r>
      <w:r w:rsidR="004F4FC9" w:rsidRPr="004F4FC9">
        <w:t>ặc dù những người bị suy dinh dưỡng có thể bị thiếu hoặc thừa dinh dưỡng, nhưng</w:t>
      </w:r>
      <w:r w:rsidR="006327ED">
        <w:t xml:space="preserve"> </w:t>
      </w:r>
      <w:r w:rsidR="004F4FC9" w:rsidRPr="004F4FC9">
        <w:t>suy dinh dưỡng thường đồng nghĩa với</w:t>
      </w:r>
      <w:r w:rsidR="006327ED">
        <w:t xml:space="preserve"> sự thiếu hụt dinh dưỡng</w:t>
      </w:r>
      <w:r w:rsidR="00A10809">
        <w:t xml:space="preserve"> </w:t>
      </w:r>
      <w:r w:rsidR="00471273">
        <w:fldChar w:fldCharType="begin"/>
      </w:r>
      <w:r w:rsidR="00290D99">
        <w:instrText xml:space="preserve"> ADDIN EN.CITE &lt;EndNote&gt;&lt;Cite&gt;&lt;Author&gt;Elia&lt;/Author&gt;&lt;Year&gt;2017&lt;/Year&gt;&lt;RecNum&gt;23&lt;/RecNum&gt;&lt;DisplayText&gt;[15]&lt;/DisplayText&gt;&lt;record&gt;&lt;rec-number&gt;23&lt;/rec-number&gt;&lt;foreign-keys&gt;&lt;key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290D99">
        <w:rPr>
          <w:noProof/>
        </w:rPr>
        <w:t>[15]</w:t>
      </w:r>
      <w:r w:rsidR="00471273">
        <w:fldChar w:fldCharType="end"/>
      </w:r>
      <w:r w:rsidR="004F4FC9" w:rsidRPr="004F4FC9">
        <w:t>.</w:t>
      </w:r>
    </w:p>
    <w:p w14:paraId="2F0C8F92" w14:textId="6DF71CD6" w:rsidR="001B303A" w:rsidRDefault="001B303A" w:rsidP="00BB5FC8">
      <w:r>
        <w:t xml:space="preserve">- </w:t>
      </w:r>
      <w:r w:rsidR="005D5050"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290D99">
        <w:instrText xml:space="preserve"> ADDIN EN.CITE &lt;EndNote&gt;&lt;Cite&gt;&lt;Author&gt;Poli&lt;/Author&gt;&lt;Year&gt;2006&lt;/Year&gt;&lt;RecNum&gt;25&lt;/RecNum&gt;&lt;DisplayText&gt;[16]&lt;/DisplayText&gt;&lt;record&gt;&lt;rec-number&gt;25&lt;/rec-number&gt;&lt;foreign-keys&gt;&lt;key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290D99">
        <w:rPr>
          <w:noProof/>
        </w:rPr>
        <w:t>[16]</w:t>
      </w:r>
      <w:r w:rsidR="00112A6A">
        <w:fldChar w:fldCharType="end"/>
      </w:r>
      <w:r w:rsidR="00CE7AA8" w:rsidRPr="00CE7AA8">
        <w:t>.</w:t>
      </w:r>
      <w:r w:rsidR="00CE3763">
        <w:t xml:space="preserve"> </w:t>
      </w:r>
    </w:p>
    <w:p w14:paraId="0FEC9B13" w14:textId="77777777" w:rsidR="001B303A" w:rsidRDefault="001B303A" w:rsidP="00BB5FC8">
      <w:r>
        <w:t>- Khẩu phần ăn là xuất ăn một ngày cho một người, nhằm đáp ứng nhu cầu</w:t>
      </w:r>
    </w:p>
    <w:p w14:paraId="0305E2E0" w14:textId="3AADD9FB" w:rsidR="001B303A" w:rsidRDefault="001B303A" w:rsidP="00C57ACE">
      <w:pPr>
        <w:ind w:firstLine="0"/>
      </w:pPr>
      <w:r>
        <w:t>của cơ thể về năng lượng và các chất dinh dưỡng</w:t>
      </w:r>
      <w:r w:rsidR="00DE1C0D">
        <w:t xml:space="preserve"> </w:t>
      </w:r>
      <w:r w:rsidR="00CD26F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 </w:instrText>
      </w:r>
      <w:r w:rsidR="00290D9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EN.CITE.DATA </w:instrText>
      </w:r>
      <w:r w:rsidR="00290D99">
        <w:fldChar w:fldCharType="end"/>
      </w:r>
      <w:r w:rsidR="00CD26F9">
        <w:fldChar w:fldCharType="separate"/>
      </w:r>
      <w:r w:rsidR="00290D99">
        <w:rPr>
          <w:noProof/>
        </w:rPr>
        <w:t>[17]</w:t>
      </w:r>
      <w:r w:rsidR="00CD26F9">
        <w:fldChar w:fldCharType="end"/>
      </w:r>
      <w:r w:rsidR="006B1DD4">
        <w:t>.</w:t>
      </w:r>
    </w:p>
    <w:p w14:paraId="13DD5CFB" w14:textId="490131A6" w:rsidR="001B303A" w:rsidRDefault="001B303A" w:rsidP="00C23165">
      <w:pPr>
        <w:pStyle w:val="Heading3"/>
      </w:pPr>
      <w:bookmarkStart w:id="32" w:name="_Toc124006592"/>
      <w:r>
        <w:t xml:space="preserve">1.2.2. </w:t>
      </w:r>
      <w:r w:rsidR="00B6590C">
        <w:t>Mối liên quan giữa</w:t>
      </w:r>
      <w:r>
        <w:t xml:space="preserve"> dinh dưỡng </w:t>
      </w:r>
      <w:r w:rsidR="00B6590C">
        <w:t xml:space="preserve">và </w:t>
      </w:r>
      <w:r w:rsidR="007B115B">
        <w:t xml:space="preserve">bệnh </w:t>
      </w:r>
      <w:r>
        <w:t>lao phổi</w:t>
      </w:r>
      <w:bookmarkEnd w:id="32"/>
    </w:p>
    <w:p w14:paraId="1F70B7C7" w14:textId="1098F023"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phôi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 </w:instrText>
      </w:r>
      <w:r w:rsidR="00290D99">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EN.CITE.DATA </w:instrText>
      </w:r>
      <w:r w:rsidR="00290D99">
        <w:fldChar w:fldCharType="end"/>
      </w:r>
      <w:r>
        <w:fldChar w:fldCharType="separate"/>
      </w:r>
      <w:r w:rsidR="00290D99">
        <w:rPr>
          <w:noProof/>
        </w:rPr>
        <w:t>[18, 19]</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290D99">
        <w:instrText xml:space="preserve"> ADDIN EN.CITE &lt;EndNote&gt;&lt;Cite&gt;&lt;Author&gt;Perronne&lt;/Author&gt;&lt;Year&gt;1999&lt;/Year&gt;&lt;RecNum&gt;29&lt;/RecNum&gt;&lt;DisplayText&gt;[20]&lt;/DisplayText&gt;&lt;record&gt;&lt;rec-number&gt;29&lt;/rec-number&gt;&lt;foreign-keys&gt;&lt;key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290D99">
        <w:rPr>
          <w:noProof/>
        </w:rPr>
        <w:t>[20]</w:t>
      </w:r>
      <w:r w:rsidR="007F2F77">
        <w:fldChar w:fldCharType="end"/>
      </w:r>
      <w:r w:rsidR="001B303A">
        <w:t>.</w:t>
      </w:r>
    </w:p>
    <w:p w14:paraId="0FBFABEC" w14:textId="0F6384AC"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290D99">
        <w:instrText xml:space="preserve"> ADDIN EN.CITE &lt;EndNote&gt;&lt;Cite&gt;&lt;Author&gt;Macallan&lt;/Author&gt;&lt;Year&gt;1999&lt;/Year&gt;&lt;RecNum&gt;28&lt;/RecNum&gt;&lt;DisplayText&gt;[18]&lt;/DisplayText&gt;&lt;record&gt;&lt;rec-number&gt;28&lt;/rec-number&gt;&lt;foreign-keys&gt;&lt;key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290D99">
        <w:rPr>
          <w:noProof/>
        </w:rPr>
        <w:t>[18]</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d</w:t>
      </w:r>
      <w:r w:rsidR="0093085B">
        <w:t>i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 </w:instrText>
      </w:r>
      <w:r w:rsidR="00290D99">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EN.CITE.DATA </w:instrText>
      </w:r>
      <w:r w:rsidR="00290D99">
        <w:fldChar w:fldCharType="end"/>
      </w:r>
      <w:r w:rsidR="001120C1">
        <w:fldChar w:fldCharType="separate"/>
      </w:r>
      <w:r w:rsidR="00290D99">
        <w:rPr>
          <w:noProof/>
        </w:rPr>
        <w:t>[21]</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124CB342"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290D99">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290D99">
        <w:rPr>
          <w:noProof/>
        </w:rPr>
        <w:t>[22]</w:t>
      </w:r>
      <w:r w:rsidR="001120C1">
        <w:fldChar w:fldCharType="end"/>
      </w:r>
      <w:r w:rsidR="00660B8F">
        <w:t>.</w:t>
      </w:r>
    </w:p>
    <w:p w14:paraId="3DE800E3" w14:textId="0B1A6F66" w:rsidR="001B303A" w:rsidRDefault="001B303A" w:rsidP="00C23165">
      <w:pPr>
        <w:pStyle w:val="Heading3"/>
      </w:pPr>
      <w:bookmarkStart w:id="33" w:name="_Toc124006593"/>
      <w:r>
        <w:t>1.2.</w:t>
      </w:r>
      <w:r w:rsidR="008613A7">
        <w:t>3.</w:t>
      </w:r>
      <w:r>
        <w:t xml:space="preserve"> </w:t>
      </w:r>
      <w:r w:rsidR="00626E08" w:rsidRPr="00626E08">
        <w:t>Hướng dẫn</w:t>
      </w:r>
      <w:r w:rsidR="003F35FB">
        <w:t xml:space="preserve"> c</w:t>
      </w:r>
      <w:r w:rsidR="00626E08" w:rsidRPr="00626E08">
        <w:t>hăm sóc và hỗ trợ dinh dưỡng cho bệnh nhân lao</w:t>
      </w:r>
      <w:r w:rsidR="00626E08">
        <w:t xml:space="preserve"> của TCYTTG</w:t>
      </w:r>
      <w:bookmarkEnd w:id="33"/>
    </w:p>
    <w:p w14:paraId="5ED40E92" w14:textId="464C2AF1" w:rsidR="001B303A" w:rsidRDefault="00626E08" w:rsidP="00626E08">
      <w:r w:rsidRPr="00626E08">
        <w:t>Năm nguyên tắc hướng dẫn là chìa khóa để cung cấp dịch vụ chăm sóc và hỗ trợ dinh dưỡng như một phần không thể thiếu trong chăm sóc và phòng ngừa bệnh lao</w:t>
      </w:r>
      <w:r w:rsidR="00C03FB9">
        <w:t xml:space="preserve"> </w:t>
      </w:r>
      <w:r w:rsidR="004B0C91">
        <w:fldChar w:fldCharType="begin"/>
      </w:r>
      <w:r w:rsidR="004B0C91">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4B0C91">
        <w:fldChar w:fldCharType="separate"/>
      </w:r>
      <w:r w:rsidR="004B0C91">
        <w:rPr>
          <w:noProof/>
        </w:rPr>
        <w:t>[4]</w:t>
      </w:r>
      <w:r w:rsidR="004B0C91">
        <w:fldChar w:fldCharType="end"/>
      </w:r>
      <w:r w:rsidR="006426E5">
        <w:t>.</w:t>
      </w:r>
    </w:p>
    <w:p w14:paraId="72F24BEC" w14:textId="203A1C64" w:rsidR="004B0C91" w:rsidRDefault="006426E5" w:rsidP="006426E5">
      <w:pPr>
        <w:pStyle w:val="Heading4"/>
      </w:pPr>
      <w:bookmarkStart w:id="34" w:name="_Toc124006594"/>
      <w:r>
        <w:t xml:space="preserve">1.2.3.1. </w:t>
      </w:r>
      <w:r w:rsidR="00660448" w:rsidRPr="00660448">
        <w:t xml:space="preserve">Tất cả những người mắc bệnh lao hoạt động nên được chẩn đoán, điều trị và chăm sóc bệnh lao theo hướng dẫn của </w:t>
      </w:r>
      <w:r w:rsidR="00660448">
        <w:t>TCYTTG</w:t>
      </w:r>
      <w:r w:rsidR="00660448" w:rsidRPr="00660448">
        <w:t xml:space="preserve"> và các tiêu chuẩn chăm sóc quốc tế</w:t>
      </w:r>
      <w:bookmarkEnd w:id="34"/>
    </w:p>
    <w:p w14:paraId="705FF401" w14:textId="7B3CB1E2" w:rsidR="006426E5" w:rsidRDefault="006426E5" w:rsidP="006426E5">
      <w:r w:rsidRPr="006426E5">
        <w:t xml:space="preserve">Quy trình chẩn đoán phù hợp, hỗ trợ </w:t>
      </w:r>
      <w:r w:rsidR="00E836CE">
        <w:t>BN</w:t>
      </w:r>
      <w:r w:rsidRPr="006426E5">
        <w:t xml:space="preserve"> lao hoàn thành điều trị và phối hợp thuốc lao phù hợp là rất quan trọng để chữa khỏi bệnh. Chiến lược ngăn chặn bệnh lao </w:t>
      </w:r>
      <w:r w:rsidR="0095160E">
        <w:t>đưa ra</w:t>
      </w:r>
      <w:r w:rsidRPr="006426E5">
        <w:t xml:space="preserve"> các mục tiêu, </w:t>
      </w:r>
      <w:r w:rsidR="008C007C">
        <w:t>số đo</w:t>
      </w:r>
      <w:r w:rsidRPr="006426E5">
        <w:t xml:space="preserve"> cho việc chăm sóc và kiểm soát bệnh lao </w:t>
      </w:r>
      <w:r w:rsidR="00DC7458">
        <w:fldChar w:fldCharType="begin"/>
      </w:r>
      <w:r w:rsidR="00B70EF4">
        <w:instrText xml:space="preserve"> ADDIN EN.CITE &lt;EndNote&gt;&lt;Cite&gt;&lt;Author&gt;Organization&lt;/Author&gt;&lt;Year&gt;2006&lt;/Year&gt;&lt;RecNum&gt;33&lt;/RecNum&gt;&lt;DisplayText&gt;[23]&lt;/DisplayText&gt;&lt;record&gt;&lt;rec-number&gt;33&lt;/rec-number&gt;&lt;foreign-keys&gt;&lt;key app="EN" db-id="wrapatfz3pftasew0vov5t0nv9xptpax9vf2" timestamp="1673083859"&gt;33&lt;/key&gt;&lt;/foreign-keys&gt;&lt;ref-type name="Book Section"&gt;5&lt;/ref-type&gt;&lt;contributors&gt;&lt;authors&gt;&lt;author&gt;World Health Organization&lt;/author&gt;&lt;/authors&gt;&lt;/contributors&gt;&lt;titles&gt;&lt;title&gt;The STOP TB Strategy&lt;/title&gt;&lt;/titles&gt;&lt;dates&gt;&lt;year&gt;2006&lt;/year&gt;&lt;/dates&gt;&lt;urls&gt;&lt;/urls&gt;&lt;/record&gt;&lt;/Cite&gt;&lt;/EndNote&gt;</w:instrText>
      </w:r>
      <w:r w:rsidR="00DC7458">
        <w:fldChar w:fldCharType="separate"/>
      </w:r>
      <w:r w:rsidR="00DC7458">
        <w:rPr>
          <w:noProof/>
        </w:rPr>
        <w:t>[23]</w:t>
      </w:r>
      <w:r w:rsidR="00DC7458">
        <w:fldChar w:fldCharType="end"/>
      </w:r>
      <w:r w:rsidRPr="006426E5">
        <w:t xml:space="preserve">. Các tiêu chuẩn quốc tế về chăm sóc bệnh lao </w:t>
      </w:r>
      <w:r w:rsidR="008C007C">
        <w:t>về</w:t>
      </w:r>
      <w:r w:rsidRPr="006426E5">
        <w:t xml:space="preserve"> mức độ chăm sóc được chấp nhận rộng rãi mà tất cả các bác sĩ nên đạt được trong việc quản lý </w:t>
      </w:r>
      <w:r w:rsidR="008C007C">
        <w:t>BN</w:t>
      </w:r>
      <w:r w:rsidRPr="006426E5">
        <w:t xml:space="preserve"> mắc bệnh lao </w:t>
      </w:r>
      <w:r w:rsidR="00B70EF4">
        <w:fldChar w:fldCharType="begin"/>
      </w:r>
      <w:r w:rsidR="00B70EF4">
        <w:instrText xml:space="preserve"> ADDIN EN.CITE &lt;EndNote&gt;&lt;Cite&gt;&lt;Author&gt;(ISTC)&lt;/Author&gt;&lt;Year&gt;2006&lt;/Year&gt;&lt;RecNum&gt;34&lt;/RecNum&gt;&lt;DisplayText&gt;[24]&lt;/DisplayText&gt;&lt;record&gt;&lt;rec-number&gt;34&lt;/rec-number&gt;&lt;foreign-keys&gt;&lt;key app="EN" db-id="wrapatfz3pftasew0vov5t0nv9xptpax9vf2" timestamp="1673084048"&gt;34&lt;/key&gt;&lt;/foreign-keys&gt;&lt;ref-type name="Journal Article"&gt;17&lt;/ref-type&gt;&lt;contributors&gt;&lt;authors&gt;&lt;author&gt;International Standards for Tuberculosis Care (ISTC)&lt;/author&gt;&lt;/authors&gt;&lt;/contributors&gt;&lt;titles&gt;&lt;title&gt;Tuberculosis Coalition for Technical Assistance&lt;/title&gt;&lt;/titles&gt;&lt;dates&gt;&lt;year&gt;2006&lt;/year&gt;&lt;/dates&gt;&lt;urls&gt;&lt;/urls&gt;&lt;/record&gt;&lt;/Cite&gt;&lt;/EndNote&gt;</w:instrText>
      </w:r>
      <w:r w:rsidR="00B70EF4">
        <w:fldChar w:fldCharType="separate"/>
      </w:r>
      <w:r w:rsidR="00B70EF4">
        <w:rPr>
          <w:noProof/>
        </w:rPr>
        <w:t>[24]</w:t>
      </w:r>
      <w:r w:rsidR="00B70EF4">
        <w:fldChar w:fldCharType="end"/>
      </w:r>
      <w:r w:rsidRPr="006426E5">
        <w:t xml:space="preserve">. Tất cả các yếu tố </w:t>
      </w:r>
      <w:r w:rsidR="006C7EE7">
        <w:t>cần thiết</w:t>
      </w:r>
      <w:r w:rsidRPr="006426E5">
        <w:t xml:space="preserve"> </w:t>
      </w:r>
      <w:r w:rsidR="006C7EE7">
        <w:t>để</w:t>
      </w:r>
      <w:r w:rsidRPr="006426E5">
        <w:t xml:space="preserve"> chẩn đoán và điều trị lao nên được cung cấp miễn phí cho </w:t>
      </w:r>
      <w:r w:rsidR="006C7EE7">
        <w:t>BN</w:t>
      </w:r>
      <w:r w:rsidRPr="006426E5">
        <w:t xml:space="preserve"> nhằm cải thiện khả năng tiếp cận điều trị và giảm thiểu gánh nặng tài chính của việc điều trị lao đối với </w:t>
      </w:r>
      <w:r w:rsidR="006C7EE7">
        <w:t>BN</w:t>
      </w:r>
      <w:r w:rsidRPr="006426E5">
        <w:t xml:space="preserve"> và gia đình</w:t>
      </w:r>
      <w:r w:rsidR="006C7EE7">
        <w:t xml:space="preserve"> họ</w:t>
      </w:r>
      <w:r w:rsidRPr="006426E5">
        <w:t>.</w:t>
      </w:r>
    </w:p>
    <w:p w14:paraId="1D99A537" w14:textId="494083FC" w:rsidR="006C7EE7" w:rsidRDefault="000175D5" w:rsidP="000175D5">
      <w:pPr>
        <w:pStyle w:val="Heading4"/>
      </w:pPr>
      <w:bookmarkStart w:id="35" w:name="_Toc124006595"/>
      <w:r>
        <w:t xml:space="preserve">1.2.3.2. </w:t>
      </w:r>
      <w:r w:rsidRPr="000175D5">
        <w:t>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bookmarkEnd w:id="35"/>
    </w:p>
    <w:p w14:paraId="2D929362" w14:textId="6EAF3370" w:rsidR="000175D5" w:rsidRDefault="000175D5" w:rsidP="006426E5">
      <w:r w:rsidRPr="000175D5">
        <w:t xml:space="preserve">Tiêu thụ một chế độ ăn uống cân bằng và đầy đủ là chìa khóa để duy trì sức khỏe và chức năng thể chất tối ưu ở mọi lứa tuổi. Tình trạng dinh dưỡng là một yếu tố quan trọng quyết định khả năng </w:t>
      </w:r>
      <w:r w:rsidR="00747091">
        <w:t xml:space="preserve">phòng </w:t>
      </w:r>
      <w:r w:rsidRPr="000175D5">
        <w:t xml:space="preserve">chống nhiễm trùng và sức khỏe nói chung. Người ta đã xác định rõ rằng sự thiếu hụt dinh dưỡng có liên quan đến khả năng miễn dịch bị suy giảm. Trong khi suy dinh dưỡng làm tăng tính nhạy cảm với nhiễm trùng, nhiễm trùng có thể dẫn đến </w:t>
      </w:r>
      <w:r w:rsidR="00747091">
        <w:t>gia tăng</w:t>
      </w:r>
      <w:r w:rsidRPr="000175D5">
        <w:t xml:space="preserve"> chuyển hóa và giảm cân, làm suy yếu thêm chức năng</w:t>
      </w:r>
      <w:r w:rsidR="00747091">
        <w:t xml:space="preserve"> hệ</w:t>
      </w:r>
      <w:r w:rsidRPr="000175D5">
        <w:t xml:space="preserve"> miễn dịch và tình trạng dinh dưỡng </w:t>
      </w:r>
      <w:r w:rsidR="00B70EF4">
        <w:fldChar w:fldCharType="begin"/>
      </w:r>
      <w:r w:rsidR="00B70EF4">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B70EF4">
        <w:fldChar w:fldCharType="separate"/>
      </w:r>
      <w:r w:rsidR="00B70EF4">
        <w:rPr>
          <w:noProof/>
        </w:rPr>
        <w:t>[22]</w:t>
      </w:r>
      <w:r w:rsidR="00B70EF4">
        <w:fldChar w:fldCharType="end"/>
      </w:r>
      <w:r w:rsidRPr="000175D5">
        <w:t>. Vitamin A, C, D, E, B6</w:t>
      </w:r>
      <w:r w:rsidR="00A05E86">
        <w:t>,</w:t>
      </w:r>
      <w:r w:rsidRPr="000175D5">
        <w:t xml:space="preserve"> axit folic và các khoáng chất kẽm, đồng, selen</w:t>
      </w:r>
      <w:r w:rsidR="00A05E86">
        <w:t>,</w:t>
      </w:r>
      <w:r w:rsidRPr="000175D5">
        <w:t xml:space="preserve"> sắt đều đóng vai trò quan trọng trong quá trình trao đổi chất, chức năng tế bào và chức năng miễn dịch. Nồng độ của những chất dinh dưỡng này có thể đóng một vai trò trong việc bảo vệ cá nhân chống lại bệnh lao </w: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 </w:instrTex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EN.CITE.DATA </w:instrText>
      </w:r>
      <w:r w:rsidR="00B70EF4">
        <w:fldChar w:fldCharType="end"/>
      </w:r>
      <w:r w:rsidR="00B70EF4">
        <w:fldChar w:fldCharType="separate"/>
      </w:r>
      <w:r w:rsidR="00B70EF4">
        <w:rPr>
          <w:noProof/>
        </w:rPr>
        <w:t>[22, 25]</w:t>
      </w:r>
      <w:r w:rsidR="00B70EF4">
        <w:fldChar w:fldCharType="end"/>
      </w:r>
      <w:r w:rsidRPr="000175D5">
        <w:t xml:space="preserve">. Suy dinh dưỡng là nguyên nhân chính gây ra bệnh lao hoạt động trên toàn thế giới và việc giảm tình trạng suy dinh dưỡng trong dân số nói chung có thể làm giảm đáng kể tỷ lệ mắc bệnh lao </w:t>
      </w:r>
      <w:r w:rsidR="00570CA8">
        <w:fldChar w:fldCharType="begin"/>
      </w:r>
      <w:r w:rsidR="00570CA8">
        <w:instrText xml:space="preserve"> ADDIN EN.CITE &lt;EndNote&gt;&lt;Cite&gt;&lt;Author&gt;Cegielski&lt;/Author&gt;&lt;Year&gt;2004&lt;/Year&gt;&lt;RecNum&gt;36&lt;/RecNum&gt;&lt;DisplayText&gt;[26]&lt;/DisplayText&gt;&lt;record&gt;&lt;rec-number&gt;36&lt;/rec-number&gt;&lt;foreign-keys&gt;&lt;key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570CA8">
        <w:fldChar w:fldCharType="separate"/>
      </w:r>
      <w:r w:rsidR="00570CA8">
        <w:rPr>
          <w:noProof/>
        </w:rPr>
        <w:t>[26]</w:t>
      </w:r>
      <w:r w:rsidR="00570CA8">
        <w:fldChar w:fldCharType="end"/>
      </w:r>
      <w:r w:rsidRPr="000175D5">
        <w:t>.</w:t>
      </w:r>
    </w:p>
    <w:p w14:paraId="6B6A8D61" w14:textId="189994A0" w:rsidR="00A05E86" w:rsidRDefault="00440031" w:rsidP="000A409E">
      <w:pPr>
        <w:pStyle w:val="Heading4"/>
      </w:pPr>
      <w:bookmarkStart w:id="36" w:name="_Toc124006596"/>
      <w:r>
        <w:t xml:space="preserve">1.2.3.3. </w:t>
      </w:r>
      <w:r w:rsidRPr="00440031">
        <w:t>Do có mối quan hệ nhân quả hai chiều rõ ràng giữa suy dinh dưỡng và bệnh lao hoạt động, việc sàng lọc, đánh giá và quản lý dinh dưỡng là những thành phần không thể thiếu trong điều trị và chăm sóc bệnh lao</w:t>
      </w:r>
      <w:bookmarkEnd w:id="36"/>
    </w:p>
    <w:p w14:paraId="53B8D527" w14:textId="77777777" w:rsidR="00440031" w:rsidRDefault="00440031" w:rsidP="00440031">
      <w:r>
        <w:t>Nhiều người được chẩn đoán mắc bệnh lao bị suy dinh dưỡng tại thời điểm chẩn đoán và can thiệp dinh dưỡng cũng như chăm sóc bắt đầu bằng việc đánh giá dinh dưỡng.</w:t>
      </w:r>
    </w:p>
    <w:p w14:paraId="74D62A4F" w14:textId="22649DF7" w:rsidR="00440031" w:rsidRDefault="00440031" w:rsidP="00440031">
      <w:r>
        <w:t>Đánh giá dinh dưỡng (nhân trắc, sinh hóa, lâm sàng và chế độ ăn) là điều kiện tiên quyết để cung cấp dịch vụ chăm sóc dinh dưỡng tốt. Kết quả từ sàng lọc và đánh giá cung cấp thông tin tư vấn thường được thực hiện tại thời điểm chẩn đoán và trong suốt quá trình điều trị. Các nhân viên chăm sóc sức khỏe ban đầu và không chuyên đã được đào tạo về chăm sóc sức khỏe ban đầu và cộng đồng có thể đóng một vai trò hiệu quả và không thể thiếu trong việc sàng lọc dinh dưỡng và có thể xác định bệnh nhân bị ảnh hưởng bởi tình trạng thiếu dinh dưỡng và cần được đánh giá thêm.</w:t>
      </w:r>
    </w:p>
    <w:p w14:paraId="56E77532" w14:textId="090CCADA" w:rsidR="00440031" w:rsidRDefault="00440031" w:rsidP="00440031">
      <w:r>
        <w:t>Khi chẩn đoán, sàng lọc và đánh giá dinh dưỡng nên bao gồm các phép đo nhân trắc học và lâm sàng. Nếu chẩn đoán suy dinh dưỡng, đánh giá chế độ ăn uống cũng được chỉ định.</w:t>
      </w:r>
    </w:p>
    <w:p w14:paraId="4ACEB090" w14:textId="74C92B47" w:rsidR="00440031" w:rsidRDefault="00365440" w:rsidP="000A409E">
      <w:pPr>
        <w:pStyle w:val="Heading4"/>
      </w:pPr>
      <w:bookmarkStart w:id="37" w:name="_Toc124006597"/>
      <w:r>
        <w:t xml:space="preserve">1.2.3.4. </w:t>
      </w:r>
      <w:r w:rsidRPr="00365440">
        <w:t>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bookmarkEnd w:id="37"/>
    </w:p>
    <w:p w14:paraId="648E288B" w14:textId="2B52FC97" w:rsidR="003626DF" w:rsidRDefault="003626DF" w:rsidP="003626DF">
      <w:r w:rsidRPr="003626DF">
        <w:t>Mất an ninh lương thực, phổ biến ở bệnh nhân lao và tình trạng dinh dưỡng kém góp phần tạo nên gánh nặng toàn cầu về bệnh lao. Là một phần không thể thiếu trong chăm sóc và kiểm soát bệnh lao, ngành y tế nên nhận biết và giúp giải quyết tình trạng suy dinh dưỡng nói chung, mất an ninh lương thực và các yếu tố quyết định kinh tế xã hội khác cũng như hậu quả của bệnh lao.</w:t>
      </w:r>
    </w:p>
    <w:p w14:paraId="29B0F7A3" w14:textId="45583A9D" w:rsidR="003626DF" w:rsidRDefault="003626DF" w:rsidP="003626DF">
      <w:pPr>
        <w:pStyle w:val="Heading4"/>
      </w:pPr>
      <w:bookmarkStart w:id="38" w:name="_Toc124006598"/>
      <w:r>
        <w:t xml:space="preserve">1.2.3.5. </w:t>
      </w:r>
      <w:r w:rsidRPr="003626DF">
        <w:t>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bookmarkEnd w:id="38"/>
    </w:p>
    <w:p w14:paraId="64CD71F9" w14:textId="5AFBBE32" w:rsidR="003626DF" w:rsidRPr="003626DF" w:rsidRDefault="003626DF" w:rsidP="003626DF">
      <w:r>
        <w:t>Sự</w:t>
      </w:r>
      <w:r>
        <w:t xml:space="preserve"> suy giảm</w:t>
      </w:r>
      <w:r>
        <w:t xml:space="preserve"> miễn dịch liên quan đến HIV làm tăng tỷ lệ mắc bệnh lao hoạt động, đặc biệt là ở Châu Phi nơi bệnh lao </w:t>
      </w:r>
      <w:r>
        <w:t>sơ nhiễm</w:t>
      </w:r>
      <w:r>
        <w:t xml:space="preserve"> phổ biến và tỷ lệ nhiễm HIV cao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HIV cũng làm tăng nguy cơ tái phát bệnh lao và nguy cơ suy dinh dưỡng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Có hướng dẫn chăm sóc và hỗ trợ dinh dưỡng cho người nhiễm HIV/AIDS </w:t>
      </w:r>
      <w:r w:rsidR="002D352E">
        <w:fldChar w:fldCharType="begin"/>
      </w:r>
      <w:r w:rsidR="002D352E">
        <w:instrText xml:space="preserve"> ADDIN EN.CITE &lt;EndNote&gt;&lt;Cite&gt;&lt;Author&gt;World Health&lt;/Author&gt;&lt;Year&gt;2009&lt;/Year&gt;&lt;RecNum&gt;38&lt;/RecNum&gt;&lt;DisplayText&gt;[28]&lt;/DisplayText&gt;&lt;record&gt;&lt;rec-number&gt;38&lt;/rec-number&gt;&lt;foreign-keys&gt;&lt;key app="EN" db-id="wrapatfz3pftasew0vov5t0nv9xptpax9vf2" timestamp="1673084582"&gt;38&lt;/key&gt;&lt;/foreign-keys&gt;&lt;ref-type name="Generic"&gt;13&lt;/ref-type&gt;&lt;contributors&gt;&lt;authors&gt;&lt;author&gt;World Health, Organization&lt;/author&gt;&lt;/authors&gt;&lt;/contributors&gt;&lt;titles&gt;&lt;title&gt;Nutritional care and support for people living with HIV/AIDS : a training course&lt;/title&gt;&lt;/titles&gt;&lt;section&gt;4 pts. in 1 v.&lt;/section&gt;&lt;keywords&gt;&lt;keyword&gt;HIV Infections&lt;/keyword&gt;&lt;keyword&gt;Acquired Immunodeficiency Syndrome&lt;/keyword&gt;&lt;keyword&gt;Diet&lt;/keyword&gt;&lt;keyword&gt;Nutrition Therapy&lt;/keyword&gt;&lt;keyword&gt;Caregivers&lt;/keyword&gt;&lt;keyword&gt;Teaching Materials&lt;/keyword&gt;&lt;keyword&gt;therapy&lt;/keyword&gt;&lt;/keywords&gt;&lt;dates&gt;&lt;year&gt;2009&lt;/year&gt;&lt;pub-dates&gt;&lt;date&gt;2009&lt;/date&gt;&lt;/pub-dates&gt;&lt;/dates&gt;&lt;pub-location&gt;Geneva&lt;/pub-location&gt;&lt;publisher&gt;World Health Organization&lt;/publisher&gt;&lt;isbn&gt;9789241591898&lt;/isbn&gt;&lt;urls&gt;&lt;related-urls&gt;&lt;url&gt;https://apps.who.int/iris/handle/10665/44384&lt;/url&gt;&lt;/related-urls&gt;&lt;/urls&gt;&lt;remote-database-name&gt;WHO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[28]</w:t>
      </w:r>
      <w:r w:rsidR="002D352E">
        <w:fldChar w:fldCharType="end"/>
      </w:r>
      <w:r>
        <w:t xml:space="preserve">. Tỷ lệ mắc bệnh đái tháo đường ngày càng tăng ở các nước có thu nhập thấp và trung bình đang góp phần </w:t>
      </w:r>
      <w:r>
        <w:t>tăng</w:t>
      </w:r>
      <w:r>
        <w:t xml:space="preserve"> tỷ lệ mắc bệnh lao kéo dài</w:t>
      </w:r>
      <w:r>
        <w:t xml:space="preserve"> cao</w:t>
      </w:r>
      <w:r>
        <w:t>. Đái tháo đường tăng gấp 3 lần</w:t>
      </w:r>
      <w:r>
        <w:t xml:space="preserve"> </w:t>
      </w:r>
      <w:r>
        <w:t xml:space="preserve">nguy cơ phát triển bệnh lao và có thể làm trầm trọng thêm quá trình lâm sàng của bệnh lao. Bệnh lao có thể làm cho việc kiểm soát lượng đường trong máu trở nên khó khăn hơn. Do đó, những người mắc cả bệnh lao và đái tháo đường cần được chăm sóc lâm sàng cẩn thận. Để tối ưu hóa việc quản lý cả hai bệnh, </w:t>
      </w:r>
      <w:r>
        <w:t xml:space="preserve">phải chẩn đoán sớm </w:t>
      </w:r>
      <w:r>
        <w:t xml:space="preserve">bệnh </w:t>
      </w:r>
      <w:r>
        <w:t xml:space="preserve">ở bệnh nhân </w:t>
      </w:r>
      <w:r>
        <w:t xml:space="preserve">tiểu đường và bệnh tiểu đường phải được chẩn đoán sớm ở bệnh nhân lao </w:t>
      </w:r>
      <w:r w:rsidR="002D352E">
        <w:fldChar w:fldCharType="begin"/>
      </w:r>
      <w:r w:rsidR="002D352E">
        <w:instrText xml:space="preserve"> ADDIN EN.CITE &lt;EndNote&gt;&lt;Cite&gt;&lt;Author&gt;World Health&lt;/Author&gt;&lt;Year&gt;2011&lt;/Year&gt;&lt;RecNum&gt;39&lt;/RecNum&gt;&lt;DisplayText&gt;[29]&lt;/DisplayText&gt;&lt;record&gt;&lt;rec-number&gt;39&lt;/rec-number&gt;&lt;foreign-keys&gt;&lt;key app="EN" db-id="wrapatfz3pftasew0vov5t0nv9xptpax9vf2" timestamp="1673084636"&gt;39&lt;/key&gt;&lt;/foreign-keys&gt;&lt;ref-type name="Generic"&gt;13&lt;/ref-type&gt;&lt;contributors&gt;&lt;authors&gt;&lt;author&gt;World Health, Organization&lt;/author&gt;&lt;author&gt;International Union against, Tuberculosis&lt;/author&gt;&lt;author&gt;Lung, Disease&lt;/author&gt;&lt;/authors&gt;&lt;/contributors&gt;&lt;titles&gt;&lt;title&gt;Collaborative framework for care and control of tuberculosis and diabetes&lt;/title&gt;&lt;/titles&gt;&lt;number&gt;WHO/HTM/TB/2011.15&lt;/number&gt;&lt;section&gt;Second part available online only: &amp;quot;Support material on the web: Detailed summary of studies included in the systematic reviews&amp;quot;&amp;#xD;WHO/HTM/TB/2011.15&amp;#xD;ix, 40 p.&lt;/section&gt;&lt;keywords&gt;&lt;keyword&gt;WHO guideline&lt;/keyword&gt;&lt;keyword&gt;Tuberculosis&lt;/keyword&gt;&lt;keyword&gt;Diabetes Complications&lt;/keyword&gt;&lt;keyword&gt;Diabetes Mellitus&lt;/keyword&gt;&lt;keyword&gt;Guideline&lt;/keyword&gt;&lt;keyword&gt;prevention and control&lt;/keyword&gt;&lt;/keywords&gt;&lt;dates&gt;&lt;year&gt;2011&lt;/year&gt;&lt;pub-dates&gt;&lt;date&gt;2011&lt;/date&gt;&lt;/pub-dates&gt;&lt;/dates&gt;&lt;pub-location&gt;Geneva&lt;/pub-location&gt;&lt;publisher&gt;World Health Organization&lt;/publisher&gt;&lt;isbn&gt;9789241502252&lt;/isbn&gt;&lt;urls&gt;&lt;related-urls&gt;&lt;url&gt;https://apps.who.int/iris/handle/10665/44698&lt;/url&gt;&lt;/related-urls&gt;&lt;/urls&gt;&lt;remote-database-name&gt;WHO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[29]</w:t>
      </w:r>
      <w:r w:rsidR="002D352E">
        <w:fldChar w:fldCharType="end"/>
      </w:r>
      <w:r>
        <w:t>. Chế độ ăn uống là một thành phần quan trọng trong quản lý bệnh đái tháo đường và nên là một phần của tư vấn dinh dưỡng cho bệnh nhân lao</w:t>
      </w:r>
      <w:r>
        <w:t>.</w:t>
      </w:r>
    </w:p>
    <w:p w14:paraId="75B32A55" w14:textId="38EFFAE6" w:rsidR="001B303A" w:rsidRDefault="001B303A" w:rsidP="00C23165">
      <w:pPr>
        <w:pStyle w:val="Heading2"/>
      </w:pPr>
      <w:bookmarkStart w:id="39" w:name="_Toc124006599"/>
      <w:r>
        <w:t>1.3. Một số phương pháp đánh giá tình trạng dinh dưỡng của bệnh nhâ</w:t>
      </w:r>
      <w:r w:rsidR="00F655A3">
        <w:t>n</w:t>
      </w:r>
      <w:bookmarkEnd w:id="39"/>
    </w:p>
    <w:p w14:paraId="4ACF5E41" w14:textId="3CF3945D"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 </w:instrTex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EN.CITE.DATA </w:instrText>
      </w:r>
      <w:r w:rsidR="00B27633">
        <w:fldChar w:fldCharType="end"/>
      </w:r>
      <w:r w:rsidR="00B27633">
        <w:fldChar w:fldCharType="separate"/>
      </w:r>
      <w:r w:rsidR="00B27633">
        <w:rPr>
          <w:noProof/>
        </w:rPr>
        <w:t>[30]</w:t>
      </w:r>
      <w:r w:rsidR="00B27633">
        <w:fldChar w:fldCharType="end"/>
      </w:r>
      <w:r>
        <w:t>.</w:t>
      </w:r>
    </w:p>
    <w:p w14:paraId="105FCC97" w14:textId="3921B042"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 </w:instrTex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EN.CITE.DATA </w:instrText>
      </w:r>
      <w:r w:rsidR="00F95C56">
        <w:fldChar w:fldCharType="end"/>
      </w:r>
      <w:r w:rsidR="00F95C56">
        <w:fldChar w:fldCharType="separate"/>
      </w:r>
      <w:r w:rsidR="00F95C56">
        <w:rPr>
          <w:noProof/>
        </w:rPr>
        <w:t>[31]</w:t>
      </w:r>
      <w:r w:rsidR="00F95C56">
        <w:fldChar w:fldCharType="end"/>
      </w:r>
      <w:r w:rsidR="001B303A">
        <w:t>.</w:t>
      </w:r>
    </w:p>
    <w:p w14:paraId="463882B0" w14:textId="15A3731F" w:rsidR="001B303A" w:rsidRDefault="00F95C56" w:rsidP="00A61CED">
      <w:pPr>
        <w:pStyle w:val="Heading4"/>
      </w:pPr>
      <w:bookmarkStart w:id="40" w:name="_Toc124006600"/>
      <w:r>
        <w:t xml:space="preserve">1.3.1. </w:t>
      </w:r>
      <w:r w:rsidR="001B303A">
        <w:t>Chỉ số khối cơ thể</w:t>
      </w:r>
      <w:bookmarkEnd w:id="40"/>
    </w:p>
    <w:p w14:paraId="072196F1" w14:textId="1009444F"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04469">
        <w:instrText xml:space="preserve"> ADDIN EN.CITE &lt;EndNote&gt;&lt;Cite&gt;&lt;Author&gt;Zierle-Ghosh&lt;/Author&gt;&lt;Year&gt;2022&lt;/Year&gt;&lt;RecNum&gt;42&lt;/RecNum&gt;&lt;DisplayText&gt;[32]&lt;/DisplayText&gt;&lt;record&gt;&lt;rec-number&gt;42&lt;/rec-number&gt;&lt;foreign-keys&gt;&lt;key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A04469">
        <w:rPr>
          <w:noProof/>
        </w:rPr>
        <w:t>[32]</w:t>
      </w:r>
      <w:r w:rsidR="00A04469">
        <w:fldChar w:fldCharType="end"/>
      </w:r>
      <w:r w:rsidR="001B303A">
        <w:t>.</w:t>
      </w:r>
      <w:r w:rsidR="00A04469">
        <w:t xml:space="preserve"> </w:t>
      </w:r>
      <w:r w:rsidR="001B303A">
        <w:t>Chỉ số này do nhà bác học người Bỉ Adolphe Quet</w:t>
      </w:r>
      <w:r w:rsidR="00746BC2">
        <w:t>e</w:t>
      </w:r>
      <w:r w:rsidR="001B303A">
        <w:t>le đưa ra năm 1832</w:t>
      </w:r>
      <w:r w:rsidR="006A3693">
        <w:t xml:space="preserve"> </w:t>
      </w:r>
      <w:r w:rsidR="006A3693">
        <w:fldChar w:fldCharType="begin"/>
      </w:r>
      <w:r w:rsidR="006A3693">
        <w:instrText xml:space="preserve"> ADDIN EN.CITE &lt;EndNote&gt;&lt;Cite&gt;&lt;Author&gt;Eknoyan&lt;/Author&gt;&lt;Year&gt;2008&lt;/Year&gt;&lt;RecNum&gt;43&lt;/RecNum&gt;&lt;DisplayText&gt;[33]&lt;/DisplayText&gt;&lt;record&gt;&lt;rec-number&gt;43&lt;/rec-number&gt;&lt;foreign-keys&gt;&lt;key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6A3693">
        <w:rPr>
          <w:noProof/>
        </w:rPr>
        <w:t>[33]</w:t>
      </w:r>
      <w:r w:rsidR="006A3693">
        <w:fldChar w:fldCharType="end"/>
      </w:r>
      <w:r w:rsidR="00A04469">
        <w:t>.</w:t>
      </w:r>
    </w:p>
    <w:p w14:paraId="2EA86000" w14:textId="44285218"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8E0E68">
        <w:instrText xml:space="preserve"> ADDIN EN.CITE &lt;EndNote&gt;&lt;Cite&gt;&lt;Author&gt;Keys&lt;/Author&gt;&lt;Year&gt;2014&lt;/Year&gt;&lt;RecNum&gt;44&lt;/RecNum&gt;&lt;DisplayText&gt;[34]&lt;/DisplayText&gt;&lt;record&gt;&lt;rec-number&gt;44&lt;/rec-number&gt;&lt;foreign-keys&gt;&lt;key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8E0E68">
        <w:rPr>
          <w:noProof/>
        </w:rPr>
        <w:t>[34]</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051FB932" w:rsidR="00F23718" w:rsidRPr="00F23718" w:rsidRDefault="00F23718" w:rsidP="00C23165">
      <w:r w:rsidRPr="00F23718">
        <w:t>BMI: chỉ số khổi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443EB8F2"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10436F">
        <w:instrText xml:space="preserve"> ADDIN EN.CITE &lt;EndNote&gt;&lt;Cite&gt;&lt;Author&gt;Weir CB&lt;/Author&gt;&lt;Year&gt;2022&lt;/Year&gt;&lt;RecNum&gt;45&lt;/RecNum&gt;&lt;DisplayText&gt;[35]&lt;/DisplayText&gt;&lt;record&gt;&lt;rec-number&gt;45&lt;/rec-number&gt;&lt;foreign-keys&gt;&lt;key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10436F">
        <w:rPr>
          <w:noProof/>
        </w:rPr>
        <w:t>[35]</w:t>
      </w:r>
      <w:r w:rsidR="0010436F">
        <w:fldChar w:fldCharType="end"/>
      </w:r>
      <w:r w:rsidR="00206AEC">
        <w:t>:</w:t>
      </w:r>
    </w:p>
    <w:p w14:paraId="633159AE" w14:textId="49FF3DA1" w:rsidR="00206AEC" w:rsidRPr="00206AEC" w:rsidRDefault="003F5E54" w:rsidP="00206AEC">
      <w:r>
        <w:t xml:space="preserve">- </w:t>
      </w:r>
      <w:r w:rsidR="00206AEC">
        <w:t>Thiếu cân nặng - BMI dưới 16,5</w:t>
      </w:r>
      <w:r w:rsidR="00206AEC">
        <w:t xml:space="preserve"> </w:t>
      </w:r>
      <w:r w:rsidR="00206AEC">
        <w:t>kg/m</w:t>
      </w:r>
      <w:r w:rsidR="00206AEC">
        <w:rPr>
          <w:vertAlign w:val="superscript"/>
        </w:rPr>
        <w:t>2</w:t>
      </w:r>
    </w:p>
    <w:p w14:paraId="774A6351" w14:textId="32973CF2" w:rsidR="00206AEC" w:rsidRDefault="003F5E54" w:rsidP="00206AEC">
      <w:r>
        <w:t xml:space="preserve">- </w:t>
      </w:r>
      <w:r w:rsidR="00206AEC">
        <w:t>Thiếu cân - BMI dưới 18,5</w:t>
      </w:r>
      <w:r w:rsidR="00206AEC">
        <w:t xml:space="preserve"> </w:t>
      </w:r>
      <w:r w:rsidR="00206AEC">
        <w:t>kg/m</w:t>
      </w:r>
      <w:r w:rsidR="00206AEC">
        <w:rPr>
          <w:vertAlign w:val="superscript"/>
        </w:rPr>
        <w:t>2</w:t>
      </w:r>
    </w:p>
    <w:p w14:paraId="7BD104F8" w14:textId="66AA8D34" w:rsidR="00206AEC" w:rsidRDefault="003F5E54" w:rsidP="00206AEC">
      <w:r>
        <w:t xml:space="preserve">- </w:t>
      </w:r>
      <w:r w:rsidR="00206AEC">
        <w:t>Cân nặng bình thường - BMI lớn hơn hoặc bằng 18,5 đến 24,9 kg/m</w:t>
      </w:r>
      <w:r w:rsidR="00206AEC">
        <w:rPr>
          <w:vertAlign w:val="superscript"/>
        </w:rPr>
        <w:t>2</w:t>
      </w:r>
    </w:p>
    <w:p w14:paraId="1CB8A9B0" w14:textId="091E1F95" w:rsidR="00206AEC" w:rsidRDefault="003F5E54" w:rsidP="00206AEC">
      <w:r>
        <w:t xml:space="preserve">- </w:t>
      </w:r>
      <w:r w:rsidR="00206AEC">
        <w:t xml:space="preserve">Thừa cân – BMI lớn hơn hoặc bằng 25 đến 29,9 </w:t>
      </w:r>
      <w:r>
        <w:t>kg/m</w:t>
      </w:r>
      <w:r>
        <w:rPr>
          <w:vertAlign w:val="superscript"/>
        </w:rPr>
        <w:t>2</w:t>
      </w:r>
    </w:p>
    <w:p w14:paraId="735287B2" w14:textId="744E15AD" w:rsidR="00206AEC" w:rsidRDefault="003F5E54" w:rsidP="00206AEC">
      <w:r>
        <w:t xml:space="preserve">- </w:t>
      </w:r>
      <w:r w:rsidR="00206AEC">
        <w:t xml:space="preserve">Béo phì – BMI lớn hơn hoặc bằng 30 </w:t>
      </w:r>
      <w:r>
        <w:t>kg/m</w:t>
      </w:r>
      <w:r>
        <w:rPr>
          <w:vertAlign w:val="superscript"/>
        </w:rPr>
        <w:t>2</w:t>
      </w:r>
    </w:p>
    <w:p w14:paraId="402CB1CC" w14:textId="18A3B74F" w:rsidR="00206AEC" w:rsidRDefault="003F5E54" w:rsidP="003F5E54">
      <w:pPr>
        <w:ind w:left="720"/>
      </w:pPr>
      <w:r>
        <w:t xml:space="preserve">+ </w:t>
      </w:r>
      <w:r w:rsidR="00206AEC">
        <w:t xml:space="preserve">Béo phì độ I – BMI 30 đến 34,9 </w:t>
      </w:r>
      <w:r>
        <w:t>kg/m</w:t>
      </w:r>
      <w:r>
        <w:rPr>
          <w:vertAlign w:val="superscript"/>
        </w:rPr>
        <w:t>2</w:t>
      </w:r>
    </w:p>
    <w:p w14:paraId="0DADBBF3" w14:textId="0F3B5836" w:rsidR="00206AEC" w:rsidRDefault="003F5E54" w:rsidP="003F5E54">
      <w:pPr>
        <w:ind w:left="720"/>
      </w:pPr>
      <w:r>
        <w:t xml:space="preserve">+ </w:t>
      </w:r>
      <w:r w:rsidR="00206AEC">
        <w:t xml:space="preserve">Béo phì độ II – BMI 35 đến </w:t>
      </w:r>
      <w:r>
        <w:t>kg/m</w:t>
      </w:r>
      <w:r>
        <w:rPr>
          <w:vertAlign w:val="superscript"/>
        </w:rPr>
        <w:t>2</w:t>
      </w:r>
    </w:p>
    <w:p w14:paraId="5D100EC6" w14:textId="49BBF601" w:rsidR="00206AEC" w:rsidRDefault="003F5E54" w:rsidP="003F5E54">
      <w:pPr>
        <w:ind w:left="720"/>
      </w:pPr>
      <w:r>
        <w:t xml:space="preserve">+ </w:t>
      </w:r>
      <w:r w:rsidR="00206AEC">
        <w:t>Béo phì độ III – BMI lớn hơn hoặc bằng 40 kg/m^2 (còn được gọi là béo phì nghiêm trọng, cực độ hoặc nặng)</w:t>
      </w:r>
    </w:p>
    <w:p w14:paraId="4C13B64B" w14:textId="4FBFAA08" w:rsidR="00206AEC" w:rsidRDefault="003F5E54" w:rsidP="00206AEC">
      <w:r>
        <w:t xml:space="preserve">- </w:t>
      </w:r>
      <w:r w:rsidR="00206AEC">
        <w:t xml:space="preserve">Dân </w:t>
      </w:r>
      <w:r>
        <w:t>cư</w:t>
      </w:r>
      <w:r w:rsidR="00206AEC">
        <w:t xml:space="preserve"> châu Á và Nam Á</w:t>
      </w:r>
    </w:p>
    <w:p w14:paraId="2B453875" w14:textId="32BA6041" w:rsidR="00206AEC" w:rsidRDefault="003F5E54" w:rsidP="003F5E54">
      <w:pPr>
        <w:ind w:left="720"/>
      </w:pPr>
      <w:r>
        <w:t xml:space="preserve">+ </w:t>
      </w:r>
      <w:r w:rsidR="00206AEC">
        <w:t xml:space="preserve">thừa cân - BMI từ 23 đến 24,9 </w:t>
      </w:r>
      <w:r>
        <w:t>kg/m</w:t>
      </w:r>
      <w:r>
        <w:rPr>
          <w:vertAlign w:val="superscript"/>
        </w:rPr>
        <w:t>2</w:t>
      </w:r>
    </w:p>
    <w:p w14:paraId="7EB1E862" w14:textId="478CE918" w:rsidR="00F23718" w:rsidRDefault="003F5E54" w:rsidP="0010436F">
      <w:pPr>
        <w:ind w:left="720"/>
      </w:pPr>
      <w:r>
        <w:t xml:space="preserve">+ </w:t>
      </w:r>
      <w:r w:rsidR="00206AEC">
        <w:t xml:space="preserve">béo phì - BMI lớn hơn 25 </w:t>
      </w:r>
      <w:r>
        <w:t>kg/m</w:t>
      </w:r>
      <w:r>
        <w:rPr>
          <w:vertAlign w:val="superscript"/>
        </w:rPr>
        <w:t>2</w:t>
      </w:r>
    </w:p>
    <w:p w14:paraId="51F988B0" w14:textId="23DD5FD3" w:rsidR="00F23718" w:rsidRPr="00F23718" w:rsidRDefault="00F23718" w:rsidP="00C23165">
      <w:r w:rsidRPr="00F23718">
        <w:t>Đánh giá TTDD bằng số đo nhân trắc</w:t>
      </w:r>
    </w:p>
    <w:p w14:paraId="70C554E2" w14:textId="559331F5" w:rsidR="00EB2E18" w:rsidRDefault="00EB2E18" w:rsidP="00EB2E18">
      <w:r>
        <w:t xml:space="preserve">- </w:t>
      </w:r>
      <w:r>
        <w:t xml:space="preserve">Khối lượng cơ thể, biểu hiện bằng cân nặng </w:t>
      </w:r>
    </w:p>
    <w:p w14:paraId="5D5646CE" w14:textId="77777777" w:rsidR="00EB2E18" w:rsidRDefault="00EB2E18" w:rsidP="00EB2E18">
      <w:r>
        <w:t xml:space="preserve">- Các kích thước về độ dài, đặc hiệu là chiều cao. </w:t>
      </w:r>
    </w:p>
    <w:p w14:paraId="756A8248" w14:textId="77777777" w:rsidR="00EB2E18" w:rsidRDefault="00EB2E18" w:rsidP="00EB2E18">
      <w:r>
        <w:t>- Cấu trúc cơ thể và các dự trữ về năng lượng và protein, thông qua các mô mềm bề</w:t>
      </w:r>
      <w:r>
        <w:t xml:space="preserve"> </w:t>
      </w:r>
      <w:r>
        <w:t>mặt: Lớp mỡ dưới da và cơ...</w:t>
      </w:r>
    </w:p>
    <w:p w14:paraId="325A7CA8" w14:textId="66CBBD05"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2F4EB94C" w14:textId="289F6332" w:rsidR="003719D6" w:rsidRDefault="003719D6" w:rsidP="003719D6">
      <w:r>
        <w:t>Đó là số đo thường dùng nhất, cân nặng của một người trong ngày buổi sáng</w:t>
      </w:r>
      <w:r>
        <w:t xml:space="preserve"> </w:t>
      </w:r>
      <w:r>
        <w:t xml:space="preserve">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w:t>
      </w:r>
    </w:p>
    <w:p w14:paraId="525BE8BF" w14:textId="373E8D0B" w:rsidR="003719D6" w:rsidRDefault="003719D6" w:rsidP="003719D6">
      <w:r>
        <w:t>Cân trẻ em: nên cởi hết quần áo. Trường hợp cháu quấy khóc, không dỗ được, có thể cân mẹ cháu rồi cân mẹ bế cháu. Cần chú ý trừ ngay để lấy số cân nặng thực tế</w:t>
      </w:r>
      <w:r>
        <w:t xml:space="preserve"> </w:t>
      </w:r>
      <w:r>
        <w:t xml:space="preserve">của cháu. </w:t>
      </w:r>
    </w:p>
    <w:p w14:paraId="44821F99" w14:textId="6733A3DC" w:rsidR="003E0B4E" w:rsidRPr="00065CB5" w:rsidRDefault="003719D6" w:rsidP="003719D6">
      <w:r>
        <w:t>Cân người lớn: nam giới chỉ mặc quần đùi, cởi trần, không đi giày dép; nữ giới mặc quần áo gọn nhất và phải trừ bớt cân nặng trung bình của quần áo khi tính kết quả. Người được cân đứng giữa bàn cân, không cử động, mắt nhìn thẳng, trọng lượng bổ</w:t>
      </w:r>
      <w:r>
        <w:t xml:space="preserve"> </w:t>
      </w:r>
      <w:r>
        <w:t>đều cả hai chân.</w:t>
      </w:r>
      <w:r>
        <w:t xml:space="preserve"> </w:t>
      </w:r>
      <w:r>
        <w:t>Cân đặt ở vị trí ổn định và bằng phẳng, chỉnh cân về vị trí cân bằng ở</w:t>
      </w:r>
      <w:r>
        <w:t xml:space="preserve"> </w:t>
      </w:r>
      <w:r>
        <w:t>số 0. Hàng ngày phải kiểm tra cân hai lần bằng cách dùng quả cân chuẩn (hoặc vật tương đương, ví dụ một can nước) để kiểm soát độ chính xác, độ nhậy của cân. Cân nặng được ghi với 1 hoặc 2 số lẻ, thí dụ 11,2kg tùy theo loại cân có độ nhạy 100 hoặc 10g.</w:t>
      </w:r>
      <w:r>
        <w:t xml:space="preserve"> </w:t>
      </w:r>
      <w:r w:rsidR="003E0B4E">
        <w:t>Tỷ lệ thay đổi trọng lượng cơ thể</w:t>
      </w:r>
      <w:r w:rsidR="00065CB5">
        <w:t>:</w:t>
      </w:r>
    </w:p>
    <w:p w14:paraId="5DEA6E11" w14:textId="2EF0172A" w:rsidR="009B4397" w:rsidRPr="005A33D7" w:rsidRDefault="009B4397" w:rsidP="00C23165">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0514367E" w14:textId="1BB71155" w:rsidR="003E0B4E" w:rsidRPr="00034E73" w:rsidRDefault="003E0B4E" w:rsidP="00C23165">
      <w:r>
        <w:t>Công thức n</w:t>
      </w:r>
      <w:r w:rsidR="001A2F26">
        <w:t>à</w:t>
      </w:r>
      <w:r>
        <w:t>y được sử dụng để tính toán tỷ lệ trọng lượng cơ thể giảm đi hơn</w:t>
      </w:r>
      <w:r w:rsidR="009B4397">
        <w:t xml:space="preserve"> là</w:t>
      </w:r>
      <w:r>
        <w:t xml:space="preserve"> t</w:t>
      </w:r>
      <w:r w:rsidR="00365B9D">
        <w:t>ỷ</w:t>
      </w:r>
      <w:r>
        <w:t xml:space="preserve"> lệ tăng lên, bởi v</w:t>
      </w:r>
      <w:r w:rsidR="00617715">
        <w:t>ì</w:t>
      </w:r>
      <w:r>
        <w:t xml:space="preserve"> t</w:t>
      </w:r>
      <w:r w:rsidR="00617715">
        <w:t>ỷ</w:t>
      </w:r>
      <w:r>
        <w:t xml:space="preserve"> lệ giảm đi là một chỉ ti</w:t>
      </w:r>
      <w:r w:rsidR="005A33D7">
        <w:t>ê</w:t>
      </w:r>
      <w:r>
        <w:t>u quan trọng để xác định nguy cơ</w:t>
      </w:r>
      <w:r w:rsidR="009B4397">
        <w:t xml:space="preserve"> </w:t>
      </w:r>
      <w:r>
        <w:t xml:space="preserve">SDD của bệnh nhân. Khi sử dụng </w:t>
      </w:r>
      <w:r w:rsidR="00F42AD1">
        <w:t>“</w:t>
      </w:r>
      <w:r>
        <w:t>tỷ lệ giảm c</w:t>
      </w:r>
      <w:r w:rsidR="00F42AD1">
        <w:t>ân” như là một thông số để can thiệp</w:t>
      </w:r>
      <w:r w:rsidR="009B4397">
        <w:t xml:space="preserve"> </w:t>
      </w:r>
      <w:r w:rsidR="00022858">
        <w:t>dinh dưỡng</w:t>
      </w:r>
      <w:r>
        <w:t xml:space="preserve"> khi: bệnh nhân sụt cân không mong muốn &gt; 10% trong vòng 3 đến 6 th</w:t>
      </w:r>
      <w:r w:rsidR="00DE0A3C">
        <w:t>á</w:t>
      </w:r>
      <w:r>
        <w:t>ng</w:t>
      </w:r>
      <w:r w:rsidR="009B4397">
        <w:t xml:space="preserve"> </w:t>
      </w:r>
      <w:r>
        <w:t>hoặc bệnh nhân có BMI &lt; 18,5</w:t>
      </w:r>
      <w:r w:rsidR="002800E8">
        <w:t xml:space="preserve"> kg/m</w:t>
      </w:r>
      <w:r w:rsidR="002800E8">
        <w:rPr>
          <w:vertAlign w:val="superscript"/>
        </w:rPr>
        <w:t>2</w:t>
      </w:r>
      <w:r>
        <w:t xml:space="preserve"> và có sụt cân không mong muốn &gt; 5% trong 3 đến 6</w:t>
      </w:r>
      <w:r w:rsidR="009B4397">
        <w:t xml:space="preserve"> </w:t>
      </w:r>
      <w:r>
        <w:t>th</w:t>
      </w:r>
      <w:r w:rsidR="00B7611A">
        <w:t>á</w:t>
      </w:r>
      <w:r>
        <w:t>ng. Quá tr</w:t>
      </w:r>
      <w:r w:rsidR="00B7611A">
        <w:t>ình</w:t>
      </w:r>
      <w:r>
        <w:t xml:space="preserve"> cân đo và phòng </w:t>
      </w:r>
      <w:r w:rsidR="00972917">
        <w:t>vấn</w:t>
      </w:r>
      <w:r>
        <w:t xml:space="preserve"> diễn ra tại phòng thủ thuật của khoa Lao h</w:t>
      </w:r>
      <w:r w:rsidR="009B4397">
        <w:t>ô hấ</w:t>
      </w:r>
      <w:r>
        <w:t>p BV</w:t>
      </w:r>
      <w:r w:rsidR="00FC2CAE">
        <w:t xml:space="preserve">PHP </w:t>
      </w:r>
      <w:r>
        <w:t>cho t</w:t>
      </w:r>
      <w:r w:rsidR="00034E73">
        <w:t>ấ</w:t>
      </w:r>
      <w:r>
        <w:t>t cả các bệnh nhân lao phổi điều trị tại khoa</w:t>
      </w:r>
      <w:r w:rsidR="00034E73">
        <w:t>.</w:t>
      </w:r>
    </w:p>
    <w:p w14:paraId="737B3857" w14:textId="51627182" w:rsidR="003E0B4E" w:rsidRDefault="003E0B4E" w:rsidP="00C23165">
      <w:r>
        <w:t>Chi</w:t>
      </w:r>
      <w:r w:rsidR="00007024">
        <w:t>ề</w:t>
      </w:r>
      <w:r>
        <w:t>u cao</w:t>
      </w:r>
      <w:r w:rsidR="009B4397">
        <w:t>:</w:t>
      </w:r>
    </w:p>
    <w:p w14:paraId="73113360" w14:textId="64CB077A" w:rsidR="00B83D83" w:rsidRDefault="00B83D83" w:rsidP="00B83D83">
      <w:r>
        <w:t>Đo chiều cao đứng: Bỏ guốc dép, đi chân không, đứng quay lưng vào thước đo. Lưu ý để thước đo theo chiều thẳng đứng, vuông góc với mặt đất nằm ngang.</w:t>
      </w:r>
      <w:r>
        <w:t xml:space="preserve"> </w:t>
      </w:r>
      <w:r>
        <w:t>Gót chân, mông, vai và đầu theo một đường thẳng áp sát vào thước đo đứng, mắt</w:t>
      </w:r>
      <w:r>
        <w:t xml:space="preserve"> </w:t>
      </w:r>
      <w:r>
        <w:t>nhìn thẳng ra phía trước theo đường thẳng nằm ngang, hai tay bỏ thõng theo hai bên mình. Dùng thước vuông hoặc gỗ áp sát đỉnh đầu thẳng góc với thước đo. Đọc kết quả và ghi số cm với 1 số lẻ.</w:t>
      </w:r>
    </w:p>
    <w:p w14:paraId="48A964EA" w14:textId="1F0BB8C5" w:rsidR="00B83D83" w:rsidRPr="009B4397" w:rsidRDefault="00B83D83" w:rsidP="00B83D83">
      <w:r>
        <w:t>Đo chiều dài nằm: Để thước trên mặt phẳng nằm ngang</w:t>
      </w:r>
      <w:r>
        <w:t xml:space="preserve">. </w:t>
      </w:r>
      <w:r>
        <w:t>Đặt cháu nằm ngửa, một người giữ đầu để mắt nhìn thẳng lên trần nhà, mảnh gỗ chỉ</w:t>
      </w:r>
      <w:r>
        <w:t xml:space="preserve"> </w:t>
      </w:r>
      <w:r>
        <w:t>số 0 của thước áp sát đỉnh đầu. Một người ấn thẳng đầu gối và đưa mảnh gỗ ngang thứ hai áp sát gót bàn chân, lưu ý để gót chân sát mặt phẳng nằm ngang và bàn chân thẳng đứng.</w:t>
      </w:r>
      <w:r>
        <w:t xml:space="preserve"> </w:t>
      </w:r>
      <w:r>
        <w:t>Đọc kết quả và ghi số cm với 1 số lẻ, ví dụ: 53,2cm (độ nhạy 1mm). Cần lưu ý so</w:t>
      </w:r>
      <w:r>
        <w:t xml:space="preserve"> </w:t>
      </w:r>
      <w:r>
        <w:t>sánh với bảng phù hợp, vì cách đo chiều dài nằm và chiều cao đứng có sai số khác</w:t>
      </w:r>
      <w:r>
        <w:t xml:space="preserve"> </w:t>
      </w:r>
      <w:r>
        <w:t>nhau 1-2cm.</w:t>
      </w:r>
    </w:p>
    <w:p w14:paraId="6C09ABD0" w14:textId="0249C99B" w:rsidR="005164E0" w:rsidRPr="00B2198E" w:rsidRDefault="00214456" w:rsidP="00214456">
      <w:pPr>
        <w:pStyle w:val="Heading4"/>
      </w:pPr>
      <w:bookmarkStart w:id="41" w:name="_Toc124006601"/>
      <w:r>
        <w:t xml:space="preserve">1.3.2. </w:t>
      </w:r>
      <w:r w:rsidR="005164E0">
        <w:t>Phương pháp SGA</w:t>
      </w:r>
      <w:bookmarkEnd w:id="41"/>
    </w:p>
    <w:p w14:paraId="3698E04A" w14:textId="2824B440"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489F2D40" w:rsidR="005164E0" w:rsidRDefault="005164E0" w:rsidP="00C23165">
      <w:r>
        <w:t xml:space="preserve">- </w:t>
      </w:r>
      <w:r w:rsidR="00895FC8">
        <w:t>Bệnh sử b</w:t>
      </w:r>
      <w:r>
        <w:t>ao gồm 6 tiêu chí đánh giá</w:t>
      </w:r>
      <w:r w:rsidR="00895FC8">
        <w:t>:</w:t>
      </w:r>
    </w:p>
    <w:p w14:paraId="75CD00C3" w14:textId="421EB30F" w:rsidR="005164E0" w:rsidRDefault="00012350"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508291EC" w:rsidR="005164E0" w:rsidRDefault="00012350"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5E8BEE4A" w:rsidR="005164E0" w:rsidRDefault="00012350"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6D6DF2A3" w:rsidR="005164E0" w:rsidRDefault="00012350" w:rsidP="00C23165">
      <w:r>
        <w:t>+</w:t>
      </w:r>
      <w:r w:rsidR="005164E0">
        <w:t xml:space="preserve"> Hiện diện của triệu chứng dạ d</w:t>
      </w:r>
      <w:r w:rsidR="00BB1BA0">
        <w:t>à</w:t>
      </w:r>
      <w:r w:rsidR="005164E0">
        <w:t>y</w:t>
      </w:r>
      <w:r w:rsidR="00BB1BA0">
        <w:t xml:space="preserve"> </w:t>
      </w:r>
      <w:r w:rsidR="005164E0">
        <w:t>- ruột như là buổn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ADE94D4" w:rsidR="005164E0" w:rsidRDefault="0075420F" w:rsidP="00C23165">
      <w:r>
        <w:t>+</w:t>
      </w:r>
      <w:r w:rsidR="005164E0">
        <w:t xml:space="preserve"> Thay đ</w:t>
      </w:r>
      <w:r w:rsidR="00AA6919">
        <w:t>ổ</w:t>
      </w:r>
      <w:r w:rsidR="005164E0">
        <w:t xml:space="preserve">i hoạt động chức năng cơ thể: </w:t>
      </w:r>
      <w:r>
        <w:t>đ</w:t>
      </w:r>
      <w:r w:rsidR="005164E0">
        <w:t>i lại hoạt động b</w:t>
      </w:r>
      <w:r>
        <w:t>ì</w:t>
      </w:r>
      <w:r w:rsidR="005164E0">
        <w:t>nh thường không thay đổi cho điểm A, có thể đi lại được hoặc ngồi cho điểm B, nằm tại giường không đi lại được cho điểm C.</w:t>
      </w:r>
    </w:p>
    <w:p w14:paraId="084AC7A5" w14:textId="1398DF78" w:rsidR="005164E0" w:rsidRDefault="0090358C"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A010843" w:rsidR="005164E0" w:rsidRPr="005164E0" w:rsidRDefault="005164E0" w:rsidP="00C23165">
      <w:r>
        <w:t xml:space="preserve">- Thăm khám lâm </w:t>
      </w:r>
      <w:r w:rsidR="00205E2A">
        <w:t>sàng</w:t>
      </w:r>
      <w:r w:rsidR="00900E8F">
        <w:t xml:space="preserve"> b</w:t>
      </w:r>
      <w:r>
        <w:t>ao gồm 4 tiêu chí đánh giá:</w:t>
      </w:r>
    </w:p>
    <w:p w14:paraId="065E48C6" w14:textId="21094386" w:rsidR="005164E0" w:rsidRDefault="003B41BD"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472A4FF5" w:rsidR="005164E0" w:rsidRPr="00B12585" w:rsidRDefault="003B41BD"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673F1816" w:rsidR="005164E0" w:rsidRDefault="00061660"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35FA2E7E" w:rsidR="00691EBB" w:rsidRDefault="00497282"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2BDE8B22"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dịnh dưỡng) như sau:</w:t>
      </w:r>
    </w:p>
    <w:p w14:paraId="69189BFB" w14:textId="0D9479D7" w:rsidR="00691EBB" w:rsidRPr="00691EBB" w:rsidRDefault="00EE4BFB" w:rsidP="00C23165">
      <w:r>
        <w:t xml:space="preserve">- </w:t>
      </w:r>
      <w:r w:rsidR="00691EBB" w:rsidRPr="00691EBB">
        <w:t>Khám lớp mỡ dưới da:</w:t>
      </w:r>
    </w:p>
    <w:p w14:paraId="4F3D954C" w14:textId="122946CD" w:rsidR="00691EBB" w:rsidRPr="00691EBB" w:rsidRDefault="00EE4BFB" w:rsidP="00C23165">
      <w:r>
        <w:t xml:space="preserve">+ </w:t>
      </w:r>
      <w:r w:rsidR="00691EBB" w:rsidRPr="00691EBB">
        <w:t>Vị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p>
    <w:p w14:paraId="7ABEE69B" w14:textId="37B2F3C0" w:rsidR="00691EBB" w:rsidRPr="00691EBB" w:rsidRDefault="009D2276" w:rsidP="00C23165">
      <w:r>
        <w:t xml:space="preserve">+ </w:t>
      </w:r>
      <w:r w:rsidR="00691EBB" w:rsidRPr="00691EBB">
        <w:t xml:space="preserve">Cách khám: </w:t>
      </w:r>
      <w:r w:rsidR="007F6BD9">
        <w:t>đ</w:t>
      </w:r>
      <w:r w:rsidR="001D4D15">
        <w:t>iề</w:t>
      </w:r>
      <w:r w:rsidR="00691EBB" w:rsidRPr="00691EBB">
        <w:t>u tra viên dùng ngón cái và ngón trỏ của tay véo da và tổ</w:t>
      </w:r>
      <w:r w:rsidR="00691EBB">
        <w:t xml:space="preserve"> </w:t>
      </w:r>
      <w:r w:rsidR="00691EBB" w:rsidRPr="00691EBB">
        <w:t>chức đưới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40BC49F6" w14:textId="48C03103" w:rsidR="00691EBB" w:rsidRDefault="007F6BD9" w:rsidP="00C23165">
      <w:r>
        <w:t xml:space="preserve">- </w:t>
      </w:r>
      <w:r w:rsidR="00691EBB" w:rsidRPr="00691EBB">
        <w:t>Kh</w:t>
      </w:r>
      <w:r w:rsidR="00AB0989">
        <w:t>á</w:t>
      </w:r>
      <w:r w:rsidR="00691EBB" w:rsidRPr="00691EBB">
        <w:t>m giảm khối cơ:</w:t>
      </w:r>
    </w:p>
    <w:p w14:paraId="2AF58293" w14:textId="017D0676" w:rsidR="00691EBB" w:rsidRDefault="007F6BD9" w:rsidP="00C23165">
      <w:r>
        <w:t xml:space="preserve">+ </w:t>
      </w:r>
      <w:r w:rsidR="00691EBB" w:rsidRPr="00691EBB">
        <w:t>Vị tr</w:t>
      </w:r>
      <w:r w:rsidR="00640CAC">
        <w:t>í</w:t>
      </w:r>
      <w:r>
        <w:t>:</w:t>
      </w:r>
      <w:r w:rsidR="00691EBB" w:rsidRPr="00691EBB">
        <w:t xml:space="preserve"> </w:t>
      </w:r>
      <w:r w:rsidR="00640CAC">
        <w:t>c</w:t>
      </w:r>
      <w:r w:rsidR="00691EBB" w:rsidRPr="00691EBB">
        <w:t>ơ delta hoặc cơ tứ đầu đ</w:t>
      </w:r>
      <w:r>
        <w:t>ù</w:t>
      </w:r>
      <w:r w:rsidR="00691EBB" w:rsidRPr="00691EBB">
        <w:t>i.</w:t>
      </w:r>
    </w:p>
    <w:p w14:paraId="266E2C62" w14:textId="535BBD61" w:rsidR="00691EBB" w:rsidRPr="00691EBB" w:rsidRDefault="007F6BD9" w:rsidP="00C23165">
      <w:r>
        <w:t xml:space="preserve">+ </w:t>
      </w:r>
      <w:r w:rsidR="00691EBB" w:rsidRPr="00691EBB">
        <w:t xml:space="preserve">Cách khám: </w:t>
      </w:r>
      <w:r>
        <w:t>đ</w:t>
      </w:r>
      <w:r w:rsidR="00691EBB" w:rsidRPr="00691EBB">
        <w:t>iều tra viên quan s</w:t>
      </w:r>
      <w:r w:rsidR="006C5797">
        <w:t>á</w:t>
      </w:r>
      <w:r w:rsidR="00691EBB" w:rsidRPr="00691EBB">
        <w:t>t khối cơ vùng cơ đó, sở nắn để phát hiện</w:t>
      </w:r>
    </w:p>
    <w:p w14:paraId="5C102FAB" w14:textId="279F03B7" w:rsidR="00691EBB" w:rsidRPr="00691EBB" w:rsidRDefault="00691EBB" w:rsidP="008225FB">
      <w:pPr>
        <w:ind w:firstLine="0"/>
      </w:pPr>
      <w:r w:rsidRPr="00691EBB">
        <w:t>các dấu hiệu teo cơ.</w:t>
      </w:r>
    </w:p>
    <w:p w14:paraId="7D18ED8D" w14:textId="5C35D746" w:rsidR="00691EBB" w:rsidRPr="00691EBB" w:rsidRDefault="008225FB" w:rsidP="00C23165">
      <w:r>
        <w:t xml:space="preserve">- </w:t>
      </w:r>
      <w:r w:rsidR="00691EBB" w:rsidRPr="00691EBB">
        <w:t>Khám phát hiện ph</w:t>
      </w:r>
      <w:r w:rsidR="00005D12">
        <w:t>ù</w:t>
      </w:r>
      <w:r w:rsidR="00691EBB" w:rsidRPr="00691EBB">
        <w:t>:</w:t>
      </w:r>
    </w:p>
    <w:p w14:paraId="32A75474" w14:textId="1D0D6364" w:rsidR="00691EBB" w:rsidRDefault="00CE320F" w:rsidP="00C23165">
      <w:r>
        <w:t xml:space="preserve">+ </w:t>
      </w:r>
      <w:r w:rsidR="00691EBB" w:rsidRPr="00691EBB">
        <w:t>Vị trí</w:t>
      </w:r>
      <w:r>
        <w:t>:</w:t>
      </w:r>
      <w:r w:rsidR="00691EBB" w:rsidRPr="00691EBB">
        <w:t xml:space="preserve"> v</w:t>
      </w:r>
      <w:r>
        <w:t>ù</w:t>
      </w:r>
      <w:r w:rsidR="00691EBB" w:rsidRPr="00691EBB">
        <w:t>ng mặt trước xương ch</w:t>
      </w:r>
      <w:r w:rsidR="00556146">
        <w:t>à</w:t>
      </w:r>
      <w:r w:rsidR="00691EBB" w:rsidRPr="00691EBB">
        <w:t>y hoặc v</w:t>
      </w:r>
      <w:r w:rsidR="00556146">
        <w:t>ù</w:t>
      </w:r>
      <w:r w:rsidR="00691EBB" w:rsidRPr="00691EBB">
        <w:t>ng mu b</w:t>
      </w:r>
      <w:r>
        <w:t>à</w:t>
      </w:r>
      <w:r w:rsidR="00691EBB" w:rsidRPr="00691EBB">
        <w:t>n chân.</w:t>
      </w:r>
    </w:p>
    <w:p w14:paraId="355E8E2B" w14:textId="736B236E" w:rsidR="00691EBB" w:rsidRDefault="00CE320F" w:rsidP="00C23165">
      <w:r>
        <w:t xml:space="preserve">+ </w:t>
      </w:r>
      <w:r w:rsidR="00691EBB" w:rsidRPr="00691EBB">
        <w:t xml:space="preserve">Cách khám: </w:t>
      </w:r>
      <w:r w:rsidR="00B769AA">
        <w:t>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77777777"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0FD32772" w:rsidR="00691EBB" w:rsidRPr="00691EBB" w:rsidRDefault="00691EBB" w:rsidP="00C23165">
      <w:r w:rsidRPr="00691EBB">
        <w:t>Chỉ số gợi ý nhiều đến t</w:t>
      </w:r>
      <w:r w:rsidR="0078001E">
        <w:t>í</w:t>
      </w:r>
      <w:r w:rsidRPr="00691EBB">
        <w:t>nh đi</w:t>
      </w:r>
      <w:r w:rsidR="001F1364">
        <w:t>ể</w:t>
      </w:r>
      <w:r w:rsidRPr="00691EBB">
        <w:t xml:space="preserve">m "A" hoặc </w:t>
      </w:r>
      <w:r w:rsidR="00985A91">
        <w:t>ít</w:t>
      </w:r>
      <w:r w:rsidRPr="00691EBB">
        <w:t xml:space="preserve"> nguy cơ d</w:t>
      </w:r>
      <w:r w:rsidR="001F1364">
        <w:t>d</w:t>
      </w:r>
      <w:r w:rsidRPr="00691EBB">
        <w:t>nh dưỡng</w:t>
      </w:r>
      <w:r w:rsidR="001F1364">
        <w:t>:</w:t>
      </w:r>
    </w:p>
    <w:p w14:paraId="59DC1DED" w14:textId="66FDDE9F" w:rsidR="00691EBB" w:rsidRPr="00691EBB" w:rsidRDefault="00691EBB" w:rsidP="00C23165">
      <w:r>
        <w:t>-</w:t>
      </w:r>
      <w:r w:rsidRPr="00691EBB">
        <w:t xml:space="preserve"> Cân nặng binh thường hoặc g</w:t>
      </w:r>
      <w:r w:rsidR="00905082">
        <w:t>ầ</w:t>
      </w:r>
      <w:r w:rsidRPr="00691EBB">
        <w:t>n đây tăng cân t</w:t>
      </w:r>
      <w:r w:rsidR="004B7795">
        <w:t>rở lại</w:t>
      </w:r>
      <w:r w:rsidR="00D86F69">
        <w:t>.</w:t>
      </w:r>
    </w:p>
    <w:p w14:paraId="455F4755" w14:textId="208E8BAD" w:rsidR="00691EBB" w:rsidRPr="00691EBB" w:rsidRDefault="00691EBB" w:rsidP="00C23165">
      <w:r>
        <w:t>-</w:t>
      </w:r>
      <w:r w:rsidRPr="00691EBB">
        <w:t xml:space="preserve"> Khẩu phần ăn b</w:t>
      </w:r>
      <w:r w:rsidR="0054235D">
        <w:t>ình</w:t>
      </w:r>
      <w:r>
        <w:t xml:space="preserve"> </w:t>
      </w:r>
      <w:r w:rsidRPr="00691EBB">
        <w:t>thư</w:t>
      </w:r>
      <w:r w:rsidR="00D86F69">
        <w:t>ờ</w:t>
      </w:r>
      <w:r w:rsidRPr="00691EBB">
        <w:t>ng hoặc cải thiện khẩu phần ăn.</w:t>
      </w:r>
    </w:p>
    <w:p w14:paraId="73406F6D" w14:textId="23D250E3" w:rsidR="00691EBB" w:rsidRPr="00691EBB" w:rsidRDefault="00691EBB" w:rsidP="00C23165">
      <w:r>
        <w:t>-</w:t>
      </w:r>
      <w:r w:rsidRPr="00691EBB">
        <w:t xml:space="preserve"> M</w:t>
      </w:r>
      <w:r w:rsidR="00D86F69">
        <w:t>ấ</w:t>
      </w:r>
      <w:r w:rsidRPr="00691EBB">
        <w:t>t lớp mỡ dưới da t</w:t>
      </w:r>
      <w:r w:rsidR="0054235D">
        <w:t>ố</w:t>
      </w:r>
      <w:r w:rsidRPr="00691EBB">
        <w:t>i thiểu hoặc không mắt.</w:t>
      </w:r>
    </w:p>
    <w:p w14:paraId="496603FB" w14:textId="39949D1C" w:rsidR="003D688C" w:rsidRPr="003D688C" w:rsidRDefault="00691EBB" w:rsidP="00C23165">
      <w:r>
        <w:t>-</w:t>
      </w:r>
      <w:r w:rsidRPr="00691EBB">
        <w:t xml:space="preserve"> Không giảm khối cơ ho</w:t>
      </w:r>
      <w:r w:rsidR="0054235D">
        <w:t>ặc</w:t>
      </w:r>
      <w:r w:rsidRPr="00691EBB">
        <w:t xml:space="preserve"> giảm t</w:t>
      </w:r>
      <w:r w:rsidR="001A2DC1">
        <w:t>ố</w:t>
      </w:r>
      <w:r w:rsidRPr="00691EBB">
        <w:t>i thi</w:t>
      </w:r>
      <w:r w:rsidR="0054235D">
        <w:t>ể</w:t>
      </w:r>
      <w:r w:rsidRPr="00691EBB">
        <w:t>u</w:t>
      </w:r>
      <w:r w:rsidR="00E84C3E">
        <w:t>.</w:t>
      </w:r>
    </w:p>
    <w:p w14:paraId="69B39776" w14:textId="43B0726B" w:rsidR="003D688C" w:rsidRPr="003D688C" w:rsidRDefault="003D688C" w:rsidP="00C23165">
      <w:r w:rsidRPr="003D688C">
        <w:t>Chi số g</w:t>
      </w:r>
      <w:r w:rsidR="008075D5">
        <w:t>ợi ý</w:t>
      </w:r>
      <w:r w:rsidRPr="003D688C">
        <w:t xml:space="preserve"> nhiều đ</w:t>
      </w:r>
      <w:r w:rsidR="008075D5">
        <w:t>ế</w:t>
      </w:r>
      <w:r w:rsidRPr="003D688C">
        <w:t>n tính đi</w:t>
      </w:r>
      <w:r w:rsidR="00715B10">
        <w:t>ể</w:t>
      </w:r>
      <w:r w:rsidRPr="003D688C">
        <w:t xml:space="preserve">m “B” hoặc tăng nguy cơ </w:t>
      </w:r>
      <w:r w:rsidR="002765A1">
        <w:t>dinh dưỡng</w:t>
      </w:r>
      <w:r w:rsidR="00715B10">
        <w:t>:</w:t>
      </w:r>
    </w:p>
    <w:p w14:paraId="3ECB9BCF" w14:textId="00AA8B13" w:rsidR="003D688C" w:rsidRPr="003D688C" w:rsidRDefault="003D688C" w:rsidP="00C23165">
      <w:r>
        <w:t>-</w:t>
      </w:r>
      <w:r w:rsidRPr="003D688C">
        <w:t xml:space="preserve"> Sụt cân tổng thể mức độ vừa đến nặng trước khi nhập viện (5 </w:t>
      </w:r>
      <w:r>
        <w:t>–</w:t>
      </w:r>
      <w:r w:rsidRPr="003D688C">
        <w:t xml:space="preserve"> 10</w:t>
      </w:r>
      <w:r>
        <w:t>%</w:t>
      </w:r>
      <w:r w:rsidRPr="003D688C">
        <w:t>)</w:t>
      </w:r>
    </w:p>
    <w:p w14:paraId="40F9AC17" w14:textId="1FA2D25B" w:rsidR="003D688C" w:rsidRPr="003D688C" w:rsidRDefault="003D688C" w:rsidP="00C23165">
      <w:r>
        <w:t>-</w:t>
      </w:r>
      <w:r w:rsidRPr="003D688C">
        <w:t xml:space="preserve"> Khẩu phần ăn có thay đổi </w:t>
      </w:r>
      <w:r w:rsidR="00814E93">
        <w:t>(</w:t>
      </w:r>
      <w:r w:rsidRPr="003D688C">
        <w:t>ăn í</w:t>
      </w:r>
      <w:r w:rsidR="00543231">
        <w:t>t</w:t>
      </w:r>
      <w:r w:rsidRPr="003D688C">
        <w:t xml:space="preserve"> hơn bình thường &lt; 50%</w:t>
      </w:r>
      <w:r w:rsidR="00814E93">
        <w:t>)</w:t>
      </w:r>
      <w:r w:rsidR="00521754">
        <w:t>.</w:t>
      </w:r>
    </w:p>
    <w:p w14:paraId="07155A4C" w14:textId="565CC5FF" w:rsidR="003D688C" w:rsidRPr="003D688C" w:rsidRDefault="003D688C" w:rsidP="00C23165">
      <w:r>
        <w:t>-</w:t>
      </w:r>
      <w:r w:rsidRPr="003D688C">
        <w:t xml:space="preserve"> M</w:t>
      </w:r>
      <w:r w:rsidR="00AE6237">
        <w:t>ấ</w:t>
      </w:r>
      <w:r w:rsidRPr="003D688C">
        <w:t>t lớp mỡ dưới da, giảm nhiều hoặc mắt khoảng 2</w:t>
      </w:r>
      <w:r>
        <w:t>c</w:t>
      </w:r>
      <w:r w:rsidRPr="003D688C">
        <w:t>m.</w:t>
      </w:r>
    </w:p>
    <w:p w14:paraId="7F9B40B8" w14:textId="5A8558DD" w:rsidR="003D688C" w:rsidRPr="003D688C" w:rsidRDefault="003D688C" w:rsidP="00C23165">
      <w:r w:rsidRPr="003D688C">
        <w:t>Chỉ số gợi</w:t>
      </w:r>
      <w:r w:rsidR="008F1D98">
        <w:t xml:space="preserve"> </w:t>
      </w:r>
      <w:r w:rsidRPr="003D688C">
        <w:t>ý nhi</w:t>
      </w:r>
      <w:r w:rsidR="008F1D98">
        <w:t>ề</w:t>
      </w:r>
      <w:r w:rsidRPr="003D688C">
        <w:t>u đến tính đi</w:t>
      </w:r>
      <w:r w:rsidR="00A262D9">
        <w:t>ểm</w:t>
      </w:r>
      <w:r w:rsidRPr="003D688C">
        <w:t xml:space="preserve"> “C</w:t>
      </w:r>
      <w:r>
        <w:t>”</w:t>
      </w:r>
      <w:r w:rsidRPr="003D688C">
        <w:t xml:space="preserve"> hoặc tăng ng</w:t>
      </w:r>
      <w:r w:rsidR="00A262D9">
        <w:t>u</w:t>
      </w:r>
      <w:r w:rsidRPr="003D688C">
        <w:t xml:space="preserve">y cơ </w:t>
      </w:r>
      <w:r w:rsidR="002F266C">
        <w:t>dinh dưỡng</w:t>
      </w:r>
    </w:p>
    <w:p w14:paraId="020EE183" w14:textId="4A58586B" w:rsidR="003D688C" w:rsidRPr="003D688C" w:rsidRDefault="003D688C" w:rsidP="00C23165">
      <w:r>
        <w:t>-</w:t>
      </w:r>
      <w:r w:rsidRPr="003D688C">
        <w:t xml:space="preserve"> Sụt cân rõ hoặc ti</w:t>
      </w:r>
      <w:r w:rsidR="00814E93">
        <w:t>ế</w:t>
      </w:r>
      <w:r w:rsidRPr="003D688C">
        <w:t>n triển (thường ít nhất 10% cân nặng bình thường).</w:t>
      </w:r>
    </w:p>
    <w:p w14:paraId="3A51F232" w14:textId="2932D0AB" w:rsidR="003D688C" w:rsidRPr="003D688C" w:rsidRDefault="003D688C" w:rsidP="00C23165">
      <w:r>
        <w:t>-</w:t>
      </w:r>
      <w:r w:rsidRPr="003D688C">
        <w:t xml:space="preserve"> Khẩu phần ăn có thay đổi nhiều (</w:t>
      </w:r>
      <w:r w:rsidR="00372F41">
        <w:t>ă</w:t>
      </w:r>
      <w:r w:rsidRPr="003D688C">
        <w:t>n ít hơn bình thưởng &gt; 50%).</w:t>
      </w:r>
    </w:p>
    <w:p w14:paraId="4F8D4602" w14:textId="049082E3" w:rsidR="003D688C" w:rsidRPr="003D688C" w:rsidRDefault="003D688C" w:rsidP="00C23165">
      <w:r>
        <w:t>-</w:t>
      </w:r>
      <w:r w:rsidRPr="003D688C">
        <w:t xml:space="preserve"> M</w:t>
      </w:r>
      <w:r w:rsidR="002D659C">
        <w:t>ấ</w:t>
      </w:r>
      <w:r w:rsidRPr="003D688C">
        <w:t>t lớp mỡ &gt; 2</w:t>
      </w:r>
      <w:r w:rsidR="009D7346">
        <w:t>c</w:t>
      </w:r>
      <w:r w:rsidRPr="003D688C">
        <w:t>m, giảm khối lượng cơ năng.</w:t>
      </w:r>
    </w:p>
    <w:p w14:paraId="5E911A2F" w14:textId="1C93BBF6" w:rsidR="003D688C" w:rsidRDefault="003D688C" w:rsidP="00C23165">
      <w:r w:rsidRPr="003D688C">
        <w:t>Mức đánh giá SGA</w:t>
      </w:r>
      <w:r w:rsidR="004B62A5">
        <w:t>:</w:t>
      </w:r>
    </w:p>
    <w:p w14:paraId="511EC48F" w14:textId="77777777" w:rsidR="003D688C" w:rsidRDefault="003D688C" w:rsidP="00C23165">
      <w:r>
        <w:t>-</w:t>
      </w:r>
      <w:r w:rsidRPr="003D688C">
        <w:t xml:space="preserve"> SGA: A - không có nguy cơ SDD.</w:t>
      </w:r>
    </w:p>
    <w:p w14:paraId="45E291A7" w14:textId="243A4004" w:rsidR="003D688C" w:rsidRDefault="003D688C" w:rsidP="00C23165">
      <w:r>
        <w:t>-</w:t>
      </w:r>
      <w:r w:rsidRPr="003D688C">
        <w:t xml:space="preserve"> SGA: B -</w:t>
      </w:r>
      <w:r w:rsidR="00F62B12">
        <w:t xml:space="preserve"> </w:t>
      </w:r>
      <w:r w:rsidRPr="003D688C">
        <w:t>Nguy cơ SDD từ nhẹ đến trung b</w:t>
      </w:r>
      <w:r w:rsidR="00F62B12">
        <w:t>ì</w:t>
      </w:r>
      <w:r w:rsidRPr="003D688C">
        <w:t>nh.</w:t>
      </w:r>
    </w:p>
    <w:p w14:paraId="5B5B7FF9" w14:textId="07C8BAEF" w:rsidR="003D688C" w:rsidRPr="003D688C" w:rsidRDefault="003D688C" w:rsidP="00C23165">
      <w:r>
        <w:t>-</w:t>
      </w:r>
      <w:r w:rsidRPr="003D688C">
        <w:t xml:space="preserve"> SGA: C -</w:t>
      </w:r>
      <w:r w:rsidR="00EF093C">
        <w:t xml:space="preserve"> </w:t>
      </w:r>
      <w:r w:rsidRPr="003D688C">
        <w:t>Nguy cơ SDD nặng</w:t>
      </w:r>
      <w:r w:rsidR="00EF093C">
        <w:t>.</w:t>
      </w:r>
    </w:p>
    <w:p w14:paraId="2EF638EE" w14:textId="1E497963"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799A4DBB" w:rsidR="003D688C" w:rsidRPr="003D688C" w:rsidRDefault="003D688C" w:rsidP="00C23165">
      <w:r>
        <w:t>Ưu điểm</w:t>
      </w:r>
      <w:r w:rsidRPr="003D688C">
        <w:t xml:space="preserve"> và h</w:t>
      </w:r>
      <w:r w:rsidR="00087AB4">
        <w:t>ạ</w:t>
      </w:r>
      <w:r w:rsidRPr="003D688C">
        <w:t>n chế của phương pháp SGA</w:t>
      </w:r>
    </w:p>
    <w:p w14:paraId="565B3E45" w14:textId="4285D318" w:rsidR="00937CE3" w:rsidRPr="00937CE3" w:rsidRDefault="00690162" w:rsidP="00690162">
      <w:r>
        <w:t xml:space="preserve">- </w:t>
      </w:r>
      <w:r w:rsidR="003D688C" w:rsidRPr="003D688C">
        <w:t>Ưu điểm:</w:t>
      </w:r>
      <w:r>
        <w:t xml:space="preserve"> </w:t>
      </w:r>
      <w:r w:rsidR="003D688C" w:rsidRPr="003D688C">
        <w:t>SGA là bộ công cụ có thể vừa s</w:t>
      </w:r>
      <w:r w:rsidR="002B3524">
        <w:t>à</w:t>
      </w:r>
      <w:r w:rsidR="003D688C" w:rsidRPr="003D688C">
        <w:t>ng lọc vừa đ</w:t>
      </w:r>
      <w:r w:rsidR="00D947B5">
        <w:t>á</w:t>
      </w:r>
      <w:r w:rsidR="003D688C" w:rsidRPr="003D688C">
        <w:t>nh giá TTDD, lả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 xml:space="preserve">t kiệm được chỉ phí cho </w:t>
      </w:r>
      <w:r w:rsidR="007B115B">
        <w:t>bệnh nhân</w:t>
      </w:r>
      <w:r w:rsidR="003D688C">
        <w:t>.</w:t>
      </w:r>
    </w:p>
    <w:p w14:paraId="6344CDC4" w14:textId="7B1E2A8A" w:rsidR="00937CE3" w:rsidRPr="00937CE3" w:rsidRDefault="00937CE3" w:rsidP="006C504E">
      <w:r w:rsidRPr="00937CE3">
        <w:t>H</w:t>
      </w:r>
      <w:r w:rsidR="006C504E">
        <w:t>ạ</w:t>
      </w:r>
      <w:r w:rsidRPr="00937CE3">
        <w:t>n chế</w:t>
      </w:r>
      <w:r w:rsidR="006C504E">
        <w:t xml:space="preserve">: </w:t>
      </w:r>
      <w:r w:rsidRPr="00937CE3">
        <w:t xml:space="preserve">SGA là phương pháp đánh giá tổng thể nhưng phần nhiều </w:t>
      </w:r>
      <w:r w:rsidR="004A12CC">
        <w:t>m</w:t>
      </w:r>
      <w:r w:rsidRPr="00937CE3">
        <w:t xml:space="preserve">ang </w:t>
      </w:r>
      <w:r w:rsidR="004A12CC">
        <w:t>tính</w:t>
      </w:r>
      <w:r w:rsidRPr="00937CE3">
        <w:t xml:space="preserve"> chủ quan,</w:t>
      </w:r>
      <w:r>
        <w:t xml:space="preserve"> </w:t>
      </w:r>
      <w:r w:rsidRPr="00937CE3">
        <w:t>định t</w:t>
      </w:r>
      <w:r w:rsidR="004C18E6">
        <w:t>í</w:t>
      </w:r>
      <w:r w:rsidRPr="00937CE3">
        <w:t>nh nhiều hơn định lượng và phụ thuộc nhiều vào bệnh án và báo cáo của bệnh</w:t>
      </w:r>
      <w:r>
        <w:t xml:space="preserve"> </w:t>
      </w:r>
      <w:r w:rsidR="004C18E6">
        <w:t>nhân.</w:t>
      </w:r>
      <w:r w:rsidRPr="00937CE3">
        <w:t xml:space="preserve"> Để hạn chế nhược điểm chủ quan của SGA, những nhân viên đánh</w:t>
      </w:r>
      <w:r>
        <w:t xml:space="preserve"> </w:t>
      </w:r>
      <w:r w:rsidRPr="00937CE3">
        <w:t>được tập huấn</w:t>
      </w:r>
      <w:r w:rsidR="00754FF2">
        <w:t>.</w:t>
      </w:r>
      <w:r w:rsidRPr="00937CE3">
        <w:t xml:space="preserve"> Phần hỏi</w:t>
      </w:r>
      <w:r w:rsidR="00754FF2">
        <w:t xml:space="preserve"> tiền sử BN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t xml:space="preserve"> </w:t>
      </w:r>
      <w:r w:rsidRPr="00937CE3">
        <w:t>kỹ năng và tính chuyên nghiệp của nhân viên đánh giá là r</w:t>
      </w:r>
      <w:r w:rsidR="00F779F9">
        <w:t>ấ</w:t>
      </w:r>
      <w:r w:rsidRPr="00937CE3">
        <w:t>t quan trọng, Khi có kết</w:t>
      </w:r>
      <w:r>
        <w:t xml:space="preserve"> </w:t>
      </w:r>
      <w:r w:rsidRPr="00937CE3">
        <w:t>quả phân loại TTDD, SGA chưa đưa ra được kế hoạch can thiệp cụ thể</w:t>
      </w:r>
      <w:r w:rsidR="005553AD">
        <w:t>.</w:t>
      </w:r>
    </w:p>
    <w:p w14:paraId="10594DB1" w14:textId="70558422" w:rsidR="008A5F1A" w:rsidRDefault="008A5F1A" w:rsidP="00C23165">
      <w:r>
        <w:br w:type="page"/>
      </w:r>
    </w:p>
    <w:p w14:paraId="70CD869A" w14:textId="525A1C74" w:rsidR="00C73DBF" w:rsidRPr="00C73DBF" w:rsidRDefault="00C73DBF" w:rsidP="00C23165">
      <w:pPr>
        <w:pStyle w:val="Heading1"/>
      </w:pPr>
      <w:bookmarkStart w:id="42" w:name="_Toc124006602"/>
      <w:r w:rsidRPr="00C73DBF">
        <w:t>Chương 2</w:t>
      </w:r>
      <w:r>
        <w:t xml:space="preserve"> - </w:t>
      </w:r>
      <w:r w:rsidRPr="00C73DBF">
        <w:t>ĐỐI TƯỢNG VÀ PHƯƠNG PHÁP NGHIÊN CỨU</w:t>
      </w:r>
      <w:bookmarkEnd w:id="42"/>
    </w:p>
    <w:p w14:paraId="17B1AD52" w14:textId="4843C2AA" w:rsidR="00C73DBF" w:rsidRPr="00C73DBF" w:rsidRDefault="00C73DBF" w:rsidP="00C23165">
      <w:pPr>
        <w:pStyle w:val="Heading2"/>
      </w:pPr>
      <w:bookmarkStart w:id="43" w:name="_Toc124006603"/>
      <w:r>
        <w:t>2.</w:t>
      </w:r>
      <w:r w:rsidRPr="00C73DBF">
        <w:t>1. Đối tượng</w:t>
      </w:r>
      <w:bookmarkEnd w:id="43"/>
    </w:p>
    <w:p w14:paraId="426CF010" w14:textId="77777777" w:rsidR="00313618" w:rsidRDefault="00C73DBF" w:rsidP="00C23165">
      <w:r w:rsidRPr="00C73DBF">
        <w:t>Tiêu chuẩn chọn</w:t>
      </w:r>
      <w:r w:rsidR="009C20FF">
        <w:t xml:space="preserve"> mẫu: </w:t>
      </w:r>
      <w:r w:rsidR="00293AAF" w:rsidRPr="00C73DBF">
        <w:t>T</w:t>
      </w:r>
      <w:r w:rsidR="00293AAF">
        <w:t>ấ</w:t>
      </w:r>
      <w:r w:rsidR="00293AAF" w:rsidRPr="00C73DBF">
        <w:t>t cả các bệnh nhân t</w:t>
      </w:r>
      <w:r w:rsidR="00293AAF">
        <w:t>ừ</w:t>
      </w:r>
      <w:r w:rsidR="00293AAF" w:rsidRPr="00C73DBF">
        <w:t xml:space="preserve"> 18 tu</w:t>
      </w:r>
      <w:r w:rsidR="00293AAF">
        <w:t>ổ</w:t>
      </w:r>
      <w:r w:rsidR="00293AAF" w:rsidRPr="00C73DBF">
        <w:t>i tr</w:t>
      </w:r>
      <w:r w:rsidR="00293AAF">
        <w:t>ở</w:t>
      </w:r>
      <w:r w:rsidR="00293AAF" w:rsidRPr="00C73DBF">
        <w:t xml:space="preserve"> lên nhập viện </w:t>
      </w:r>
      <w:r w:rsidRPr="00C73DBF">
        <w:t xml:space="preserve">vào Khoa Lao hô hấp Bệnh viện Phổi </w:t>
      </w:r>
      <w:r w:rsidR="00293AAF">
        <w:t>Hải Phòng</w:t>
      </w:r>
      <w:r w:rsidRPr="00C73DBF">
        <w:t xml:space="preserve"> trong vòng 48 giờ có ch</w:t>
      </w:r>
      <w:r w:rsidR="00313618">
        <w:t>ẩ</w:t>
      </w:r>
      <w:r w:rsidRPr="00C73DBF">
        <w:t>n</w:t>
      </w:r>
      <w:r w:rsidR="00313618">
        <w:t xml:space="preserve"> </w:t>
      </w:r>
      <w:r w:rsidRPr="00C73DBF">
        <w:t>đoán lao ph</w:t>
      </w:r>
      <w:r w:rsidR="00313618">
        <w:t>ổ</w:t>
      </w:r>
      <w:r w:rsidRPr="00C73DBF">
        <w:t>i theo phân loại tại hỗ sơ bệnh án.</w:t>
      </w:r>
    </w:p>
    <w:p w14:paraId="477DCC0E" w14:textId="4880EA67" w:rsidR="00C73DBF" w:rsidRPr="00C73DBF" w:rsidRDefault="00C73DBF" w:rsidP="00C23165">
      <w:r w:rsidRPr="00C73DBF">
        <w:t>- Các đối tượng được chọn có khả năng nghe, hi</w:t>
      </w:r>
      <w:r w:rsidR="00313618">
        <w:t>ểu</w:t>
      </w:r>
      <w:r w:rsidRPr="00C73DBF">
        <w:t>.</w:t>
      </w:r>
    </w:p>
    <w:p w14:paraId="5CFF8ADD" w14:textId="14AD3A8D" w:rsidR="00C73DBF" w:rsidRPr="00C73DBF" w:rsidRDefault="00C73DBF" w:rsidP="00C23165">
      <w:r w:rsidRPr="00C73DBF">
        <w:t>- Tự nguyện tham gia nghiên cứu.</w:t>
      </w:r>
    </w:p>
    <w:p w14:paraId="527F2331" w14:textId="77777777" w:rsidR="00C73DBF" w:rsidRPr="00C73DBF" w:rsidRDefault="00C73DBF" w:rsidP="00C23165">
      <w:r w:rsidRPr="00C73DBF">
        <w:t>Tiêu chuẩn loại trừ:</w:t>
      </w:r>
    </w:p>
    <w:p w14:paraId="412EE954" w14:textId="77777777" w:rsidR="00313618" w:rsidRDefault="00313618" w:rsidP="00C23165">
      <w:r>
        <w:t>-</w:t>
      </w:r>
      <w:r w:rsidR="00C73DBF" w:rsidRPr="00C73DBF">
        <w:t xml:space="preserve"> Những bệnh nhân mắc lao k</w:t>
      </w:r>
      <w:r>
        <w:t>è</w:t>
      </w:r>
      <w:r w:rsidR="00C73DBF" w:rsidRPr="00C73DBF">
        <w:t>m các bệnh lý cấp tính c</w:t>
      </w:r>
      <w:r>
        <w:t>ầ</w:t>
      </w:r>
      <w:r w:rsidR="00C73DBF" w:rsidRPr="00C73DBF">
        <w:t>n được xử hí cấp cứu.</w:t>
      </w:r>
    </w:p>
    <w:p w14:paraId="2F11BCC5" w14:textId="24369F4C" w:rsidR="00C73DBF" w:rsidRPr="00C73DBF" w:rsidRDefault="00313618" w:rsidP="00C23165">
      <w:r>
        <w:t>-</w:t>
      </w:r>
      <w:r w:rsidR="00C73DBF" w:rsidRPr="00C73DBF">
        <w:t xml:space="preserve"> Những bệnh nhân, nghiện rượu, tâm th</w:t>
      </w:r>
      <w:r>
        <w:t>ần.</w:t>
      </w:r>
    </w:p>
    <w:p w14:paraId="13A70E37" w14:textId="69832F88" w:rsidR="00C73DBF" w:rsidRPr="00C73DBF" w:rsidRDefault="00C73DBF" w:rsidP="00C23165">
      <w:r w:rsidRPr="00C73DBF">
        <w:t xml:space="preserve">- Những bệnh nhân đồng ý tham gia nghiên cửu nhưng bỏ cuộc </w:t>
      </w:r>
      <w:r w:rsidR="00313618">
        <w:t>t</w:t>
      </w:r>
      <w:r w:rsidRPr="00C73DBF">
        <w:t>rong thời</w:t>
      </w:r>
    </w:p>
    <w:p w14:paraId="457E0877" w14:textId="68C37009" w:rsidR="00C73DBF" w:rsidRPr="00C73DBF" w:rsidRDefault="00C73DBF" w:rsidP="00C23165">
      <w:r w:rsidRPr="00C73DBF">
        <w:t>gian nghiền cửu.</w:t>
      </w:r>
    </w:p>
    <w:p w14:paraId="17DA55E7" w14:textId="5DD5B689" w:rsidR="00C73DBF" w:rsidRPr="00C73DBF" w:rsidRDefault="00C73DBF" w:rsidP="00C23165">
      <w:pPr>
        <w:pStyle w:val="Heading2"/>
      </w:pPr>
      <w:bookmarkStart w:id="44" w:name="_Toc124006604"/>
      <w:r>
        <w:t>2</w:t>
      </w:r>
      <w:r w:rsidRPr="00C73DBF">
        <w:t>.</w:t>
      </w:r>
      <w:r>
        <w:t>2</w:t>
      </w:r>
      <w:r w:rsidRPr="00C73DBF">
        <w:t>. Địa điểm và thời gian nghiên cứu</w:t>
      </w:r>
      <w:bookmarkEnd w:id="44"/>
    </w:p>
    <w:p w14:paraId="2E1E3C23" w14:textId="31FFA35C" w:rsidR="00C73DBF" w:rsidRPr="00C73DBF" w:rsidRDefault="00E80A7C" w:rsidP="00C23165">
      <w:r>
        <w:t>-</w:t>
      </w:r>
      <w:r w:rsidR="00C73DBF" w:rsidRPr="00C73DBF">
        <w:t xml:space="preserve"> Kho</w:t>
      </w:r>
      <w:r>
        <w:t>a</w:t>
      </w:r>
      <w:r w:rsidR="00C73DBF" w:rsidRPr="00C73DBF">
        <w:t xml:space="preserve"> Lao hô hấp Bệnh viện</w:t>
      </w:r>
      <w:r>
        <w:t xml:space="preserve"> </w:t>
      </w:r>
      <w:r w:rsidR="00C73DBF" w:rsidRPr="00C73DBF">
        <w:t>Ph</w:t>
      </w:r>
      <w:r>
        <w:t>ổ</w:t>
      </w:r>
      <w:r w:rsidR="00C73DBF" w:rsidRPr="00C73DBF">
        <w:t xml:space="preserve">i </w:t>
      </w:r>
      <w:r>
        <w:t>Hải Phòng</w:t>
      </w:r>
    </w:p>
    <w:p w14:paraId="68DB74F5" w14:textId="3BF9EC2C" w:rsidR="00C73DBF" w:rsidRPr="00C73DBF" w:rsidRDefault="00E80A7C" w:rsidP="00C23165">
      <w:r>
        <w:t>-</w:t>
      </w:r>
      <w:r w:rsidR="00C73DBF" w:rsidRPr="00C73DBF">
        <w:t xml:space="preserve"> Thời gian nghiên cứu từ tháng </w:t>
      </w:r>
      <w:r>
        <w:t>01</w:t>
      </w:r>
      <w:r w:rsidR="00C73DBF" w:rsidRPr="00C73DBF">
        <w:t xml:space="preserve"> đến tháng </w:t>
      </w:r>
      <w:r>
        <w:t>05</w:t>
      </w:r>
      <w:r w:rsidR="00C73DBF" w:rsidRPr="00C73DBF">
        <w:t xml:space="preserve"> năm 20</w:t>
      </w:r>
      <w:r>
        <w:t>22</w:t>
      </w:r>
      <w:r w:rsidR="00C73DBF" w:rsidRPr="00C73DBF">
        <w:t>.</w:t>
      </w:r>
    </w:p>
    <w:p w14:paraId="4622D9EF" w14:textId="16EDF5DF" w:rsidR="00C73DBF" w:rsidRPr="00C73DBF" w:rsidRDefault="00C73DBF" w:rsidP="00C23165">
      <w:pPr>
        <w:pStyle w:val="Heading2"/>
      </w:pPr>
      <w:bookmarkStart w:id="45" w:name="_Toc124006605"/>
      <w:r>
        <w:t>2</w:t>
      </w:r>
      <w:r w:rsidRPr="00C73DBF">
        <w:t>.3. Phương pháp nghiên cứu</w:t>
      </w:r>
      <w:bookmarkEnd w:id="45"/>
    </w:p>
    <w:p w14:paraId="65E6C258" w14:textId="3BA6F218" w:rsidR="00C73DBF" w:rsidRPr="00C73DBF" w:rsidRDefault="00733CD6" w:rsidP="00C23165">
      <w:pPr>
        <w:pStyle w:val="Heading3"/>
      </w:pPr>
      <w:bookmarkStart w:id="46" w:name="_Toc124006606"/>
      <w:r>
        <w:t>2.3.1.</w:t>
      </w:r>
      <w:r w:rsidR="00C73DBF" w:rsidRPr="00C73DBF">
        <w:t xml:space="preserve"> Thiết k</w:t>
      </w:r>
      <w:r>
        <w:t>ế</w:t>
      </w:r>
      <w:r w:rsidR="00C73DBF" w:rsidRPr="00C73DBF">
        <w:t xml:space="preserve"> nghiên cứu</w:t>
      </w:r>
      <w:bookmarkEnd w:id="46"/>
    </w:p>
    <w:p w14:paraId="60BA9830" w14:textId="0C2E0F51" w:rsidR="00C73DBF" w:rsidRPr="00C73DBF" w:rsidRDefault="00E80A7C" w:rsidP="00C23165">
      <w:r>
        <w:t>-</w:t>
      </w:r>
      <w:r w:rsidR="00C73DBF" w:rsidRPr="00C73DBF">
        <w:t xml:space="preserve"> Nghi</w:t>
      </w:r>
      <w:r w:rsidR="000F39E8">
        <w:t>ê</w:t>
      </w:r>
      <w:r w:rsidR="00C73DBF" w:rsidRPr="00C73DBF">
        <w:t>n cứu được thiết kế theo phương pháp mô tá cắt ngang</w:t>
      </w:r>
      <w:r w:rsidR="000F39E8">
        <w:t>.</w:t>
      </w:r>
    </w:p>
    <w:p w14:paraId="716D4AB1" w14:textId="545D4C18" w:rsidR="00C73DBF" w:rsidRPr="00C73DBF" w:rsidRDefault="000F39E8" w:rsidP="00C23165">
      <w:pPr>
        <w:pStyle w:val="Heading3"/>
      </w:pPr>
      <w:bookmarkStart w:id="47" w:name="_Toc124006607"/>
      <w:r>
        <w:t>2</w:t>
      </w:r>
      <w:r w:rsidR="00C73DBF" w:rsidRPr="00C73DBF">
        <w:t>.3.2. Cỡ mẫu và phương pháp ch</w:t>
      </w:r>
      <w:r w:rsidR="00ED1263">
        <w:t>ọ</w:t>
      </w:r>
      <w:r w:rsidR="00C73DBF" w:rsidRPr="00C73DBF">
        <w:t>n mẫu</w:t>
      </w:r>
      <w:bookmarkEnd w:id="47"/>
    </w:p>
    <w:p w14:paraId="08D75FAA" w14:textId="77777777" w:rsidR="00C73DBF" w:rsidRPr="00C73DBF" w:rsidRDefault="00C73DBF" w:rsidP="00C23165"/>
    <w:p w14:paraId="497DBDDF" w14:textId="4EAE1E09" w:rsidR="00C73DBF" w:rsidRPr="00C73DBF" w:rsidRDefault="00C73DBF" w:rsidP="00C23165">
      <w:r w:rsidRPr="00C73DBF">
        <w:t xml:space="preserve">Cỡ mẫu tính theo </w:t>
      </w:r>
      <w:r w:rsidR="00BD696E">
        <w:t>c</w:t>
      </w:r>
      <w:r w:rsidRPr="00C73DBF">
        <w:t>ông thức:</w:t>
      </w:r>
    </w:p>
    <w:p w14:paraId="77E9E7EE" w14:textId="5821800E" w:rsidR="00C73DBF" w:rsidRPr="00C73DBF" w:rsidRDefault="00BD696E" w:rsidP="00C23165">
      <m:oMathPara>
        <m:oMath>
          <m:r>
            <w:rPr>
              <w:rFonts w:ascii="Cambria Math" w:hAnsi="Cambria Math"/>
            </w:rPr>
            <m:t>n</m:t>
          </m:r>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f>
            <m:fPr>
              <m:ctrlPr>
                <w:rPr>
                  <w:rFonts w:ascii="Cambria Math" w:hAnsi="Cambria Math"/>
                </w:rPr>
              </m:ctrlPr>
            </m:fPr>
            <m:num>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m:t>
              </m:r>
            </m:num>
            <m:den>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oMath>
      </m:oMathPara>
    </w:p>
    <w:p w14:paraId="63738015" w14:textId="77777777" w:rsidR="00C73DBF" w:rsidRPr="00C73DBF" w:rsidRDefault="00C73DBF" w:rsidP="00C23165">
      <w:r w:rsidRPr="00C73DBF">
        <w:t>Trong đó:</w:t>
      </w:r>
    </w:p>
    <w:p w14:paraId="4531D784" w14:textId="77777777" w:rsidR="009D2426" w:rsidRDefault="009D2426" w:rsidP="00C23165">
      <w:r>
        <w:t xml:space="preserve">- </w:t>
      </w:r>
      <w:r w:rsidRPr="009D2426">
        <w:t>n</w:t>
      </w:r>
      <w:r w:rsidR="00C73DBF" w:rsidRPr="009D2426">
        <w:t xml:space="preserve"> là số lượng </w:t>
      </w:r>
      <w:r w:rsidRPr="009D2426">
        <w:t xml:space="preserve">BN </w:t>
      </w:r>
      <w:r w:rsidR="00C73DBF" w:rsidRPr="009D2426">
        <w:t>cần điều tr</w:t>
      </w:r>
      <w:r w:rsidRPr="009D2426">
        <w:t>a</w:t>
      </w:r>
      <w:r w:rsidR="00C73DBF" w:rsidRPr="009D2426">
        <w:t>.</w:t>
      </w:r>
    </w:p>
    <w:p w14:paraId="2DB550B6" w14:textId="4265A4A5" w:rsidR="00C73DBF" w:rsidRPr="009D2426" w:rsidRDefault="009D2426" w:rsidP="00C23165">
      <w:r>
        <w:t xml:space="preserve">-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oMath>
      <w:r w:rsidRPr="009D2426">
        <w:t xml:space="preserve"> độ tin cậy 95%,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=1,96</m:t>
        </m:r>
      </m:oMath>
      <w:r>
        <w:t>.</w:t>
      </w:r>
    </w:p>
    <w:p w14:paraId="1FD76796" w14:textId="3D88C11F" w:rsidR="008A5F1A" w:rsidRDefault="009D2426" w:rsidP="00C23165">
      <w:r>
        <w:t>- d là khoảng sai lệch</w:t>
      </w:r>
      <w:r w:rsidR="00C73DBF" w:rsidRPr="00C73DBF">
        <w:t xml:space="preserve"> giữa mẫu và qu</w:t>
      </w:r>
      <w:r>
        <w:t>ầ</w:t>
      </w:r>
      <w:r w:rsidR="00C73DBF" w:rsidRPr="00C73DBF">
        <w:t>n thể</w:t>
      </w:r>
      <w:r>
        <w:t>.</w:t>
      </w:r>
    </w:p>
    <w:p w14:paraId="26272042" w14:textId="507FE2D5" w:rsidR="00B75088" w:rsidRPr="00B75088" w:rsidRDefault="00B75088" w:rsidP="00C23165">
      <w:r w:rsidRPr="00B75088">
        <w:t>- Theo nghiên cứu của Miyata S và cộng sự năm 2011 T</w:t>
      </w:r>
      <w:r w:rsidR="009D2426">
        <w:t>ì</w:t>
      </w:r>
      <w:r w:rsidRPr="00B75088">
        <w:t>nh trang dinh dưỡng</w:t>
      </w:r>
      <w:r w:rsidR="009D2426">
        <w:t xml:space="preserve"> BN</w:t>
      </w:r>
      <w:r w:rsidRPr="00B75088">
        <w:t xml:space="preserve"> theo SGA là 69 %. Thay vào công thức ta được n</w:t>
      </w:r>
      <w:r w:rsidR="009D2426">
        <w:t xml:space="preserve"> </w:t>
      </w:r>
      <w:r w:rsidRPr="00B75088">
        <w:t>= 328</w:t>
      </w:r>
      <w:r w:rsidR="009D2426">
        <w:t>.</w:t>
      </w:r>
    </w:p>
    <w:p w14:paraId="31D1EF50" w14:textId="03F5C2D0" w:rsidR="00B75088" w:rsidRPr="00B75088" w:rsidRDefault="00B75088" w:rsidP="00C23165">
      <w:r w:rsidRPr="00B75088">
        <w:t>Vậy để cỡ mẫu tho</w:t>
      </w:r>
      <w:r w:rsidR="00B9405E">
        <w:t>ả</w:t>
      </w:r>
      <w:r w:rsidRPr="00B75088">
        <w:t xml:space="preserve"> mãn cả BMI, SGA ta được cỡ mẫu tối</w:t>
      </w:r>
      <w:r w:rsidR="009D2426">
        <w:t xml:space="preserve"> </w:t>
      </w:r>
      <w:r w:rsidRPr="00B75088">
        <w:t>thiểu n =380.</w:t>
      </w:r>
    </w:p>
    <w:p w14:paraId="0E5ADEF0" w14:textId="24308F44" w:rsidR="00B75088" w:rsidRPr="00B75088" w:rsidRDefault="00B75088" w:rsidP="00C23165">
      <w:r w:rsidRPr="00B75088">
        <w:t>Cách ch</w:t>
      </w:r>
      <w:r w:rsidR="009D2426">
        <w:t>ọj</w:t>
      </w:r>
      <w:r w:rsidRPr="00B75088">
        <w:t>n mẫu: Chọn t</w:t>
      </w:r>
      <w:r w:rsidR="009D2426">
        <w:t>ấ</w:t>
      </w:r>
      <w:r w:rsidRPr="00B75088">
        <w:t xml:space="preserve">t cả </w:t>
      </w:r>
      <w:r w:rsidR="007B115B">
        <w:t>bệnh nhân</w:t>
      </w:r>
      <w:r w:rsidRPr="00B75088">
        <w:t xml:space="preserve"> vào khoa đủ tiêu chuẩn chẳn đoán là</w:t>
      </w:r>
      <w:r w:rsidR="009D2426">
        <w:t xml:space="preserve"> </w:t>
      </w:r>
      <w:r w:rsidRPr="00B75088">
        <w:t>lao phối đáp ứng đủ tiêu chuẩn nghiên c</w:t>
      </w:r>
      <w:r w:rsidR="00B9405E">
        <w:t>ứ</w:t>
      </w:r>
      <w:r w:rsidRPr="00B75088">
        <w:t>u cho tới kh</w:t>
      </w:r>
      <w:r w:rsidR="00B9405E">
        <w:t>i</w:t>
      </w:r>
      <w:r w:rsidRPr="00B75088">
        <w:t xml:space="preserve"> đủ cỡ mẫu.</w:t>
      </w:r>
    </w:p>
    <w:p w14:paraId="35A6F4E4" w14:textId="0E2F2AB3" w:rsidR="00B75088" w:rsidRPr="00B75088" w:rsidRDefault="00B9405E" w:rsidP="00C23165">
      <w:pPr>
        <w:pStyle w:val="Heading3"/>
      </w:pPr>
      <w:bookmarkStart w:id="48" w:name="_Toc124006608"/>
      <w:r>
        <w:t>2.</w:t>
      </w:r>
      <w:r w:rsidR="00B75088" w:rsidRPr="00B75088">
        <w:t>3.3. Phương pháp thu thập s</w:t>
      </w:r>
      <w:r>
        <w:t>ố</w:t>
      </w:r>
      <w:r w:rsidR="00B75088" w:rsidRPr="00B75088">
        <w:t xml:space="preserve"> </w:t>
      </w:r>
      <w:r>
        <w:t>l</w:t>
      </w:r>
      <w:r w:rsidR="00B75088" w:rsidRPr="00B75088">
        <w:t>iệu</w:t>
      </w:r>
      <w:bookmarkEnd w:id="48"/>
    </w:p>
    <w:p w14:paraId="48945C82" w14:textId="62848FF5" w:rsidR="00B75088" w:rsidRPr="00B75088" w:rsidRDefault="00B75088" w:rsidP="00C23165">
      <w:r w:rsidRPr="00B75088">
        <w:t xml:space="preserve">Các đối tượng được đánh giá TTDD khi mới nhập viện (trong vòng 24 </w:t>
      </w:r>
      <w:r w:rsidR="003F14F4">
        <w:t>–</w:t>
      </w:r>
      <w:r w:rsidRPr="00B75088">
        <w:t xml:space="preserve"> 48</w:t>
      </w:r>
      <w:r w:rsidR="003F14F4">
        <w:t xml:space="preserve"> </w:t>
      </w:r>
      <w:r w:rsidRPr="00B75088">
        <w:t xml:space="preserve">giờ) bằng phương pháp nhân trắc BMI và phòng </w:t>
      </w:r>
      <w:r w:rsidR="00972917">
        <w:t>vấn</w:t>
      </w:r>
      <w:r w:rsidRPr="00B75088">
        <w:t xml:space="preserve"> bằng phương pháp SGA</w:t>
      </w:r>
      <w:r w:rsidR="003F14F4">
        <w:t>.</w:t>
      </w:r>
    </w:p>
    <w:p w14:paraId="7EADB6DF" w14:textId="749CE21C" w:rsidR="00B75088" w:rsidRDefault="003F14F4" w:rsidP="00C23165">
      <w:r>
        <w:t>Đánh giá TTDD bằng số đo nhân trắc:</w:t>
      </w:r>
    </w:p>
    <w:p w14:paraId="419B493A" w14:textId="02D9E553" w:rsidR="0067397B" w:rsidRPr="00B75088" w:rsidRDefault="0067397B" w:rsidP="00C23165">
      <w:r>
        <w:t>- Khối lượng cơ thể, biểu hiện bằng cân nặng.</w:t>
      </w:r>
    </w:p>
    <w:p w14:paraId="694D8C6F" w14:textId="79CF85F5" w:rsidR="00B75088" w:rsidRPr="00B75088" w:rsidRDefault="00B75088" w:rsidP="00C23165">
      <w:r w:rsidRPr="00B75088">
        <w:t>- Kích hước chiều cao đứng</w:t>
      </w:r>
      <w:r w:rsidR="0067397B">
        <w:t>.</w:t>
      </w:r>
    </w:p>
    <w:p w14:paraId="5F116F3D" w14:textId="35729AD6" w:rsidR="00B75088" w:rsidRPr="00B75088" w:rsidRDefault="00E80A7C" w:rsidP="00C23165">
      <w:r>
        <w:t>-</w:t>
      </w:r>
      <w:r w:rsidR="00B75088" w:rsidRPr="00B75088">
        <w:t xml:space="preserve"> Cấu tr</w:t>
      </w:r>
      <w:r w:rsidR="0067397B">
        <w:t>ú</w:t>
      </w:r>
      <w:r w:rsidR="00B75088" w:rsidRPr="00B75088">
        <w:t>c cơ thể và các dự trữ về năng lượng và protein, thông qua các mô</w:t>
      </w:r>
    </w:p>
    <w:p w14:paraId="3AE56D19" w14:textId="0AEBD238" w:rsidR="00B75088" w:rsidRPr="00B75088" w:rsidRDefault="00B75088" w:rsidP="00C23165">
      <w:r w:rsidRPr="00B75088">
        <w:t>mềm b</w:t>
      </w:r>
      <w:r w:rsidR="0067397B">
        <w:t>ề</w:t>
      </w:r>
      <w:r w:rsidRPr="00B75088">
        <w:t xml:space="preserve"> mặt như lớp mỡ dưới da v</w:t>
      </w:r>
      <w:r w:rsidR="0067397B">
        <w:t>à</w:t>
      </w:r>
      <w:r w:rsidRPr="00B75088">
        <w:t xml:space="preserve"> cơ.</w:t>
      </w:r>
    </w:p>
    <w:p w14:paraId="0E972E2E" w14:textId="77777777" w:rsidR="00B75088" w:rsidRPr="00B75088" w:rsidRDefault="00B75088" w:rsidP="00C23165"/>
    <w:p w14:paraId="127E2594" w14:textId="77777777" w:rsidR="00A20426" w:rsidRDefault="00A20426" w:rsidP="00C23165">
      <w:r w:rsidRPr="00F23718">
        <w:t>C</w:t>
      </w:r>
      <w:r>
        <w:t>â</w:t>
      </w:r>
      <w:r w:rsidRPr="00F23718">
        <w:t>n trọng lượng cơ th</w:t>
      </w:r>
      <w:r>
        <w:t>ể</w:t>
      </w:r>
      <w:r w:rsidRPr="00F23718">
        <w:t>:</w:t>
      </w:r>
    </w:p>
    <w:p w14:paraId="0C746CD8" w14:textId="77777777" w:rsidR="00A20426" w:rsidRPr="003E0B4E" w:rsidRDefault="00A20426" w:rsidP="00C23165">
      <w:r>
        <w:t>Cân trọng lượng: sử dụng cân điện tử SECA có độ chính xác tới 0,1 kg để cân trọng lượng. Khi cân bệnh nhân mặc quần áo gọn nhất, chân không mang giảy, dép, không đội mũ. Cân được đặt ở vị trí ổn định và bằng phẳng. Điều chính cân về số 0 trước khi đo. Bệnh nhân đứng giữa bản cân, không cử động, mắt nhìn thẳng, trọng lượng phân bổ đều cá hai chân. Kiểm tra với một vật chuẩn để kiểm soát độ chính xác và độ nhạy của cân. Trọng lượng cơ thể được tính bằng kg với 1 số lẻ sau dấu phẩy.</w:t>
      </w:r>
    </w:p>
    <w:p w14:paraId="69805848" w14:textId="77777777" w:rsidR="00A20426" w:rsidRPr="00065CB5" w:rsidRDefault="00A20426" w:rsidP="00C23165">
      <w:r>
        <w:t>Tỷ lệ thay đổi trọng lượng cơ thể:</w:t>
      </w:r>
    </w:p>
    <w:p w14:paraId="7BC7BCBC" w14:textId="77777777" w:rsidR="00A20426" w:rsidRPr="009B4397" w:rsidRDefault="00A20426" w:rsidP="00C23165">
      <m:oMathPara>
        <m:oMath>
          <m:r>
            <w:rPr>
              <w:rFonts w:ascii="Cambria Math" w:hAnsi="Cambria Math"/>
            </w:rPr>
            <m:t>Thay</m:t>
          </m:r>
          <m:r>
            <m:rPr>
              <m:sty m:val="p"/>
            </m:rPr>
            <w:rPr>
              <w:rFonts w:ascii="Cambria Math" w:hAnsi="Cambria Math"/>
            </w:rPr>
            <m:t xml:space="preserve"> đổ</m:t>
          </m:r>
          <m:r>
            <w:rPr>
              <w:rFonts w:ascii="Cambria Math" w:hAnsi="Cambria Math"/>
            </w:rPr>
            <m:t>i</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c</m:t>
                  </m:r>
                  <m:r>
                    <m:rPr>
                      <m:sty m:val="p"/>
                    </m:rPr>
                    <w:rPr>
                      <w:rFonts w:ascii="Cambria Math" w:hAnsi="Cambria Math"/>
                    </w:rPr>
                    <m:t xml:space="preserve">ơ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r>
                    <m:rPr>
                      <m:sty m:val="p"/>
                    </m:rPr>
                    <w:rPr>
                      <w:rFonts w:ascii="Cambria Math" w:hAnsi="Cambria Math"/>
                    </w:rPr>
                    <m:t xml:space="preserve"> </m:t>
                  </m:r>
                  <m:d>
                    <m:dPr>
                      <m:ctrlPr>
                        <w:rPr>
                          <w:rFonts w:ascii="Cambria Math" w:hAnsi="Cambria Math"/>
                        </w:rPr>
                      </m:ctrlPr>
                    </m:dPr>
                    <m:e>
                      <m:r>
                        <w:rPr>
                          <w:rFonts w:ascii="Cambria Math" w:hAnsi="Cambria Math"/>
                        </w:rPr>
                        <m:t>kg</m:t>
                      </m:r>
                    </m:e>
                  </m:d>
                  <m:r>
                    <m:rPr>
                      <m:sty m:val="p"/>
                    </m:rPr>
                    <w:rPr>
                      <w:rFonts w:ascii="Cambria Math" w:hAnsi="Cambria Math"/>
                    </w:rPr>
                    <m:t>-</m:t>
                  </m:r>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d>
                    <m:dPr>
                      <m:ctrlPr>
                        <w:rPr>
                          <w:rFonts w:ascii="Cambria Math" w:hAnsi="Cambria Math"/>
                        </w:rPr>
                      </m:ctrlPr>
                    </m:dPr>
                    <m:e>
                      <m:r>
                        <w:rPr>
                          <w:rFonts w:ascii="Cambria Math" w:hAnsi="Cambria Math"/>
                        </w:rPr>
                        <m:t>kg</m:t>
                      </m:r>
                    </m:e>
                  </m:d>
                </m:e>
              </m:d>
              <m:r>
                <w:rPr>
                  <w:rFonts w:ascii="Cambria Math" w:hAnsi="Cambria Math"/>
                </w:rPr>
                <m:t>x</m:t>
              </m:r>
              <m:r>
                <m:rPr>
                  <m:sty m:val="p"/>
                </m:rPr>
                <w:rPr>
                  <w:rFonts w:ascii="Cambria Math" w:hAnsi="Cambria Math"/>
                </w:rPr>
                <m:t>100</m:t>
              </m:r>
            </m:num>
            <m:den>
              <m:r>
                <w:rPr>
                  <w:rFonts w:ascii="Cambria Math" w:hAnsi="Cambria Math"/>
                </w:rPr>
                <m:t>Tr</m:t>
              </m:r>
              <m:r>
                <m:rPr>
                  <m:sty m:val="p"/>
                </m:rPr>
                <w:rPr>
                  <w:rFonts w:ascii="Cambria Math" w:hAnsi="Cambria Math"/>
                </w:rPr>
                <m:t>ọ</m:t>
              </m:r>
              <m:r>
                <w:rPr>
                  <w:rFonts w:ascii="Cambria Math" w:hAnsi="Cambria Math"/>
                </w:rPr>
                <m:t>ng</m:t>
              </m:r>
              <m:r>
                <m:rPr>
                  <m:sty m:val="p"/>
                </m:rPr>
                <w:rPr>
                  <w:rFonts w:ascii="Cambria Math" w:hAnsi="Cambria Math"/>
                </w:rPr>
                <m:t xml:space="preserve">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tr</m:t>
              </m:r>
              <m:r>
                <m:rPr>
                  <m:sty m:val="p"/>
                </m:rPr>
                <w:rPr>
                  <w:rFonts w:ascii="Cambria Math" w:hAnsi="Cambria Math"/>
                </w:rPr>
                <m:t>ướ</m:t>
              </m:r>
              <m:r>
                <w:rPr>
                  <w:rFonts w:ascii="Cambria Math" w:hAnsi="Cambria Math"/>
                </w:rPr>
                <m:t>c</m:t>
              </m:r>
              <m:r>
                <m:rPr>
                  <m:sty m:val="p"/>
                </m:rPr>
                <w:rPr>
                  <w:rFonts w:ascii="Cambria Math" w:hAnsi="Cambria Math"/>
                </w:rPr>
                <m:t xml:space="preserve"> đâ</m:t>
              </m:r>
              <m:r>
                <w:rPr>
                  <w:rFonts w:ascii="Cambria Math" w:hAnsi="Cambria Math"/>
                </w:rPr>
                <m:t>y</m:t>
              </m:r>
            </m:den>
          </m:f>
        </m:oMath>
      </m:oMathPara>
    </w:p>
    <w:p w14:paraId="38A07ECB" w14:textId="409D427C" w:rsidR="00A20426" w:rsidRPr="00034E73" w:rsidRDefault="00A20426" w:rsidP="00C23165">
      <w:r>
        <w:t xml:space="preserve">Công thức này được sử dụng để tính toán tỷ lệ trọng lượng cơ thể giảm đi hơn là tỷ lệ tăng lên, bởi vì tỷ lệ giảm đi là một chỉ tiều quan trọng để xác định nguy cơ SDD của bệnh nhân. Khi sử dụng “tỷ lệ giảm cân” như là một thông số để can thiệp DD khi: bệnh nhân sụt cân không mong muốn &gt; 10% trong vòng 3 đến 6 tháng hoặc bệnh nhân có BMI &lt; 18,5 và có sụt cân không mong muốn &gt; 5% trong 3 đến 6 tháng. Quá trình cân đo và phòng </w:t>
      </w:r>
      <w:r w:rsidR="00972917">
        <w:t>vấn</w:t>
      </w:r>
      <w:r>
        <w:t xml:space="preserve"> diễn ra tại phòng thủ thuật của khoa Lao hô hấp BV Phổi Hải Phòng cho tất cả các bệnh nhân lao phổi điều trị tại khoa.</w:t>
      </w:r>
    </w:p>
    <w:p w14:paraId="002D0D63" w14:textId="77777777" w:rsidR="00A20426" w:rsidRPr="009B4397" w:rsidRDefault="00A20426" w:rsidP="00C23165">
      <w:r>
        <w:t>Chiều cao:</w:t>
      </w:r>
    </w:p>
    <w:p w14:paraId="5B67480F" w14:textId="77777777" w:rsidR="00A20426" w:rsidRDefault="00A20426" w:rsidP="00C23165">
      <w:r>
        <w:t>- Đo chiều cao đứng: Sử dụng thước đứng bằng thước gỗ 3 mảnh cỏ độ chia chính xác tới miimet. Thước được đặt theo chiều thẳng đứng, vuông góc với mặt đất nằm ngang. Bệnh nhân bỏ guốc, dép, đi chân không, bỏ tất cả các trang sức trên tóc, bỏ buộc tóc nếu có, đứng quay lưng vào thước đo. Gót chân, bắp chân, mông, vai, đầu (5 điểm chạm) theo một đường thẳng áp sát vào thước đo đứng, mắt nhìn thẳng theo một đường thẳng nằm ngang vuông góc với trục của cơ thể, hai tay bỏ thõng. Kéo cái chặn đầu của thước từ trên xuỗng dưới, khi áp sát đến đỉnh đầu và vuông góc với thước đo, nhìn vuông góc vào thước và đọc kết quả. Chiều cao được ghỉ bằng cm và lấy 1 số lẻ sau dấu phẩy.</w:t>
      </w:r>
    </w:p>
    <w:p w14:paraId="24445107" w14:textId="6410E20D" w:rsidR="00A20426" w:rsidRPr="00B2198E" w:rsidRDefault="00A20426" w:rsidP="00C23165">
      <w:r>
        <w:t>Đánh giác tình trạng dinh dưỡng của BN lao bằng phương pháp SGA (phiếu phụ lục 1):</w:t>
      </w:r>
    </w:p>
    <w:p w14:paraId="6BE538C8" w14:textId="21DECD11" w:rsidR="00A20426" w:rsidRPr="005164E0" w:rsidRDefault="00A20426" w:rsidP="00C23165">
      <w:r>
        <w:t xml:space="preserve">SGA là một kỹ thuật lâm sàng dùng để đánh giá tổng thể tình trạng dinh dưỡng gồm 2 đặc điểm tiền sử bệnh và khám lâm sàng. </w:t>
      </w:r>
    </w:p>
    <w:p w14:paraId="0FEB87B6" w14:textId="77777777" w:rsidR="00A20426" w:rsidRDefault="00A20426" w:rsidP="00C23165">
      <w:r>
        <w:t>- Tiền sử bệnh: Bao gồm 6 tiêu chí đánh giá</w:t>
      </w:r>
    </w:p>
    <w:p w14:paraId="59C21467" w14:textId="77777777" w:rsidR="00A20426" w:rsidRDefault="00A20426" w:rsidP="00C23165">
      <w:r>
        <w:t>1. Thay đổi trọng lượng trong 6 tháng: Sụt cân các mức độ dưới 5% ổn định hoặc tăng cân cho điểm A, sụt cân từ 5 đến 10% cho điểm B, sụt cân trên 10% cho điểm C.</w:t>
      </w:r>
    </w:p>
    <w:p w14:paraId="0595919B" w14:textId="77777777" w:rsidR="00A20426" w:rsidRDefault="00A20426" w:rsidP="00C23165">
      <w:r>
        <w:t>2. Thay đổi trọng lượng trong vòng 2 tuần qua: Tăng cân cho điểm A, cân nặng ổn định cho B, sụt cân cho C.</w:t>
      </w:r>
    </w:p>
    <w:p w14:paraId="55FFA726" w14:textId="77777777" w:rsidR="00A20426" w:rsidRDefault="00A20426" w:rsidP="00C23165">
      <w:r>
        <w:t>3. Sự thay đổi trong chế độ ăn và khẩu phần ăn: Không có vấn để về thay đổi chế độ ăn hoặc khẩu phần ăn cho điểm A, thay đổi một chút nhưng không nặng cho điểm B, thay đổi nhiều hoặc nặng cho điểm C.</w:t>
      </w:r>
    </w:p>
    <w:p w14:paraId="4BBC2D5A" w14:textId="2D15131A" w:rsidR="00A20426" w:rsidRDefault="00A20426" w:rsidP="00C23165">
      <w:r>
        <w:t>4</w:t>
      </w:r>
      <w:r w:rsidR="00E55192">
        <w:t>.</w:t>
      </w:r>
      <w:r>
        <w:t xml:space="preserve"> Hiện diện của triệu chứng dạ dày - ruột như là buổn nôn, nôn, tiêu chảy, chán ăn kéo dài trên 2 tuần: Không có các triệu chứng trên cho điểm A, có một trong các triệu chứng trên nhưng nhẹ cho điểm B, nặng cho điểm C.</w:t>
      </w:r>
    </w:p>
    <w:p w14:paraId="0D24B9A7" w14:textId="77777777" w:rsidR="00A20426" w:rsidRDefault="00A20426" w:rsidP="00C23165">
      <w:r>
        <w:t>5. Thay đổi hoạt động chức năng cơ thể: Đi lại hoạt động bỉnh thường không thay đổi cho điểm A, có thể đi lại được hoặc ngồi cho điểm B, nằm tại giường không đi lại được cho điểm C.</w:t>
      </w:r>
    </w:p>
    <w:p w14:paraId="54F2FAFB" w14:textId="77777777" w:rsidR="00A20426" w:rsidRDefault="00A20426" w:rsidP="00C23165">
      <w:r>
        <w:t>6. Nhu cầu chuyển hóa liên quan đến stress bệnh lý: Nhu cầu chuyển hóa thấp cho điểm A, tăng chuyển hóa cho điểm B, tăng cao cho điểm C.</w:t>
      </w:r>
    </w:p>
    <w:p w14:paraId="08935BAF" w14:textId="5E3F9CD2" w:rsidR="00A20426" w:rsidRPr="005164E0" w:rsidRDefault="00A20426" w:rsidP="00C23165">
      <w:r>
        <w:t xml:space="preserve">- Thăm khám lâm </w:t>
      </w:r>
      <w:r w:rsidR="00205E2A">
        <w:t>sàng</w:t>
      </w:r>
      <w:r w:rsidR="007109C9">
        <w:t xml:space="preserve"> b</w:t>
      </w:r>
      <w:r>
        <w:t>ao gồm 4 tiêu chí đánh giá:</w:t>
      </w:r>
    </w:p>
    <w:p w14:paraId="1830FCA7" w14:textId="77777777" w:rsidR="00A20426" w:rsidRDefault="00A20426" w:rsidP="00C23165">
      <w:r>
        <w:t>1. Đánh giá việc mất lớp mỡ dưới da tại cơ tam đầu, cơ nhị đầu và lớp mỡ dưới mắt; không mất lớp mỡ dưới da cho điểm A, mất lớp mỡ dưới da nhẹ đến trung bình cho điểm B, mất lớp mỡ dưới da nặng cho điểm C.</w:t>
      </w:r>
    </w:p>
    <w:p w14:paraId="2A594F5D" w14:textId="77777777" w:rsidR="00A20426" w:rsidRPr="00B12585" w:rsidRDefault="00A20426" w:rsidP="00C23165">
      <w:r>
        <w:t>2. Đánh giá tình trạng teo cơ tại thái dương, xương đòn, vai, xương bả vai, cơ giữa các xương, đầu gối, cơ tứ đầu đùi và bắp chân: không teo cơ cho điểm A, teo cơ nhẹ đến trung bình cho điểm B, teo cơ nặng cho điểm C.</w:t>
      </w:r>
    </w:p>
    <w:p w14:paraId="3F465B35" w14:textId="77777777" w:rsidR="00A20426" w:rsidRDefault="00A20426" w:rsidP="00C23165">
      <w:r>
        <w:t>3. Đánh giá mức độ phù tại mắt cá chân và vùng cùng cụt: không phù cho điểm A, phù nhẹ đến trung bình cho điểm B, phù nặng cho điểm C.</w:t>
      </w:r>
    </w:p>
    <w:p w14:paraId="0925D17B" w14:textId="77777777" w:rsidR="00A20426" w:rsidRDefault="00A20426" w:rsidP="00C23165">
      <w:r w:rsidRPr="00691EBB">
        <w:t>4. Đánh giá có hay không dịch cổ chướng v</w:t>
      </w:r>
      <w:r>
        <w:t>à</w:t>
      </w:r>
      <w:r w:rsidRPr="00691EBB">
        <w:t xml:space="preserve"> mức độ của nó nếu có: không có</w:t>
      </w:r>
      <w:r>
        <w:t xml:space="preserve"> </w:t>
      </w:r>
      <w:r w:rsidRPr="00691EBB">
        <w:t>địch cổ chướng cho điểm A, có dịch cổ chướng nhẹ đến trung bình cho điểm B, có</w:t>
      </w:r>
      <w:r>
        <w:t xml:space="preserve"> </w:t>
      </w:r>
      <w:r w:rsidRPr="00691EBB">
        <w:t>dịch cổ chướng r</w:t>
      </w:r>
      <w:r>
        <w:t>ấ</w:t>
      </w:r>
      <w:r w:rsidRPr="00691EBB">
        <w:t>t nhiều cho điểm C.</w:t>
      </w:r>
    </w:p>
    <w:p w14:paraId="0AE20B44" w14:textId="42D28039" w:rsidR="00A20426" w:rsidRDefault="00A20426" w:rsidP="00C23165">
      <w:r w:rsidRPr="00691EBB">
        <w:t xml:space="preserve">Tất cả gồm </w:t>
      </w:r>
      <w:r w:rsidR="004A569F">
        <w:t>1</w:t>
      </w:r>
      <w:r w:rsidRPr="00691EBB">
        <w:t>0 tiêu chí, mỗi tiêu chí được đánh giá 3 mức độ A,</w:t>
      </w:r>
      <w:r>
        <w:t xml:space="preserve"> </w:t>
      </w:r>
      <w:r w:rsidRPr="00691EBB">
        <w:t>B</w:t>
      </w:r>
      <w:r>
        <w:t xml:space="preserve">, </w:t>
      </w:r>
      <w:r w:rsidRPr="00691EBB">
        <w:t>C</w:t>
      </w:r>
      <w:r>
        <w:t>.</w:t>
      </w:r>
    </w:p>
    <w:p w14:paraId="1CD6F04B" w14:textId="77777777" w:rsidR="00A20426" w:rsidRPr="00691EBB" w:rsidRDefault="00A20426" w:rsidP="00C23165">
      <w:r w:rsidRPr="00691EBB">
        <w:t>T</w:t>
      </w:r>
      <w:r>
        <w:t>ù</w:t>
      </w:r>
      <w:r w:rsidRPr="00691EBB">
        <w:t>y theo mức độ thay đổi của các tiêu chí mà lựa chọn mức đánh giá phù hợp.</w:t>
      </w:r>
      <w:r>
        <w:t xml:space="preserve"> </w:t>
      </w:r>
      <w:r w:rsidRPr="00691EBB">
        <w:t>Trong trường hợp lưỡng lự giữa A và B chọn B, lường lự giữa B và C chọn B</w:t>
      </w:r>
      <w:r>
        <w:t>.</w:t>
      </w:r>
    </w:p>
    <w:p w14:paraId="7CCD36BF" w14:textId="77777777" w:rsidR="00A20426" w:rsidRPr="00691EBB" w:rsidRDefault="00A20426" w:rsidP="00C23165">
      <w:r w:rsidRPr="00691EBB">
        <w:t>+ Điều tra viên khám phát hiện các dấu hiệu SDD như giảm lớp mỡ dưới da,</w:t>
      </w:r>
      <w:r>
        <w:t xml:space="preserve"> </w:t>
      </w:r>
      <w:r w:rsidRPr="00691EBB">
        <w:t>gi</w:t>
      </w:r>
      <w:r>
        <w:t>ả</w:t>
      </w:r>
      <w:r w:rsidRPr="00691EBB">
        <w:t>m khối cơ, ph</w:t>
      </w:r>
      <w:r>
        <w:t>ù</w:t>
      </w:r>
      <w:r w:rsidRPr="00691EBB">
        <w:t xml:space="preserve"> (liên quan đến dịnh dưỡng) như sau:</w:t>
      </w:r>
    </w:p>
    <w:p w14:paraId="67BA44DB" w14:textId="77777777" w:rsidR="00A20426" w:rsidRPr="00691EBB" w:rsidRDefault="00A20426" w:rsidP="00C23165">
      <w:r w:rsidRPr="00691EBB">
        <w:t>Khám lớp mỡ dưới da:</w:t>
      </w:r>
    </w:p>
    <w:p w14:paraId="6FF06EFB" w14:textId="77777777" w:rsidR="00A20426" w:rsidRPr="00691EBB" w:rsidRDefault="00A20426" w:rsidP="00C23165">
      <w:r w:rsidRPr="00691EBB">
        <w:t>Vị trí: có thể là vùng tương ứng cơ tam đầu cánh tay, cơ nhị đầu, cơ dưới</w:t>
      </w:r>
      <w:r>
        <w:t xml:space="preserve"> </w:t>
      </w:r>
      <w:r w:rsidRPr="00691EBB">
        <w:t>xương b</w:t>
      </w:r>
      <w:r>
        <w:t>ả</w:t>
      </w:r>
      <w:r w:rsidRPr="00691EBB">
        <w:t xml:space="preserve"> </w:t>
      </w:r>
      <w:r>
        <w:t>vai.</w:t>
      </w:r>
    </w:p>
    <w:p w14:paraId="75DE82D3" w14:textId="77777777" w:rsidR="00A20426" w:rsidRPr="00691EBB" w:rsidRDefault="00A20426" w:rsidP="00C23165">
      <w:r w:rsidRPr="00691EBB">
        <w:t xml:space="preserve">Cách khám: </w:t>
      </w:r>
      <w:r>
        <w:t>Điề</w:t>
      </w:r>
      <w:r w:rsidRPr="00691EBB">
        <w:t>u tra viên dùng ngón cái và ngón trỏ của tay véo da và tổ</w:t>
      </w:r>
      <w:r>
        <w:t xml:space="preserve"> </w:t>
      </w:r>
      <w:r w:rsidRPr="00691EBB">
        <w:t>chức đưới da ở vị trí đã được xác định sau đó n</w:t>
      </w:r>
      <w:r>
        <w:t>â</w:t>
      </w:r>
      <w:r w:rsidRPr="00691EBB">
        <w:t>ng nếp da và tổ chức dưới da</w:t>
      </w:r>
      <w:r>
        <w:t xml:space="preserve"> </w:t>
      </w:r>
      <w:r w:rsidRPr="00691EBB">
        <w:t xml:space="preserve">tích ra khỏi cơ thể khoảng 1 </w:t>
      </w:r>
      <w:r>
        <w:t>c</w:t>
      </w:r>
      <w:r w:rsidRPr="00691EBB">
        <w:t>m (trục của nếp da tr</w:t>
      </w:r>
      <w:r>
        <w:t>ù</w:t>
      </w:r>
      <w:r w:rsidRPr="00691EBB">
        <w:t>ng với trục của khối cơ đó).</w:t>
      </w:r>
    </w:p>
    <w:p w14:paraId="744DCB5D" w14:textId="77777777" w:rsidR="00A20426" w:rsidRDefault="00A20426" w:rsidP="00C23165">
      <w:r w:rsidRPr="00691EBB">
        <w:t>Kh</w:t>
      </w:r>
      <w:r>
        <w:t>á</w:t>
      </w:r>
      <w:r w:rsidRPr="00691EBB">
        <w:t>m giảm khối cơ:</w:t>
      </w:r>
    </w:p>
    <w:p w14:paraId="677FB295" w14:textId="77777777" w:rsidR="00A20426" w:rsidRDefault="00A20426" w:rsidP="00C23165">
      <w:r w:rsidRPr="00691EBB">
        <w:t>Vị tr</w:t>
      </w:r>
      <w:r>
        <w:t>í</w:t>
      </w:r>
      <w:r w:rsidRPr="00691EBB">
        <w:t xml:space="preserve"> </w:t>
      </w:r>
      <w:r>
        <w:t>c</w:t>
      </w:r>
      <w:r w:rsidRPr="00691EBB">
        <w:t>ơ delta hoặc cơ tứ đầu đủi.</w:t>
      </w:r>
    </w:p>
    <w:p w14:paraId="28F2EB73" w14:textId="77777777" w:rsidR="00A20426" w:rsidRPr="00691EBB" w:rsidRDefault="00A20426" w:rsidP="00C23165">
      <w:r w:rsidRPr="00691EBB">
        <w:t>Cách khám: Điều tra viên quan s</w:t>
      </w:r>
      <w:r>
        <w:t>á</w:t>
      </w:r>
      <w:r w:rsidRPr="00691EBB">
        <w:t>t khối cơ vùng cơ đó, sở nắn để phát hiện</w:t>
      </w:r>
    </w:p>
    <w:p w14:paraId="0A3F7525" w14:textId="77777777" w:rsidR="00A20426" w:rsidRPr="00691EBB" w:rsidRDefault="00A20426" w:rsidP="00C23165">
      <w:r w:rsidRPr="00691EBB">
        <w:t>các dấu hiệu teo cơ.</w:t>
      </w:r>
    </w:p>
    <w:p w14:paraId="3F7DC22A" w14:textId="77777777" w:rsidR="00A20426" w:rsidRPr="00691EBB" w:rsidRDefault="00A20426" w:rsidP="00C23165">
      <w:r w:rsidRPr="00691EBB">
        <w:t>Khám phát hiện ph</w:t>
      </w:r>
      <w:r>
        <w:t>ù</w:t>
      </w:r>
      <w:r w:rsidRPr="00691EBB">
        <w:t>:</w:t>
      </w:r>
    </w:p>
    <w:p w14:paraId="568EA829" w14:textId="61141B9F" w:rsidR="00A20426" w:rsidRDefault="00A20426" w:rsidP="00C23165">
      <w:r w:rsidRPr="00691EBB">
        <w:t>Vị trí v</w:t>
      </w:r>
      <w:r w:rsidR="00847426">
        <w:t>ù</w:t>
      </w:r>
      <w:r w:rsidRPr="00691EBB">
        <w:t>ng mặt trước xương ch</w:t>
      </w:r>
      <w:r>
        <w:t>à</w:t>
      </w:r>
      <w:r w:rsidRPr="00691EBB">
        <w:t>y hoặc v</w:t>
      </w:r>
      <w:r>
        <w:t>ù</w:t>
      </w:r>
      <w:r w:rsidRPr="00691EBB">
        <w:t>ng mu b</w:t>
      </w:r>
      <w:r w:rsidR="00A909C4">
        <w:t>à</w:t>
      </w:r>
      <w:r w:rsidRPr="00691EBB">
        <w:t>n chân.</w:t>
      </w:r>
    </w:p>
    <w:p w14:paraId="39D6241B" w14:textId="3248E956" w:rsidR="00A20426" w:rsidRPr="00691EBB" w:rsidRDefault="00A20426" w:rsidP="00C23165">
      <w:r w:rsidRPr="00691EBB">
        <w:t xml:space="preserve">Cách khám: </w:t>
      </w:r>
      <w:r>
        <w:t>Điều</w:t>
      </w:r>
      <w:r w:rsidRPr="00691EBB">
        <w:t xml:space="preserve"> tra viên </w:t>
      </w:r>
      <w:r>
        <w:t>dù</w:t>
      </w:r>
      <w:r w:rsidRPr="00691EBB">
        <w:t>ng ngón tay ấn vào các vị trí trên để t</w:t>
      </w:r>
      <w:r w:rsidR="006B2B78">
        <w:t>ì</w:t>
      </w:r>
      <w:r w:rsidRPr="00691EBB">
        <w:t>m dấu</w:t>
      </w:r>
      <w:r>
        <w:t xml:space="preserve"> </w:t>
      </w:r>
      <w:r w:rsidRPr="00691EBB">
        <w:t>hiệu lõm</w:t>
      </w:r>
      <w:r>
        <w:t>.</w:t>
      </w:r>
    </w:p>
    <w:p w14:paraId="6733F945" w14:textId="77777777" w:rsidR="00A20426" w:rsidRPr="00691EBB" w:rsidRDefault="00A20426" w:rsidP="00C23165">
      <w:r w:rsidRPr="00691EBB">
        <w:t>Chỉ số gợi ý nhiều đến t</w:t>
      </w:r>
      <w:r>
        <w:t>í</w:t>
      </w:r>
      <w:r w:rsidRPr="00691EBB">
        <w:t xml:space="preserve">nh điễm "A" hoặc </w:t>
      </w:r>
      <w:r>
        <w:t>ít</w:t>
      </w:r>
      <w:r w:rsidRPr="00691EBB">
        <w:t xml:space="preserve"> nguy cơ dình dưỡng</w:t>
      </w:r>
    </w:p>
    <w:p w14:paraId="4FEEC79F" w14:textId="77777777" w:rsidR="00A20426" w:rsidRPr="00691EBB" w:rsidRDefault="00A20426" w:rsidP="00C23165">
      <w:r>
        <w:t>-</w:t>
      </w:r>
      <w:r w:rsidRPr="00691EBB">
        <w:t xml:space="preserve"> Cân nặng binh thường hoặc g</w:t>
      </w:r>
      <w:r>
        <w:t>ầ</w:t>
      </w:r>
      <w:r w:rsidRPr="00691EBB">
        <w:t>n đây tăng cân t</w:t>
      </w:r>
      <w:r>
        <w:t>rở lại.</w:t>
      </w:r>
    </w:p>
    <w:p w14:paraId="166D0CC2" w14:textId="77777777" w:rsidR="00A20426" w:rsidRPr="00691EBB" w:rsidRDefault="00A20426" w:rsidP="00C23165">
      <w:r>
        <w:t>-</w:t>
      </w:r>
      <w:r w:rsidRPr="00691EBB">
        <w:t xml:space="preserve"> Khẩu phần ăn bù</w:t>
      </w:r>
      <w:r>
        <w:t xml:space="preserve"> </w:t>
      </w:r>
      <w:r w:rsidRPr="00691EBB">
        <w:t>thư</w:t>
      </w:r>
      <w:r>
        <w:t>ờ</w:t>
      </w:r>
      <w:r w:rsidRPr="00691EBB">
        <w:t>ng hoặc cải thiện khẩu phần ăn.</w:t>
      </w:r>
    </w:p>
    <w:p w14:paraId="708F3AD3" w14:textId="77777777" w:rsidR="00A20426" w:rsidRPr="00691EBB" w:rsidRDefault="00A20426" w:rsidP="00C23165">
      <w:r>
        <w:t>-</w:t>
      </w:r>
      <w:r w:rsidRPr="00691EBB">
        <w:t xml:space="preserve"> M</w:t>
      </w:r>
      <w:r>
        <w:t>ấ</w:t>
      </w:r>
      <w:r w:rsidRPr="00691EBB">
        <w:t>t lớp mỡ dưới da tôi thiểu hoặc không mắt.</w:t>
      </w:r>
    </w:p>
    <w:p w14:paraId="41D0B460" w14:textId="77777777" w:rsidR="00A20426" w:rsidRPr="003D688C" w:rsidRDefault="00A20426" w:rsidP="00C23165">
      <w:r>
        <w:t>-</w:t>
      </w:r>
      <w:r w:rsidRPr="00691EBB">
        <w:t xml:space="preserve"> Không giảm khối cơ hoc giảm t</w:t>
      </w:r>
      <w:r>
        <w:t>ố</w:t>
      </w:r>
      <w:r w:rsidRPr="00691EBB">
        <w:t>i thiều</w:t>
      </w:r>
      <w:r>
        <w:t>.</w:t>
      </w:r>
    </w:p>
    <w:p w14:paraId="7EA4AD4C" w14:textId="77777777" w:rsidR="00A20426" w:rsidRPr="003D688C" w:rsidRDefault="00A20426" w:rsidP="00C23165">
      <w:r w:rsidRPr="003D688C">
        <w:t>Chi số g</w:t>
      </w:r>
      <w:r>
        <w:t>ợi ý</w:t>
      </w:r>
      <w:r w:rsidRPr="003D688C">
        <w:t xml:space="preserve"> nhiều đ</w:t>
      </w:r>
      <w:r>
        <w:t>ế</w:t>
      </w:r>
      <w:r w:rsidRPr="003D688C">
        <w:t xml:space="preserve">n tính điễm “B” hoặc tăng nguy cơ </w:t>
      </w:r>
      <w:r>
        <w:t>dinh dưỡng</w:t>
      </w:r>
    </w:p>
    <w:p w14:paraId="0E99486E" w14:textId="77777777" w:rsidR="00A20426" w:rsidRPr="003D688C" w:rsidRDefault="00A20426" w:rsidP="00C23165">
      <w:r>
        <w:t>-</w:t>
      </w:r>
      <w:r w:rsidRPr="003D688C">
        <w:t xml:space="preserve"> Sụt cân tổng thể mức độ vừa đến nặng trước khi nhập viện (5 </w:t>
      </w:r>
      <w:r>
        <w:t>–</w:t>
      </w:r>
      <w:r w:rsidRPr="003D688C">
        <w:t xml:space="preserve"> 10</w:t>
      </w:r>
      <w:r>
        <w:t>%</w:t>
      </w:r>
      <w:r w:rsidRPr="003D688C">
        <w:t>)</w:t>
      </w:r>
    </w:p>
    <w:p w14:paraId="297C5557" w14:textId="77777777" w:rsidR="00A20426" w:rsidRPr="003D688C" w:rsidRDefault="00A20426" w:rsidP="00C23165">
      <w:r>
        <w:t>-</w:t>
      </w:r>
      <w:r w:rsidRPr="003D688C">
        <w:t xml:space="preserve"> Khẩu phần ăn có thay đổi </w:t>
      </w:r>
      <w:r>
        <w:t>(</w:t>
      </w:r>
      <w:r w:rsidRPr="003D688C">
        <w:t>ăn í</w:t>
      </w:r>
      <w:r>
        <w:t>t</w:t>
      </w:r>
      <w:r w:rsidRPr="003D688C">
        <w:t xml:space="preserve"> hơn bình thường &lt; 50%</w:t>
      </w:r>
      <w:r>
        <w:t>).</w:t>
      </w:r>
    </w:p>
    <w:p w14:paraId="21E2B8FC" w14:textId="77777777" w:rsidR="00A20426" w:rsidRPr="003D688C" w:rsidRDefault="00A20426" w:rsidP="00C23165">
      <w:r>
        <w:t>-</w:t>
      </w:r>
      <w:r w:rsidRPr="003D688C">
        <w:t xml:space="preserve"> M</w:t>
      </w:r>
      <w:r>
        <w:t>ấ</w:t>
      </w:r>
      <w:r w:rsidRPr="003D688C">
        <w:t>t lớp mỡ dưới da, giảm nhiều hoặc mắt khoảng 2</w:t>
      </w:r>
      <w:r>
        <w:t>c</w:t>
      </w:r>
      <w:r w:rsidRPr="003D688C">
        <w:t>m.</w:t>
      </w:r>
    </w:p>
    <w:p w14:paraId="11DF4EE0" w14:textId="77777777" w:rsidR="00A20426" w:rsidRPr="003D688C" w:rsidRDefault="00A20426" w:rsidP="00C23165">
      <w:r w:rsidRPr="003D688C">
        <w:t>Chỉ số gợi</w:t>
      </w:r>
      <w:r>
        <w:t xml:space="preserve"> </w:t>
      </w:r>
      <w:r w:rsidRPr="003D688C">
        <w:t>ý nhi</w:t>
      </w:r>
      <w:r>
        <w:t>ề</w:t>
      </w:r>
      <w:r w:rsidRPr="003D688C">
        <w:t>u đến tính đi</w:t>
      </w:r>
      <w:r>
        <w:t>ểm</w:t>
      </w:r>
      <w:r w:rsidRPr="003D688C">
        <w:t xml:space="preserve"> “C</w:t>
      </w:r>
      <w:r>
        <w:t>”</w:t>
      </w:r>
      <w:r w:rsidRPr="003D688C">
        <w:t xml:space="preserve"> hoặc tăng ng</w:t>
      </w:r>
      <w:r>
        <w:t>u</w:t>
      </w:r>
      <w:r w:rsidRPr="003D688C">
        <w:t xml:space="preserve">y cơ </w:t>
      </w:r>
      <w:r>
        <w:t>dinh dưỡng</w:t>
      </w:r>
    </w:p>
    <w:p w14:paraId="3EE1AB1C" w14:textId="77777777" w:rsidR="00A20426" w:rsidRPr="003D688C" w:rsidRDefault="00A20426" w:rsidP="00C23165">
      <w:r>
        <w:t>-</w:t>
      </w:r>
      <w:r w:rsidRPr="003D688C">
        <w:t xml:space="preserve"> Sụt cân rõ hoặc ti</w:t>
      </w:r>
      <w:r>
        <w:t>ế</w:t>
      </w:r>
      <w:r w:rsidRPr="003D688C">
        <w:t>n triển (thường ít nhất 10% cân nặng bình thường).</w:t>
      </w:r>
    </w:p>
    <w:p w14:paraId="726E32CD" w14:textId="77777777" w:rsidR="00A20426" w:rsidRPr="003D688C" w:rsidRDefault="00A20426" w:rsidP="00C23165">
      <w:r>
        <w:t>-</w:t>
      </w:r>
      <w:r w:rsidRPr="003D688C">
        <w:t xml:space="preserve"> Khẩu phần ăn có thay đổi nhiều (än ít hơn bình thưởng &gt; 50%).</w:t>
      </w:r>
    </w:p>
    <w:p w14:paraId="089FD651" w14:textId="77777777" w:rsidR="00A20426" w:rsidRPr="003D688C" w:rsidRDefault="00A20426" w:rsidP="00C23165">
      <w:r>
        <w:t>-</w:t>
      </w:r>
      <w:r w:rsidRPr="003D688C">
        <w:t xml:space="preserve"> M</w:t>
      </w:r>
      <w:r>
        <w:t>ấ</w:t>
      </w:r>
      <w:r w:rsidRPr="003D688C">
        <w:t>t lớp mỡ &gt; 2</w:t>
      </w:r>
      <w:r>
        <w:t>c</w:t>
      </w:r>
      <w:r w:rsidRPr="003D688C">
        <w:t>m, giảm khối lượng cơ năng.</w:t>
      </w:r>
    </w:p>
    <w:p w14:paraId="76ED8E01" w14:textId="77777777" w:rsidR="00A20426" w:rsidRDefault="00A20426" w:rsidP="00C23165">
      <w:r w:rsidRPr="003D688C">
        <w:t>* Cách đánh giả này là đánh giá chủ quan, không cần tính toán. Quan trọng</w:t>
      </w:r>
      <w:r>
        <w:t xml:space="preserve"> </w:t>
      </w:r>
      <w:r w:rsidRPr="003D688C">
        <w:t>nhất là giảm cân, khẩu phẫn ăn, sụt cân/dự trữ mỡ. Khi do dự giữa điểm A hoặc B,</w:t>
      </w:r>
      <w:r>
        <w:t xml:space="preserve"> </w:t>
      </w:r>
      <w:r w:rsidRPr="003D688C">
        <w:t>chọn B: khi do dự giữa điểm B hoặc C, chọn B.</w:t>
      </w:r>
    </w:p>
    <w:p w14:paraId="126DBF7E" w14:textId="77777777" w:rsidR="00A20426" w:rsidRDefault="00A20426" w:rsidP="00C23165">
      <w:r w:rsidRPr="003D688C">
        <w:t>Mức đánh giá SGA.</w:t>
      </w:r>
    </w:p>
    <w:p w14:paraId="1757F375" w14:textId="77777777" w:rsidR="00A20426" w:rsidRDefault="00A20426" w:rsidP="00C23165">
      <w:r>
        <w:t>-</w:t>
      </w:r>
      <w:r w:rsidRPr="003D688C">
        <w:t xml:space="preserve"> SGA: A - không có nguy cơ SDD.</w:t>
      </w:r>
    </w:p>
    <w:p w14:paraId="24238933" w14:textId="77777777" w:rsidR="00A20426" w:rsidRDefault="00A20426" w:rsidP="00C23165">
      <w:r>
        <w:t>-</w:t>
      </w:r>
      <w:r w:rsidRPr="003D688C">
        <w:t xml:space="preserve"> SGA: B -</w:t>
      </w:r>
      <w:r>
        <w:t xml:space="preserve"> </w:t>
      </w:r>
      <w:r w:rsidRPr="003D688C">
        <w:t>Nguy cơ SDD từ nhẹ đến trung b</w:t>
      </w:r>
      <w:r>
        <w:t>ì</w:t>
      </w:r>
      <w:r w:rsidRPr="003D688C">
        <w:t>nh.</w:t>
      </w:r>
    </w:p>
    <w:p w14:paraId="02533E20" w14:textId="77777777" w:rsidR="00A20426" w:rsidRPr="003D688C" w:rsidRDefault="00A20426" w:rsidP="00C23165">
      <w:r>
        <w:t>-</w:t>
      </w:r>
      <w:r w:rsidRPr="003D688C">
        <w:t xml:space="preserve"> SGA: C -</w:t>
      </w:r>
      <w:r>
        <w:t xml:space="preserve"> </w:t>
      </w:r>
      <w:r w:rsidRPr="003D688C">
        <w:t>Nguy cơ SDD nặng</w:t>
      </w:r>
      <w:r>
        <w:t>.</w:t>
      </w:r>
    </w:p>
    <w:p w14:paraId="4E8307DF" w14:textId="77777777" w:rsidR="00A20426" w:rsidRPr="003D688C" w:rsidRDefault="00A20426" w:rsidP="00C23165">
      <w:r w:rsidRPr="003D688C">
        <w:t>Đánh giá chung: Dựa vào số lượng các tiêu chí của mức độ đánh giá nảo nhiều</w:t>
      </w:r>
      <w:r>
        <w:t xml:space="preserve"> </w:t>
      </w:r>
      <w:r w:rsidRPr="003D688C">
        <w:t>hơn. Trong trường hợp lưỡng lự giữa A và B chọn B, lường lự giữa B và C chọn B.</w:t>
      </w:r>
    </w:p>
    <w:p w14:paraId="719D1B64" w14:textId="77777777" w:rsidR="00683BDA" w:rsidRDefault="00525EFF" w:rsidP="00C23165">
      <w:r w:rsidRPr="00525EFF">
        <w:t>Đ</w:t>
      </w:r>
      <w:r w:rsidR="00D37BA2">
        <w:t>á</w:t>
      </w:r>
      <w:r w:rsidRPr="00525EFF">
        <w:t xml:space="preserve">nh giá kiến thức của </w:t>
      </w:r>
      <w:r w:rsidR="00D37BA2">
        <w:t>BN</w:t>
      </w:r>
      <w:r w:rsidRPr="00525EFF">
        <w:t xml:space="preserve"> về dinh dưỡng bệnh lao phổi</w:t>
      </w:r>
      <w:r w:rsidR="00683BDA">
        <w:t>:</w:t>
      </w:r>
    </w:p>
    <w:p w14:paraId="5D8A8FF5" w14:textId="44B77204" w:rsidR="00683BDA" w:rsidRDefault="00525EFF" w:rsidP="00C23165">
      <w:r w:rsidRPr="00525EFF">
        <w:t>Đánh giá bằng bộ câu hỏi được xây đựng qua khuyến cáo dinh dưỡng của</w:t>
      </w:r>
      <w:r w:rsidR="00683BDA">
        <w:t xml:space="preserve"> </w:t>
      </w:r>
      <w:r w:rsidR="006E6AFC">
        <w:t>WHO</w:t>
      </w:r>
      <w:r w:rsidRPr="00525EFF">
        <w:t xml:space="preserve"> năm 2013 và tải liệu “ Dinh dưỡng và vệ sinh an toàn thực phẩm” Bộ</w:t>
      </w:r>
      <w:r w:rsidR="00683BDA">
        <w:t xml:space="preserve"> </w:t>
      </w:r>
      <w:r w:rsidRPr="00525EFF">
        <w:t>môn dinh dưỡng Trường Đại học Y Hã Nội</w:t>
      </w:r>
      <w:r w:rsidR="00683BDA">
        <w:t xml:space="preserve"> </w:t>
      </w:r>
      <w:r w:rsidRPr="00525EFF">
        <w:t>2012), (từ câu D</w:t>
      </w:r>
      <w:r w:rsidR="00683BDA">
        <w:t>1</w:t>
      </w:r>
      <w:r w:rsidRPr="00525EFF">
        <w:t xml:space="preserve"> đến D13, phụ lục 1)</w:t>
      </w:r>
      <w:r w:rsidR="00683BDA">
        <w:t>.</w:t>
      </w:r>
    </w:p>
    <w:p w14:paraId="2887597A" w14:textId="77777777" w:rsidR="00EF6726" w:rsidRDefault="00525EFF" w:rsidP="00C23165">
      <w:r w:rsidRPr="00525EFF">
        <w:t>Mỗi đáp án đúng là 1 điểm, điểm tối đa là 32 điểm. Đặc điểm của câu hỏi</w:t>
      </w:r>
      <w:r w:rsidR="00683BDA">
        <w:t xml:space="preserve"> </w:t>
      </w:r>
      <w:r w:rsidRPr="00525EFF">
        <w:t>trong bộ câu hội nghiên cứu là câu hội có nhiều lựa chọn, do đó nếu đối tượng</w:t>
      </w:r>
      <w:r w:rsidR="00683BDA">
        <w:t xml:space="preserve"> </w:t>
      </w:r>
      <w:r w:rsidRPr="00525EFF">
        <w:t>nghiên cứu chợa từ 50% đáp án đúng trở lên được tỉnh là cỏ kiến thức đạt, (từ D1</w:t>
      </w:r>
      <w:r w:rsidR="00683BDA">
        <w:t xml:space="preserve"> </w:t>
      </w:r>
      <w:r w:rsidRPr="00525EFF">
        <w:t>đến D13), phụ lục 1</w:t>
      </w:r>
      <w:r w:rsidR="00683BDA">
        <w:t>.</w:t>
      </w:r>
    </w:p>
    <w:p w14:paraId="7DA20D44" w14:textId="73907FFC" w:rsidR="00525EFF" w:rsidRPr="00525EFF" w:rsidRDefault="00525EFF" w:rsidP="00C23165">
      <w:r w:rsidRPr="00525EFF">
        <w:t>Phân loại lao ph</w:t>
      </w:r>
      <w:r w:rsidR="003E1039">
        <w:t>ổ</w:t>
      </w:r>
      <w:r w:rsidRPr="00525EFF">
        <w:t>i: Dựa theo phân loại Bộ Y tế, hướng dẫn quản lý bệnh</w:t>
      </w:r>
      <w:r w:rsidR="00EF6726">
        <w:t xml:space="preserve"> </w:t>
      </w:r>
      <w:r w:rsidRPr="00525EFF">
        <w:t>lao năm 2018</w:t>
      </w:r>
      <w:r w:rsidR="00EF6726">
        <w:t>.</w:t>
      </w:r>
    </w:p>
    <w:p w14:paraId="5FBF0D5F" w14:textId="41248477" w:rsidR="00525EFF" w:rsidRPr="00525EFF" w:rsidRDefault="003E1039" w:rsidP="00C23165">
      <w:pPr>
        <w:pStyle w:val="Heading3"/>
      </w:pPr>
      <w:bookmarkStart w:id="49" w:name="_Toc124006609"/>
      <w:r>
        <w:t>2</w:t>
      </w:r>
      <w:r w:rsidR="00525EFF" w:rsidRPr="00525EFF">
        <w:t>.3.4. Các bi</w:t>
      </w:r>
      <w:r>
        <w:t>ế</w:t>
      </w:r>
      <w:r w:rsidR="00525EFF" w:rsidRPr="00525EFF">
        <w:t>n số th</w:t>
      </w:r>
      <w:r>
        <w:t>u</w:t>
      </w:r>
      <w:r w:rsidR="00525EFF" w:rsidRPr="00525EFF">
        <w:t xml:space="preserve"> thập số liệu</w:t>
      </w:r>
      <w:bookmarkEnd w:id="49"/>
    </w:p>
    <w:p w14:paraId="3F70EA8D" w14:textId="77777777" w:rsidR="00525EFF" w:rsidRPr="00525EFF" w:rsidRDefault="00525EFF" w:rsidP="00C23165">
      <w:r w:rsidRPr="00525EFF">
        <w:t>Bảng biển số, chỉ số:</w:t>
      </w:r>
    </w:p>
    <w:tbl>
      <w:tblPr>
        <w:tblStyle w:val="TableGrid"/>
        <w:tblW w:w="0" w:type="auto"/>
        <w:tblInd w:w="0" w:type="dxa"/>
        <w:tblLook w:val="04A0" w:firstRow="1" w:lastRow="0" w:firstColumn="1" w:lastColumn="0" w:noHBand="0" w:noVBand="1"/>
      </w:tblPr>
      <w:tblGrid>
        <w:gridCol w:w="1363"/>
        <w:gridCol w:w="1880"/>
        <w:gridCol w:w="3747"/>
        <w:gridCol w:w="2121"/>
      </w:tblGrid>
      <w:tr w:rsidR="00C057DD" w14:paraId="3BCE5F48" w14:textId="77777777" w:rsidTr="004A0127">
        <w:tc>
          <w:tcPr>
            <w:tcW w:w="643" w:type="dxa"/>
          </w:tcPr>
          <w:p w14:paraId="04CB9E1B" w14:textId="79E7CA3C" w:rsidR="00C057DD" w:rsidRDefault="00C057DD" w:rsidP="00C23165">
            <w:r>
              <w:t>STT</w:t>
            </w:r>
          </w:p>
        </w:tc>
        <w:tc>
          <w:tcPr>
            <w:tcW w:w="1962" w:type="dxa"/>
          </w:tcPr>
          <w:p w14:paraId="127D3193" w14:textId="7335D15B" w:rsidR="00C057DD" w:rsidRDefault="00C057DD" w:rsidP="00C23165">
            <w:r>
              <w:t>Biến số</w:t>
            </w:r>
          </w:p>
        </w:tc>
        <w:tc>
          <w:tcPr>
            <w:tcW w:w="4257" w:type="dxa"/>
          </w:tcPr>
          <w:p w14:paraId="67E39DFB" w14:textId="5BAABC13" w:rsidR="00C057DD" w:rsidRDefault="00C057DD" w:rsidP="00C23165">
            <w:r>
              <w:t>Chỉ số/Định nghĩa</w:t>
            </w:r>
          </w:p>
        </w:tc>
        <w:tc>
          <w:tcPr>
            <w:tcW w:w="2249" w:type="dxa"/>
          </w:tcPr>
          <w:p w14:paraId="22308E43" w14:textId="53DE45E6" w:rsidR="00C057DD" w:rsidRDefault="00C057DD" w:rsidP="00C23165">
            <w:r>
              <w:t>PP thu thập</w:t>
            </w:r>
          </w:p>
        </w:tc>
      </w:tr>
      <w:tr w:rsidR="00C057DD" w14:paraId="6BA5D9F5" w14:textId="77777777" w:rsidTr="00D756F4">
        <w:tc>
          <w:tcPr>
            <w:tcW w:w="9111" w:type="dxa"/>
            <w:gridSpan w:val="4"/>
          </w:tcPr>
          <w:p w14:paraId="68464A86" w14:textId="0B197E26" w:rsidR="00C057DD" w:rsidRDefault="00C057DD" w:rsidP="00C23165">
            <w:r>
              <w:t>Thông tin chung của đối tượng nghiên cứu</w:t>
            </w:r>
          </w:p>
        </w:tc>
      </w:tr>
      <w:tr w:rsidR="00C057DD" w14:paraId="6CBA9A58" w14:textId="77777777" w:rsidTr="004A0127">
        <w:tc>
          <w:tcPr>
            <w:tcW w:w="643" w:type="dxa"/>
            <w:vMerge w:val="restart"/>
          </w:tcPr>
          <w:p w14:paraId="54A77FB1" w14:textId="7ADDBA26" w:rsidR="00C057DD" w:rsidRDefault="00C057DD" w:rsidP="00C23165">
            <w:r>
              <w:t>1</w:t>
            </w:r>
          </w:p>
        </w:tc>
        <w:tc>
          <w:tcPr>
            <w:tcW w:w="1962" w:type="dxa"/>
          </w:tcPr>
          <w:p w14:paraId="38DA9486" w14:textId="55E7A0A9" w:rsidR="00C057DD" w:rsidRDefault="00C057DD" w:rsidP="00C23165">
            <w:r>
              <w:t>Tuổi</w:t>
            </w:r>
          </w:p>
        </w:tc>
        <w:tc>
          <w:tcPr>
            <w:tcW w:w="4257" w:type="dxa"/>
          </w:tcPr>
          <w:p w14:paraId="3480AFBF" w14:textId="0975C53E" w:rsidR="00C057DD" w:rsidRDefault="00C057DD" w:rsidP="00C23165">
            <w:r>
              <w:t>Tuổi tính theo năm dương lịch</w:t>
            </w:r>
          </w:p>
        </w:tc>
        <w:tc>
          <w:tcPr>
            <w:tcW w:w="2249" w:type="dxa"/>
          </w:tcPr>
          <w:p w14:paraId="47E30EC6" w14:textId="6B4F6397" w:rsidR="00C057DD" w:rsidRDefault="000A104B" w:rsidP="00C23165">
            <w:r>
              <w:t>Phỏng vấn</w:t>
            </w:r>
          </w:p>
        </w:tc>
      </w:tr>
      <w:tr w:rsidR="000A104B" w14:paraId="191E2F5E" w14:textId="77777777" w:rsidTr="004A0127">
        <w:tc>
          <w:tcPr>
            <w:tcW w:w="643" w:type="dxa"/>
            <w:vMerge/>
          </w:tcPr>
          <w:p w14:paraId="4DC008B2" w14:textId="77777777" w:rsidR="000A104B" w:rsidRDefault="000A104B" w:rsidP="00C23165"/>
        </w:tc>
        <w:tc>
          <w:tcPr>
            <w:tcW w:w="1962" w:type="dxa"/>
          </w:tcPr>
          <w:p w14:paraId="5B1A6FB3" w14:textId="0936CF0A" w:rsidR="000A104B" w:rsidRDefault="000A104B" w:rsidP="00C23165">
            <w:r>
              <w:t>Giới tính</w:t>
            </w:r>
          </w:p>
        </w:tc>
        <w:tc>
          <w:tcPr>
            <w:tcW w:w="4257" w:type="dxa"/>
          </w:tcPr>
          <w:p w14:paraId="203C1A78" w14:textId="1AC37798" w:rsidR="000A104B" w:rsidRDefault="000A104B" w:rsidP="00C23165">
            <w:r>
              <w:t>Nam, Nữ</w:t>
            </w:r>
          </w:p>
        </w:tc>
        <w:tc>
          <w:tcPr>
            <w:tcW w:w="2249" w:type="dxa"/>
          </w:tcPr>
          <w:p w14:paraId="3CD02B69" w14:textId="33BE002C" w:rsidR="000A104B" w:rsidRDefault="000A104B" w:rsidP="00C23165">
            <w:r>
              <w:t>Phỏng vấn</w:t>
            </w:r>
          </w:p>
        </w:tc>
      </w:tr>
      <w:tr w:rsidR="000A104B" w14:paraId="168E83DC" w14:textId="77777777" w:rsidTr="004A0127">
        <w:tc>
          <w:tcPr>
            <w:tcW w:w="643" w:type="dxa"/>
            <w:vMerge/>
          </w:tcPr>
          <w:p w14:paraId="360BE2EB" w14:textId="77777777" w:rsidR="000A104B" w:rsidRDefault="000A104B" w:rsidP="00C23165"/>
        </w:tc>
        <w:tc>
          <w:tcPr>
            <w:tcW w:w="1962" w:type="dxa"/>
          </w:tcPr>
          <w:p w14:paraId="010D2CF0" w14:textId="1E9C600F" w:rsidR="000A104B" w:rsidRDefault="000A104B" w:rsidP="00C23165">
            <w:r>
              <w:t>Nơi ở</w:t>
            </w:r>
          </w:p>
        </w:tc>
        <w:tc>
          <w:tcPr>
            <w:tcW w:w="4257" w:type="dxa"/>
          </w:tcPr>
          <w:p w14:paraId="61AA6CC7" w14:textId="77777777" w:rsidR="000A104B" w:rsidRDefault="000A104B" w:rsidP="00C23165">
            <w:r>
              <w:t>Nơi sinh ra và lớn lên trước khi đi học, đi làm</w:t>
            </w:r>
          </w:p>
          <w:p w14:paraId="6734BB2C" w14:textId="77777777" w:rsidR="000A104B" w:rsidRDefault="000A104B" w:rsidP="00C23165">
            <w:r>
              <w:t>- Thành phố lớn</w:t>
            </w:r>
          </w:p>
          <w:p w14:paraId="298199D4" w14:textId="77777777" w:rsidR="000A104B" w:rsidRDefault="000A104B" w:rsidP="00C23165">
            <w:r>
              <w:t>- Thị xã, thị trấn</w:t>
            </w:r>
          </w:p>
          <w:p w14:paraId="7181A550" w14:textId="17FB47D2" w:rsidR="000A104B" w:rsidRDefault="000A104B" w:rsidP="00C23165">
            <w:r>
              <w:t>- Nông thôn, miền núi</w:t>
            </w:r>
          </w:p>
        </w:tc>
        <w:tc>
          <w:tcPr>
            <w:tcW w:w="2249" w:type="dxa"/>
          </w:tcPr>
          <w:p w14:paraId="15AFDBC3" w14:textId="58220C07" w:rsidR="000A104B" w:rsidRDefault="000A104B" w:rsidP="00C23165">
            <w:r>
              <w:t>Phỏng vấn</w:t>
            </w:r>
          </w:p>
        </w:tc>
      </w:tr>
      <w:tr w:rsidR="000A104B" w14:paraId="6FB4B029" w14:textId="77777777" w:rsidTr="004A0127">
        <w:tc>
          <w:tcPr>
            <w:tcW w:w="643" w:type="dxa"/>
            <w:vMerge/>
          </w:tcPr>
          <w:p w14:paraId="7465555A" w14:textId="77777777" w:rsidR="000A104B" w:rsidRDefault="000A104B" w:rsidP="00C23165"/>
        </w:tc>
        <w:tc>
          <w:tcPr>
            <w:tcW w:w="1962" w:type="dxa"/>
          </w:tcPr>
          <w:p w14:paraId="6E885401" w14:textId="719940CB" w:rsidR="000A104B" w:rsidRDefault="000A104B" w:rsidP="00C23165">
            <w:r>
              <w:t>Nghề nghiệp</w:t>
            </w:r>
          </w:p>
        </w:tc>
        <w:tc>
          <w:tcPr>
            <w:tcW w:w="4257" w:type="dxa"/>
          </w:tcPr>
          <w:p w14:paraId="2FD822C8" w14:textId="77777777" w:rsidR="000A104B" w:rsidRDefault="000A104B" w:rsidP="00C23165">
            <w:r>
              <w:t>Công việc hiện tại</w:t>
            </w:r>
          </w:p>
          <w:p w14:paraId="1FE72C70" w14:textId="77777777" w:rsidR="000A104B" w:rsidRDefault="000A104B" w:rsidP="00C23165">
            <w:r>
              <w:t>- Học sinh/Sinh viên</w:t>
            </w:r>
          </w:p>
          <w:p w14:paraId="1903C767" w14:textId="77777777" w:rsidR="000A104B" w:rsidRDefault="000A104B" w:rsidP="00C23165">
            <w:r>
              <w:t>- Công nhân/Viên chức</w:t>
            </w:r>
          </w:p>
          <w:p w14:paraId="5963E235" w14:textId="77777777" w:rsidR="000A104B" w:rsidRDefault="000A104B" w:rsidP="00C23165">
            <w:r>
              <w:t>- Nông dân</w:t>
            </w:r>
          </w:p>
          <w:p w14:paraId="7F0BA35E" w14:textId="009289E2" w:rsidR="000A104B" w:rsidRDefault="000A104B" w:rsidP="00C23165">
            <w:r>
              <w:t>- Hưu trí, lao động tự do</w:t>
            </w:r>
          </w:p>
        </w:tc>
        <w:tc>
          <w:tcPr>
            <w:tcW w:w="2249" w:type="dxa"/>
          </w:tcPr>
          <w:p w14:paraId="7C875AD6" w14:textId="51E678CD" w:rsidR="000A104B" w:rsidRDefault="000A104B" w:rsidP="00C23165">
            <w:r>
              <w:t>Phỏng vấn</w:t>
            </w:r>
          </w:p>
        </w:tc>
      </w:tr>
      <w:tr w:rsidR="000A104B" w14:paraId="0C01B49E" w14:textId="77777777" w:rsidTr="004A0127">
        <w:tc>
          <w:tcPr>
            <w:tcW w:w="643" w:type="dxa"/>
            <w:vMerge/>
          </w:tcPr>
          <w:p w14:paraId="01D70ECF" w14:textId="77777777" w:rsidR="000A104B" w:rsidRDefault="000A104B" w:rsidP="00C23165"/>
        </w:tc>
        <w:tc>
          <w:tcPr>
            <w:tcW w:w="1962" w:type="dxa"/>
          </w:tcPr>
          <w:p w14:paraId="325FBCB1" w14:textId="3B2D3421" w:rsidR="000A104B" w:rsidRDefault="000A104B" w:rsidP="00C23165">
            <w:r>
              <w:t>Trình độ học vấn</w:t>
            </w:r>
          </w:p>
        </w:tc>
        <w:tc>
          <w:tcPr>
            <w:tcW w:w="4257" w:type="dxa"/>
          </w:tcPr>
          <w:p w14:paraId="7DB128B1" w14:textId="77777777" w:rsidR="000A104B" w:rsidRDefault="000A104B" w:rsidP="00C23165">
            <w:r>
              <w:t>- Tiểu học</w:t>
            </w:r>
          </w:p>
          <w:p w14:paraId="784A2FC0" w14:textId="77777777" w:rsidR="000A104B" w:rsidRDefault="000A104B" w:rsidP="00C23165">
            <w:r>
              <w:t>- THPT</w:t>
            </w:r>
          </w:p>
          <w:p w14:paraId="2B1ABC33" w14:textId="5F61A61C" w:rsidR="000A104B" w:rsidRDefault="000A104B" w:rsidP="00C23165">
            <w:r>
              <w:t>- Trung cấp/Cao đẳng</w:t>
            </w:r>
          </w:p>
          <w:p w14:paraId="1DD6B390" w14:textId="614583F9" w:rsidR="000A104B" w:rsidRDefault="000A104B" w:rsidP="00C23165">
            <w:r>
              <w:t>- Đại học/Sau đại học</w:t>
            </w:r>
          </w:p>
        </w:tc>
        <w:tc>
          <w:tcPr>
            <w:tcW w:w="2249" w:type="dxa"/>
          </w:tcPr>
          <w:p w14:paraId="50B35CF3" w14:textId="000626ED" w:rsidR="000A104B" w:rsidRDefault="000A104B" w:rsidP="00C23165">
            <w:r>
              <w:t>Phỏng vấn</w:t>
            </w:r>
          </w:p>
        </w:tc>
      </w:tr>
      <w:tr w:rsidR="000A104B" w14:paraId="029DB72B" w14:textId="77777777" w:rsidTr="004A0127">
        <w:tc>
          <w:tcPr>
            <w:tcW w:w="643" w:type="dxa"/>
            <w:vMerge/>
          </w:tcPr>
          <w:p w14:paraId="387AB8D0" w14:textId="77777777" w:rsidR="000A104B" w:rsidRDefault="000A104B" w:rsidP="00C23165"/>
        </w:tc>
        <w:tc>
          <w:tcPr>
            <w:tcW w:w="1962" w:type="dxa"/>
          </w:tcPr>
          <w:p w14:paraId="5710CBDE" w14:textId="24829D0A" w:rsidR="000A104B" w:rsidRDefault="000A104B" w:rsidP="00C23165">
            <w:r>
              <w:t>Xếp loại kinh tế gia đình</w:t>
            </w:r>
          </w:p>
        </w:tc>
        <w:tc>
          <w:tcPr>
            <w:tcW w:w="4257" w:type="dxa"/>
          </w:tcPr>
          <w:p w14:paraId="6E5FA089" w14:textId="77777777" w:rsidR="000A104B" w:rsidRDefault="000A104B" w:rsidP="00C23165">
            <w:r>
              <w:t>Tự đánh giá, xếp loại kinh tế gia đình:</w:t>
            </w:r>
          </w:p>
          <w:p w14:paraId="3B56070A" w14:textId="77777777" w:rsidR="000A104B" w:rsidRDefault="000A104B" w:rsidP="00C23165">
            <w:r>
              <w:t>- Cận nghèo, nghèo</w:t>
            </w:r>
          </w:p>
          <w:p w14:paraId="3A69E85A" w14:textId="0FDD5169" w:rsidR="000A104B" w:rsidRDefault="000A104B" w:rsidP="00C23165">
            <w:r>
              <w:t>- Bình thường</w:t>
            </w:r>
          </w:p>
        </w:tc>
        <w:tc>
          <w:tcPr>
            <w:tcW w:w="2249" w:type="dxa"/>
          </w:tcPr>
          <w:p w14:paraId="0C03A355" w14:textId="6EF06CE2" w:rsidR="000A104B" w:rsidRDefault="000A104B" w:rsidP="00C23165">
            <w:r>
              <w:t>Phỏng vấn</w:t>
            </w:r>
          </w:p>
        </w:tc>
      </w:tr>
      <w:tr w:rsidR="000A104B" w14:paraId="63A5CF3F" w14:textId="77777777" w:rsidTr="004A0127">
        <w:tc>
          <w:tcPr>
            <w:tcW w:w="643" w:type="dxa"/>
            <w:vMerge/>
          </w:tcPr>
          <w:p w14:paraId="456E9958" w14:textId="77777777" w:rsidR="000A104B" w:rsidRDefault="000A104B" w:rsidP="00C23165"/>
        </w:tc>
        <w:tc>
          <w:tcPr>
            <w:tcW w:w="1962" w:type="dxa"/>
          </w:tcPr>
          <w:p w14:paraId="3EFD997D" w14:textId="3C90B5FB" w:rsidR="000A104B" w:rsidRDefault="000A104B" w:rsidP="00C23165">
            <w:r>
              <w:t>Phân loại Lao phổi</w:t>
            </w:r>
          </w:p>
        </w:tc>
        <w:tc>
          <w:tcPr>
            <w:tcW w:w="4257" w:type="dxa"/>
          </w:tcPr>
          <w:p w14:paraId="21F6260E" w14:textId="3330F820" w:rsidR="000A104B" w:rsidRDefault="000A104B" w:rsidP="00C23165">
            <w:r>
              <w:t>Phân loại theo chẩn đoán trong bệnh án</w:t>
            </w:r>
          </w:p>
        </w:tc>
        <w:tc>
          <w:tcPr>
            <w:tcW w:w="2249" w:type="dxa"/>
          </w:tcPr>
          <w:p w14:paraId="7B1EB229" w14:textId="1CB9B3E4" w:rsidR="000A104B" w:rsidRDefault="000A104B" w:rsidP="00C23165">
            <w:r>
              <w:t>Hồ sơ bệnh án của BN</w:t>
            </w:r>
          </w:p>
        </w:tc>
      </w:tr>
      <w:tr w:rsidR="000A104B" w14:paraId="181ABF7D" w14:textId="77777777" w:rsidTr="00A37123">
        <w:tc>
          <w:tcPr>
            <w:tcW w:w="9111" w:type="dxa"/>
            <w:gridSpan w:val="4"/>
          </w:tcPr>
          <w:p w14:paraId="472CADF7" w14:textId="1CD1C2DF" w:rsidR="000A104B" w:rsidRDefault="000A104B" w:rsidP="00C23165">
            <w:r>
              <w:t>Mục tiêu 1: Đánh giá TTDD cả BN lao phổi</w:t>
            </w:r>
          </w:p>
        </w:tc>
      </w:tr>
      <w:tr w:rsidR="000A104B" w14:paraId="2233D8B6" w14:textId="77777777" w:rsidTr="004A0127">
        <w:tc>
          <w:tcPr>
            <w:tcW w:w="643" w:type="dxa"/>
            <w:vMerge w:val="restart"/>
          </w:tcPr>
          <w:p w14:paraId="3F6DBFD1" w14:textId="1D6C9F9C" w:rsidR="000A104B" w:rsidRDefault="000A104B" w:rsidP="00C23165">
            <w:r>
              <w:t>2</w:t>
            </w:r>
          </w:p>
        </w:tc>
        <w:tc>
          <w:tcPr>
            <w:tcW w:w="1962" w:type="dxa"/>
          </w:tcPr>
          <w:p w14:paraId="70648433" w14:textId="253F74A0" w:rsidR="000A104B" w:rsidRDefault="000A104B" w:rsidP="00C23165">
            <w:r>
              <w:t>Tình trạng cân nặng</w:t>
            </w:r>
          </w:p>
        </w:tc>
        <w:tc>
          <w:tcPr>
            <w:tcW w:w="4257" w:type="dxa"/>
          </w:tcPr>
          <w:p w14:paraId="576DBF9D" w14:textId="43D2B78A" w:rsidR="000A104B" w:rsidRDefault="000A104B" w:rsidP="00C23165">
            <w:r>
              <w:t>Cân nặng 6 tháng trước đây</w:t>
            </w:r>
          </w:p>
          <w:p w14:paraId="4B2A99CD" w14:textId="77777777" w:rsidR="000A104B" w:rsidRDefault="000A104B" w:rsidP="00C23165">
            <w:r>
              <w:t>Cân nặng 3 tháng trước đây</w:t>
            </w:r>
          </w:p>
          <w:p w14:paraId="5B30791C" w14:textId="04955C6C" w:rsidR="000A104B" w:rsidRDefault="000A104B" w:rsidP="00C23165">
            <w:r>
              <w:t>Cân nặng 2 tuần trước đây</w:t>
            </w:r>
          </w:p>
        </w:tc>
        <w:tc>
          <w:tcPr>
            <w:tcW w:w="2249" w:type="dxa"/>
          </w:tcPr>
          <w:p w14:paraId="6DA30641" w14:textId="4A82A151" w:rsidR="000A104B" w:rsidRDefault="000A104B" w:rsidP="00C23165">
            <w:r>
              <w:t>Phỏng vấn</w:t>
            </w:r>
          </w:p>
        </w:tc>
      </w:tr>
      <w:tr w:rsidR="000A104B" w14:paraId="31C1DAB1" w14:textId="77777777" w:rsidTr="004A0127">
        <w:tc>
          <w:tcPr>
            <w:tcW w:w="643" w:type="dxa"/>
            <w:vMerge/>
          </w:tcPr>
          <w:p w14:paraId="3F0A83C2" w14:textId="77777777" w:rsidR="000A104B" w:rsidRDefault="000A104B" w:rsidP="00C23165"/>
        </w:tc>
        <w:tc>
          <w:tcPr>
            <w:tcW w:w="1962" w:type="dxa"/>
          </w:tcPr>
          <w:p w14:paraId="290FC01A" w14:textId="77777777" w:rsidR="000A104B" w:rsidRDefault="000A104B" w:rsidP="00C23165">
            <w:r>
              <w:t>BMI</w:t>
            </w:r>
          </w:p>
          <w:p w14:paraId="604FCBD0" w14:textId="77777777" w:rsidR="000A104B" w:rsidRDefault="000A104B" w:rsidP="00C23165">
            <w:r>
              <w:t>Cân nặng</w:t>
            </w:r>
          </w:p>
          <w:p w14:paraId="116D8BA3" w14:textId="7CEA25C7" w:rsidR="000A104B" w:rsidRDefault="000A104B" w:rsidP="00C23165">
            <w:r>
              <w:t>Chiều cao</w:t>
            </w:r>
          </w:p>
        </w:tc>
        <w:tc>
          <w:tcPr>
            <w:tcW w:w="4257" w:type="dxa"/>
          </w:tcPr>
          <w:p w14:paraId="5B7E5378" w14:textId="77777777" w:rsidR="000A104B" w:rsidRDefault="000A104B" w:rsidP="00C23165">
            <w:r>
              <w:t>SGA loại A: Không có nguy cơ SDD</w:t>
            </w:r>
          </w:p>
          <w:p w14:paraId="20E0AD90" w14:textId="77777777" w:rsidR="000A104B" w:rsidRDefault="000A104B" w:rsidP="00C23165">
            <w:r>
              <w:t>SGA loại B: Nguy cơ SDD nhẹ đến trung bình</w:t>
            </w:r>
          </w:p>
          <w:p w14:paraId="32929DBE" w14:textId="204E8EB9" w:rsidR="000A104B" w:rsidRDefault="000A104B" w:rsidP="00C23165">
            <w:r>
              <w:t>SGA loại C: Nguy cơ SDD nặng</w:t>
            </w:r>
          </w:p>
        </w:tc>
        <w:tc>
          <w:tcPr>
            <w:tcW w:w="2249" w:type="dxa"/>
          </w:tcPr>
          <w:p w14:paraId="3DBA5E56" w14:textId="5951FA4F" w:rsidR="000A104B" w:rsidRDefault="000A104B" w:rsidP="00C23165">
            <w:r>
              <w:t>Cân, đo, tính toán</w:t>
            </w:r>
          </w:p>
        </w:tc>
      </w:tr>
      <w:tr w:rsidR="000A104B" w14:paraId="6CBD1294" w14:textId="77777777" w:rsidTr="004A0127">
        <w:tc>
          <w:tcPr>
            <w:tcW w:w="643" w:type="dxa"/>
            <w:vMerge/>
          </w:tcPr>
          <w:p w14:paraId="055C1731" w14:textId="77777777" w:rsidR="000A104B" w:rsidRDefault="000A104B" w:rsidP="00C23165"/>
        </w:tc>
        <w:tc>
          <w:tcPr>
            <w:tcW w:w="1962" w:type="dxa"/>
          </w:tcPr>
          <w:p w14:paraId="38F26621" w14:textId="03528D3F" w:rsidR="000A104B" w:rsidRDefault="000A104B" w:rsidP="00C23165">
            <w:r>
              <w:t>SGA</w:t>
            </w:r>
          </w:p>
        </w:tc>
        <w:tc>
          <w:tcPr>
            <w:tcW w:w="4257" w:type="dxa"/>
          </w:tcPr>
          <w:p w14:paraId="4644C3B9" w14:textId="77777777" w:rsidR="000A104B" w:rsidRDefault="000A104B" w:rsidP="00C23165"/>
        </w:tc>
        <w:tc>
          <w:tcPr>
            <w:tcW w:w="2249" w:type="dxa"/>
          </w:tcPr>
          <w:p w14:paraId="571571D6" w14:textId="6C1809C7" w:rsidR="000A104B" w:rsidRDefault="000A104B" w:rsidP="00C23165">
            <w:r>
              <w:t>Phỏng vấn (Phiếu phụ lục 1)</w:t>
            </w:r>
          </w:p>
        </w:tc>
      </w:tr>
      <w:tr w:rsidR="000A104B" w14:paraId="015F6C0E" w14:textId="77777777" w:rsidTr="00DA0B7C">
        <w:tc>
          <w:tcPr>
            <w:tcW w:w="9111" w:type="dxa"/>
            <w:gridSpan w:val="4"/>
          </w:tcPr>
          <w:p w14:paraId="7812B966" w14:textId="3634DBE2" w:rsidR="000A104B" w:rsidRDefault="000A104B" w:rsidP="00C23165">
            <w:r>
              <w:t>Mục tiêu 2: Các yếu tố liên quan đến TTDD của BN lao phổi</w:t>
            </w:r>
          </w:p>
        </w:tc>
      </w:tr>
      <w:tr w:rsidR="000A104B" w14:paraId="78F003D5" w14:textId="77777777" w:rsidTr="001E67A0">
        <w:tc>
          <w:tcPr>
            <w:tcW w:w="643" w:type="dxa"/>
            <w:vMerge w:val="restart"/>
          </w:tcPr>
          <w:p w14:paraId="67025364" w14:textId="2C685896" w:rsidR="000A104B" w:rsidRDefault="000A104B" w:rsidP="00C23165">
            <w:r>
              <w:t>3</w:t>
            </w:r>
          </w:p>
        </w:tc>
        <w:tc>
          <w:tcPr>
            <w:tcW w:w="1962" w:type="dxa"/>
          </w:tcPr>
          <w:p w14:paraId="5F46027C" w14:textId="219BBEBD" w:rsidR="000A104B" w:rsidRDefault="000A104B" w:rsidP="00C23165">
            <w:r>
              <w:t>Đối tượng nghiên cứu</w:t>
            </w:r>
          </w:p>
        </w:tc>
        <w:tc>
          <w:tcPr>
            <w:tcW w:w="6506" w:type="dxa"/>
            <w:gridSpan w:val="2"/>
          </w:tcPr>
          <w:p w14:paraId="1F4D70E0" w14:textId="3E84302A" w:rsidR="000A104B" w:rsidRDefault="000A104B" w:rsidP="00C23165">
            <w:r>
              <w:t>Liên quan giữa đối tượng nghiên cứu và TDD của người bệnh lao phổi</w:t>
            </w:r>
          </w:p>
        </w:tc>
      </w:tr>
      <w:tr w:rsidR="000A104B" w14:paraId="13C71B5D" w14:textId="77777777" w:rsidTr="0045577F">
        <w:tc>
          <w:tcPr>
            <w:tcW w:w="643" w:type="dxa"/>
            <w:vMerge/>
          </w:tcPr>
          <w:p w14:paraId="7BD095FA" w14:textId="77777777" w:rsidR="000A104B" w:rsidRDefault="000A104B" w:rsidP="00C23165"/>
        </w:tc>
        <w:tc>
          <w:tcPr>
            <w:tcW w:w="1962" w:type="dxa"/>
          </w:tcPr>
          <w:p w14:paraId="0C169148" w14:textId="45842AE5" w:rsidR="000A104B" w:rsidRDefault="000A104B" w:rsidP="00C23165">
            <w:r>
              <w:t>Mắc bệnh kèm theo</w:t>
            </w:r>
          </w:p>
        </w:tc>
        <w:tc>
          <w:tcPr>
            <w:tcW w:w="6506" w:type="dxa"/>
            <w:gridSpan w:val="2"/>
          </w:tcPr>
          <w:p w14:paraId="4789FD4C" w14:textId="764E73FF" w:rsidR="000A104B" w:rsidRDefault="000A104B" w:rsidP="00C23165">
            <w:r>
              <w:t>Liên quan đến phân loại lao phổi mắc bệnh kèm theo đến TTDD</w:t>
            </w:r>
          </w:p>
        </w:tc>
      </w:tr>
      <w:tr w:rsidR="000A104B" w14:paraId="16077350" w14:textId="77777777" w:rsidTr="009177E8">
        <w:tc>
          <w:tcPr>
            <w:tcW w:w="643" w:type="dxa"/>
            <w:vMerge/>
          </w:tcPr>
          <w:p w14:paraId="0CA2101E" w14:textId="77777777" w:rsidR="000A104B" w:rsidRDefault="000A104B" w:rsidP="00C23165"/>
        </w:tc>
        <w:tc>
          <w:tcPr>
            <w:tcW w:w="1962" w:type="dxa"/>
          </w:tcPr>
          <w:p w14:paraId="405106B8" w14:textId="57D43224" w:rsidR="000A104B" w:rsidRDefault="000A104B" w:rsidP="00C23165">
            <w:r>
              <w:t>Kiến thức về dinh dưỡng của BN</w:t>
            </w:r>
          </w:p>
        </w:tc>
        <w:tc>
          <w:tcPr>
            <w:tcW w:w="6506" w:type="dxa"/>
            <w:gridSpan w:val="2"/>
          </w:tcPr>
          <w:p w14:paraId="45C447E8" w14:textId="638B4C0D" w:rsidR="000A104B" w:rsidRDefault="000A104B" w:rsidP="00C23165">
            <w:r>
              <w:t>Liên quan giữa kiến thức về dinh dưỡng và TTDD của người bệnh lao phổi</w:t>
            </w:r>
          </w:p>
        </w:tc>
      </w:tr>
    </w:tbl>
    <w:p w14:paraId="61ADE92E" w14:textId="77777777" w:rsidR="00555C79" w:rsidRDefault="00555C79" w:rsidP="00C23165"/>
    <w:p w14:paraId="19879C65" w14:textId="3C676431" w:rsidR="00525EFF" w:rsidRPr="00525EFF" w:rsidRDefault="00525EFF" w:rsidP="00C23165">
      <w:pPr>
        <w:pStyle w:val="Heading3"/>
      </w:pPr>
      <w:bookmarkStart w:id="50" w:name="_Toc124006610"/>
      <w:r w:rsidRPr="00525EFF">
        <w:t>2.</w:t>
      </w:r>
      <w:r w:rsidR="00555C79">
        <w:t>3.</w:t>
      </w:r>
      <w:r w:rsidRPr="00525EFF">
        <w:t>5. Sai số chọn mẫu</w:t>
      </w:r>
      <w:bookmarkEnd w:id="50"/>
    </w:p>
    <w:p w14:paraId="425C8485" w14:textId="77777777" w:rsidR="00555C79" w:rsidRDefault="00525EFF" w:rsidP="00C23165">
      <w:r w:rsidRPr="00525EFF">
        <w:t xml:space="preserve">Sử </w:t>
      </w:r>
      <w:r w:rsidR="00555C79">
        <w:t>d</w:t>
      </w:r>
      <w:r w:rsidRPr="00525EFF">
        <w:t>ụng hệ số th</w:t>
      </w:r>
      <w:r w:rsidR="00555C79">
        <w:t>iết</w:t>
      </w:r>
      <w:r w:rsidRPr="00525EFF">
        <w:t xml:space="preserve"> k</w:t>
      </w:r>
      <w:r w:rsidR="00555C79">
        <w:t>ế</w:t>
      </w:r>
      <w:r w:rsidRPr="00525EFF">
        <w:t xml:space="preserve"> tăng cỡ mẫu, hạn chế </w:t>
      </w:r>
      <w:r w:rsidR="00555C79">
        <w:t>sai số chọn</w:t>
      </w:r>
      <w:r w:rsidRPr="00525EFF">
        <w:t xml:space="preserve"> mẫu</w:t>
      </w:r>
    </w:p>
    <w:p w14:paraId="211675AC" w14:textId="77777777" w:rsidR="008D6426" w:rsidRDefault="00525EFF" w:rsidP="00C23165">
      <w:r w:rsidRPr="00525EFF">
        <w:t>Sai số hệ th</w:t>
      </w:r>
      <w:r w:rsidR="00555C79">
        <w:t>ố</w:t>
      </w:r>
      <w:r w:rsidRPr="00525EFF">
        <w:t>ng: Không chế sai số hệ thống bằng cách thường xuyên kiểm tra cân</w:t>
      </w:r>
      <w:r w:rsidR="00555C79">
        <w:t xml:space="preserve"> </w:t>
      </w:r>
      <w:r w:rsidRPr="00525EFF">
        <w:t>trước mỗi ngày bằng 1 vật c</w:t>
      </w:r>
      <w:r w:rsidR="00555C79">
        <w:t>ó</w:t>
      </w:r>
      <w:r w:rsidRPr="00525EFF">
        <w:t xml:space="preserve"> cân nặng chuẩn</w:t>
      </w:r>
      <w:r w:rsidR="00555C79">
        <w:t>.</w:t>
      </w:r>
      <w:r w:rsidRPr="00525EFF">
        <w:t xml:space="preserve"> Tập huấn kỹ c</w:t>
      </w:r>
      <w:r w:rsidR="00555C79">
        <w:t>á</w:t>
      </w:r>
      <w:r w:rsidRPr="00525EFF">
        <w:t>n bộ điều tr</w:t>
      </w:r>
      <w:r w:rsidR="00555C79">
        <w:t xml:space="preserve">a. Điều tra viên </w:t>
      </w:r>
      <w:r w:rsidRPr="00525EFF">
        <w:t>l</w:t>
      </w:r>
      <w:r w:rsidR="00555C79">
        <w:t>à</w:t>
      </w:r>
      <w:r w:rsidRPr="00525EFF">
        <w:t xml:space="preserve"> cử nhân điề</w:t>
      </w:r>
      <w:r w:rsidR="00555C79">
        <w:t>u</w:t>
      </w:r>
      <w:r w:rsidRPr="00525EFF">
        <w:t xml:space="preserve"> dưỡng </w:t>
      </w:r>
      <w:r w:rsidR="00555C79">
        <w:t>í</w:t>
      </w:r>
      <w:r w:rsidRPr="00525EFF">
        <w:t>t nhất 5 năm kính nghiệm</w:t>
      </w:r>
      <w:r w:rsidR="00555C79">
        <w:t xml:space="preserve"> </w:t>
      </w:r>
      <w:r w:rsidRPr="00525EFF">
        <w:t>của khoa và Người tập h</w:t>
      </w:r>
      <w:r w:rsidR="00555C79">
        <w:t>uấn</w:t>
      </w:r>
      <w:r w:rsidRPr="00525EFF">
        <w:t xml:space="preserve"> là</w:t>
      </w:r>
      <w:r w:rsidR="00555C79">
        <w:t xml:space="preserve"> </w:t>
      </w:r>
      <w:r w:rsidRPr="00525EFF">
        <w:t>c</w:t>
      </w:r>
      <w:r w:rsidR="00555C79">
        <w:t>á</w:t>
      </w:r>
      <w:r w:rsidRPr="00525EFF">
        <w:t>n bộ khoa d</w:t>
      </w:r>
      <w:r w:rsidR="00555C79">
        <w:t>i</w:t>
      </w:r>
      <w:r w:rsidRPr="00525EFF">
        <w:t>nh dưỡng gi</w:t>
      </w:r>
      <w:r w:rsidR="00555C79">
        <w:t>à</w:t>
      </w:r>
      <w:r w:rsidRPr="00525EFF">
        <w:t>u k</w:t>
      </w:r>
      <w:r w:rsidR="00555C79">
        <w:t>i</w:t>
      </w:r>
      <w:r w:rsidRPr="00525EFF">
        <w:t>nh nghiệm</w:t>
      </w:r>
      <w:r w:rsidR="00555C79">
        <w:t xml:space="preserve"> </w:t>
      </w:r>
      <w:r w:rsidRPr="00525EFF">
        <w:t>của Khoa dinh dưỡng lâm s</w:t>
      </w:r>
      <w:r w:rsidR="00555C79">
        <w:t>à</w:t>
      </w:r>
      <w:r w:rsidRPr="00525EFF">
        <w:t>ng Bệnh viện</w:t>
      </w:r>
      <w:r w:rsidR="00555C79">
        <w:t xml:space="preserve"> </w:t>
      </w:r>
      <w:r w:rsidRPr="00525EFF">
        <w:t>Ph</w:t>
      </w:r>
      <w:r w:rsidR="00555C79">
        <w:t>ổ</w:t>
      </w:r>
      <w:r w:rsidRPr="00525EFF">
        <w:t xml:space="preserve">i </w:t>
      </w:r>
      <w:r w:rsidR="00555C79">
        <w:t>Hải Phòng.</w:t>
      </w:r>
    </w:p>
    <w:p w14:paraId="77AEAB40" w14:textId="1DE62497" w:rsidR="00525EFF" w:rsidRPr="00525EFF" w:rsidRDefault="00525EFF" w:rsidP="00C23165">
      <w:r w:rsidRPr="00525EFF">
        <w:t>Số liệu được nhập 2 lần để kiểm soát sai số do nhập liệu.</w:t>
      </w:r>
    </w:p>
    <w:p w14:paraId="02ECA945" w14:textId="5F20EEE6" w:rsidR="00525EFF" w:rsidRPr="00525EFF" w:rsidRDefault="008D6426" w:rsidP="00C23165">
      <w:pPr>
        <w:pStyle w:val="Heading3"/>
      </w:pPr>
      <w:bookmarkStart w:id="51" w:name="_Toc124006611"/>
      <w:r>
        <w:t>2</w:t>
      </w:r>
      <w:r w:rsidR="00525EFF" w:rsidRPr="00525EFF">
        <w:t>.</w:t>
      </w:r>
      <w:r>
        <w:t>3.</w:t>
      </w:r>
      <w:r w:rsidR="00525EFF" w:rsidRPr="00525EFF">
        <w:t xml:space="preserve">6. Phân tích và xử lý số </w:t>
      </w:r>
      <w:r>
        <w:t>liệu</w:t>
      </w:r>
      <w:bookmarkEnd w:id="51"/>
    </w:p>
    <w:p w14:paraId="78898511" w14:textId="370649EB" w:rsidR="00525EFF" w:rsidRPr="00525EFF" w:rsidRDefault="00525EFF" w:rsidP="00C23165">
      <w:r w:rsidRPr="00525EFF">
        <w:t>Số liệu được nhập bằng phần m</w:t>
      </w:r>
      <w:r w:rsidR="00C23B1C">
        <w:t>ề</w:t>
      </w:r>
      <w:r w:rsidRPr="00525EFF">
        <w:t>m Epidata 3.1, số liệu được nhập 2 l</w:t>
      </w:r>
      <w:r w:rsidR="00C23B1C">
        <w:t>ầ</w:t>
      </w:r>
      <w:r w:rsidRPr="00525EFF">
        <w:t>n để</w:t>
      </w:r>
    </w:p>
    <w:p w14:paraId="4EC2C912" w14:textId="6A8121C7" w:rsidR="00525EFF" w:rsidRPr="00525EFF" w:rsidRDefault="00C23B1C" w:rsidP="00C23165">
      <w:r w:rsidRPr="00525EFF">
        <w:t>K</w:t>
      </w:r>
      <w:r w:rsidR="00525EFF" w:rsidRPr="00525EFF">
        <w:t>i</w:t>
      </w:r>
      <w:r>
        <w:t>ể</w:t>
      </w:r>
      <w:r w:rsidR="00525EFF" w:rsidRPr="00525EFF">
        <w:t>m soát sai số. Sau đó, số liệu được l</w:t>
      </w:r>
      <w:r>
        <w:t>à</w:t>
      </w:r>
      <w:r w:rsidR="00525EFF" w:rsidRPr="00525EFF">
        <w:t>m sạch và đưa vào phân tích bằng phần</w:t>
      </w:r>
    </w:p>
    <w:p w14:paraId="5E19E2AA" w14:textId="6C26659F" w:rsidR="00525EFF" w:rsidRPr="00525EFF" w:rsidRDefault="00525EFF" w:rsidP="00C23165">
      <w:r w:rsidRPr="00525EFF">
        <w:t>mềm SPSS</w:t>
      </w:r>
      <w:r w:rsidR="00C23B1C">
        <w:t xml:space="preserve"> 22</w:t>
      </w:r>
      <w:r w:rsidRPr="00525EFF">
        <w:t>.0.</w:t>
      </w:r>
    </w:p>
    <w:p w14:paraId="0B3E79EC" w14:textId="77777777" w:rsidR="0055567B" w:rsidRDefault="00525EFF" w:rsidP="00C23165">
      <w:r w:rsidRPr="00525EFF">
        <w:t xml:space="preserve">Các test sử </w:t>
      </w:r>
      <w:r w:rsidR="0055567B">
        <w:t>d</w:t>
      </w:r>
      <w:r w:rsidRPr="00525EFF">
        <w:t>ụng trong y học</w:t>
      </w:r>
      <w:r w:rsidR="0055567B">
        <w:t>:</w:t>
      </w:r>
    </w:p>
    <w:p w14:paraId="3C509183" w14:textId="77777777" w:rsidR="0055567B" w:rsidRDefault="0055567B" w:rsidP="00C23165">
      <w:r>
        <w:t xml:space="preserve">- </w:t>
      </w:r>
      <w:r w:rsidR="00525EFF" w:rsidRPr="00525EFF">
        <w:t>T</w:t>
      </w:r>
      <w:r>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để so ánh 2 t</w:t>
      </w:r>
      <w:r>
        <w:t>ỷ</w:t>
      </w:r>
      <w:r w:rsidR="00525EFF" w:rsidRPr="00525EFF">
        <w:t xml:space="preserve"> lệ</w:t>
      </w:r>
    </w:p>
    <w:p w14:paraId="050A2EE3" w14:textId="77777777" w:rsidR="0055567B" w:rsidRDefault="0055567B" w:rsidP="00C23165">
      <w:r>
        <w:t xml:space="preserve">- </w:t>
      </w:r>
      <w:r w:rsidR="00525EFF" w:rsidRPr="00525EFF">
        <w:t xml:space="preserve">Mức </w:t>
      </w:r>
      <w:r>
        <w:t>ý</w:t>
      </w:r>
      <w:r w:rsidR="00525EFF" w:rsidRPr="00525EFF">
        <w:t xml:space="preserve"> nghĩ</w:t>
      </w:r>
      <w:r>
        <w:t>a</w:t>
      </w:r>
      <w:r w:rsidR="00525EFF" w:rsidRPr="00525EFF">
        <w:t xml:space="preserve"> th</w:t>
      </w:r>
      <w:r>
        <w:t>ố</w:t>
      </w:r>
      <w:r w:rsidR="00525EFF" w:rsidRPr="00525EFF">
        <w:t>ng k</w:t>
      </w:r>
      <w:r>
        <w:t>ê</w:t>
      </w:r>
      <w:r w:rsidR="00525EFF" w:rsidRPr="00525EFF">
        <w:t xml:space="preserve"> p&lt;005</w:t>
      </w:r>
    </w:p>
    <w:p w14:paraId="6F222063" w14:textId="0686E203" w:rsidR="00525EFF" w:rsidRPr="00525EFF" w:rsidRDefault="0055567B" w:rsidP="00C23165">
      <w:r>
        <w:t xml:space="preserve">- </w:t>
      </w:r>
      <w:r w:rsidR="00525EFF" w:rsidRPr="00525EFF">
        <w:t xml:space="preserve">Sử </w:t>
      </w:r>
      <w:r>
        <w:t>d</w:t>
      </w:r>
      <w:r w:rsidR="00525EFF" w:rsidRPr="00525EFF">
        <w:t>ụng kỹ thuật phân t</w:t>
      </w:r>
      <w:r>
        <w:t>í</w:t>
      </w:r>
      <w:r w:rsidR="00525EFF" w:rsidRPr="00525EFF">
        <w:t>ch h</w:t>
      </w:r>
      <w:r>
        <w:t>ồ</w:t>
      </w:r>
      <w:r w:rsidR="00525EFF" w:rsidRPr="00525EFF">
        <w:t>i quy đa biển, phân tích đa bi</w:t>
      </w:r>
      <w:r>
        <w:t>ế</w:t>
      </w:r>
      <w:r w:rsidR="00525EFF" w:rsidRPr="00525EFF">
        <w:t>n để không chế</w:t>
      </w:r>
      <w:r>
        <w:t xml:space="preserve"> </w:t>
      </w:r>
      <w:r w:rsidR="00525EFF" w:rsidRPr="00525EFF">
        <w:t>một số y</w:t>
      </w:r>
      <w:r>
        <w:t>ế</w:t>
      </w:r>
      <w:r w:rsidR="00525EFF" w:rsidRPr="00525EFF">
        <w:t>u t</w:t>
      </w:r>
      <w:r>
        <w:t>ố</w:t>
      </w:r>
      <w:r w:rsidR="00525EFF" w:rsidRPr="00525EFF">
        <w:t xml:space="preserve"> nhiễ</w:t>
      </w:r>
      <w:r>
        <w:t>u</w:t>
      </w:r>
      <w:r w:rsidR="00525EFF" w:rsidRPr="00525EFF">
        <w:t xml:space="preserve"> ảnh hưởng đến kết quả nghiên cứu.</w:t>
      </w:r>
    </w:p>
    <w:p w14:paraId="692B63B2" w14:textId="6614C63D" w:rsidR="00525EFF" w:rsidRPr="00525EFF" w:rsidRDefault="0055567B" w:rsidP="00C23165">
      <w:pPr>
        <w:pStyle w:val="Heading3"/>
      </w:pPr>
      <w:bookmarkStart w:id="52" w:name="_Toc124006612"/>
      <w:r>
        <w:t>2.3</w:t>
      </w:r>
      <w:r w:rsidR="00525EFF" w:rsidRPr="00525EFF">
        <w:t>.7. Đạo đức nghiên cứu</w:t>
      </w:r>
      <w:bookmarkEnd w:id="52"/>
    </w:p>
    <w:p w14:paraId="4F1FE8AE" w14:textId="4EAED0B1" w:rsidR="00525EFF" w:rsidRPr="00525EFF" w:rsidRDefault="00E80A7C" w:rsidP="00C23165">
      <w:r>
        <w:t>-</w:t>
      </w:r>
      <w:r w:rsidR="00525EFF" w:rsidRPr="00525EFF">
        <w:t xml:space="preserve"> Thông b</w:t>
      </w:r>
      <w:r w:rsidR="00A671CD">
        <w:t>á</w:t>
      </w:r>
      <w:r w:rsidR="00525EFF" w:rsidRPr="00525EFF">
        <w:t>o mục đích nghiên cứu cho đổi tượng nghi</w:t>
      </w:r>
      <w:r w:rsidR="00A671CD">
        <w:t>ê</w:t>
      </w:r>
      <w:r w:rsidR="00525EFF" w:rsidRPr="00525EFF">
        <w:t>n cứu.</w:t>
      </w:r>
    </w:p>
    <w:p w14:paraId="076811DF" w14:textId="2388FAA2" w:rsidR="00525EFF" w:rsidRPr="00525EFF" w:rsidRDefault="00525EFF" w:rsidP="00C23165">
      <w:r w:rsidRPr="00525EFF">
        <w:t>- Giữ bí mật các thông tin của các đối tượng tham gia nghiên cứu.</w:t>
      </w:r>
    </w:p>
    <w:p w14:paraId="3E824292" w14:textId="2CCF49AF" w:rsidR="00525EFF" w:rsidRPr="00525EFF" w:rsidRDefault="00525EFF" w:rsidP="00C23165">
      <w:r w:rsidRPr="00525EFF">
        <w:t>- Các bệnh nhân tự nguyện tham gia nghiên c</w:t>
      </w:r>
      <w:r w:rsidR="00A671CD">
        <w:t>ứ</w:t>
      </w:r>
      <w:r w:rsidRPr="00525EFF">
        <w:t>u sau khi được giải thích ý</w:t>
      </w:r>
    </w:p>
    <w:p w14:paraId="412DA513" w14:textId="07F10C9C" w:rsidR="00525EFF" w:rsidRPr="00525EFF" w:rsidRDefault="00525EFF" w:rsidP="00C23165">
      <w:r w:rsidRPr="00525EFF">
        <w:t>của nghiên cứu. T</w:t>
      </w:r>
      <w:r w:rsidR="00A671CD">
        <w:t>ấ</w:t>
      </w:r>
      <w:r w:rsidRPr="00525EFF">
        <w:t>t cả những trưởng hợp vi một lý do nào đó không muốn</w:t>
      </w:r>
      <w:r w:rsidR="00B24901">
        <w:t xml:space="preserve"> </w:t>
      </w:r>
      <w:r w:rsidRPr="00525EFF">
        <w:t xml:space="preserve">tham gia nghiên cứu, sau khi đã </w:t>
      </w:r>
      <w:r w:rsidR="00B24901">
        <w:t>t</w:t>
      </w:r>
      <w:r w:rsidRPr="00525EFF">
        <w:t xml:space="preserve">ư </w:t>
      </w:r>
      <w:r w:rsidR="00972917">
        <w:t>vấn</w:t>
      </w:r>
      <w:r w:rsidRPr="00525EFF">
        <w:t xml:space="preserve"> và thuyết phục </w:t>
      </w:r>
      <w:r w:rsidR="00972917">
        <w:t>vấn</w:t>
      </w:r>
      <w:r w:rsidRPr="00525EFF">
        <w:t xml:space="preserve"> muốn bỏ cuộc sẽ được</w:t>
      </w:r>
      <w:r w:rsidR="00B24901">
        <w:t xml:space="preserve"> </w:t>
      </w:r>
      <w:r w:rsidRPr="00525EFF">
        <w:t>chấp nhận.</w:t>
      </w:r>
    </w:p>
    <w:p w14:paraId="3BF3E419" w14:textId="77EDF75A" w:rsidR="00525EFF" w:rsidRPr="00525EFF" w:rsidRDefault="00E80A7C" w:rsidP="00C23165">
      <w:r>
        <w:t>-</w:t>
      </w:r>
      <w:r w:rsidR="00525EFF" w:rsidRPr="00525EFF">
        <w:t xml:space="preserve"> Những bệnh nhân có nguy cơ SDD sẽ được tư </w:t>
      </w:r>
      <w:r w:rsidR="00972917">
        <w:t>vấn</w:t>
      </w:r>
      <w:r w:rsidR="00525EFF" w:rsidRPr="00525EFF">
        <w:t xml:space="preserve"> chễ độ ăn phù hợp.</w:t>
      </w:r>
    </w:p>
    <w:p w14:paraId="166E0C78" w14:textId="563857C2" w:rsidR="00B24901" w:rsidRDefault="00525EFF" w:rsidP="00C23165">
      <w:r w:rsidRPr="00525EFF">
        <w:t xml:space="preserve">- Nghiên cửu được thông qua Hội đồng bảo vệ </w:t>
      </w:r>
      <w:r w:rsidR="00B24901">
        <w:t>đề</w:t>
      </w:r>
      <w:r w:rsidRPr="00525EFF">
        <w:t xml:space="preserve"> cương </w:t>
      </w:r>
      <w:r w:rsidR="00B24901">
        <w:t>đại</w:t>
      </w:r>
      <w:r w:rsidRPr="00525EFF">
        <w:t xml:space="preserve"> học tại trư</w:t>
      </w:r>
      <w:r w:rsidR="00B24901">
        <w:t>ờ</w:t>
      </w:r>
      <w:r w:rsidRPr="00525EFF">
        <w:t>ng</w:t>
      </w:r>
      <w:r w:rsidR="00B24901">
        <w:t xml:space="preserve"> </w:t>
      </w:r>
      <w:r w:rsidRPr="00525EFF">
        <w:t>Đại học Y</w:t>
      </w:r>
      <w:r w:rsidR="00B24901">
        <w:t xml:space="preserve"> Dược</w:t>
      </w:r>
      <w:r w:rsidRPr="00525EFF">
        <w:t xml:space="preserve"> H</w:t>
      </w:r>
      <w:r w:rsidR="00B24901">
        <w:t>ải</w:t>
      </w:r>
      <w:r w:rsidRPr="00525EFF">
        <w:t xml:space="preserve"> </w:t>
      </w:r>
      <w:r w:rsidR="00B24901">
        <w:t>Phòng</w:t>
      </w:r>
      <w:r w:rsidRPr="00525EFF">
        <w:t>.</w:t>
      </w:r>
    </w:p>
    <w:p w14:paraId="47FCCAE6" w14:textId="77777777" w:rsidR="00B24901" w:rsidRDefault="00E80A7C" w:rsidP="00C23165">
      <w:r>
        <w:t>-</w:t>
      </w:r>
      <w:r w:rsidR="00525EFF" w:rsidRPr="00525EFF">
        <w:t xml:space="preserve"> Kết quả nghiền cứu c</w:t>
      </w:r>
      <w:r w:rsidR="00B24901">
        <w:t>ứu chỉ phục vụ việc sử dụng cho mục đích nghiên cứu.</w:t>
      </w:r>
    </w:p>
    <w:p w14:paraId="470E4F25" w14:textId="1C9BBACF" w:rsidR="00E95696" w:rsidRDefault="00E80A7C" w:rsidP="00C23165">
      <w:r>
        <w:t>-</w:t>
      </w:r>
      <w:r w:rsidR="00525EFF" w:rsidRPr="00525EFF">
        <w:t xml:space="preserve"> Đảm báo tính tr</w:t>
      </w:r>
      <w:r w:rsidR="007320B3">
        <w:t>u</w:t>
      </w:r>
      <w:r w:rsidR="00525EFF" w:rsidRPr="00525EFF">
        <w:t>ng thực của thông tin.</w:t>
      </w:r>
    </w:p>
    <w:p w14:paraId="1D5A5E62" w14:textId="77777777" w:rsidR="00E95696" w:rsidRDefault="00E95696" w:rsidP="00C23165">
      <w:r>
        <w:br w:type="page"/>
      </w:r>
    </w:p>
    <w:p w14:paraId="3CFBA2A7" w14:textId="6808C16A" w:rsidR="00525EFF" w:rsidRDefault="00E95696" w:rsidP="00C23165">
      <w:pPr>
        <w:pStyle w:val="Heading1"/>
      </w:pPr>
      <w:bookmarkStart w:id="53" w:name="_Toc124006613"/>
      <w:r>
        <w:t>Chương 3 – KẾT QUẢ</w:t>
      </w:r>
      <w:bookmarkEnd w:id="53"/>
    </w:p>
    <w:p w14:paraId="15A431AB" w14:textId="2485BE6C" w:rsidR="005D70BA" w:rsidRDefault="005D70BA" w:rsidP="00C23165">
      <w:pPr>
        <w:pStyle w:val="Heading2"/>
      </w:pPr>
      <w:bookmarkStart w:id="54" w:name="_Toc124006614"/>
      <w:r>
        <w:t>3.1. Đặc điểm chung của đối tượng tham gia nghiên cứu</w:t>
      </w:r>
      <w:bookmarkEnd w:id="54"/>
    </w:p>
    <w:p w14:paraId="10A90951" w14:textId="449137B6" w:rsidR="005D70BA" w:rsidRDefault="005D70BA" w:rsidP="00C23165">
      <w:pPr>
        <w:pStyle w:val="Heading3"/>
      </w:pPr>
      <w:bookmarkStart w:id="55" w:name="_Toc124006615"/>
      <w:r>
        <w:t>3.1.1. Thông tin chung về đối tượng nghiên cứu</w:t>
      </w:r>
      <w:bookmarkEnd w:id="55"/>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56" w:name="_Toc124006616"/>
      <w:r>
        <w:t>3.1.2. Đặc điểm phân loại lao phổi</w:t>
      </w:r>
      <w:bookmarkEnd w:id="56"/>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57" w:name="_Toc124006617"/>
      <w:r>
        <w:t>3.1.3. Đặc điểm về lao phổi có mắc số lượng bệnh kèm theo</w:t>
      </w:r>
      <w:bookmarkEnd w:id="57"/>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58" w:name="_Toc124006618"/>
      <w:r>
        <w:t>3.1.4. Kiến thức người bệnh về dinh dưỡng bệnh lao phổi</w:t>
      </w:r>
      <w:bookmarkEnd w:id="58"/>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15A8AEEA" w:rsidR="006F0014" w:rsidRDefault="006F0014" w:rsidP="00C23165">
      <w:pPr>
        <w:pStyle w:val="Heading2"/>
      </w:pPr>
      <w:bookmarkStart w:id="59" w:name="_Toc124006619"/>
      <w:r>
        <w:t>3.2. TTDD của BN lao phổi theo BMI, SGA</w:t>
      </w:r>
      <w:bookmarkEnd w:id="59"/>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60" w:name="_Toc124006620"/>
      <w:r>
        <w:t xml:space="preserve">3.3. </w:t>
      </w:r>
      <w:r w:rsidR="006D18AF">
        <w:t>Các yếu tố liên quan tới tình trạng dinh dưỡng của người bệnh lao</w:t>
      </w:r>
      <w:bookmarkEnd w:id="60"/>
    </w:p>
    <w:p w14:paraId="65E6E1A6" w14:textId="137358D3" w:rsidR="00C80C00" w:rsidRDefault="00C80C00" w:rsidP="00C23165">
      <w:pPr>
        <w:pStyle w:val="Heading3"/>
      </w:pPr>
      <w:bookmarkStart w:id="61" w:name="_Toc124006621"/>
      <w:r>
        <w:t>3.3.1. Liên quan giữa tình trạng dinh dưỡng theo BMI</w:t>
      </w:r>
      <w:bookmarkEnd w:id="61"/>
    </w:p>
    <w:p w14:paraId="70BD4078" w14:textId="25361C44" w:rsidR="00C80C00" w:rsidRDefault="00C80C00" w:rsidP="00C23165">
      <w:pPr>
        <w:pStyle w:val="Heading4"/>
      </w:pPr>
      <w:bookmarkStart w:id="62" w:name="_Toc124006622"/>
      <w:r>
        <w:t>3.3.1.1. Mối liên quan giữa đặc điểm cá nhân với TTDD theo BMI</w:t>
      </w:r>
      <w:bookmarkEnd w:id="62"/>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t>Nhận xét:</w:t>
      </w:r>
    </w:p>
    <w:p w14:paraId="6640F62F" w14:textId="5112F17B" w:rsidR="007B4DF2" w:rsidRDefault="007B4DF2" w:rsidP="00C23165">
      <w:pPr>
        <w:pStyle w:val="Heading4"/>
      </w:pPr>
      <w:bookmarkStart w:id="63" w:name="_Toc124006623"/>
      <w:r>
        <w:t xml:space="preserve">3.3.1.2. </w:t>
      </w:r>
      <w:r w:rsidR="004346BA">
        <w:t>Mối liên quan giữa tình trạng mắc bệnh với TTDD theo BMI</w:t>
      </w:r>
      <w:bookmarkEnd w:id="63"/>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64" w:name="_Toc124006624"/>
      <w:r>
        <w:t>3.3.1.3. Mối liên quan giữa phân loại lao phổi theo TTDD với BMI</w:t>
      </w:r>
      <w:bookmarkEnd w:id="64"/>
    </w:p>
    <w:p w14:paraId="074539D6" w14:textId="1229D6C7" w:rsidR="00BA0559" w:rsidRDefault="00AE3C09" w:rsidP="00C23165">
      <w:pPr>
        <w:pStyle w:val="Heading4"/>
      </w:pPr>
      <w:bookmarkStart w:id="65" w:name="_Toc124006625"/>
      <w:r>
        <w:t>3.3.1.4. Mối liên quan giữa kiến thức với TTDD theo BMI</w:t>
      </w:r>
      <w:bookmarkEnd w:id="65"/>
    </w:p>
    <w:p w14:paraId="0716C75A" w14:textId="10170FDF" w:rsidR="00C9789B" w:rsidRDefault="00C9789B" w:rsidP="00C23165">
      <w:pPr>
        <w:pStyle w:val="Heading3"/>
      </w:pPr>
      <w:bookmarkStart w:id="66" w:name="_Toc124006626"/>
      <w:r>
        <w:t>3.3.2. Liên quan giữa TTDD theo SGA của người bệnh lao phổi</w:t>
      </w:r>
      <w:bookmarkEnd w:id="66"/>
    </w:p>
    <w:p w14:paraId="6BD151ED" w14:textId="5FDBCFEC" w:rsidR="00C9789B" w:rsidRDefault="00C9789B" w:rsidP="00C23165">
      <w:pPr>
        <w:pStyle w:val="Heading4"/>
      </w:pPr>
      <w:bookmarkStart w:id="67" w:name="_Toc124006627"/>
      <w:r>
        <w:t>3.3.</w:t>
      </w:r>
      <w:r w:rsidR="00C13693">
        <w:t>2</w:t>
      </w:r>
      <w:r>
        <w:t>.1. Mối liên quan giữa đặc điểm cá nhân với TTDD theo SGA</w:t>
      </w:r>
      <w:bookmarkEnd w:id="67"/>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68" w:name="_Toc124006628"/>
      <w:r>
        <w:t>3.3.</w:t>
      </w:r>
      <w:r w:rsidR="00C13693">
        <w:t>2</w:t>
      </w:r>
      <w:r>
        <w:t>.2. Mối liên quan giữa tình trạng mắc bệnh với TTDD theo SGA</w:t>
      </w:r>
      <w:bookmarkEnd w:id="68"/>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69" w:name="_Toc124006629"/>
      <w:r>
        <w:t>3.3.</w:t>
      </w:r>
      <w:r w:rsidR="00C13693">
        <w:t>2</w:t>
      </w:r>
      <w:r>
        <w:t>.3. Mối liên quan giữa phân loại lao phổi theo TTDD với SGA</w:t>
      </w:r>
      <w:bookmarkEnd w:id="69"/>
    </w:p>
    <w:p w14:paraId="760A149E" w14:textId="35BBC799" w:rsidR="00C9789B" w:rsidRDefault="00C9789B" w:rsidP="00C23165">
      <w:pPr>
        <w:pStyle w:val="Heading4"/>
      </w:pPr>
      <w:bookmarkStart w:id="70" w:name="_Toc124006630"/>
      <w:r>
        <w:t>3.3.</w:t>
      </w:r>
      <w:r w:rsidR="00C13693">
        <w:t>2</w:t>
      </w:r>
      <w:r>
        <w:t>.4. Mối liên quan giữa kiến thức với TTDD theo SGA</w:t>
      </w:r>
      <w:bookmarkEnd w:id="70"/>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71" w:name="_Toc124006631"/>
      <w:r>
        <w:t>Chương 4 – BÀN LUẬN</w:t>
      </w:r>
      <w:bookmarkEnd w:id="71"/>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72" w:name="_Toc124006632"/>
      <w:r>
        <w:t>4.</w:t>
      </w:r>
      <w:r w:rsidR="00C57DFE" w:rsidRPr="00C57DFE">
        <w:t>1. Đặc điểm của đối tượng nghiên cứu</w:t>
      </w:r>
      <w:bookmarkEnd w:id="72"/>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t về BMI ở những bệnh 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n bộ các người 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73" w:name="_Toc124006633"/>
      <w:r w:rsidRPr="00D3729F">
        <w:t>4.</w:t>
      </w:r>
      <w:r w:rsidR="00972917">
        <w:t>2</w:t>
      </w:r>
      <w:r w:rsidRPr="00D3729F">
        <w:t>. T</w:t>
      </w:r>
      <w:r w:rsidR="00972917">
        <w:t>ì</w:t>
      </w:r>
      <w:r w:rsidRPr="00D3729F">
        <w:t>nh trạng dinh dưỡng người bệnh lao phối</w:t>
      </w:r>
      <w:bookmarkEnd w:id="73"/>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74" w:name="_Toc124006634"/>
      <w:r w:rsidRPr="001B7F98">
        <w:t>4</w:t>
      </w:r>
      <w:r w:rsidR="00471626">
        <w:t>.</w:t>
      </w:r>
      <w:r w:rsidRPr="001B7F98">
        <w:t>2</w:t>
      </w:r>
      <w:r w:rsidR="00471626">
        <w:t>.</w:t>
      </w:r>
      <w:r w:rsidRPr="001B7F98">
        <w:t>1. Tình trạng dịnh dưỡng của bệnh nhân lao theo chỉ số B</w:t>
      </w:r>
      <w:r w:rsidR="0066715C">
        <w:t>MI</w:t>
      </w:r>
      <w:bookmarkEnd w:id="74"/>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sấy 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75" w:name="_Toc124006635"/>
      <w:r w:rsidRPr="00DB0857">
        <w:t>4.2.2. Tình trạng dịnh dưỡng của bệnh nhân lao theo chỉ số SGA</w:t>
      </w:r>
      <w:bookmarkEnd w:id="75"/>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77777777" w:rsidR="00435514" w:rsidRDefault="003734BC" w:rsidP="00C23165">
      <w:r w:rsidRPr="003734BC">
        <w:t>K</w:t>
      </w:r>
      <w:r w:rsidR="00733296">
        <w:t>ết</w:t>
      </w:r>
      <w:r w:rsidRPr="003734BC">
        <w:t xml:space="preserve"> quả đánh giá nh trạng dinh dưỡng dựa vào chỉ số SOA.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76" w:name="_Toc124006636"/>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76"/>
    </w:p>
    <w:p w14:paraId="68865992" w14:textId="3C02208D" w:rsidR="002A1B48" w:rsidRPr="002A1B48" w:rsidRDefault="002A1B48" w:rsidP="00C23165">
      <w:pPr>
        <w:pStyle w:val="Heading3"/>
      </w:pPr>
      <w:bookmarkStart w:id="77" w:name="_Toc124006637"/>
      <w:r w:rsidRPr="002A1B48">
        <w:t>4.3</w:t>
      </w:r>
      <w:r w:rsidR="00624424">
        <w:t>.</w:t>
      </w:r>
      <w:r w:rsidRPr="002A1B48">
        <w:t>1. Mỗi iên quan giữa tình trạng dịnh dưỡng theo BMI</w:t>
      </w:r>
      <w:bookmarkEnd w:id="77"/>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đổi mặt với gánh nặng gấp đôi của thu nhập giảm vả chỉ phí tăng: 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78" w:name="_Toc124006638"/>
      <w:r>
        <w:t>4.3</w:t>
      </w:r>
      <w:r w:rsidR="00337C8E" w:rsidRPr="00337C8E">
        <w:t>.2. M</w:t>
      </w:r>
      <w:r>
        <w:t>ối</w:t>
      </w:r>
      <w:r w:rsidR="00337C8E" w:rsidRPr="00337C8E">
        <w:t xml:space="preserve"> liên quan giữu tình trạng dình đường theo SG</w:t>
      </w:r>
      <w:r>
        <w:t>A</w:t>
      </w:r>
      <w:bookmarkEnd w:id="78"/>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phân tíh mỗi liên 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79" w:name="_Toc124006639"/>
      <w:r w:rsidRPr="00751236">
        <w:t>KẾT LUẬN</w:t>
      </w:r>
      <w:bookmarkEnd w:id="79"/>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80" w:name="_Toc124006640"/>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80"/>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81" w:name="_Toc124006641"/>
      <w:r w:rsidRPr="00751236">
        <w:t>2- Các yếu tổ liên quan đến tình trạng đỉnh đưỡng của NB lao</w:t>
      </w:r>
      <w:bookmarkEnd w:id="81"/>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tích đa biến, 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82" w:name="_Toc124006642"/>
      <w:r w:rsidRPr="00751236">
        <w:t>3. Hạn chế nghiên cứu</w:t>
      </w:r>
      <w:bookmarkEnd w:id="82"/>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BB05880" w:rsidR="00751236" w:rsidRPr="00751236" w:rsidRDefault="00751236" w:rsidP="00C23165">
      <w:pPr>
        <w:pStyle w:val="Heading1"/>
      </w:pPr>
      <w:bookmarkStart w:id="83" w:name="_Toc124006643"/>
      <w:r w:rsidRPr="00751236">
        <w:t>KHUYÊN NGHỊ</w:t>
      </w:r>
      <w:bookmarkEnd w:id="83"/>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2ABA8276"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p>
    <w:p w14:paraId="5271327D" w14:textId="77777777" w:rsidR="00042888" w:rsidRDefault="00042888" w:rsidP="00C23165">
      <w:r>
        <w:br w:type="page"/>
      </w:r>
    </w:p>
    <w:p w14:paraId="1E756155" w14:textId="02653999" w:rsidR="00021ACD" w:rsidRDefault="00042888" w:rsidP="00D91973">
      <w:pPr>
        <w:pStyle w:val="Heading1"/>
      </w:pPr>
      <w:bookmarkStart w:id="84" w:name="_Toc124006644"/>
      <w:r>
        <w:t>TÀI LIỆU THAM KHẢO</w:t>
      </w:r>
      <w:bookmarkEnd w:id="84"/>
    </w:p>
    <w:p w14:paraId="72FC9101" w14:textId="77777777" w:rsidR="0010436F" w:rsidRPr="0010436F" w:rsidRDefault="00021ACD" w:rsidP="0010436F">
      <w:pPr>
        <w:pStyle w:val="EndNoteBibliography"/>
        <w:spacing w:after="0"/>
        <w:ind w:left="720" w:hanging="720"/>
        <w:rPr>
          <w:noProof/>
        </w:rPr>
      </w:pPr>
      <w:r>
        <w:fldChar w:fldCharType="begin"/>
      </w:r>
      <w:r>
        <w:instrText xml:space="preserve"> ADDIN EN.REFLIST </w:instrText>
      </w:r>
      <w:r>
        <w:fldChar w:fldCharType="separate"/>
      </w:r>
      <w:r w:rsidR="0010436F" w:rsidRPr="0010436F">
        <w:rPr>
          <w:noProof/>
        </w:rPr>
        <w:t>1.</w:t>
      </w:r>
      <w:r w:rsidR="0010436F" w:rsidRPr="0010436F">
        <w:rPr>
          <w:noProof/>
        </w:rPr>
        <w:tab/>
        <w:t>Bộ Y Tế (2020), Hướng dẫn chẩn đoán, điều trị và dự phòng bệnh lao, chủ biên.</w:t>
      </w:r>
    </w:p>
    <w:p w14:paraId="4E41D1F1" w14:textId="77777777" w:rsidR="0010436F" w:rsidRPr="0010436F" w:rsidRDefault="0010436F" w:rsidP="0010436F">
      <w:pPr>
        <w:pStyle w:val="EndNoteBibliography"/>
        <w:spacing w:after="0"/>
        <w:ind w:left="720" w:hanging="720"/>
        <w:rPr>
          <w:noProof/>
        </w:rPr>
      </w:pPr>
      <w:r w:rsidRPr="0010436F">
        <w:rPr>
          <w:noProof/>
        </w:rPr>
        <w:t>2.</w:t>
      </w:r>
      <w:r w:rsidRPr="0010436F">
        <w:rPr>
          <w:noProof/>
        </w:rPr>
        <w:tab/>
        <w:t xml:space="preserve">World Health Organization (2022), </w:t>
      </w:r>
      <w:r w:rsidRPr="0010436F">
        <w:rPr>
          <w:i/>
          <w:noProof/>
        </w:rPr>
        <w:t>Global Tuberculosis Report 2022</w:t>
      </w:r>
      <w:r w:rsidRPr="0010436F">
        <w:rPr>
          <w:noProof/>
        </w:rPr>
        <w:t>.</w:t>
      </w:r>
    </w:p>
    <w:p w14:paraId="16892433" w14:textId="77777777" w:rsidR="0010436F" w:rsidRPr="0010436F" w:rsidRDefault="0010436F" w:rsidP="0010436F">
      <w:pPr>
        <w:pStyle w:val="EndNoteBibliography"/>
        <w:spacing w:after="0"/>
        <w:ind w:left="720" w:hanging="720"/>
        <w:rPr>
          <w:noProof/>
        </w:rPr>
      </w:pPr>
      <w:r w:rsidRPr="0010436F">
        <w:rPr>
          <w:noProof/>
        </w:rPr>
        <w:t>3.</w:t>
      </w:r>
      <w:r w:rsidRPr="0010436F">
        <w:rPr>
          <w:noProof/>
        </w:rPr>
        <w:tab/>
        <w:t>B. E. Feleke, Feleke, T. E. và Biadglegne, F. (2019), "Nutritional status of tuberculosis patients, a comparative cross-sectional study</w:t>
      </w:r>
      <w:r w:rsidRPr="0010436F">
        <w:rPr>
          <w:i/>
          <w:noProof/>
        </w:rPr>
        <w:t>"</w:t>
      </w:r>
      <w:r w:rsidRPr="0010436F">
        <w:rPr>
          <w:noProof/>
        </w:rPr>
        <w:t xml:space="preserve">, </w:t>
      </w:r>
      <w:r w:rsidRPr="0010436F">
        <w:rPr>
          <w:i/>
          <w:noProof/>
        </w:rPr>
        <w:t>BMC Pulm Med</w:t>
      </w:r>
      <w:r w:rsidRPr="0010436F">
        <w:rPr>
          <w:noProof/>
        </w:rPr>
        <w:t>. 19(1), tr. 182.</w:t>
      </w:r>
    </w:p>
    <w:p w14:paraId="45829FDC" w14:textId="77777777" w:rsidR="0010436F" w:rsidRPr="0010436F" w:rsidRDefault="0010436F" w:rsidP="0010436F">
      <w:pPr>
        <w:pStyle w:val="EndNoteBibliography"/>
        <w:spacing w:after="0"/>
        <w:ind w:left="720" w:hanging="720"/>
        <w:rPr>
          <w:noProof/>
        </w:rPr>
      </w:pPr>
      <w:r w:rsidRPr="0010436F">
        <w:rPr>
          <w:noProof/>
        </w:rPr>
        <w:t>4.</w:t>
      </w:r>
      <w:r w:rsidRPr="0010436F">
        <w:rPr>
          <w:noProof/>
        </w:rPr>
        <w:tab/>
        <w:t>World Health Organization (2013), "Nutritional care and support for patients with tuberculosis".</w:t>
      </w:r>
    </w:p>
    <w:p w14:paraId="19622015" w14:textId="77777777" w:rsidR="0010436F" w:rsidRPr="0010436F" w:rsidRDefault="0010436F" w:rsidP="0010436F">
      <w:pPr>
        <w:pStyle w:val="EndNoteBibliography"/>
        <w:spacing w:after="0"/>
        <w:ind w:left="720" w:hanging="720"/>
        <w:rPr>
          <w:noProof/>
        </w:rPr>
      </w:pPr>
      <w:r w:rsidRPr="0010436F">
        <w:rPr>
          <w:noProof/>
        </w:rPr>
        <w:t>5.</w:t>
      </w:r>
      <w:r w:rsidRPr="0010436F">
        <w:rPr>
          <w:noProof/>
        </w:rPr>
        <w:tab/>
        <w:t>K. B. Gupta và các cộng sự. (2009), "Tuberculosis and nutrition</w:t>
      </w:r>
      <w:r w:rsidRPr="0010436F">
        <w:rPr>
          <w:i/>
          <w:noProof/>
        </w:rPr>
        <w:t>"</w:t>
      </w:r>
      <w:r w:rsidRPr="0010436F">
        <w:rPr>
          <w:noProof/>
        </w:rPr>
        <w:t xml:space="preserve">, </w:t>
      </w:r>
      <w:r w:rsidRPr="0010436F">
        <w:rPr>
          <w:i/>
          <w:noProof/>
        </w:rPr>
        <w:t>Lung India</w:t>
      </w:r>
      <w:r w:rsidRPr="0010436F">
        <w:rPr>
          <w:noProof/>
        </w:rPr>
        <w:t>. 26(1), tr. 9-16.</w:t>
      </w:r>
    </w:p>
    <w:p w14:paraId="08D95C50" w14:textId="77777777" w:rsidR="0010436F" w:rsidRPr="0010436F" w:rsidRDefault="0010436F" w:rsidP="0010436F">
      <w:pPr>
        <w:pStyle w:val="EndNoteBibliography"/>
        <w:spacing w:after="0"/>
        <w:ind w:left="720" w:hanging="720"/>
        <w:rPr>
          <w:noProof/>
        </w:rPr>
      </w:pPr>
      <w:r w:rsidRPr="0010436F">
        <w:rPr>
          <w:noProof/>
        </w:rPr>
        <w:t>6.</w:t>
      </w:r>
      <w:r w:rsidRPr="0010436F">
        <w:rPr>
          <w:noProof/>
        </w:rPr>
        <w:tab/>
        <w:t>Zhewen Ren và các cộng sự. (2019), "Nutritional intakes and associated factors among tuberculosis patients: a cross-sectional study in China</w:t>
      </w:r>
      <w:r w:rsidRPr="0010436F">
        <w:rPr>
          <w:i/>
          <w:noProof/>
        </w:rPr>
        <w:t>"</w:t>
      </w:r>
      <w:r w:rsidRPr="0010436F">
        <w:rPr>
          <w:noProof/>
        </w:rPr>
        <w:t xml:space="preserve">, </w:t>
      </w:r>
      <w:r w:rsidRPr="0010436F">
        <w:rPr>
          <w:i/>
          <w:noProof/>
        </w:rPr>
        <w:t>BMC Infectious Diseases</w:t>
      </w:r>
      <w:r w:rsidRPr="0010436F">
        <w:rPr>
          <w:noProof/>
        </w:rPr>
        <w:t>. 19(1).</w:t>
      </w:r>
    </w:p>
    <w:p w14:paraId="29161AB3" w14:textId="77777777" w:rsidR="0010436F" w:rsidRPr="0010436F" w:rsidRDefault="0010436F" w:rsidP="0010436F">
      <w:pPr>
        <w:pStyle w:val="EndNoteBibliography"/>
        <w:spacing w:after="0"/>
        <w:ind w:left="720" w:hanging="720"/>
        <w:rPr>
          <w:noProof/>
        </w:rPr>
      </w:pPr>
      <w:r w:rsidRPr="0010436F">
        <w:rPr>
          <w:noProof/>
        </w:rPr>
        <w:t>7.</w:t>
      </w:r>
      <w:r w:rsidRPr="0010436F">
        <w:rPr>
          <w:noProof/>
        </w:rPr>
        <w:tab/>
        <w:t>Lê Thuỷ và các cộng sự. (2019), "Đặc điểm Lao phổi ở người bệnh điều trị tại khoa Lao hô hấp, Bệnh viện Phổi Trung ương năm 2018</w:t>
      </w:r>
      <w:r w:rsidRPr="0010436F">
        <w:rPr>
          <w:i/>
          <w:noProof/>
        </w:rPr>
        <w:t>"</w:t>
      </w:r>
      <w:r w:rsidRPr="0010436F">
        <w:rPr>
          <w:noProof/>
        </w:rPr>
        <w:t>.</w:t>
      </w:r>
    </w:p>
    <w:p w14:paraId="6FCB1B76" w14:textId="77777777" w:rsidR="0010436F" w:rsidRPr="0010436F" w:rsidRDefault="0010436F" w:rsidP="0010436F">
      <w:pPr>
        <w:pStyle w:val="EndNoteBibliography"/>
        <w:spacing w:after="0"/>
        <w:ind w:left="720" w:hanging="720"/>
        <w:rPr>
          <w:noProof/>
        </w:rPr>
      </w:pPr>
      <w:r w:rsidRPr="0010436F">
        <w:rPr>
          <w:noProof/>
        </w:rPr>
        <w:t>8.</w:t>
      </w:r>
      <w:r w:rsidRPr="0010436F">
        <w:rPr>
          <w:noProof/>
        </w:rPr>
        <w:tab/>
        <w:t>Lê Thuỷ và các cộng sự. (2019), "Tình trạng dinh dưỡng theo phương pháp SGA &amp; một số yếu tố liên quan của bệnh Lao phổi ở người bệnh điều trị tại khoa Lao hô hấp, Bệnh viện Phổi Trung ương năm 2018</w:t>
      </w:r>
      <w:r w:rsidRPr="0010436F">
        <w:rPr>
          <w:i/>
          <w:noProof/>
        </w:rPr>
        <w:t>"</w:t>
      </w:r>
      <w:r w:rsidRPr="0010436F">
        <w:rPr>
          <w:noProof/>
        </w:rPr>
        <w:t>.</w:t>
      </w:r>
    </w:p>
    <w:p w14:paraId="618ACACD" w14:textId="77777777" w:rsidR="0010436F" w:rsidRPr="0010436F" w:rsidRDefault="0010436F" w:rsidP="0010436F">
      <w:pPr>
        <w:pStyle w:val="EndNoteBibliography"/>
        <w:spacing w:after="0"/>
        <w:ind w:left="720" w:hanging="720"/>
        <w:rPr>
          <w:noProof/>
        </w:rPr>
      </w:pPr>
      <w:r w:rsidRPr="0010436F">
        <w:rPr>
          <w:noProof/>
        </w:rPr>
        <w:t>9.</w:t>
      </w:r>
      <w:r w:rsidRPr="0010436F">
        <w:rPr>
          <w:noProof/>
        </w:rPr>
        <w:tab/>
        <w:t>L. M. Gurung và các cộng sự. (2018), "Dietary Practice and Nutritional Status of Tuberculosis Patients in Pokhara: A Cross Sectional Study</w:t>
      </w:r>
      <w:r w:rsidRPr="0010436F">
        <w:rPr>
          <w:i/>
          <w:noProof/>
        </w:rPr>
        <w:t>"</w:t>
      </w:r>
      <w:r w:rsidRPr="0010436F">
        <w:rPr>
          <w:noProof/>
        </w:rPr>
        <w:t xml:space="preserve">, </w:t>
      </w:r>
      <w:r w:rsidRPr="0010436F">
        <w:rPr>
          <w:i/>
          <w:noProof/>
        </w:rPr>
        <w:t>Front Nutr</w:t>
      </w:r>
      <w:r w:rsidRPr="0010436F">
        <w:rPr>
          <w:noProof/>
        </w:rPr>
        <w:t>. 5, tr. 63.</w:t>
      </w:r>
    </w:p>
    <w:p w14:paraId="3825EB08" w14:textId="77777777" w:rsidR="0010436F" w:rsidRPr="0010436F" w:rsidRDefault="0010436F" w:rsidP="0010436F">
      <w:pPr>
        <w:pStyle w:val="EndNoteBibliography"/>
        <w:spacing w:after="0"/>
        <w:ind w:left="720" w:hanging="720"/>
        <w:rPr>
          <w:noProof/>
        </w:rPr>
      </w:pPr>
      <w:r w:rsidRPr="0010436F">
        <w:rPr>
          <w:noProof/>
        </w:rPr>
        <w:t>10.</w:t>
      </w:r>
      <w:r w:rsidRPr="0010436F">
        <w:rPr>
          <w:noProof/>
        </w:rPr>
        <w:tab/>
        <w:t>Trần Văn Sáng (2007), "Bệnh học Lao", tr. 12-13.</w:t>
      </w:r>
    </w:p>
    <w:p w14:paraId="417C3A4B" w14:textId="77777777" w:rsidR="0010436F" w:rsidRPr="0010436F" w:rsidRDefault="0010436F" w:rsidP="0010436F">
      <w:pPr>
        <w:pStyle w:val="EndNoteBibliography"/>
        <w:spacing w:after="0"/>
        <w:ind w:left="720" w:hanging="720"/>
        <w:rPr>
          <w:noProof/>
        </w:rPr>
      </w:pPr>
      <w:r w:rsidRPr="0010436F">
        <w:rPr>
          <w:noProof/>
        </w:rPr>
        <w:t>11.</w:t>
      </w:r>
      <w:r w:rsidRPr="0010436F">
        <w:rPr>
          <w:noProof/>
        </w:rPr>
        <w:tab/>
        <w:t>Somnath Das và các cộng sự. (2018), "A study of nutritional assessment of newly diagnosed tuberculosis patients in a tertiary care hospital of Tripura, India</w:t>
      </w:r>
      <w:r w:rsidRPr="0010436F">
        <w:rPr>
          <w:i/>
          <w:noProof/>
        </w:rPr>
        <w:t>"</w:t>
      </w:r>
      <w:r w:rsidRPr="0010436F">
        <w:rPr>
          <w:noProof/>
        </w:rPr>
        <w:t xml:space="preserve">, </w:t>
      </w:r>
      <w:r w:rsidRPr="0010436F">
        <w:rPr>
          <w:i/>
          <w:noProof/>
        </w:rPr>
        <w:t>International Journal of Research in Medical Sciences</w:t>
      </w:r>
      <w:r w:rsidRPr="0010436F">
        <w:rPr>
          <w:noProof/>
        </w:rPr>
        <w:t>. 6, tr. 1382.</w:t>
      </w:r>
    </w:p>
    <w:p w14:paraId="0BBC1B25" w14:textId="77777777" w:rsidR="0010436F" w:rsidRPr="0010436F" w:rsidRDefault="0010436F" w:rsidP="0010436F">
      <w:pPr>
        <w:pStyle w:val="EndNoteBibliography"/>
        <w:spacing w:after="0"/>
        <w:ind w:left="720" w:hanging="720"/>
        <w:rPr>
          <w:noProof/>
        </w:rPr>
      </w:pPr>
      <w:r w:rsidRPr="0010436F">
        <w:rPr>
          <w:noProof/>
        </w:rPr>
        <w:t>12.</w:t>
      </w:r>
      <w:r w:rsidRPr="0010436F">
        <w:rPr>
          <w:noProof/>
        </w:rPr>
        <w:tab/>
        <w:t>Ursula Rüfenacht và các cộng sự. (2009), "Nutrition counseling improves quality of life and nutrient intake in hospitalized undernourished patients</w:t>
      </w:r>
      <w:r w:rsidRPr="0010436F">
        <w:rPr>
          <w:i/>
          <w:noProof/>
        </w:rPr>
        <w:t>"</w:t>
      </w:r>
      <w:r w:rsidRPr="0010436F">
        <w:rPr>
          <w:noProof/>
        </w:rPr>
        <w:t xml:space="preserve">, </w:t>
      </w:r>
      <w:r w:rsidRPr="0010436F">
        <w:rPr>
          <w:i/>
          <w:noProof/>
        </w:rPr>
        <w:t>Nutrition (Burbank, Los Angeles County, Calif.)</w:t>
      </w:r>
      <w:r w:rsidRPr="0010436F">
        <w:rPr>
          <w:noProof/>
        </w:rPr>
        <w:t>. 26, tr. 53-60.</w:t>
      </w:r>
    </w:p>
    <w:p w14:paraId="1BF81C3E" w14:textId="77777777" w:rsidR="0010436F" w:rsidRPr="0010436F" w:rsidRDefault="0010436F" w:rsidP="0010436F">
      <w:pPr>
        <w:pStyle w:val="EndNoteBibliography"/>
        <w:spacing w:after="0"/>
        <w:ind w:left="720" w:hanging="720"/>
        <w:rPr>
          <w:noProof/>
        </w:rPr>
      </w:pPr>
      <w:r w:rsidRPr="0010436F">
        <w:rPr>
          <w:noProof/>
        </w:rPr>
        <w:t>13.</w:t>
      </w:r>
      <w:r w:rsidRPr="0010436F">
        <w:rPr>
          <w:noProof/>
        </w:rPr>
        <w:tab/>
        <w:t xml:space="preserve">Chương trình Chống lao Quốc gia (2020), </w:t>
      </w:r>
      <w:r w:rsidRPr="0010436F">
        <w:rPr>
          <w:i/>
          <w:noProof/>
        </w:rPr>
        <w:t>Báo cáo tổng kết hoạt động chương trình chống lao năm 2020</w:t>
      </w:r>
      <w:r w:rsidRPr="0010436F">
        <w:rPr>
          <w:noProof/>
        </w:rPr>
        <w:t>.</w:t>
      </w:r>
    </w:p>
    <w:p w14:paraId="3BE4B76C" w14:textId="77777777" w:rsidR="0010436F" w:rsidRPr="0010436F" w:rsidRDefault="0010436F" w:rsidP="0010436F">
      <w:pPr>
        <w:pStyle w:val="EndNoteBibliography"/>
        <w:spacing w:after="0"/>
        <w:ind w:left="720" w:hanging="720"/>
        <w:rPr>
          <w:noProof/>
        </w:rPr>
      </w:pPr>
      <w:r w:rsidRPr="0010436F">
        <w:rPr>
          <w:noProof/>
        </w:rPr>
        <w:t>14.</w:t>
      </w:r>
      <w:r w:rsidRPr="0010436F">
        <w:rPr>
          <w:noProof/>
        </w:rPr>
        <w:tab/>
        <w:t>World Health Organization (2022), Data reported by countries to WHO and estimates of tuberculosis burden generated by WHO for the Global Tuberculosis Report., chủ biên.</w:t>
      </w:r>
    </w:p>
    <w:p w14:paraId="378432FF" w14:textId="77777777" w:rsidR="0010436F" w:rsidRPr="0010436F" w:rsidRDefault="0010436F" w:rsidP="0010436F">
      <w:pPr>
        <w:pStyle w:val="EndNoteBibliography"/>
        <w:spacing w:after="0"/>
        <w:ind w:left="720" w:hanging="720"/>
        <w:rPr>
          <w:noProof/>
        </w:rPr>
      </w:pPr>
      <w:r w:rsidRPr="0010436F">
        <w:rPr>
          <w:noProof/>
        </w:rPr>
        <w:t>15.</w:t>
      </w:r>
      <w:r w:rsidRPr="0010436F">
        <w:rPr>
          <w:noProof/>
        </w:rPr>
        <w:tab/>
        <w:t>M. Elia (2017), "Defining, Recognizing, and Reporting Malnutrition</w:t>
      </w:r>
      <w:r w:rsidRPr="0010436F">
        <w:rPr>
          <w:i/>
          <w:noProof/>
        </w:rPr>
        <w:t>"</w:t>
      </w:r>
      <w:r w:rsidRPr="0010436F">
        <w:rPr>
          <w:noProof/>
        </w:rPr>
        <w:t xml:space="preserve">, </w:t>
      </w:r>
      <w:r w:rsidRPr="0010436F">
        <w:rPr>
          <w:i/>
          <w:noProof/>
        </w:rPr>
        <w:t>Int J Low Extrem Wounds</w:t>
      </w:r>
      <w:r w:rsidRPr="0010436F">
        <w:rPr>
          <w:noProof/>
        </w:rPr>
        <w:t>. 16(4), tr. 230-237.</w:t>
      </w:r>
    </w:p>
    <w:p w14:paraId="0FFD5DC5" w14:textId="77777777" w:rsidR="0010436F" w:rsidRPr="0010436F" w:rsidRDefault="0010436F" w:rsidP="0010436F">
      <w:pPr>
        <w:pStyle w:val="EndNoteBibliography"/>
        <w:spacing w:after="0"/>
        <w:ind w:left="720" w:hanging="720"/>
        <w:rPr>
          <w:noProof/>
        </w:rPr>
      </w:pPr>
      <w:r w:rsidRPr="0010436F">
        <w:rPr>
          <w:noProof/>
        </w:rPr>
        <w:t>16.</w:t>
      </w:r>
      <w:r w:rsidRPr="0010436F">
        <w:rPr>
          <w:noProof/>
        </w:rPr>
        <w:tab/>
        <w:t>Marco Poli và các cộng sự. (2006), "Healthy status and energy balance in pediatrics</w:t>
      </w:r>
      <w:r w:rsidRPr="0010436F">
        <w:rPr>
          <w:i/>
          <w:noProof/>
        </w:rPr>
        <w:t>"</w:t>
      </w:r>
      <w:r w:rsidRPr="0010436F">
        <w:rPr>
          <w:noProof/>
        </w:rPr>
        <w:t xml:space="preserve">, </w:t>
      </w:r>
      <w:r w:rsidRPr="0010436F">
        <w:rPr>
          <w:i/>
          <w:noProof/>
        </w:rPr>
        <w:t>Acta bio-medica : Atenei Parmensis</w:t>
      </w:r>
      <w:r w:rsidRPr="0010436F">
        <w:rPr>
          <w:noProof/>
        </w:rPr>
        <w:t>. 77 Suppl 1, tr. 7-13.</w:t>
      </w:r>
    </w:p>
    <w:p w14:paraId="6C1CACE3" w14:textId="77777777" w:rsidR="0010436F" w:rsidRPr="0010436F" w:rsidRDefault="0010436F" w:rsidP="0010436F">
      <w:pPr>
        <w:pStyle w:val="EndNoteBibliography"/>
        <w:spacing w:after="0"/>
        <w:ind w:left="720" w:hanging="720"/>
        <w:rPr>
          <w:noProof/>
        </w:rPr>
      </w:pPr>
      <w:r w:rsidRPr="0010436F">
        <w:rPr>
          <w:noProof/>
        </w:rPr>
        <w:t>17.</w:t>
      </w:r>
      <w:r w:rsidRPr="0010436F">
        <w:rPr>
          <w:noProof/>
        </w:rPr>
        <w:tab/>
        <w:t>Lê Thị Thủy (2019), "Tình trạng dinh dưỡng của người bệnh lao phổi điều trị tại Khoa lao hô hấp Bệnh viên Phổi Trung ương năm 2018 và một số yếu tố liên quan</w:t>
      </w:r>
      <w:r w:rsidRPr="0010436F">
        <w:rPr>
          <w:i/>
          <w:noProof/>
        </w:rPr>
        <w:t>"</w:t>
      </w:r>
      <w:r w:rsidRPr="0010436F">
        <w:rPr>
          <w:noProof/>
        </w:rPr>
        <w:t>.</w:t>
      </w:r>
    </w:p>
    <w:p w14:paraId="54C56F26" w14:textId="77777777" w:rsidR="0010436F" w:rsidRPr="0010436F" w:rsidRDefault="0010436F" w:rsidP="0010436F">
      <w:pPr>
        <w:pStyle w:val="EndNoteBibliography"/>
        <w:spacing w:after="0"/>
        <w:ind w:left="720" w:hanging="720"/>
        <w:rPr>
          <w:noProof/>
        </w:rPr>
      </w:pPr>
      <w:r w:rsidRPr="0010436F">
        <w:rPr>
          <w:noProof/>
        </w:rPr>
        <w:t>18.</w:t>
      </w:r>
      <w:r w:rsidRPr="0010436F">
        <w:rPr>
          <w:noProof/>
        </w:rPr>
        <w:tab/>
        <w:t>D. C. Macallan (1999), "Malnutrition in tuberculosis</w:t>
      </w:r>
      <w:r w:rsidRPr="0010436F">
        <w:rPr>
          <w:i/>
          <w:noProof/>
        </w:rPr>
        <w:t>"</w:t>
      </w:r>
      <w:r w:rsidRPr="0010436F">
        <w:rPr>
          <w:noProof/>
        </w:rPr>
        <w:t xml:space="preserve">, </w:t>
      </w:r>
      <w:r w:rsidRPr="0010436F">
        <w:rPr>
          <w:i/>
          <w:noProof/>
        </w:rPr>
        <w:t>Diagn Microbiol Infect Dis</w:t>
      </w:r>
      <w:r w:rsidRPr="0010436F">
        <w:rPr>
          <w:noProof/>
        </w:rPr>
        <w:t>. 34(2), tr. 153-7.</w:t>
      </w:r>
    </w:p>
    <w:p w14:paraId="5BB42E8A" w14:textId="77777777" w:rsidR="0010436F" w:rsidRPr="0010436F" w:rsidRDefault="0010436F" w:rsidP="0010436F">
      <w:pPr>
        <w:pStyle w:val="EndNoteBibliography"/>
        <w:spacing w:after="0"/>
        <w:ind w:left="720" w:hanging="720"/>
        <w:rPr>
          <w:noProof/>
        </w:rPr>
      </w:pPr>
      <w:r w:rsidRPr="0010436F">
        <w:rPr>
          <w:noProof/>
        </w:rPr>
        <w:t>19.</w:t>
      </w:r>
      <w:r w:rsidRPr="0010436F">
        <w:rPr>
          <w:noProof/>
        </w:rPr>
        <w:tab/>
        <w:t>M. Van Lettow và các cộng sự. (2004), "Malnutrition and the severity of lung disease in adults with pulmonary tuberculosis in Malawi</w:t>
      </w:r>
      <w:r w:rsidRPr="0010436F">
        <w:rPr>
          <w:i/>
          <w:noProof/>
        </w:rPr>
        <w:t>"</w:t>
      </w:r>
      <w:r w:rsidRPr="0010436F">
        <w:rPr>
          <w:noProof/>
        </w:rPr>
        <w:t xml:space="preserve">, </w:t>
      </w:r>
      <w:r w:rsidRPr="0010436F">
        <w:rPr>
          <w:i/>
          <w:noProof/>
        </w:rPr>
        <w:t>Int J Tuberc Lung Dis</w:t>
      </w:r>
      <w:r w:rsidRPr="0010436F">
        <w:rPr>
          <w:noProof/>
        </w:rPr>
        <w:t>. 8(2), tr. 211-7.</w:t>
      </w:r>
    </w:p>
    <w:p w14:paraId="3BFE2AE4" w14:textId="77777777" w:rsidR="0010436F" w:rsidRPr="0010436F" w:rsidRDefault="0010436F" w:rsidP="0010436F">
      <w:pPr>
        <w:pStyle w:val="EndNoteBibliography"/>
        <w:spacing w:after="0"/>
        <w:ind w:left="720" w:hanging="720"/>
        <w:rPr>
          <w:noProof/>
        </w:rPr>
      </w:pPr>
      <w:r w:rsidRPr="0010436F">
        <w:rPr>
          <w:noProof/>
        </w:rPr>
        <w:t>20.</w:t>
      </w:r>
      <w:r w:rsidRPr="0010436F">
        <w:rPr>
          <w:noProof/>
        </w:rPr>
        <w:tab/>
        <w:t>C. Perronne (1999), "Tuberculosis, HIV infection, and malnutrition: an infernal trio in central Africa</w:t>
      </w:r>
      <w:r w:rsidRPr="0010436F">
        <w:rPr>
          <w:i/>
          <w:noProof/>
        </w:rPr>
        <w:t>"</w:t>
      </w:r>
      <w:r w:rsidRPr="0010436F">
        <w:rPr>
          <w:noProof/>
        </w:rPr>
        <w:t xml:space="preserve">, </w:t>
      </w:r>
      <w:r w:rsidRPr="0010436F">
        <w:rPr>
          <w:i/>
          <w:noProof/>
        </w:rPr>
        <w:t>Nutrition</w:t>
      </w:r>
      <w:r w:rsidRPr="0010436F">
        <w:rPr>
          <w:noProof/>
        </w:rPr>
        <w:t>. 15(4), tr. 321-2.</w:t>
      </w:r>
    </w:p>
    <w:p w14:paraId="08926042" w14:textId="77777777" w:rsidR="0010436F" w:rsidRPr="0010436F" w:rsidRDefault="0010436F" w:rsidP="0010436F">
      <w:pPr>
        <w:pStyle w:val="EndNoteBibliography"/>
        <w:spacing w:after="0"/>
        <w:ind w:left="720" w:hanging="720"/>
        <w:rPr>
          <w:noProof/>
        </w:rPr>
      </w:pPr>
      <w:r w:rsidRPr="0010436F">
        <w:rPr>
          <w:noProof/>
        </w:rPr>
        <w:t>21.</w:t>
      </w:r>
      <w:r w:rsidRPr="0010436F">
        <w:rPr>
          <w:noProof/>
        </w:rPr>
        <w:tab/>
        <w:t>D. C. Macallan và các cộng sự. (1998), "Whole body protein metabolism in human pulmonary tuberculosis and undernutrition: evidence for anabolic block in tuberculosis</w:t>
      </w:r>
      <w:r w:rsidRPr="0010436F">
        <w:rPr>
          <w:i/>
          <w:noProof/>
        </w:rPr>
        <w:t>"</w:t>
      </w:r>
      <w:r w:rsidRPr="0010436F">
        <w:rPr>
          <w:noProof/>
        </w:rPr>
        <w:t xml:space="preserve">, </w:t>
      </w:r>
      <w:r w:rsidRPr="0010436F">
        <w:rPr>
          <w:i/>
          <w:noProof/>
        </w:rPr>
        <w:t>Clin Sci (Lond)</w:t>
      </w:r>
      <w:r w:rsidRPr="0010436F">
        <w:rPr>
          <w:noProof/>
        </w:rPr>
        <w:t>. 94(3), tr. 321-31.</w:t>
      </w:r>
    </w:p>
    <w:p w14:paraId="6CE9A3C2" w14:textId="77777777" w:rsidR="0010436F" w:rsidRPr="0010436F" w:rsidRDefault="0010436F" w:rsidP="0010436F">
      <w:pPr>
        <w:pStyle w:val="EndNoteBibliography"/>
        <w:spacing w:after="0"/>
        <w:ind w:left="720" w:hanging="720"/>
        <w:rPr>
          <w:noProof/>
        </w:rPr>
      </w:pPr>
      <w:r w:rsidRPr="0010436F">
        <w:rPr>
          <w:noProof/>
        </w:rPr>
        <w:t>22.</w:t>
      </w:r>
      <w:r w:rsidRPr="0010436F">
        <w:rPr>
          <w:noProof/>
        </w:rPr>
        <w:tab/>
        <w:t>Peggy Papathakis và Piwoz, Ellen (2008), "Nutrition and Tuberculosis: A Review of the Literature and Considerations for TB Control Programs</w:t>
      </w:r>
      <w:r w:rsidRPr="0010436F">
        <w:rPr>
          <w:i/>
          <w:noProof/>
        </w:rPr>
        <w:t>"</w:t>
      </w:r>
      <w:r w:rsidRPr="0010436F">
        <w:rPr>
          <w:noProof/>
        </w:rPr>
        <w:t xml:space="preserve">, </w:t>
      </w:r>
      <w:r w:rsidRPr="0010436F">
        <w:rPr>
          <w:i/>
          <w:noProof/>
        </w:rPr>
        <w:t>Food Science and Nutrition</w:t>
      </w:r>
      <w:r w:rsidRPr="0010436F">
        <w:rPr>
          <w:noProof/>
        </w:rPr>
        <w:t>.</w:t>
      </w:r>
    </w:p>
    <w:p w14:paraId="53C9E211" w14:textId="77777777" w:rsidR="0010436F" w:rsidRPr="0010436F" w:rsidRDefault="0010436F" w:rsidP="0010436F">
      <w:pPr>
        <w:pStyle w:val="EndNoteBibliography"/>
        <w:spacing w:after="0"/>
        <w:ind w:left="720" w:hanging="720"/>
        <w:rPr>
          <w:noProof/>
        </w:rPr>
      </w:pPr>
      <w:r w:rsidRPr="0010436F">
        <w:rPr>
          <w:noProof/>
        </w:rPr>
        <w:t>23.</w:t>
      </w:r>
      <w:r w:rsidRPr="0010436F">
        <w:rPr>
          <w:noProof/>
        </w:rPr>
        <w:tab/>
        <w:t>World Health Organization (2006), "The STOP TB Strategy".</w:t>
      </w:r>
    </w:p>
    <w:p w14:paraId="127425C1" w14:textId="77777777" w:rsidR="0010436F" w:rsidRPr="0010436F" w:rsidRDefault="0010436F" w:rsidP="0010436F">
      <w:pPr>
        <w:pStyle w:val="EndNoteBibliography"/>
        <w:spacing w:after="0"/>
        <w:ind w:left="720" w:hanging="720"/>
        <w:rPr>
          <w:noProof/>
        </w:rPr>
      </w:pPr>
      <w:r w:rsidRPr="0010436F">
        <w:rPr>
          <w:noProof/>
        </w:rPr>
        <w:t>24.</w:t>
      </w:r>
      <w:r w:rsidRPr="0010436F">
        <w:rPr>
          <w:noProof/>
        </w:rPr>
        <w:tab/>
        <w:t>International Standards for Tuberculosis Care (ISTC) (2006), "Tuberculosis Coalition for Technical Assistance</w:t>
      </w:r>
      <w:r w:rsidRPr="0010436F">
        <w:rPr>
          <w:i/>
          <w:noProof/>
        </w:rPr>
        <w:t>"</w:t>
      </w:r>
      <w:r w:rsidRPr="0010436F">
        <w:rPr>
          <w:noProof/>
        </w:rPr>
        <w:t>.</w:t>
      </w:r>
    </w:p>
    <w:p w14:paraId="0243B5A8" w14:textId="77777777" w:rsidR="0010436F" w:rsidRPr="0010436F" w:rsidRDefault="0010436F" w:rsidP="0010436F">
      <w:pPr>
        <w:pStyle w:val="EndNoteBibliography"/>
        <w:spacing w:after="0"/>
        <w:ind w:left="720" w:hanging="720"/>
        <w:rPr>
          <w:noProof/>
        </w:rPr>
      </w:pPr>
      <w:r w:rsidRPr="0010436F">
        <w:rPr>
          <w:noProof/>
        </w:rPr>
        <w:t>25.</w:t>
      </w:r>
      <w:r w:rsidRPr="0010436F">
        <w:rPr>
          <w:noProof/>
        </w:rPr>
        <w:tab/>
        <w:t>A. P. Ralph, Kelly, P. M. và Anstey, N. M. (2008), "L-arginine and vitamin D: novel adjunctive immunotherapies in tuberculosis</w:t>
      </w:r>
      <w:r w:rsidRPr="0010436F">
        <w:rPr>
          <w:i/>
          <w:noProof/>
        </w:rPr>
        <w:t>"</w:t>
      </w:r>
      <w:r w:rsidRPr="0010436F">
        <w:rPr>
          <w:noProof/>
        </w:rPr>
        <w:t xml:space="preserve">, </w:t>
      </w:r>
      <w:r w:rsidRPr="0010436F">
        <w:rPr>
          <w:i/>
          <w:noProof/>
        </w:rPr>
        <w:t>Trends Microbiol</w:t>
      </w:r>
      <w:r w:rsidRPr="0010436F">
        <w:rPr>
          <w:noProof/>
        </w:rPr>
        <w:t>. 16(7), tr. 336-44.</w:t>
      </w:r>
    </w:p>
    <w:p w14:paraId="759B9F04" w14:textId="77777777" w:rsidR="0010436F" w:rsidRPr="0010436F" w:rsidRDefault="0010436F" w:rsidP="0010436F">
      <w:pPr>
        <w:pStyle w:val="EndNoteBibliography"/>
        <w:spacing w:after="0"/>
        <w:ind w:left="720" w:hanging="720"/>
        <w:rPr>
          <w:noProof/>
        </w:rPr>
      </w:pPr>
      <w:r w:rsidRPr="0010436F">
        <w:rPr>
          <w:noProof/>
        </w:rPr>
        <w:t>26.</w:t>
      </w:r>
      <w:r w:rsidRPr="0010436F">
        <w:rPr>
          <w:noProof/>
        </w:rPr>
        <w:tab/>
        <w:t>J. P. Cegielski và McMurray, D. N. (2004), "The relationship between malnutrition and tuberculosis: evidence from studies in humans and experimental animals</w:t>
      </w:r>
      <w:r w:rsidRPr="0010436F">
        <w:rPr>
          <w:i/>
          <w:noProof/>
        </w:rPr>
        <w:t>"</w:t>
      </w:r>
      <w:r w:rsidRPr="0010436F">
        <w:rPr>
          <w:noProof/>
        </w:rPr>
        <w:t xml:space="preserve">, </w:t>
      </w:r>
      <w:r w:rsidRPr="0010436F">
        <w:rPr>
          <w:i/>
          <w:noProof/>
        </w:rPr>
        <w:t>Int J Tuberc Lung Dis</w:t>
      </w:r>
      <w:r w:rsidRPr="0010436F">
        <w:rPr>
          <w:noProof/>
        </w:rPr>
        <w:t>. 8(3), tr. 286-98.</w:t>
      </w:r>
    </w:p>
    <w:p w14:paraId="1120B570" w14:textId="77777777" w:rsidR="0010436F" w:rsidRPr="0010436F" w:rsidRDefault="0010436F" w:rsidP="0010436F">
      <w:pPr>
        <w:pStyle w:val="EndNoteBibliography"/>
        <w:spacing w:after="0"/>
        <w:ind w:left="720" w:hanging="720"/>
        <w:rPr>
          <w:noProof/>
        </w:rPr>
      </w:pPr>
      <w:r w:rsidRPr="0010436F">
        <w:rPr>
          <w:noProof/>
        </w:rPr>
        <w:t>27.</w:t>
      </w:r>
      <w:r w:rsidRPr="0010436F">
        <w:rPr>
          <w:noProof/>
        </w:rPr>
        <w:tab/>
        <w:t>R. D. Semba, Darnton-Hill, I. và de Pee, S. (2010), "Addressing tuberculosis in the context of malnutrition and HIV coinfection</w:t>
      </w:r>
      <w:r w:rsidRPr="0010436F">
        <w:rPr>
          <w:i/>
          <w:noProof/>
        </w:rPr>
        <w:t>"</w:t>
      </w:r>
      <w:r w:rsidRPr="0010436F">
        <w:rPr>
          <w:noProof/>
        </w:rPr>
        <w:t xml:space="preserve">, </w:t>
      </w:r>
      <w:r w:rsidRPr="0010436F">
        <w:rPr>
          <w:i/>
          <w:noProof/>
        </w:rPr>
        <w:t>Food Nutr Bull</w:t>
      </w:r>
      <w:r w:rsidRPr="0010436F">
        <w:rPr>
          <w:noProof/>
        </w:rPr>
        <w:t>. 31(4), tr. S345-64.</w:t>
      </w:r>
    </w:p>
    <w:p w14:paraId="36DAD286" w14:textId="77777777" w:rsidR="0010436F" w:rsidRPr="0010436F" w:rsidRDefault="0010436F" w:rsidP="0010436F">
      <w:pPr>
        <w:pStyle w:val="EndNoteBibliography"/>
        <w:spacing w:after="0"/>
        <w:ind w:left="720" w:hanging="720"/>
        <w:rPr>
          <w:noProof/>
        </w:rPr>
      </w:pPr>
      <w:r w:rsidRPr="0010436F">
        <w:rPr>
          <w:noProof/>
        </w:rPr>
        <w:t>28.</w:t>
      </w:r>
      <w:r w:rsidRPr="0010436F">
        <w:rPr>
          <w:noProof/>
        </w:rPr>
        <w:tab/>
        <w:t>Organization World Health (2009), Nutritional care and support for people living with HIV/AIDS : a training course, chủ biên, World Health Organization, Geneva.</w:t>
      </w:r>
    </w:p>
    <w:p w14:paraId="24B1AA19" w14:textId="77777777" w:rsidR="0010436F" w:rsidRPr="0010436F" w:rsidRDefault="0010436F" w:rsidP="0010436F">
      <w:pPr>
        <w:pStyle w:val="EndNoteBibliography"/>
        <w:spacing w:after="0"/>
        <w:ind w:left="720" w:hanging="720"/>
        <w:rPr>
          <w:noProof/>
        </w:rPr>
      </w:pPr>
      <w:r w:rsidRPr="0010436F">
        <w:rPr>
          <w:noProof/>
        </w:rPr>
        <w:t>29.</w:t>
      </w:r>
      <w:r w:rsidRPr="0010436F">
        <w:rPr>
          <w:noProof/>
        </w:rPr>
        <w:tab/>
        <w:t>Organization World Health, International Union against, Tuberculosis và Lung, Disease (2011), Collaborative framework for care and control of tuberculosis and diabetes, chủ biên, World Health Organization, Geneva.</w:t>
      </w:r>
    </w:p>
    <w:p w14:paraId="28252E9F" w14:textId="77777777" w:rsidR="0010436F" w:rsidRPr="0010436F" w:rsidRDefault="0010436F" w:rsidP="0010436F">
      <w:pPr>
        <w:pStyle w:val="EndNoteBibliography"/>
        <w:spacing w:after="0"/>
        <w:ind w:left="720" w:hanging="720"/>
        <w:rPr>
          <w:noProof/>
        </w:rPr>
      </w:pPr>
      <w:r w:rsidRPr="0010436F">
        <w:rPr>
          <w:noProof/>
        </w:rPr>
        <w:t>30.</w:t>
      </w:r>
      <w:r w:rsidRPr="0010436F">
        <w:rPr>
          <w:noProof/>
        </w:rPr>
        <w:tab/>
        <w:t>Viện dinh dưỡng (2015), "Đánh giá tình trạng dinh dưỡng và theo dõi tăng trưởng</w:t>
      </w:r>
      <w:r w:rsidRPr="0010436F">
        <w:rPr>
          <w:i/>
          <w:noProof/>
        </w:rPr>
        <w:t>"</w:t>
      </w:r>
      <w:r w:rsidRPr="0010436F">
        <w:rPr>
          <w:noProof/>
        </w:rPr>
        <w:t xml:space="preserve">, </w:t>
      </w:r>
      <w:r w:rsidRPr="0010436F">
        <w:rPr>
          <w:i/>
          <w:noProof/>
        </w:rPr>
        <w:t>Tạp chí dinh dưỡng và thực phẩm</w:t>
      </w:r>
      <w:r w:rsidRPr="0010436F">
        <w:rPr>
          <w:noProof/>
        </w:rPr>
        <w:t>.</w:t>
      </w:r>
    </w:p>
    <w:p w14:paraId="3257879C" w14:textId="77777777" w:rsidR="0010436F" w:rsidRPr="0010436F" w:rsidRDefault="0010436F" w:rsidP="0010436F">
      <w:pPr>
        <w:pStyle w:val="EndNoteBibliography"/>
        <w:spacing w:after="0"/>
        <w:ind w:left="720" w:hanging="720"/>
        <w:rPr>
          <w:noProof/>
        </w:rPr>
      </w:pPr>
      <w:r w:rsidRPr="0010436F">
        <w:rPr>
          <w:noProof/>
        </w:rPr>
        <w:t>31.</w:t>
      </w:r>
      <w:r w:rsidRPr="0010436F">
        <w:rPr>
          <w:noProof/>
        </w:rPr>
        <w:tab/>
        <w:t>Bộ môn dinh dưỡng Trường đại học y khoa Phạm Ngọc Thạch (2011), "Dinh dưỡng học", Nhà xuất bản Y học.</w:t>
      </w:r>
    </w:p>
    <w:p w14:paraId="042B1310" w14:textId="77777777" w:rsidR="0010436F" w:rsidRPr="0010436F" w:rsidRDefault="0010436F" w:rsidP="0010436F">
      <w:pPr>
        <w:pStyle w:val="EndNoteBibliography"/>
        <w:ind w:left="720" w:hanging="720"/>
        <w:rPr>
          <w:noProof/>
        </w:rPr>
      </w:pPr>
      <w:r w:rsidRPr="0010436F">
        <w:rPr>
          <w:noProof/>
        </w:rPr>
        <w:t>32.</w:t>
      </w:r>
      <w:r w:rsidRPr="0010436F">
        <w:rPr>
          <w:noProof/>
        </w:rPr>
        <w:tab/>
        <w:t xml:space="preserve">A. Zierle-Ghosh và Jan, A. (2022), "Physiology, Body Mass Index", </w:t>
      </w:r>
      <w:r w:rsidRPr="0010436F">
        <w:rPr>
          <w:i/>
          <w:noProof/>
        </w:rPr>
        <w:t>StatPearls</w:t>
      </w:r>
      <w:r w:rsidRPr="0010436F">
        <w:rPr>
          <w:noProof/>
        </w:rPr>
        <w:t>, StatPearls Publishing</w:t>
      </w:r>
    </w:p>
    <w:p w14:paraId="6ED21527" w14:textId="77777777" w:rsidR="0010436F" w:rsidRPr="0010436F" w:rsidRDefault="0010436F" w:rsidP="0010436F">
      <w:pPr>
        <w:pStyle w:val="EndNoteBibliography"/>
        <w:spacing w:after="0"/>
        <w:ind w:left="720" w:hanging="720"/>
        <w:rPr>
          <w:noProof/>
        </w:rPr>
      </w:pPr>
      <w:r w:rsidRPr="0010436F">
        <w:rPr>
          <w:noProof/>
        </w:rPr>
        <w:t>Copyright © 2022, StatPearls Publishing LLC., Treasure Island (FL).</w:t>
      </w:r>
    </w:p>
    <w:p w14:paraId="532A6255" w14:textId="77777777" w:rsidR="0010436F" w:rsidRPr="0010436F" w:rsidRDefault="0010436F" w:rsidP="0010436F">
      <w:pPr>
        <w:pStyle w:val="EndNoteBibliography"/>
        <w:spacing w:after="0"/>
        <w:ind w:left="720" w:hanging="720"/>
        <w:rPr>
          <w:noProof/>
        </w:rPr>
      </w:pPr>
      <w:r w:rsidRPr="0010436F">
        <w:rPr>
          <w:noProof/>
        </w:rPr>
        <w:t>33.</w:t>
      </w:r>
      <w:r w:rsidRPr="0010436F">
        <w:rPr>
          <w:noProof/>
        </w:rPr>
        <w:tab/>
        <w:t>G. Eknoyan (2008), "Adolphe Quetelet (1796-1874)--the average man and indices of obesity</w:t>
      </w:r>
      <w:r w:rsidRPr="0010436F">
        <w:rPr>
          <w:i/>
          <w:noProof/>
        </w:rPr>
        <w:t>"</w:t>
      </w:r>
      <w:r w:rsidRPr="0010436F">
        <w:rPr>
          <w:noProof/>
        </w:rPr>
        <w:t xml:space="preserve">, </w:t>
      </w:r>
      <w:r w:rsidRPr="0010436F">
        <w:rPr>
          <w:i/>
          <w:noProof/>
        </w:rPr>
        <w:t>Nephrol Dial Transplant</w:t>
      </w:r>
      <w:r w:rsidRPr="0010436F">
        <w:rPr>
          <w:noProof/>
        </w:rPr>
        <w:t>. 23(1), tr. 47-51.</w:t>
      </w:r>
    </w:p>
    <w:p w14:paraId="742516D7" w14:textId="77777777" w:rsidR="0010436F" w:rsidRPr="0010436F" w:rsidRDefault="0010436F" w:rsidP="0010436F">
      <w:pPr>
        <w:pStyle w:val="EndNoteBibliography"/>
        <w:spacing w:after="0"/>
        <w:ind w:left="720" w:hanging="720"/>
        <w:rPr>
          <w:noProof/>
        </w:rPr>
      </w:pPr>
      <w:r w:rsidRPr="0010436F">
        <w:rPr>
          <w:noProof/>
        </w:rPr>
        <w:t>34.</w:t>
      </w:r>
      <w:r w:rsidRPr="0010436F">
        <w:rPr>
          <w:noProof/>
        </w:rPr>
        <w:tab/>
        <w:t>A. Keys và các cộng sự. (2014), "Indices of relative weight and obesity</w:t>
      </w:r>
      <w:r w:rsidRPr="0010436F">
        <w:rPr>
          <w:i/>
          <w:noProof/>
        </w:rPr>
        <w:t>"</w:t>
      </w:r>
      <w:r w:rsidRPr="0010436F">
        <w:rPr>
          <w:noProof/>
        </w:rPr>
        <w:t xml:space="preserve">, </w:t>
      </w:r>
      <w:r w:rsidRPr="0010436F">
        <w:rPr>
          <w:i/>
          <w:noProof/>
        </w:rPr>
        <w:t>Int J Epidemiol</w:t>
      </w:r>
      <w:r w:rsidRPr="0010436F">
        <w:rPr>
          <w:noProof/>
        </w:rPr>
        <w:t>. 43(3), tr. 655-65.</w:t>
      </w:r>
    </w:p>
    <w:p w14:paraId="41C4D825" w14:textId="0F2BB4C5" w:rsidR="0010436F" w:rsidRPr="0010436F" w:rsidRDefault="0010436F" w:rsidP="0010436F">
      <w:pPr>
        <w:pStyle w:val="EndNoteBibliography"/>
        <w:ind w:left="720" w:hanging="720"/>
        <w:rPr>
          <w:noProof/>
        </w:rPr>
      </w:pPr>
      <w:r w:rsidRPr="0010436F">
        <w:rPr>
          <w:noProof/>
        </w:rPr>
        <w:t>35.</w:t>
      </w:r>
      <w:r w:rsidRPr="0010436F">
        <w:rPr>
          <w:noProof/>
        </w:rPr>
        <w:tab/>
        <w:t xml:space="preserve">Jan A Weir CB (2022), </w:t>
      </w:r>
      <w:r w:rsidRPr="0010436F">
        <w:rPr>
          <w:i/>
          <w:noProof/>
        </w:rPr>
        <w:t>BMI Classification Percentile And Cut Off Points</w:t>
      </w:r>
      <w:r w:rsidRPr="0010436F">
        <w:rPr>
          <w:noProof/>
        </w:rPr>
        <w:t xml:space="preserve">, truy cập ngày, tại trang web </w:t>
      </w:r>
      <w:hyperlink r:id="rId10" w:history="1">
        <w:r w:rsidRPr="0010436F">
          <w:rPr>
            <w:rStyle w:val="Hyperlink"/>
            <w:noProof/>
          </w:rPr>
          <w:t>https://www.ncbi.nlm.nih.gov/books/NBK541070/</w:t>
        </w:r>
      </w:hyperlink>
      <w:r w:rsidRPr="0010436F">
        <w:rPr>
          <w:noProof/>
        </w:rPr>
        <w:t>.</w:t>
      </w:r>
    </w:p>
    <w:p w14:paraId="6FD80654" w14:textId="2CBF4B9F" w:rsidR="007D3B20" w:rsidRDefault="00021ACD" w:rsidP="00C23165">
      <w:r>
        <w:fldChar w:fldCharType="end"/>
      </w: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24F6" w14:textId="77777777" w:rsidR="00A5249B" w:rsidRDefault="00A5249B" w:rsidP="00C23165">
      <w:r>
        <w:separator/>
      </w:r>
    </w:p>
  </w:endnote>
  <w:endnote w:type="continuationSeparator" w:id="0">
    <w:p w14:paraId="71EDA20D" w14:textId="77777777" w:rsidR="00A5249B" w:rsidRDefault="00A5249B"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6701" w14:textId="77777777" w:rsidR="00A5249B" w:rsidRDefault="00A5249B" w:rsidP="00C23165">
      <w:r>
        <w:separator/>
      </w:r>
    </w:p>
  </w:footnote>
  <w:footnote w:type="continuationSeparator" w:id="0">
    <w:p w14:paraId="24404387" w14:textId="77777777" w:rsidR="00A5249B" w:rsidRDefault="00A5249B"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101135"/>
    <w:rsid w:val="000053F8"/>
    <w:rsid w:val="00005D12"/>
    <w:rsid w:val="00007024"/>
    <w:rsid w:val="0001143E"/>
    <w:rsid w:val="00012350"/>
    <w:rsid w:val="00013563"/>
    <w:rsid w:val="000175D5"/>
    <w:rsid w:val="00021ACD"/>
    <w:rsid w:val="00022858"/>
    <w:rsid w:val="0002683F"/>
    <w:rsid w:val="000315B0"/>
    <w:rsid w:val="00034376"/>
    <w:rsid w:val="00034E73"/>
    <w:rsid w:val="00040454"/>
    <w:rsid w:val="00041352"/>
    <w:rsid w:val="00041823"/>
    <w:rsid w:val="00042888"/>
    <w:rsid w:val="00050484"/>
    <w:rsid w:val="000507D2"/>
    <w:rsid w:val="00055717"/>
    <w:rsid w:val="00061660"/>
    <w:rsid w:val="00065CB5"/>
    <w:rsid w:val="00071306"/>
    <w:rsid w:val="000743AB"/>
    <w:rsid w:val="000756E0"/>
    <w:rsid w:val="000858C5"/>
    <w:rsid w:val="00085A04"/>
    <w:rsid w:val="00087AB4"/>
    <w:rsid w:val="000935FA"/>
    <w:rsid w:val="000A104B"/>
    <w:rsid w:val="000A15E8"/>
    <w:rsid w:val="000A409E"/>
    <w:rsid w:val="000B282E"/>
    <w:rsid w:val="000C39AB"/>
    <w:rsid w:val="000D1722"/>
    <w:rsid w:val="000D23B6"/>
    <w:rsid w:val="000D631B"/>
    <w:rsid w:val="000D6327"/>
    <w:rsid w:val="000D736B"/>
    <w:rsid w:val="000E01C5"/>
    <w:rsid w:val="000E45EB"/>
    <w:rsid w:val="000F39E8"/>
    <w:rsid w:val="000F43A3"/>
    <w:rsid w:val="0010054A"/>
    <w:rsid w:val="00101135"/>
    <w:rsid w:val="00103231"/>
    <w:rsid w:val="0010362A"/>
    <w:rsid w:val="001037FB"/>
    <w:rsid w:val="0010436F"/>
    <w:rsid w:val="00104C96"/>
    <w:rsid w:val="00105D23"/>
    <w:rsid w:val="00110A70"/>
    <w:rsid w:val="001120C1"/>
    <w:rsid w:val="00112A6A"/>
    <w:rsid w:val="00114017"/>
    <w:rsid w:val="00116479"/>
    <w:rsid w:val="00116EB6"/>
    <w:rsid w:val="00117A02"/>
    <w:rsid w:val="00121CF6"/>
    <w:rsid w:val="00121F5D"/>
    <w:rsid w:val="00122A11"/>
    <w:rsid w:val="00125342"/>
    <w:rsid w:val="00127543"/>
    <w:rsid w:val="00133366"/>
    <w:rsid w:val="00145881"/>
    <w:rsid w:val="00146247"/>
    <w:rsid w:val="001469A4"/>
    <w:rsid w:val="00162078"/>
    <w:rsid w:val="0016699F"/>
    <w:rsid w:val="00167948"/>
    <w:rsid w:val="00171095"/>
    <w:rsid w:val="001728BF"/>
    <w:rsid w:val="001762A9"/>
    <w:rsid w:val="001827AC"/>
    <w:rsid w:val="00182ADB"/>
    <w:rsid w:val="001831D7"/>
    <w:rsid w:val="00186348"/>
    <w:rsid w:val="00195F59"/>
    <w:rsid w:val="001A2DC1"/>
    <w:rsid w:val="001A2F26"/>
    <w:rsid w:val="001B303A"/>
    <w:rsid w:val="001B590F"/>
    <w:rsid w:val="001B7A43"/>
    <w:rsid w:val="001B7F98"/>
    <w:rsid w:val="001D4D15"/>
    <w:rsid w:val="001D5841"/>
    <w:rsid w:val="001D6255"/>
    <w:rsid w:val="001F1364"/>
    <w:rsid w:val="001F2F92"/>
    <w:rsid w:val="001F3DA0"/>
    <w:rsid w:val="001F4421"/>
    <w:rsid w:val="001F4914"/>
    <w:rsid w:val="0020306C"/>
    <w:rsid w:val="00204E58"/>
    <w:rsid w:val="00205E2A"/>
    <w:rsid w:val="00206AEC"/>
    <w:rsid w:val="00206C64"/>
    <w:rsid w:val="00211B6E"/>
    <w:rsid w:val="00213B74"/>
    <w:rsid w:val="00214456"/>
    <w:rsid w:val="00215F78"/>
    <w:rsid w:val="00217CD1"/>
    <w:rsid w:val="0022069B"/>
    <w:rsid w:val="002208BB"/>
    <w:rsid w:val="00225BB5"/>
    <w:rsid w:val="00233AEA"/>
    <w:rsid w:val="002350E3"/>
    <w:rsid w:val="002401D7"/>
    <w:rsid w:val="00245A13"/>
    <w:rsid w:val="00253BF0"/>
    <w:rsid w:val="00256BC7"/>
    <w:rsid w:val="00257379"/>
    <w:rsid w:val="00267890"/>
    <w:rsid w:val="00267ED3"/>
    <w:rsid w:val="002703B9"/>
    <w:rsid w:val="00270A1F"/>
    <w:rsid w:val="002731DD"/>
    <w:rsid w:val="0027355C"/>
    <w:rsid w:val="002765A1"/>
    <w:rsid w:val="002800E8"/>
    <w:rsid w:val="002820CA"/>
    <w:rsid w:val="00283856"/>
    <w:rsid w:val="00290D99"/>
    <w:rsid w:val="00293AAF"/>
    <w:rsid w:val="00296E83"/>
    <w:rsid w:val="002A1B48"/>
    <w:rsid w:val="002A22BB"/>
    <w:rsid w:val="002A4DCD"/>
    <w:rsid w:val="002A5AFF"/>
    <w:rsid w:val="002B14E8"/>
    <w:rsid w:val="002B3524"/>
    <w:rsid w:val="002C4BBA"/>
    <w:rsid w:val="002C7837"/>
    <w:rsid w:val="002D352E"/>
    <w:rsid w:val="002D4E11"/>
    <w:rsid w:val="002D6562"/>
    <w:rsid w:val="002D659C"/>
    <w:rsid w:val="002E4FC4"/>
    <w:rsid w:val="002E697A"/>
    <w:rsid w:val="002F0029"/>
    <w:rsid w:val="002F266C"/>
    <w:rsid w:val="002F6458"/>
    <w:rsid w:val="002F663E"/>
    <w:rsid w:val="00300506"/>
    <w:rsid w:val="00304836"/>
    <w:rsid w:val="00305E52"/>
    <w:rsid w:val="003060E8"/>
    <w:rsid w:val="0031195F"/>
    <w:rsid w:val="00313618"/>
    <w:rsid w:val="00314518"/>
    <w:rsid w:val="0031457C"/>
    <w:rsid w:val="00314651"/>
    <w:rsid w:val="00322D8A"/>
    <w:rsid w:val="00332515"/>
    <w:rsid w:val="00334899"/>
    <w:rsid w:val="00337C8E"/>
    <w:rsid w:val="0034734D"/>
    <w:rsid w:val="003550A0"/>
    <w:rsid w:val="003626DF"/>
    <w:rsid w:val="00362BBC"/>
    <w:rsid w:val="00365440"/>
    <w:rsid w:val="00365B9D"/>
    <w:rsid w:val="003707BB"/>
    <w:rsid w:val="003719D6"/>
    <w:rsid w:val="00372374"/>
    <w:rsid w:val="00372F41"/>
    <w:rsid w:val="00373313"/>
    <w:rsid w:val="003734BC"/>
    <w:rsid w:val="00376CAB"/>
    <w:rsid w:val="00384C36"/>
    <w:rsid w:val="00393F96"/>
    <w:rsid w:val="0039468C"/>
    <w:rsid w:val="003A17B4"/>
    <w:rsid w:val="003A18E3"/>
    <w:rsid w:val="003A2093"/>
    <w:rsid w:val="003B2B87"/>
    <w:rsid w:val="003B41BD"/>
    <w:rsid w:val="003C232F"/>
    <w:rsid w:val="003C632F"/>
    <w:rsid w:val="003D3DCE"/>
    <w:rsid w:val="003D5605"/>
    <w:rsid w:val="003D688C"/>
    <w:rsid w:val="003E0B4E"/>
    <w:rsid w:val="003E1039"/>
    <w:rsid w:val="003F14F4"/>
    <w:rsid w:val="003F35FB"/>
    <w:rsid w:val="003F38FE"/>
    <w:rsid w:val="003F4590"/>
    <w:rsid w:val="003F5E54"/>
    <w:rsid w:val="00402E4C"/>
    <w:rsid w:val="00402E5E"/>
    <w:rsid w:val="00420D10"/>
    <w:rsid w:val="004313E0"/>
    <w:rsid w:val="00432B92"/>
    <w:rsid w:val="004346BA"/>
    <w:rsid w:val="00435514"/>
    <w:rsid w:val="00440031"/>
    <w:rsid w:val="004431EC"/>
    <w:rsid w:val="0045077F"/>
    <w:rsid w:val="00454B35"/>
    <w:rsid w:val="0045687B"/>
    <w:rsid w:val="00460D69"/>
    <w:rsid w:val="00462864"/>
    <w:rsid w:val="00464AA1"/>
    <w:rsid w:val="00464CD9"/>
    <w:rsid w:val="00464FDA"/>
    <w:rsid w:val="00465154"/>
    <w:rsid w:val="0046723C"/>
    <w:rsid w:val="00471273"/>
    <w:rsid w:val="00471481"/>
    <w:rsid w:val="00471626"/>
    <w:rsid w:val="00472575"/>
    <w:rsid w:val="004728F3"/>
    <w:rsid w:val="00485A48"/>
    <w:rsid w:val="004944FF"/>
    <w:rsid w:val="00497282"/>
    <w:rsid w:val="004973A0"/>
    <w:rsid w:val="00497B0D"/>
    <w:rsid w:val="004A0127"/>
    <w:rsid w:val="004A12CC"/>
    <w:rsid w:val="004A3916"/>
    <w:rsid w:val="004A569F"/>
    <w:rsid w:val="004B0C7D"/>
    <w:rsid w:val="004B0C91"/>
    <w:rsid w:val="004B2FC9"/>
    <w:rsid w:val="004B62A5"/>
    <w:rsid w:val="004B7795"/>
    <w:rsid w:val="004C18E6"/>
    <w:rsid w:val="004C2B1E"/>
    <w:rsid w:val="004C3654"/>
    <w:rsid w:val="004C375E"/>
    <w:rsid w:val="004C4E65"/>
    <w:rsid w:val="004C7C9C"/>
    <w:rsid w:val="004D4431"/>
    <w:rsid w:val="004E3B39"/>
    <w:rsid w:val="004F4FC9"/>
    <w:rsid w:val="004F6E2C"/>
    <w:rsid w:val="004F73C5"/>
    <w:rsid w:val="0050429E"/>
    <w:rsid w:val="00505B60"/>
    <w:rsid w:val="0050623F"/>
    <w:rsid w:val="00506C99"/>
    <w:rsid w:val="00510AA5"/>
    <w:rsid w:val="00512EED"/>
    <w:rsid w:val="005136BF"/>
    <w:rsid w:val="005145C7"/>
    <w:rsid w:val="005164E0"/>
    <w:rsid w:val="00521754"/>
    <w:rsid w:val="00525EFF"/>
    <w:rsid w:val="00532787"/>
    <w:rsid w:val="0053666D"/>
    <w:rsid w:val="005369A1"/>
    <w:rsid w:val="00537BB6"/>
    <w:rsid w:val="005400EB"/>
    <w:rsid w:val="0054235D"/>
    <w:rsid w:val="00543231"/>
    <w:rsid w:val="00543C84"/>
    <w:rsid w:val="00552A44"/>
    <w:rsid w:val="005553AD"/>
    <w:rsid w:val="0055567B"/>
    <w:rsid w:val="00555C79"/>
    <w:rsid w:val="00556146"/>
    <w:rsid w:val="005562A0"/>
    <w:rsid w:val="005642F8"/>
    <w:rsid w:val="00566650"/>
    <w:rsid w:val="00567305"/>
    <w:rsid w:val="00570CA8"/>
    <w:rsid w:val="00572EF4"/>
    <w:rsid w:val="00573EA7"/>
    <w:rsid w:val="00593E40"/>
    <w:rsid w:val="005A33D7"/>
    <w:rsid w:val="005B259B"/>
    <w:rsid w:val="005B3DA6"/>
    <w:rsid w:val="005B5258"/>
    <w:rsid w:val="005B6175"/>
    <w:rsid w:val="005B7495"/>
    <w:rsid w:val="005C2ECD"/>
    <w:rsid w:val="005D5050"/>
    <w:rsid w:val="005D70BA"/>
    <w:rsid w:val="005E6039"/>
    <w:rsid w:val="005F0EB7"/>
    <w:rsid w:val="005F3E3D"/>
    <w:rsid w:val="005F53F2"/>
    <w:rsid w:val="005F7636"/>
    <w:rsid w:val="00611B51"/>
    <w:rsid w:val="006153D8"/>
    <w:rsid w:val="006162C7"/>
    <w:rsid w:val="00616F87"/>
    <w:rsid w:val="006171B0"/>
    <w:rsid w:val="00617715"/>
    <w:rsid w:val="0062137C"/>
    <w:rsid w:val="00621D3A"/>
    <w:rsid w:val="00623F3C"/>
    <w:rsid w:val="00624424"/>
    <w:rsid w:val="00626E08"/>
    <w:rsid w:val="006327ED"/>
    <w:rsid w:val="00640CAC"/>
    <w:rsid w:val="0064206B"/>
    <w:rsid w:val="006426E5"/>
    <w:rsid w:val="006479D7"/>
    <w:rsid w:val="00647CD8"/>
    <w:rsid w:val="00651D52"/>
    <w:rsid w:val="0065462A"/>
    <w:rsid w:val="0065505F"/>
    <w:rsid w:val="00656EF1"/>
    <w:rsid w:val="00660448"/>
    <w:rsid w:val="00660B8F"/>
    <w:rsid w:val="006630CE"/>
    <w:rsid w:val="006669F7"/>
    <w:rsid w:val="0066715C"/>
    <w:rsid w:val="006715EC"/>
    <w:rsid w:val="006724B7"/>
    <w:rsid w:val="0067397B"/>
    <w:rsid w:val="006754EB"/>
    <w:rsid w:val="00682A4D"/>
    <w:rsid w:val="00683551"/>
    <w:rsid w:val="00683BDA"/>
    <w:rsid w:val="00690162"/>
    <w:rsid w:val="00691EBB"/>
    <w:rsid w:val="0069207B"/>
    <w:rsid w:val="00692E67"/>
    <w:rsid w:val="006A3693"/>
    <w:rsid w:val="006B1DD4"/>
    <w:rsid w:val="006B2B78"/>
    <w:rsid w:val="006B4DF5"/>
    <w:rsid w:val="006B6D8F"/>
    <w:rsid w:val="006B6FD8"/>
    <w:rsid w:val="006C1D72"/>
    <w:rsid w:val="006C504E"/>
    <w:rsid w:val="006C5797"/>
    <w:rsid w:val="006C7EE7"/>
    <w:rsid w:val="006D030F"/>
    <w:rsid w:val="006D18AF"/>
    <w:rsid w:val="006D3811"/>
    <w:rsid w:val="006D3E98"/>
    <w:rsid w:val="006D4B7C"/>
    <w:rsid w:val="006D51AA"/>
    <w:rsid w:val="006D6567"/>
    <w:rsid w:val="006E6AFC"/>
    <w:rsid w:val="006F0014"/>
    <w:rsid w:val="006F414C"/>
    <w:rsid w:val="006F6075"/>
    <w:rsid w:val="006F69D0"/>
    <w:rsid w:val="00700C4E"/>
    <w:rsid w:val="00704E1D"/>
    <w:rsid w:val="00705626"/>
    <w:rsid w:val="00707D8C"/>
    <w:rsid w:val="00710146"/>
    <w:rsid w:val="007109C9"/>
    <w:rsid w:val="007127BD"/>
    <w:rsid w:val="00715B10"/>
    <w:rsid w:val="00720C82"/>
    <w:rsid w:val="00725A64"/>
    <w:rsid w:val="007320B3"/>
    <w:rsid w:val="00733296"/>
    <w:rsid w:val="00733CD6"/>
    <w:rsid w:val="0073740F"/>
    <w:rsid w:val="00742ADA"/>
    <w:rsid w:val="00745C8C"/>
    <w:rsid w:val="00746BC2"/>
    <w:rsid w:val="00747091"/>
    <w:rsid w:val="00751236"/>
    <w:rsid w:val="00751727"/>
    <w:rsid w:val="0075420F"/>
    <w:rsid w:val="00754FF2"/>
    <w:rsid w:val="00756DE3"/>
    <w:rsid w:val="00760C54"/>
    <w:rsid w:val="00760DC1"/>
    <w:rsid w:val="00762A9E"/>
    <w:rsid w:val="00762C00"/>
    <w:rsid w:val="00765380"/>
    <w:rsid w:val="007659E4"/>
    <w:rsid w:val="0077064D"/>
    <w:rsid w:val="007709E9"/>
    <w:rsid w:val="0078001E"/>
    <w:rsid w:val="00791303"/>
    <w:rsid w:val="007941E6"/>
    <w:rsid w:val="0079425A"/>
    <w:rsid w:val="00797923"/>
    <w:rsid w:val="007B115B"/>
    <w:rsid w:val="007B4DF2"/>
    <w:rsid w:val="007B4EF1"/>
    <w:rsid w:val="007D28D5"/>
    <w:rsid w:val="007D32EF"/>
    <w:rsid w:val="007D3B20"/>
    <w:rsid w:val="007E1330"/>
    <w:rsid w:val="007E1AA0"/>
    <w:rsid w:val="007E1FA4"/>
    <w:rsid w:val="007F2F77"/>
    <w:rsid w:val="007F4D67"/>
    <w:rsid w:val="007F55A3"/>
    <w:rsid w:val="007F56D4"/>
    <w:rsid w:val="007F6BD9"/>
    <w:rsid w:val="008032F7"/>
    <w:rsid w:val="00804259"/>
    <w:rsid w:val="008075D5"/>
    <w:rsid w:val="00813069"/>
    <w:rsid w:val="008136D9"/>
    <w:rsid w:val="00814E93"/>
    <w:rsid w:val="008225FB"/>
    <w:rsid w:val="008229F6"/>
    <w:rsid w:val="00822B7E"/>
    <w:rsid w:val="008233A5"/>
    <w:rsid w:val="008240EA"/>
    <w:rsid w:val="00824F2E"/>
    <w:rsid w:val="0082688B"/>
    <w:rsid w:val="00826B4C"/>
    <w:rsid w:val="008321CB"/>
    <w:rsid w:val="008339E8"/>
    <w:rsid w:val="00835CAC"/>
    <w:rsid w:val="00837592"/>
    <w:rsid w:val="00847426"/>
    <w:rsid w:val="008613A7"/>
    <w:rsid w:val="00870D3C"/>
    <w:rsid w:val="00872326"/>
    <w:rsid w:val="00881B6F"/>
    <w:rsid w:val="00892389"/>
    <w:rsid w:val="00895134"/>
    <w:rsid w:val="00895FC8"/>
    <w:rsid w:val="008A0457"/>
    <w:rsid w:val="008A2CCE"/>
    <w:rsid w:val="008A5F1A"/>
    <w:rsid w:val="008A7F86"/>
    <w:rsid w:val="008B2C5D"/>
    <w:rsid w:val="008B4629"/>
    <w:rsid w:val="008B48C3"/>
    <w:rsid w:val="008B73FC"/>
    <w:rsid w:val="008C007C"/>
    <w:rsid w:val="008C5E9E"/>
    <w:rsid w:val="008D380E"/>
    <w:rsid w:val="008D3B99"/>
    <w:rsid w:val="008D4B61"/>
    <w:rsid w:val="008D6426"/>
    <w:rsid w:val="008E0E68"/>
    <w:rsid w:val="008E131F"/>
    <w:rsid w:val="008E6E94"/>
    <w:rsid w:val="008E780D"/>
    <w:rsid w:val="008F01D4"/>
    <w:rsid w:val="008F0992"/>
    <w:rsid w:val="008F10BE"/>
    <w:rsid w:val="008F1D98"/>
    <w:rsid w:val="008F2459"/>
    <w:rsid w:val="008F7144"/>
    <w:rsid w:val="00900E8F"/>
    <w:rsid w:val="009026D1"/>
    <w:rsid w:val="0090358C"/>
    <w:rsid w:val="00903803"/>
    <w:rsid w:val="009048C3"/>
    <w:rsid w:val="00905082"/>
    <w:rsid w:val="00906A3B"/>
    <w:rsid w:val="00915973"/>
    <w:rsid w:val="0092169C"/>
    <w:rsid w:val="009268CC"/>
    <w:rsid w:val="0093085B"/>
    <w:rsid w:val="009371D5"/>
    <w:rsid w:val="00937CE3"/>
    <w:rsid w:val="00941982"/>
    <w:rsid w:val="00941E67"/>
    <w:rsid w:val="00943A23"/>
    <w:rsid w:val="00946484"/>
    <w:rsid w:val="00950DC1"/>
    <w:rsid w:val="0095160E"/>
    <w:rsid w:val="009575C6"/>
    <w:rsid w:val="0096126B"/>
    <w:rsid w:val="00963793"/>
    <w:rsid w:val="00967775"/>
    <w:rsid w:val="00970BBD"/>
    <w:rsid w:val="00972917"/>
    <w:rsid w:val="0097689C"/>
    <w:rsid w:val="0098021D"/>
    <w:rsid w:val="00981D5C"/>
    <w:rsid w:val="00983955"/>
    <w:rsid w:val="00983988"/>
    <w:rsid w:val="00985A91"/>
    <w:rsid w:val="009907CC"/>
    <w:rsid w:val="00991BB6"/>
    <w:rsid w:val="0099225C"/>
    <w:rsid w:val="00993362"/>
    <w:rsid w:val="009A217C"/>
    <w:rsid w:val="009B4397"/>
    <w:rsid w:val="009B6B43"/>
    <w:rsid w:val="009C0187"/>
    <w:rsid w:val="009C20FF"/>
    <w:rsid w:val="009C3EEC"/>
    <w:rsid w:val="009C45B9"/>
    <w:rsid w:val="009D025B"/>
    <w:rsid w:val="009D2276"/>
    <w:rsid w:val="009D2426"/>
    <w:rsid w:val="009D493E"/>
    <w:rsid w:val="009D7346"/>
    <w:rsid w:val="009E135E"/>
    <w:rsid w:val="009E43EF"/>
    <w:rsid w:val="009F08CC"/>
    <w:rsid w:val="009F180C"/>
    <w:rsid w:val="009F19AE"/>
    <w:rsid w:val="009F4999"/>
    <w:rsid w:val="009F64C3"/>
    <w:rsid w:val="00A04469"/>
    <w:rsid w:val="00A051F6"/>
    <w:rsid w:val="00A052E7"/>
    <w:rsid w:val="00A05E86"/>
    <w:rsid w:val="00A0638D"/>
    <w:rsid w:val="00A07001"/>
    <w:rsid w:val="00A10809"/>
    <w:rsid w:val="00A11602"/>
    <w:rsid w:val="00A1416F"/>
    <w:rsid w:val="00A153A1"/>
    <w:rsid w:val="00A20260"/>
    <w:rsid w:val="00A20426"/>
    <w:rsid w:val="00A205BE"/>
    <w:rsid w:val="00A22163"/>
    <w:rsid w:val="00A237C7"/>
    <w:rsid w:val="00A262D9"/>
    <w:rsid w:val="00A3501F"/>
    <w:rsid w:val="00A45777"/>
    <w:rsid w:val="00A45D21"/>
    <w:rsid w:val="00A4744E"/>
    <w:rsid w:val="00A47B84"/>
    <w:rsid w:val="00A5249B"/>
    <w:rsid w:val="00A61CED"/>
    <w:rsid w:val="00A64F83"/>
    <w:rsid w:val="00A671CD"/>
    <w:rsid w:val="00A67C9F"/>
    <w:rsid w:val="00A713C1"/>
    <w:rsid w:val="00A74BC3"/>
    <w:rsid w:val="00A75668"/>
    <w:rsid w:val="00A85F55"/>
    <w:rsid w:val="00A909C4"/>
    <w:rsid w:val="00A91EAD"/>
    <w:rsid w:val="00A959D7"/>
    <w:rsid w:val="00AA02E2"/>
    <w:rsid w:val="00AA6919"/>
    <w:rsid w:val="00AB0989"/>
    <w:rsid w:val="00AB6EDC"/>
    <w:rsid w:val="00AB7E1B"/>
    <w:rsid w:val="00AC21FD"/>
    <w:rsid w:val="00AE3C08"/>
    <w:rsid w:val="00AE3C09"/>
    <w:rsid w:val="00AE4AA1"/>
    <w:rsid w:val="00AE58E0"/>
    <w:rsid w:val="00AE6237"/>
    <w:rsid w:val="00AE68D4"/>
    <w:rsid w:val="00AF5849"/>
    <w:rsid w:val="00AF7C61"/>
    <w:rsid w:val="00B01C32"/>
    <w:rsid w:val="00B0339E"/>
    <w:rsid w:val="00B052B9"/>
    <w:rsid w:val="00B07114"/>
    <w:rsid w:val="00B105A6"/>
    <w:rsid w:val="00B118B7"/>
    <w:rsid w:val="00B12585"/>
    <w:rsid w:val="00B1756E"/>
    <w:rsid w:val="00B21720"/>
    <w:rsid w:val="00B2198E"/>
    <w:rsid w:val="00B239F7"/>
    <w:rsid w:val="00B24129"/>
    <w:rsid w:val="00B24901"/>
    <w:rsid w:val="00B24FA4"/>
    <w:rsid w:val="00B27633"/>
    <w:rsid w:val="00B35210"/>
    <w:rsid w:val="00B41744"/>
    <w:rsid w:val="00B42597"/>
    <w:rsid w:val="00B471C4"/>
    <w:rsid w:val="00B51B8B"/>
    <w:rsid w:val="00B550D7"/>
    <w:rsid w:val="00B55862"/>
    <w:rsid w:val="00B6153D"/>
    <w:rsid w:val="00B635C1"/>
    <w:rsid w:val="00B640E5"/>
    <w:rsid w:val="00B6590C"/>
    <w:rsid w:val="00B67E3C"/>
    <w:rsid w:val="00B70EF4"/>
    <w:rsid w:val="00B72ECB"/>
    <w:rsid w:val="00B75088"/>
    <w:rsid w:val="00B7611A"/>
    <w:rsid w:val="00B769AA"/>
    <w:rsid w:val="00B81E3E"/>
    <w:rsid w:val="00B83D83"/>
    <w:rsid w:val="00B92DA0"/>
    <w:rsid w:val="00B9405E"/>
    <w:rsid w:val="00B94A5A"/>
    <w:rsid w:val="00B956E5"/>
    <w:rsid w:val="00B95E40"/>
    <w:rsid w:val="00BA0559"/>
    <w:rsid w:val="00BA0BF5"/>
    <w:rsid w:val="00BA3F99"/>
    <w:rsid w:val="00BB0927"/>
    <w:rsid w:val="00BB1BA0"/>
    <w:rsid w:val="00BB215B"/>
    <w:rsid w:val="00BB5647"/>
    <w:rsid w:val="00BB5FC8"/>
    <w:rsid w:val="00BC1252"/>
    <w:rsid w:val="00BC5480"/>
    <w:rsid w:val="00BC630A"/>
    <w:rsid w:val="00BC6A72"/>
    <w:rsid w:val="00BD696E"/>
    <w:rsid w:val="00BE2037"/>
    <w:rsid w:val="00BE4933"/>
    <w:rsid w:val="00BE5F87"/>
    <w:rsid w:val="00BE7242"/>
    <w:rsid w:val="00BE74D1"/>
    <w:rsid w:val="00C01D87"/>
    <w:rsid w:val="00C03885"/>
    <w:rsid w:val="00C03FB9"/>
    <w:rsid w:val="00C057DD"/>
    <w:rsid w:val="00C06AD9"/>
    <w:rsid w:val="00C07736"/>
    <w:rsid w:val="00C11236"/>
    <w:rsid w:val="00C13693"/>
    <w:rsid w:val="00C16E06"/>
    <w:rsid w:val="00C21857"/>
    <w:rsid w:val="00C23165"/>
    <w:rsid w:val="00C23B1C"/>
    <w:rsid w:val="00C2409D"/>
    <w:rsid w:val="00C3745F"/>
    <w:rsid w:val="00C47D71"/>
    <w:rsid w:val="00C504F4"/>
    <w:rsid w:val="00C57387"/>
    <w:rsid w:val="00C57ACE"/>
    <w:rsid w:val="00C57DFE"/>
    <w:rsid w:val="00C73AF5"/>
    <w:rsid w:val="00C73DBF"/>
    <w:rsid w:val="00C80C00"/>
    <w:rsid w:val="00C874D5"/>
    <w:rsid w:val="00C9513F"/>
    <w:rsid w:val="00C9789B"/>
    <w:rsid w:val="00CB16E6"/>
    <w:rsid w:val="00CB1E37"/>
    <w:rsid w:val="00CB49EC"/>
    <w:rsid w:val="00CC5D3A"/>
    <w:rsid w:val="00CC67D1"/>
    <w:rsid w:val="00CD26F9"/>
    <w:rsid w:val="00CD368A"/>
    <w:rsid w:val="00CD7BA5"/>
    <w:rsid w:val="00CE320F"/>
    <w:rsid w:val="00CE3763"/>
    <w:rsid w:val="00CE7AA8"/>
    <w:rsid w:val="00CF7382"/>
    <w:rsid w:val="00D023E8"/>
    <w:rsid w:val="00D03D39"/>
    <w:rsid w:val="00D14DBB"/>
    <w:rsid w:val="00D1612A"/>
    <w:rsid w:val="00D17D4A"/>
    <w:rsid w:val="00D27685"/>
    <w:rsid w:val="00D30398"/>
    <w:rsid w:val="00D30E72"/>
    <w:rsid w:val="00D3729F"/>
    <w:rsid w:val="00D372DA"/>
    <w:rsid w:val="00D37BA2"/>
    <w:rsid w:val="00D403EC"/>
    <w:rsid w:val="00D406DA"/>
    <w:rsid w:val="00D47323"/>
    <w:rsid w:val="00D5093D"/>
    <w:rsid w:val="00D50FC4"/>
    <w:rsid w:val="00D53FC8"/>
    <w:rsid w:val="00D75694"/>
    <w:rsid w:val="00D75E11"/>
    <w:rsid w:val="00D76CC0"/>
    <w:rsid w:val="00D77ED6"/>
    <w:rsid w:val="00D80B9E"/>
    <w:rsid w:val="00D819F8"/>
    <w:rsid w:val="00D8417B"/>
    <w:rsid w:val="00D86F69"/>
    <w:rsid w:val="00D9023A"/>
    <w:rsid w:val="00D91973"/>
    <w:rsid w:val="00D92D69"/>
    <w:rsid w:val="00D94507"/>
    <w:rsid w:val="00D947B5"/>
    <w:rsid w:val="00D96B62"/>
    <w:rsid w:val="00DA1EAE"/>
    <w:rsid w:val="00DA4C9B"/>
    <w:rsid w:val="00DB0857"/>
    <w:rsid w:val="00DB1C28"/>
    <w:rsid w:val="00DB2354"/>
    <w:rsid w:val="00DB2D27"/>
    <w:rsid w:val="00DB32E2"/>
    <w:rsid w:val="00DB4CAA"/>
    <w:rsid w:val="00DC07E6"/>
    <w:rsid w:val="00DC7458"/>
    <w:rsid w:val="00DE0A3C"/>
    <w:rsid w:val="00DE1C0D"/>
    <w:rsid w:val="00DE4AE4"/>
    <w:rsid w:val="00DE55F0"/>
    <w:rsid w:val="00DF0AFA"/>
    <w:rsid w:val="00DF48E1"/>
    <w:rsid w:val="00E00583"/>
    <w:rsid w:val="00E01B8D"/>
    <w:rsid w:val="00E0312B"/>
    <w:rsid w:val="00E04958"/>
    <w:rsid w:val="00E0622D"/>
    <w:rsid w:val="00E10D12"/>
    <w:rsid w:val="00E124E3"/>
    <w:rsid w:val="00E20361"/>
    <w:rsid w:val="00E23B60"/>
    <w:rsid w:val="00E25089"/>
    <w:rsid w:val="00E26125"/>
    <w:rsid w:val="00E3167B"/>
    <w:rsid w:val="00E33D13"/>
    <w:rsid w:val="00E43CB0"/>
    <w:rsid w:val="00E451B9"/>
    <w:rsid w:val="00E45AA6"/>
    <w:rsid w:val="00E5088D"/>
    <w:rsid w:val="00E55192"/>
    <w:rsid w:val="00E63AF4"/>
    <w:rsid w:val="00E66068"/>
    <w:rsid w:val="00E73BFD"/>
    <w:rsid w:val="00E75884"/>
    <w:rsid w:val="00E76386"/>
    <w:rsid w:val="00E7640B"/>
    <w:rsid w:val="00E80A7C"/>
    <w:rsid w:val="00E82455"/>
    <w:rsid w:val="00E836CE"/>
    <w:rsid w:val="00E84C3E"/>
    <w:rsid w:val="00E85354"/>
    <w:rsid w:val="00E865EB"/>
    <w:rsid w:val="00E90A4D"/>
    <w:rsid w:val="00E95170"/>
    <w:rsid w:val="00E95696"/>
    <w:rsid w:val="00E959ED"/>
    <w:rsid w:val="00E9761B"/>
    <w:rsid w:val="00EA1F43"/>
    <w:rsid w:val="00EA426E"/>
    <w:rsid w:val="00EA49A2"/>
    <w:rsid w:val="00EA4E90"/>
    <w:rsid w:val="00EA4F26"/>
    <w:rsid w:val="00EB1161"/>
    <w:rsid w:val="00EB2E18"/>
    <w:rsid w:val="00EB47F1"/>
    <w:rsid w:val="00EB6355"/>
    <w:rsid w:val="00EB6AC4"/>
    <w:rsid w:val="00EB716F"/>
    <w:rsid w:val="00EC3FB6"/>
    <w:rsid w:val="00EC6E03"/>
    <w:rsid w:val="00EC7F9D"/>
    <w:rsid w:val="00ED1263"/>
    <w:rsid w:val="00ED126E"/>
    <w:rsid w:val="00ED33BE"/>
    <w:rsid w:val="00EE14CC"/>
    <w:rsid w:val="00EE4BFB"/>
    <w:rsid w:val="00EE6070"/>
    <w:rsid w:val="00EF093C"/>
    <w:rsid w:val="00EF0F29"/>
    <w:rsid w:val="00EF6726"/>
    <w:rsid w:val="00EF6DB2"/>
    <w:rsid w:val="00F01486"/>
    <w:rsid w:val="00F01923"/>
    <w:rsid w:val="00F05812"/>
    <w:rsid w:val="00F07D9F"/>
    <w:rsid w:val="00F159D6"/>
    <w:rsid w:val="00F15F2D"/>
    <w:rsid w:val="00F17EA2"/>
    <w:rsid w:val="00F23718"/>
    <w:rsid w:val="00F241C1"/>
    <w:rsid w:val="00F3790D"/>
    <w:rsid w:val="00F4156B"/>
    <w:rsid w:val="00F4251A"/>
    <w:rsid w:val="00F42AD1"/>
    <w:rsid w:val="00F53D70"/>
    <w:rsid w:val="00F56F6B"/>
    <w:rsid w:val="00F57206"/>
    <w:rsid w:val="00F61114"/>
    <w:rsid w:val="00F617A1"/>
    <w:rsid w:val="00F62224"/>
    <w:rsid w:val="00F62B12"/>
    <w:rsid w:val="00F655A3"/>
    <w:rsid w:val="00F73620"/>
    <w:rsid w:val="00F779F9"/>
    <w:rsid w:val="00F77CB9"/>
    <w:rsid w:val="00F83E28"/>
    <w:rsid w:val="00F847CE"/>
    <w:rsid w:val="00F9016D"/>
    <w:rsid w:val="00F926F4"/>
    <w:rsid w:val="00F940AB"/>
    <w:rsid w:val="00F95C56"/>
    <w:rsid w:val="00FA0B90"/>
    <w:rsid w:val="00FA0B9F"/>
    <w:rsid w:val="00FA1EF9"/>
    <w:rsid w:val="00FB53DF"/>
    <w:rsid w:val="00FB712B"/>
    <w:rsid w:val="00FC14AD"/>
    <w:rsid w:val="00FC2CAE"/>
    <w:rsid w:val="00FD0533"/>
    <w:rsid w:val="00FD5C5F"/>
    <w:rsid w:val="00FE0D05"/>
    <w:rsid w:val="00FE0E91"/>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cbi.nlm.nih.gov/books/NBK5410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18278</Words>
  <Characters>104190</Characters>
  <Application>Microsoft Office Word</Application>
  <DocSecurity>0</DocSecurity>
  <Lines>868</Lines>
  <Paragraphs>244</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LỜI CẢM ƠN</vt:lpstr>
      <vt:lpstr>LỜI CAM ĐOAN</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 phổi</vt:lpstr>
      <vt:lpstr>        1.1.1. Một số khái niệm cơ bản</vt:lpstr>
      <vt:lpstr>        1.1.2. Đặc điểm bệnh lao phổi</vt:lpstr>
      <vt:lpstr>        1.1.3. Tình hình mắc lao</vt:lpstr>
      <vt:lpstr>    1.2. Dinh dưỡng bệnh nhân lao phổi</vt:lpstr>
      <vt:lpstr>        1.2.1. Khái niệm cơ bản về dinh dưỡng</vt:lpstr>
      <vt:lpstr>        1.2.2. Mối liên quan giữa dinh dưỡng và bệnh lao phổi</vt:lpstr>
      <vt:lpstr>        1.2.3. Khuyến cáo của WHO về chăm sóc dinh dưỡng cho BN lao</vt:lpstr>
      <vt:lpstr>        1.2.5. Văn bản thông tư liên quan đến dinh dưỡng bệnh viện</vt:lpstr>
      <vt:lpstr>    1.3. Một số phương pháp đánh giá tình trạng dinh dưỡng của bệnh nhân</vt:lpstr>
      <vt:lpstr>Chương 2 - ĐỐI TƯỢNG VÀ PHƯƠNG PHÁP NGHIÊN CỨU</vt:lpstr>
      <vt:lpstr>    2.1. Đối tượng</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lpstr>        4.2.2. Tình trạng dịnh dưỡng của bệnh nhân lao theo chỉ số SGA</vt:lpstr>
      <vt:lpstr>    4.3. Các yếu tổ liên quan đến tình trạng đỉnh dưỡng</vt:lpstr>
      <vt:lpstr>        4.3.1. Mỗi iên quan giữa tình trạng dịnh dưỡng theo BMI</vt:lpstr>
      <vt:lpstr>        4.3.2. Mối liên quan giữu tình trạng dình đường theo SGA</vt:lpstr>
      <vt:lpstr>KẾT LUẬN</vt:lpstr>
      <vt:lpstr>    1. Tình trạng dinh dưỡng của người bệnh lao điều trị tại bệnh viện Phối Trung tư</vt:lpstr>
      <vt:lpstr>    2- Các yếu tổ liên quan đến tình trạng đỉnh đưỡng của NB lao</vt:lpstr>
      <vt:lpstr>        3. Hạn chế nghiên cứu</vt:lpstr>
      <vt:lpstr>KHUYÊN NGHỊ</vt:lpstr>
      <vt:lpstr>TÀI LIỆU THAM KHẢO</vt:lpstr>
    </vt:vector>
  </TitlesOfParts>
  <Company/>
  <LinksUpToDate>false</LinksUpToDate>
  <CharactersWithSpaces>122224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757</cp:revision>
  <dcterms:created xsi:type="dcterms:W3CDTF">2022-11-14T16:14:00Z</dcterms:created>
  <dcterms:modified xsi:type="dcterms:W3CDTF">2023-01-07T10:56:00Z</dcterms:modified>
</cp:coreProperties>
</file>