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864C8C">
      <w:pPr>
        <w:pStyle w:val="ListParagraph"/>
        <w:numPr>
          <w:ilvl w:val="1"/>
          <w:numId w:val="11"/>
        </w:numPr>
      </w:pPr>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1B6D16CC" w14:textId="6BC3021F" w:rsidR="00C333DD"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278866" w:history="1">
            <w:r w:rsidR="00C333DD" w:rsidRPr="00186CE6">
              <w:rPr>
                <w:rStyle w:val="Hyperlink"/>
              </w:rPr>
              <w:t>ĐẶT VẤN ĐỀ</w:t>
            </w:r>
            <w:r w:rsidR="00C333DD">
              <w:rPr>
                <w:webHidden/>
              </w:rPr>
              <w:tab/>
            </w:r>
            <w:r w:rsidR="00C333DD">
              <w:rPr>
                <w:webHidden/>
              </w:rPr>
              <w:fldChar w:fldCharType="begin"/>
            </w:r>
            <w:r w:rsidR="00C333DD">
              <w:rPr>
                <w:webHidden/>
              </w:rPr>
              <w:instrText xml:space="preserve"> PAGEREF _Toc133278866 \h </w:instrText>
            </w:r>
            <w:r w:rsidR="00C333DD">
              <w:rPr>
                <w:webHidden/>
              </w:rPr>
            </w:r>
            <w:r w:rsidR="00C333DD">
              <w:rPr>
                <w:webHidden/>
              </w:rPr>
              <w:fldChar w:fldCharType="separate"/>
            </w:r>
            <w:r w:rsidR="00C333DD">
              <w:rPr>
                <w:webHidden/>
              </w:rPr>
              <w:t>1</w:t>
            </w:r>
            <w:r w:rsidR="00C333DD">
              <w:rPr>
                <w:webHidden/>
              </w:rPr>
              <w:fldChar w:fldCharType="end"/>
            </w:r>
          </w:hyperlink>
        </w:p>
        <w:p w14:paraId="4310483B" w14:textId="01285A76" w:rsidR="00C333DD" w:rsidRDefault="00000000">
          <w:pPr>
            <w:pStyle w:val="TOC1"/>
            <w:rPr>
              <w:rFonts w:asciiTheme="minorHAnsi" w:eastAsiaTheme="minorEastAsia" w:hAnsiTheme="minorHAnsi" w:cstheme="minorBidi"/>
              <w:color w:val="auto"/>
              <w:sz w:val="22"/>
              <w:szCs w:val="22"/>
              <w:lang w:val="vi-VN" w:eastAsia="vi-VN"/>
            </w:rPr>
          </w:pPr>
          <w:hyperlink w:anchor="_Toc133278867" w:history="1">
            <w:r w:rsidR="00C333DD" w:rsidRPr="00186CE6">
              <w:rPr>
                <w:rStyle w:val="Hyperlink"/>
              </w:rPr>
              <w:t>Chương 1 – TỔNG QUAN</w:t>
            </w:r>
            <w:r w:rsidR="00C333DD">
              <w:rPr>
                <w:webHidden/>
              </w:rPr>
              <w:tab/>
            </w:r>
            <w:r w:rsidR="00C333DD">
              <w:rPr>
                <w:webHidden/>
              </w:rPr>
              <w:fldChar w:fldCharType="begin"/>
            </w:r>
            <w:r w:rsidR="00C333DD">
              <w:rPr>
                <w:webHidden/>
              </w:rPr>
              <w:instrText xml:space="preserve"> PAGEREF _Toc133278867 \h </w:instrText>
            </w:r>
            <w:r w:rsidR="00C333DD">
              <w:rPr>
                <w:webHidden/>
              </w:rPr>
            </w:r>
            <w:r w:rsidR="00C333DD">
              <w:rPr>
                <w:webHidden/>
              </w:rPr>
              <w:fldChar w:fldCharType="separate"/>
            </w:r>
            <w:r w:rsidR="00C333DD">
              <w:rPr>
                <w:webHidden/>
              </w:rPr>
              <w:t>3</w:t>
            </w:r>
            <w:r w:rsidR="00C333DD">
              <w:rPr>
                <w:webHidden/>
              </w:rPr>
              <w:fldChar w:fldCharType="end"/>
            </w:r>
          </w:hyperlink>
        </w:p>
        <w:p w14:paraId="62AFDB25" w14:textId="02D70BD6" w:rsidR="00C333DD" w:rsidRDefault="00000000">
          <w:pPr>
            <w:pStyle w:val="TOC2"/>
            <w:rPr>
              <w:rFonts w:asciiTheme="minorHAnsi" w:eastAsiaTheme="minorEastAsia" w:hAnsiTheme="minorHAnsi" w:cstheme="minorBidi"/>
              <w:color w:val="auto"/>
              <w:sz w:val="22"/>
              <w:szCs w:val="22"/>
              <w:lang w:val="vi-VN" w:eastAsia="vi-VN"/>
            </w:rPr>
          </w:pPr>
          <w:hyperlink w:anchor="_Toc133278868" w:history="1">
            <w:r w:rsidR="00C333DD" w:rsidRPr="00186CE6">
              <w:rPr>
                <w:rStyle w:val="Hyperlink"/>
              </w:rPr>
              <w:t>1.1. Tình hình mắc lao hiện nay</w:t>
            </w:r>
            <w:r w:rsidR="00C333DD">
              <w:rPr>
                <w:webHidden/>
              </w:rPr>
              <w:tab/>
            </w:r>
            <w:r w:rsidR="00C333DD">
              <w:rPr>
                <w:webHidden/>
              </w:rPr>
              <w:fldChar w:fldCharType="begin"/>
            </w:r>
            <w:r w:rsidR="00C333DD">
              <w:rPr>
                <w:webHidden/>
              </w:rPr>
              <w:instrText xml:space="preserve"> PAGEREF _Toc133278868 \h </w:instrText>
            </w:r>
            <w:r w:rsidR="00C333DD">
              <w:rPr>
                <w:webHidden/>
              </w:rPr>
            </w:r>
            <w:r w:rsidR="00C333DD">
              <w:rPr>
                <w:webHidden/>
              </w:rPr>
              <w:fldChar w:fldCharType="separate"/>
            </w:r>
            <w:r w:rsidR="00C333DD">
              <w:rPr>
                <w:webHidden/>
              </w:rPr>
              <w:t>3</w:t>
            </w:r>
            <w:r w:rsidR="00C333DD">
              <w:rPr>
                <w:webHidden/>
              </w:rPr>
              <w:fldChar w:fldCharType="end"/>
            </w:r>
          </w:hyperlink>
        </w:p>
        <w:p w14:paraId="0F7700DF" w14:textId="11FDEC66" w:rsidR="00C333DD" w:rsidRDefault="00000000">
          <w:pPr>
            <w:pStyle w:val="TOC2"/>
            <w:rPr>
              <w:rFonts w:asciiTheme="minorHAnsi" w:eastAsiaTheme="minorEastAsia" w:hAnsiTheme="minorHAnsi" w:cstheme="minorBidi"/>
              <w:color w:val="auto"/>
              <w:sz w:val="22"/>
              <w:szCs w:val="22"/>
              <w:lang w:val="vi-VN" w:eastAsia="vi-VN"/>
            </w:rPr>
          </w:pPr>
          <w:hyperlink w:anchor="_Toc133278869" w:history="1">
            <w:r w:rsidR="00C333DD" w:rsidRPr="00186CE6">
              <w:rPr>
                <w:rStyle w:val="Hyperlink"/>
              </w:rPr>
              <w:t>1.2. Một số hiểu biết về bệnh lao phổi</w:t>
            </w:r>
            <w:r w:rsidR="00C333DD">
              <w:rPr>
                <w:webHidden/>
              </w:rPr>
              <w:tab/>
            </w:r>
            <w:r w:rsidR="00C333DD">
              <w:rPr>
                <w:webHidden/>
              </w:rPr>
              <w:fldChar w:fldCharType="begin"/>
            </w:r>
            <w:r w:rsidR="00C333DD">
              <w:rPr>
                <w:webHidden/>
              </w:rPr>
              <w:instrText xml:space="preserve"> PAGEREF _Toc133278869 \h </w:instrText>
            </w:r>
            <w:r w:rsidR="00C333DD">
              <w:rPr>
                <w:webHidden/>
              </w:rPr>
            </w:r>
            <w:r w:rsidR="00C333DD">
              <w:rPr>
                <w:webHidden/>
              </w:rPr>
              <w:fldChar w:fldCharType="separate"/>
            </w:r>
            <w:r w:rsidR="00C333DD">
              <w:rPr>
                <w:webHidden/>
              </w:rPr>
              <w:t>5</w:t>
            </w:r>
            <w:r w:rsidR="00C333DD">
              <w:rPr>
                <w:webHidden/>
              </w:rPr>
              <w:fldChar w:fldCharType="end"/>
            </w:r>
          </w:hyperlink>
        </w:p>
        <w:p w14:paraId="63692A19" w14:textId="1F4A1098" w:rsidR="00C333DD" w:rsidRDefault="00000000">
          <w:pPr>
            <w:pStyle w:val="TOC2"/>
            <w:rPr>
              <w:rFonts w:asciiTheme="minorHAnsi" w:eastAsiaTheme="minorEastAsia" w:hAnsiTheme="minorHAnsi" w:cstheme="minorBidi"/>
              <w:color w:val="auto"/>
              <w:sz w:val="22"/>
              <w:szCs w:val="22"/>
              <w:lang w:val="vi-VN" w:eastAsia="vi-VN"/>
            </w:rPr>
          </w:pPr>
          <w:hyperlink w:anchor="_Toc133278870" w:history="1">
            <w:r w:rsidR="00C333DD" w:rsidRPr="00186CE6">
              <w:rPr>
                <w:rStyle w:val="Hyperlink"/>
              </w:rPr>
              <w:t>1.3. Dinh dưỡng bệnh nhân lao phổi</w:t>
            </w:r>
            <w:r w:rsidR="00C333DD">
              <w:rPr>
                <w:webHidden/>
              </w:rPr>
              <w:tab/>
            </w:r>
            <w:r w:rsidR="00C333DD">
              <w:rPr>
                <w:webHidden/>
              </w:rPr>
              <w:fldChar w:fldCharType="begin"/>
            </w:r>
            <w:r w:rsidR="00C333DD">
              <w:rPr>
                <w:webHidden/>
              </w:rPr>
              <w:instrText xml:space="preserve"> PAGEREF _Toc133278870 \h </w:instrText>
            </w:r>
            <w:r w:rsidR="00C333DD">
              <w:rPr>
                <w:webHidden/>
              </w:rPr>
            </w:r>
            <w:r w:rsidR="00C333DD">
              <w:rPr>
                <w:webHidden/>
              </w:rPr>
              <w:fldChar w:fldCharType="separate"/>
            </w:r>
            <w:r w:rsidR="00C333DD">
              <w:rPr>
                <w:webHidden/>
              </w:rPr>
              <w:t>15</w:t>
            </w:r>
            <w:r w:rsidR="00C333DD">
              <w:rPr>
                <w:webHidden/>
              </w:rPr>
              <w:fldChar w:fldCharType="end"/>
            </w:r>
          </w:hyperlink>
        </w:p>
        <w:p w14:paraId="5480FF09" w14:textId="3D1F4458" w:rsidR="00C333DD" w:rsidRDefault="00000000">
          <w:pPr>
            <w:pStyle w:val="TOC2"/>
            <w:rPr>
              <w:rFonts w:asciiTheme="minorHAnsi" w:eastAsiaTheme="minorEastAsia" w:hAnsiTheme="minorHAnsi" w:cstheme="minorBidi"/>
              <w:color w:val="auto"/>
              <w:sz w:val="22"/>
              <w:szCs w:val="22"/>
              <w:lang w:val="vi-VN" w:eastAsia="vi-VN"/>
            </w:rPr>
          </w:pPr>
          <w:hyperlink w:anchor="_Toc133278871" w:history="1">
            <w:r w:rsidR="00C333DD" w:rsidRPr="00186CE6">
              <w:rPr>
                <w:rStyle w:val="Hyperlink"/>
              </w:rPr>
              <w:t>1.4. Phương pháp đánh giá tình trạng dinh dưỡng của bệnh nhân</w:t>
            </w:r>
            <w:r w:rsidR="00C333DD">
              <w:rPr>
                <w:webHidden/>
              </w:rPr>
              <w:tab/>
            </w:r>
            <w:r w:rsidR="00C333DD">
              <w:rPr>
                <w:webHidden/>
              </w:rPr>
              <w:fldChar w:fldCharType="begin"/>
            </w:r>
            <w:r w:rsidR="00C333DD">
              <w:rPr>
                <w:webHidden/>
              </w:rPr>
              <w:instrText xml:space="preserve"> PAGEREF _Toc133278871 \h </w:instrText>
            </w:r>
            <w:r w:rsidR="00C333DD">
              <w:rPr>
                <w:webHidden/>
              </w:rPr>
            </w:r>
            <w:r w:rsidR="00C333DD">
              <w:rPr>
                <w:webHidden/>
              </w:rPr>
              <w:fldChar w:fldCharType="separate"/>
            </w:r>
            <w:r w:rsidR="00C333DD">
              <w:rPr>
                <w:webHidden/>
              </w:rPr>
              <w:t>16</w:t>
            </w:r>
            <w:r w:rsidR="00C333DD">
              <w:rPr>
                <w:webHidden/>
              </w:rPr>
              <w:fldChar w:fldCharType="end"/>
            </w:r>
          </w:hyperlink>
        </w:p>
        <w:p w14:paraId="73C4E311" w14:textId="55B87FE6" w:rsidR="00C333DD" w:rsidRDefault="00000000">
          <w:pPr>
            <w:pStyle w:val="TOC1"/>
            <w:rPr>
              <w:rFonts w:asciiTheme="minorHAnsi" w:eastAsiaTheme="minorEastAsia" w:hAnsiTheme="minorHAnsi" w:cstheme="minorBidi"/>
              <w:color w:val="auto"/>
              <w:sz w:val="22"/>
              <w:szCs w:val="22"/>
              <w:lang w:val="vi-VN" w:eastAsia="vi-VN"/>
            </w:rPr>
          </w:pPr>
          <w:hyperlink w:anchor="_Toc133278872" w:history="1">
            <w:r w:rsidR="00C333DD" w:rsidRPr="00186CE6">
              <w:rPr>
                <w:rStyle w:val="Hyperlink"/>
              </w:rPr>
              <w:t>Chương 2 - ĐỐI TƯỢNG VÀ PHƯƠNG PHÁP NGHIÊN CỨU</w:t>
            </w:r>
            <w:r w:rsidR="00C333DD">
              <w:rPr>
                <w:webHidden/>
              </w:rPr>
              <w:tab/>
            </w:r>
            <w:r w:rsidR="00C333DD">
              <w:rPr>
                <w:webHidden/>
              </w:rPr>
              <w:fldChar w:fldCharType="begin"/>
            </w:r>
            <w:r w:rsidR="00C333DD">
              <w:rPr>
                <w:webHidden/>
              </w:rPr>
              <w:instrText xml:space="preserve"> PAGEREF _Toc133278872 \h </w:instrText>
            </w:r>
            <w:r w:rsidR="00C333DD">
              <w:rPr>
                <w:webHidden/>
              </w:rPr>
            </w:r>
            <w:r w:rsidR="00C333DD">
              <w:rPr>
                <w:webHidden/>
              </w:rPr>
              <w:fldChar w:fldCharType="separate"/>
            </w:r>
            <w:r w:rsidR="00C333DD">
              <w:rPr>
                <w:webHidden/>
              </w:rPr>
              <w:t>21</w:t>
            </w:r>
            <w:r w:rsidR="00C333DD">
              <w:rPr>
                <w:webHidden/>
              </w:rPr>
              <w:fldChar w:fldCharType="end"/>
            </w:r>
          </w:hyperlink>
        </w:p>
        <w:p w14:paraId="63480B78" w14:textId="70565612" w:rsidR="00C333DD" w:rsidRDefault="00000000">
          <w:pPr>
            <w:pStyle w:val="TOC2"/>
            <w:rPr>
              <w:rFonts w:asciiTheme="minorHAnsi" w:eastAsiaTheme="minorEastAsia" w:hAnsiTheme="minorHAnsi" w:cstheme="minorBidi"/>
              <w:color w:val="auto"/>
              <w:sz w:val="22"/>
              <w:szCs w:val="22"/>
              <w:lang w:val="vi-VN" w:eastAsia="vi-VN"/>
            </w:rPr>
          </w:pPr>
          <w:hyperlink w:anchor="_Toc133278873" w:history="1">
            <w:r w:rsidR="00C333DD" w:rsidRPr="00186CE6">
              <w:rPr>
                <w:rStyle w:val="Hyperlink"/>
              </w:rPr>
              <w:t>2.1. Đối tượng, thời gian và địa điểm nghiên cứu</w:t>
            </w:r>
            <w:r w:rsidR="00C333DD">
              <w:rPr>
                <w:webHidden/>
              </w:rPr>
              <w:tab/>
            </w:r>
            <w:r w:rsidR="00C333DD">
              <w:rPr>
                <w:webHidden/>
              </w:rPr>
              <w:fldChar w:fldCharType="begin"/>
            </w:r>
            <w:r w:rsidR="00C333DD">
              <w:rPr>
                <w:webHidden/>
              </w:rPr>
              <w:instrText xml:space="preserve"> PAGEREF _Toc133278873 \h </w:instrText>
            </w:r>
            <w:r w:rsidR="00C333DD">
              <w:rPr>
                <w:webHidden/>
              </w:rPr>
            </w:r>
            <w:r w:rsidR="00C333DD">
              <w:rPr>
                <w:webHidden/>
              </w:rPr>
              <w:fldChar w:fldCharType="separate"/>
            </w:r>
            <w:r w:rsidR="00C333DD">
              <w:rPr>
                <w:webHidden/>
              </w:rPr>
              <w:t>21</w:t>
            </w:r>
            <w:r w:rsidR="00C333DD">
              <w:rPr>
                <w:webHidden/>
              </w:rPr>
              <w:fldChar w:fldCharType="end"/>
            </w:r>
          </w:hyperlink>
        </w:p>
        <w:p w14:paraId="5DECE404" w14:textId="15E63353" w:rsidR="00C333DD" w:rsidRDefault="00000000">
          <w:pPr>
            <w:pStyle w:val="TOC2"/>
            <w:rPr>
              <w:rFonts w:asciiTheme="minorHAnsi" w:eastAsiaTheme="minorEastAsia" w:hAnsiTheme="minorHAnsi" w:cstheme="minorBidi"/>
              <w:color w:val="auto"/>
              <w:sz w:val="22"/>
              <w:szCs w:val="22"/>
              <w:lang w:val="vi-VN" w:eastAsia="vi-VN"/>
            </w:rPr>
          </w:pPr>
          <w:hyperlink w:anchor="_Toc133278874" w:history="1">
            <w:r w:rsidR="00C333DD" w:rsidRPr="00186CE6">
              <w:rPr>
                <w:rStyle w:val="Hyperlink"/>
              </w:rPr>
              <w:t>2.2. Phương pháp nghiên cứu</w:t>
            </w:r>
            <w:r w:rsidR="00C333DD">
              <w:rPr>
                <w:webHidden/>
              </w:rPr>
              <w:tab/>
            </w:r>
            <w:r w:rsidR="00C333DD">
              <w:rPr>
                <w:webHidden/>
              </w:rPr>
              <w:fldChar w:fldCharType="begin"/>
            </w:r>
            <w:r w:rsidR="00C333DD">
              <w:rPr>
                <w:webHidden/>
              </w:rPr>
              <w:instrText xml:space="preserve"> PAGEREF _Toc133278874 \h </w:instrText>
            </w:r>
            <w:r w:rsidR="00C333DD">
              <w:rPr>
                <w:webHidden/>
              </w:rPr>
            </w:r>
            <w:r w:rsidR="00C333DD">
              <w:rPr>
                <w:webHidden/>
              </w:rPr>
              <w:fldChar w:fldCharType="separate"/>
            </w:r>
            <w:r w:rsidR="00C333DD">
              <w:rPr>
                <w:webHidden/>
              </w:rPr>
              <w:t>22</w:t>
            </w:r>
            <w:r w:rsidR="00C333DD">
              <w:rPr>
                <w:webHidden/>
              </w:rPr>
              <w:fldChar w:fldCharType="end"/>
            </w:r>
          </w:hyperlink>
        </w:p>
        <w:p w14:paraId="63F45D18" w14:textId="7ABF464A" w:rsidR="00C333DD" w:rsidRDefault="00000000">
          <w:pPr>
            <w:pStyle w:val="TOC1"/>
            <w:rPr>
              <w:rFonts w:asciiTheme="minorHAnsi" w:eastAsiaTheme="minorEastAsia" w:hAnsiTheme="minorHAnsi" w:cstheme="minorBidi"/>
              <w:color w:val="auto"/>
              <w:sz w:val="22"/>
              <w:szCs w:val="22"/>
              <w:lang w:val="vi-VN" w:eastAsia="vi-VN"/>
            </w:rPr>
          </w:pPr>
          <w:hyperlink w:anchor="_Toc133278875" w:history="1">
            <w:r w:rsidR="00C333DD" w:rsidRPr="00186CE6">
              <w:rPr>
                <w:rStyle w:val="Hyperlink"/>
              </w:rPr>
              <w:t>Chương 3 – KẾT QUẢ</w:t>
            </w:r>
            <w:r w:rsidR="00C333DD">
              <w:rPr>
                <w:webHidden/>
              </w:rPr>
              <w:tab/>
            </w:r>
            <w:r w:rsidR="00C333DD">
              <w:rPr>
                <w:webHidden/>
              </w:rPr>
              <w:fldChar w:fldCharType="begin"/>
            </w:r>
            <w:r w:rsidR="00C333DD">
              <w:rPr>
                <w:webHidden/>
              </w:rPr>
              <w:instrText xml:space="preserve"> PAGEREF _Toc133278875 \h </w:instrText>
            </w:r>
            <w:r w:rsidR="00C333DD">
              <w:rPr>
                <w:webHidden/>
              </w:rPr>
            </w:r>
            <w:r w:rsidR="00C333DD">
              <w:rPr>
                <w:webHidden/>
              </w:rPr>
              <w:fldChar w:fldCharType="separate"/>
            </w:r>
            <w:r w:rsidR="00C333DD">
              <w:rPr>
                <w:webHidden/>
              </w:rPr>
              <w:t>28</w:t>
            </w:r>
            <w:r w:rsidR="00C333DD">
              <w:rPr>
                <w:webHidden/>
              </w:rPr>
              <w:fldChar w:fldCharType="end"/>
            </w:r>
          </w:hyperlink>
        </w:p>
        <w:p w14:paraId="30A45449" w14:textId="1468101B" w:rsidR="00C333DD" w:rsidRDefault="00000000">
          <w:pPr>
            <w:pStyle w:val="TOC2"/>
            <w:rPr>
              <w:rFonts w:asciiTheme="minorHAnsi" w:eastAsiaTheme="minorEastAsia" w:hAnsiTheme="minorHAnsi" w:cstheme="minorBidi"/>
              <w:color w:val="auto"/>
              <w:sz w:val="22"/>
              <w:szCs w:val="22"/>
              <w:lang w:val="vi-VN" w:eastAsia="vi-VN"/>
            </w:rPr>
          </w:pPr>
          <w:hyperlink w:anchor="_Toc133278876" w:history="1">
            <w:r w:rsidR="00C333DD" w:rsidRPr="00186CE6">
              <w:rPr>
                <w:rStyle w:val="Hyperlink"/>
              </w:rPr>
              <w:t>3.1. Đặc điểm chung của đối tượng tham gia nghiên cứu</w:t>
            </w:r>
            <w:r w:rsidR="00C333DD">
              <w:rPr>
                <w:webHidden/>
              </w:rPr>
              <w:tab/>
            </w:r>
            <w:r w:rsidR="00C333DD">
              <w:rPr>
                <w:webHidden/>
              </w:rPr>
              <w:fldChar w:fldCharType="begin"/>
            </w:r>
            <w:r w:rsidR="00C333DD">
              <w:rPr>
                <w:webHidden/>
              </w:rPr>
              <w:instrText xml:space="preserve"> PAGEREF _Toc133278876 \h </w:instrText>
            </w:r>
            <w:r w:rsidR="00C333DD">
              <w:rPr>
                <w:webHidden/>
              </w:rPr>
            </w:r>
            <w:r w:rsidR="00C333DD">
              <w:rPr>
                <w:webHidden/>
              </w:rPr>
              <w:fldChar w:fldCharType="separate"/>
            </w:r>
            <w:r w:rsidR="00C333DD">
              <w:rPr>
                <w:webHidden/>
              </w:rPr>
              <w:t>28</w:t>
            </w:r>
            <w:r w:rsidR="00C333DD">
              <w:rPr>
                <w:webHidden/>
              </w:rPr>
              <w:fldChar w:fldCharType="end"/>
            </w:r>
          </w:hyperlink>
        </w:p>
        <w:p w14:paraId="2B4243F2" w14:textId="3E77B7EC" w:rsidR="00C333DD" w:rsidRDefault="00000000">
          <w:pPr>
            <w:pStyle w:val="TOC2"/>
            <w:rPr>
              <w:rFonts w:asciiTheme="minorHAnsi" w:eastAsiaTheme="minorEastAsia" w:hAnsiTheme="minorHAnsi" w:cstheme="minorBidi"/>
              <w:color w:val="auto"/>
              <w:sz w:val="22"/>
              <w:szCs w:val="22"/>
              <w:lang w:val="vi-VN" w:eastAsia="vi-VN"/>
            </w:rPr>
          </w:pPr>
          <w:hyperlink w:anchor="_Toc133278877" w:history="1">
            <w:r w:rsidR="00C333DD" w:rsidRPr="00186CE6">
              <w:rPr>
                <w:rStyle w:val="Hyperlink"/>
              </w:rPr>
              <w:t>3.2. Đặc điểm triệu chứng lâm sàng của đối tượng nghiên cứu</w:t>
            </w:r>
            <w:r w:rsidR="00C333DD">
              <w:rPr>
                <w:webHidden/>
              </w:rPr>
              <w:tab/>
            </w:r>
            <w:r w:rsidR="00C333DD">
              <w:rPr>
                <w:webHidden/>
              </w:rPr>
              <w:fldChar w:fldCharType="begin"/>
            </w:r>
            <w:r w:rsidR="00C333DD">
              <w:rPr>
                <w:webHidden/>
              </w:rPr>
              <w:instrText xml:space="preserve"> PAGEREF _Toc133278877 \h </w:instrText>
            </w:r>
            <w:r w:rsidR="00C333DD">
              <w:rPr>
                <w:webHidden/>
              </w:rPr>
            </w:r>
            <w:r w:rsidR="00C333DD">
              <w:rPr>
                <w:webHidden/>
              </w:rPr>
              <w:fldChar w:fldCharType="separate"/>
            </w:r>
            <w:r w:rsidR="00C333DD">
              <w:rPr>
                <w:webHidden/>
              </w:rPr>
              <w:t>36</w:t>
            </w:r>
            <w:r w:rsidR="00C333DD">
              <w:rPr>
                <w:webHidden/>
              </w:rPr>
              <w:fldChar w:fldCharType="end"/>
            </w:r>
          </w:hyperlink>
        </w:p>
        <w:p w14:paraId="28356312" w14:textId="1BEDB0D8" w:rsidR="00C333DD" w:rsidRDefault="00000000">
          <w:pPr>
            <w:pStyle w:val="TOC2"/>
            <w:rPr>
              <w:rFonts w:asciiTheme="minorHAnsi" w:eastAsiaTheme="minorEastAsia" w:hAnsiTheme="minorHAnsi" w:cstheme="minorBidi"/>
              <w:color w:val="auto"/>
              <w:sz w:val="22"/>
              <w:szCs w:val="22"/>
              <w:lang w:val="vi-VN" w:eastAsia="vi-VN"/>
            </w:rPr>
          </w:pPr>
          <w:hyperlink w:anchor="_Toc133278878" w:history="1">
            <w:r w:rsidR="00C333DD" w:rsidRPr="00186CE6">
              <w:rPr>
                <w:rStyle w:val="Hyperlink"/>
                <w:bCs/>
                <w:lang w:eastAsia="zh-CN"/>
              </w:rPr>
              <w:t>3.3. Đặc điểm cận</w:t>
            </w:r>
            <w:r w:rsidR="00C333DD" w:rsidRPr="00186CE6">
              <w:rPr>
                <w:rStyle w:val="Hyperlink"/>
                <w:bCs/>
                <w:lang w:val="vi-VN" w:eastAsia="zh-CN"/>
              </w:rPr>
              <w:t xml:space="preserve"> lâm sàng của đối tượng nghiên cứu</w:t>
            </w:r>
            <w:r w:rsidR="00C333DD">
              <w:rPr>
                <w:webHidden/>
              </w:rPr>
              <w:tab/>
            </w:r>
            <w:r w:rsidR="00C333DD">
              <w:rPr>
                <w:webHidden/>
              </w:rPr>
              <w:fldChar w:fldCharType="begin"/>
            </w:r>
            <w:r w:rsidR="00C333DD">
              <w:rPr>
                <w:webHidden/>
              </w:rPr>
              <w:instrText xml:space="preserve"> PAGEREF _Toc133278878 \h </w:instrText>
            </w:r>
            <w:r w:rsidR="00C333DD">
              <w:rPr>
                <w:webHidden/>
              </w:rPr>
            </w:r>
            <w:r w:rsidR="00C333DD">
              <w:rPr>
                <w:webHidden/>
              </w:rPr>
              <w:fldChar w:fldCharType="separate"/>
            </w:r>
            <w:r w:rsidR="00C333DD">
              <w:rPr>
                <w:webHidden/>
              </w:rPr>
              <w:t>38</w:t>
            </w:r>
            <w:r w:rsidR="00C333DD">
              <w:rPr>
                <w:webHidden/>
              </w:rPr>
              <w:fldChar w:fldCharType="end"/>
            </w:r>
          </w:hyperlink>
        </w:p>
        <w:p w14:paraId="2326804F" w14:textId="2BABA693" w:rsidR="00C333DD" w:rsidRDefault="00000000">
          <w:pPr>
            <w:pStyle w:val="TOC2"/>
            <w:rPr>
              <w:rFonts w:asciiTheme="minorHAnsi" w:eastAsiaTheme="minorEastAsia" w:hAnsiTheme="minorHAnsi" w:cstheme="minorBidi"/>
              <w:color w:val="auto"/>
              <w:sz w:val="22"/>
              <w:szCs w:val="22"/>
              <w:lang w:val="vi-VN" w:eastAsia="vi-VN"/>
            </w:rPr>
          </w:pPr>
          <w:hyperlink w:anchor="_Toc133278879" w:history="1">
            <w:r w:rsidR="00C333DD" w:rsidRPr="00186CE6">
              <w:rPr>
                <w:rStyle w:val="Hyperlink"/>
              </w:rPr>
              <w:t>3.4. Đặc điểm kháng thuốc lao hàng 1 của đối tượng nghiên cứu</w:t>
            </w:r>
            <w:r w:rsidR="00C333DD">
              <w:rPr>
                <w:webHidden/>
              </w:rPr>
              <w:tab/>
            </w:r>
            <w:r w:rsidR="00C333DD">
              <w:rPr>
                <w:webHidden/>
              </w:rPr>
              <w:fldChar w:fldCharType="begin"/>
            </w:r>
            <w:r w:rsidR="00C333DD">
              <w:rPr>
                <w:webHidden/>
              </w:rPr>
              <w:instrText xml:space="preserve"> PAGEREF _Toc133278879 \h </w:instrText>
            </w:r>
            <w:r w:rsidR="00C333DD">
              <w:rPr>
                <w:webHidden/>
              </w:rPr>
            </w:r>
            <w:r w:rsidR="00C333DD">
              <w:rPr>
                <w:webHidden/>
              </w:rPr>
              <w:fldChar w:fldCharType="separate"/>
            </w:r>
            <w:r w:rsidR="00C333DD">
              <w:rPr>
                <w:webHidden/>
              </w:rPr>
              <w:t>42</w:t>
            </w:r>
            <w:r w:rsidR="00C333DD">
              <w:rPr>
                <w:webHidden/>
              </w:rPr>
              <w:fldChar w:fldCharType="end"/>
            </w:r>
          </w:hyperlink>
        </w:p>
        <w:p w14:paraId="17151737" w14:textId="24E21106" w:rsidR="00C333DD" w:rsidRDefault="00000000">
          <w:pPr>
            <w:pStyle w:val="TOC1"/>
            <w:rPr>
              <w:rFonts w:asciiTheme="minorHAnsi" w:eastAsiaTheme="minorEastAsia" w:hAnsiTheme="minorHAnsi" w:cstheme="minorBidi"/>
              <w:color w:val="auto"/>
              <w:sz w:val="22"/>
              <w:szCs w:val="22"/>
              <w:lang w:val="vi-VN" w:eastAsia="vi-VN"/>
            </w:rPr>
          </w:pPr>
          <w:hyperlink w:anchor="_Toc133278880" w:history="1">
            <w:r w:rsidR="00C333DD" w:rsidRPr="00186CE6">
              <w:rPr>
                <w:rStyle w:val="Hyperlink"/>
              </w:rPr>
              <w:t>Chương 4 – BÀN LUẬN</w:t>
            </w:r>
            <w:r w:rsidR="00C333DD">
              <w:rPr>
                <w:webHidden/>
              </w:rPr>
              <w:tab/>
            </w:r>
            <w:r w:rsidR="00C333DD">
              <w:rPr>
                <w:webHidden/>
              </w:rPr>
              <w:fldChar w:fldCharType="begin"/>
            </w:r>
            <w:r w:rsidR="00C333DD">
              <w:rPr>
                <w:webHidden/>
              </w:rPr>
              <w:instrText xml:space="preserve"> PAGEREF _Toc133278880 \h </w:instrText>
            </w:r>
            <w:r w:rsidR="00C333DD">
              <w:rPr>
                <w:webHidden/>
              </w:rPr>
            </w:r>
            <w:r w:rsidR="00C333DD">
              <w:rPr>
                <w:webHidden/>
              </w:rPr>
              <w:fldChar w:fldCharType="separate"/>
            </w:r>
            <w:r w:rsidR="00C333DD">
              <w:rPr>
                <w:webHidden/>
              </w:rPr>
              <w:t>44</w:t>
            </w:r>
            <w:r w:rsidR="00C333DD">
              <w:rPr>
                <w:webHidden/>
              </w:rPr>
              <w:fldChar w:fldCharType="end"/>
            </w:r>
          </w:hyperlink>
        </w:p>
        <w:p w14:paraId="1F285B85" w14:textId="44C4A1D1" w:rsidR="00C333DD" w:rsidRDefault="00000000">
          <w:pPr>
            <w:pStyle w:val="TOC1"/>
            <w:rPr>
              <w:rFonts w:asciiTheme="minorHAnsi" w:eastAsiaTheme="minorEastAsia" w:hAnsiTheme="minorHAnsi" w:cstheme="minorBidi"/>
              <w:color w:val="auto"/>
              <w:sz w:val="22"/>
              <w:szCs w:val="22"/>
              <w:lang w:val="vi-VN" w:eastAsia="vi-VN"/>
            </w:rPr>
          </w:pPr>
          <w:hyperlink w:anchor="_Toc133278881" w:history="1">
            <w:r w:rsidR="00C333DD" w:rsidRPr="00186CE6">
              <w:rPr>
                <w:rStyle w:val="Hyperlink"/>
              </w:rPr>
              <w:t>Chương 5 – KẾT LUẬN</w:t>
            </w:r>
            <w:r w:rsidR="00C333DD">
              <w:rPr>
                <w:webHidden/>
              </w:rPr>
              <w:tab/>
            </w:r>
            <w:r w:rsidR="00C333DD">
              <w:rPr>
                <w:webHidden/>
              </w:rPr>
              <w:fldChar w:fldCharType="begin"/>
            </w:r>
            <w:r w:rsidR="00C333DD">
              <w:rPr>
                <w:webHidden/>
              </w:rPr>
              <w:instrText xml:space="preserve"> PAGEREF _Toc133278881 \h </w:instrText>
            </w:r>
            <w:r w:rsidR="00C333DD">
              <w:rPr>
                <w:webHidden/>
              </w:rPr>
            </w:r>
            <w:r w:rsidR="00C333DD">
              <w:rPr>
                <w:webHidden/>
              </w:rPr>
              <w:fldChar w:fldCharType="separate"/>
            </w:r>
            <w:r w:rsidR="00C333DD">
              <w:rPr>
                <w:webHidden/>
              </w:rPr>
              <w:t>44</w:t>
            </w:r>
            <w:r w:rsidR="00C333DD">
              <w:rPr>
                <w:webHidden/>
              </w:rPr>
              <w:fldChar w:fldCharType="end"/>
            </w:r>
          </w:hyperlink>
        </w:p>
        <w:p w14:paraId="6A4BBC2E" w14:textId="30F93842" w:rsidR="00C333DD" w:rsidRDefault="00000000">
          <w:pPr>
            <w:pStyle w:val="TOC1"/>
            <w:rPr>
              <w:rFonts w:asciiTheme="minorHAnsi" w:eastAsiaTheme="minorEastAsia" w:hAnsiTheme="minorHAnsi" w:cstheme="minorBidi"/>
              <w:color w:val="auto"/>
              <w:sz w:val="22"/>
              <w:szCs w:val="22"/>
              <w:lang w:val="vi-VN" w:eastAsia="vi-VN"/>
            </w:rPr>
          </w:pPr>
          <w:hyperlink w:anchor="_Toc133278882" w:history="1">
            <w:r w:rsidR="00C333DD" w:rsidRPr="00186CE6">
              <w:rPr>
                <w:rStyle w:val="Hyperlink"/>
              </w:rPr>
              <w:t>Chương 6 – KHUYẾN NGHỊ</w:t>
            </w:r>
            <w:r w:rsidR="00C333DD">
              <w:rPr>
                <w:webHidden/>
              </w:rPr>
              <w:tab/>
            </w:r>
            <w:r w:rsidR="00C333DD">
              <w:rPr>
                <w:webHidden/>
              </w:rPr>
              <w:fldChar w:fldCharType="begin"/>
            </w:r>
            <w:r w:rsidR="00C333DD">
              <w:rPr>
                <w:webHidden/>
              </w:rPr>
              <w:instrText xml:space="preserve"> PAGEREF _Toc133278882 \h </w:instrText>
            </w:r>
            <w:r w:rsidR="00C333DD">
              <w:rPr>
                <w:webHidden/>
              </w:rPr>
            </w:r>
            <w:r w:rsidR="00C333DD">
              <w:rPr>
                <w:webHidden/>
              </w:rPr>
              <w:fldChar w:fldCharType="separate"/>
            </w:r>
            <w:r w:rsidR="00C333DD">
              <w:rPr>
                <w:webHidden/>
              </w:rPr>
              <w:t>44</w:t>
            </w:r>
            <w:r w:rsidR="00C333DD">
              <w:rPr>
                <w:webHidden/>
              </w:rPr>
              <w:fldChar w:fldCharType="end"/>
            </w:r>
          </w:hyperlink>
        </w:p>
        <w:p w14:paraId="767F19C2" w14:textId="0188EBEB" w:rsidR="00C333DD" w:rsidRDefault="00000000">
          <w:pPr>
            <w:pStyle w:val="TOC1"/>
            <w:rPr>
              <w:rFonts w:asciiTheme="minorHAnsi" w:eastAsiaTheme="minorEastAsia" w:hAnsiTheme="minorHAnsi" w:cstheme="minorBidi"/>
              <w:color w:val="auto"/>
              <w:sz w:val="22"/>
              <w:szCs w:val="22"/>
              <w:lang w:val="vi-VN" w:eastAsia="vi-VN"/>
            </w:rPr>
          </w:pPr>
          <w:hyperlink w:anchor="_Toc133278883" w:history="1">
            <w:r w:rsidR="00C333DD" w:rsidRPr="00186CE6">
              <w:rPr>
                <w:rStyle w:val="Hyperlink"/>
              </w:rPr>
              <w:t>TÀI LIỆU THAM KHẢO</w:t>
            </w:r>
            <w:r w:rsidR="00C333DD">
              <w:rPr>
                <w:webHidden/>
              </w:rPr>
              <w:tab/>
            </w:r>
            <w:r w:rsidR="00C333DD">
              <w:rPr>
                <w:webHidden/>
              </w:rPr>
              <w:fldChar w:fldCharType="begin"/>
            </w:r>
            <w:r w:rsidR="00C333DD">
              <w:rPr>
                <w:webHidden/>
              </w:rPr>
              <w:instrText xml:space="preserve"> PAGEREF _Toc133278883 \h </w:instrText>
            </w:r>
            <w:r w:rsidR="00C333DD">
              <w:rPr>
                <w:webHidden/>
              </w:rPr>
            </w:r>
            <w:r w:rsidR="00C333DD">
              <w:rPr>
                <w:webHidden/>
              </w:rPr>
              <w:fldChar w:fldCharType="separate"/>
            </w:r>
            <w:r w:rsidR="00C333DD">
              <w:rPr>
                <w:webHidden/>
              </w:rPr>
              <w:t>45</w:t>
            </w:r>
            <w:r w:rsidR="00C333DD">
              <w:rPr>
                <w:webHidden/>
              </w:rPr>
              <w:fldChar w:fldCharType="end"/>
            </w:r>
          </w:hyperlink>
        </w:p>
        <w:p w14:paraId="18D2E423" w14:textId="050C1AA5" w:rsidR="001E5937" w:rsidRDefault="00C17AD7">
          <w:r>
            <w:fldChar w:fldCharType="end"/>
          </w:r>
        </w:p>
      </w:sdtContent>
    </w:sdt>
    <w:p w14:paraId="7D07A86B" w14:textId="4D721065" w:rsidR="006C7598" w:rsidRPr="00864C8C" w:rsidRDefault="00660DA7" w:rsidP="00864C8C">
      <w:pPr>
        <w:jc w:val="center"/>
        <w:rPr>
          <w:b/>
          <w:bCs/>
        </w:rPr>
      </w:pPr>
      <w:bookmarkStart w:id="10" w:name="_Toc126527698"/>
      <w:r>
        <w:br w:type="page"/>
      </w:r>
      <w:r w:rsidR="006C7598" w:rsidRPr="00864C8C">
        <w:rPr>
          <w:b/>
          <w:bCs/>
        </w:rPr>
        <w:lastRenderedPageBreak/>
        <w:t>DANH MỤC BẢNG</w:t>
      </w:r>
      <w:r w:rsidR="006C7598">
        <w:rPr>
          <w:b/>
          <w:bCs/>
        </w:rPr>
        <w:fldChar w:fldCharType="begin"/>
      </w:r>
      <w:r w:rsidR="006C7598" w:rsidRPr="00864C8C">
        <w:rPr>
          <w:b/>
          <w:bCs/>
        </w:rPr>
        <w:instrText xml:space="preserve"> TOC \h \z \c "Bảng" </w:instrText>
      </w:r>
      <w:r w:rsidR="006C7598">
        <w:rPr>
          <w:b/>
          <w:bCs/>
        </w:rPr>
        <w:fldChar w:fldCharType="separate"/>
      </w:r>
    </w:p>
    <w:p w14:paraId="29D503D0" w14:textId="3F0200FF"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6" w:history="1">
        <w:r w:rsidR="006C7598" w:rsidRPr="007918F1">
          <w:rPr>
            <w:rStyle w:val="Hyperlink"/>
          </w:rPr>
          <w:t xml:space="preserve">Bảng 1.1. </w:t>
        </w:r>
        <w:r w:rsidR="006C7598" w:rsidRPr="007918F1">
          <w:rPr>
            <w:rStyle w:val="Hyperlink"/>
            <w:bCs/>
          </w:rPr>
          <w:t>Ước tính gánh nặng bệnh lao tại Việt Nam năm 2021</w:t>
        </w:r>
        <w:r w:rsidR="006C7598">
          <w:rPr>
            <w:webHidden/>
          </w:rPr>
          <w:tab/>
        </w:r>
        <w:r w:rsidR="006C7598">
          <w:rPr>
            <w:webHidden/>
          </w:rPr>
          <w:fldChar w:fldCharType="begin"/>
        </w:r>
        <w:r w:rsidR="006C7598">
          <w:rPr>
            <w:webHidden/>
          </w:rPr>
          <w:instrText xml:space="preserve"> PAGEREF _Toc133277586 \h </w:instrText>
        </w:r>
        <w:r w:rsidR="006C7598">
          <w:rPr>
            <w:webHidden/>
          </w:rPr>
        </w:r>
        <w:r w:rsidR="006C7598">
          <w:rPr>
            <w:webHidden/>
          </w:rPr>
          <w:fldChar w:fldCharType="separate"/>
        </w:r>
        <w:r w:rsidR="006C7598">
          <w:rPr>
            <w:webHidden/>
          </w:rPr>
          <w:t>11</w:t>
        </w:r>
        <w:r w:rsidR="006C7598">
          <w:rPr>
            <w:webHidden/>
          </w:rPr>
          <w:fldChar w:fldCharType="end"/>
        </w:r>
      </w:hyperlink>
    </w:p>
    <w:p w14:paraId="6C000E9D" w14:textId="5BE85473"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7" w:history="1">
        <w:r w:rsidR="006C7598" w:rsidRPr="007918F1">
          <w:rPr>
            <w:rStyle w:val="Hyperlink"/>
          </w:rPr>
          <w:t xml:space="preserve">Bảng 1.2. </w:t>
        </w:r>
        <w:r w:rsidR="006C7598" w:rsidRPr="007918F1">
          <w:rPr>
            <w:rStyle w:val="Hyperlink"/>
            <w:bCs/>
          </w:rPr>
          <w:t>Ước tính tỷ lệ mắc lao với MDR/RR-TB năm 2021</w:t>
        </w:r>
        <w:r w:rsidR="006C7598">
          <w:rPr>
            <w:webHidden/>
          </w:rPr>
          <w:tab/>
        </w:r>
        <w:r w:rsidR="006C7598">
          <w:rPr>
            <w:webHidden/>
          </w:rPr>
          <w:fldChar w:fldCharType="begin"/>
        </w:r>
        <w:r w:rsidR="006C7598">
          <w:rPr>
            <w:webHidden/>
          </w:rPr>
          <w:instrText xml:space="preserve"> PAGEREF _Toc133277587 \h </w:instrText>
        </w:r>
        <w:r w:rsidR="006C7598">
          <w:rPr>
            <w:webHidden/>
          </w:rPr>
        </w:r>
        <w:r w:rsidR="006C7598">
          <w:rPr>
            <w:webHidden/>
          </w:rPr>
          <w:fldChar w:fldCharType="separate"/>
        </w:r>
        <w:r w:rsidR="006C7598">
          <w:rPr>
            <w:webHidden/>
          </w:rPr>
          <w:t>11</w:t>
        </w:r>
        <w:r w:rsidR="006C7598">
          <w:rPr>
            <w:webHidden/>
          </w:rPr>
          <w:fldChar w:fldCharType="end"/>
        </w:r>
      </w:hyperlink>
    </w:p>
    <w:p w14:paraId="593D84E2" w14:textId="43C7C7DD"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8" w:history="1">
        <w:r w:rsidR="006C7598" w:rsidRPr="007918F1">
          <w:rPr>
            <w:rStyle w:val="Hyperlink"/>
          </w:rPr>
          <w:t>Bảng 1.3. Thông báo ca bệnh năm 2021</w:t>
        </w:r>
        <w:r w:rsidR="006C7598">
          <w:rPr>
            <w:webHidden/>
          </w:rPr>
          <w:tab/>
        </w:r>
        <w:r w:rsidR="006C7598">
          <w:rPr>
            <w:webHidden/>
          </w:rPr>
          <w:fldChar w:fldCharType="begin"/>
        </w:r>
        <w:r w:rsidR="006C7598">
          <w:rPr>
            <w:webHidden/>
          </w:rPr>
          <w:instrText xml:space="preserve"> PAGEREF _Toc133277588 \h </w:instrText>
        </w:r>
        <w:r w:rsidR="006C7598">
          <w:rPr>
            <w:webHidden/>
          </w:rPr>
        </w:r>
        <w:r w:rsidR="006C7598">
          <w:rPr>
            <w:webHidden/>
          </w:rPr>
          <w:fldChar w:fldCharType="separate"/>
        </w:r>
        <w:r w:rsidR="006C7598">
          <w:rPr>
            <w:webHidden/>
          </w:rPr>
          <w:t>11</w:t>
        </w:r>
        <w:r w:rsidR="006C7598">
          <w:rPr>
            <w:webHidden/>
          </w:rPr>
          <w:fldChar w:fldCharType="end"/>
        </w:r>
      </w:hyperlink>
    </w:p>
    <w:p w14:paraId="281FC904" w14:textId="75EC1312" w:rsidR="006C7598"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277589" w:history="1">
        <w:r w:rsidR="006C7598" w:rsidRPr="007918F1">
          <w:rPr>
            <w:rStyle w:val="Hyperlink"/>
          </w:rPr>
          <w:t>Bảng 1.4. Chăm sóc lao/HIV ở bệnh nhân lao mới và tái phát 2021</w:t>
        </w:r>
        <w:r w:rsidR="006C7598">
          <w:rPr>
            <w:webHidden/>
          </w:rPr>
          <w:tab/>
        </w:r>
        <w:r w:rsidR="006C7598">
          <w:rPr>
            <w:webHidden/>
          </w:rPr>
          <w:fldChar w:fldCharType="begin"/>
        </w:r>
        <w:r w:rsidR="006C7598">
          <w:rPr>
            <w:webHidden/>
          </w:rPr>
          <w:instrText xml:space="preserve"> PAGEREF _Toc133277589 \h </w:instrText>
        </w:r>
        <w:r w:rsidR="006C7598">
          <w:rPr>
            <w:webHidden/>
          </w:rPr>
        </w:r>
        <w:r w:rsidR="006C7598">
          <w:rPr>
            <w:webHidden/>
          </w:rPr>
          <w:fldChar w:fldCharType="separate"/>
        </w:r>
        <w:r w:rsidR="006C7598">
          <w:rPr>
            <w:webHidden/>
          </w:rPr>
          <w:t>12</w:t>
        </w:r>
        <w:r w:rsidR="006C7598">
          <w:rPr>
            <w:webHidden/>
          </w:rPr>
          <w:fldChar w:fldCharType="end"/>
        </w:r>
      </w:hyperlink>
    </w:p>
    <w:p w14:paraId="0EF03653" w14:textId="59DDC13A" w:rsidR="006C7598" w:rsidRDefault="006C7598" w:rsidP="006C7598">
      <w: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278866"/>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60D8CCFA"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278867"/>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278868"/>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2B546790" w:rsidR="00FA688E" w:rsidRPr="00ED40D6" w:rsidRDefault="00715990" w:rsidP="00715990">
      <w:pPr>
        <w:pStyle w:val="Caption"/>
        <w:rPr>
          <w:bCs/>
        </w:rPr>
      </w:pPr>
      <w:bookmarkStart w:id="18" w:name="_Toc123983011"/>
      <w:bookmarkStart w:id="19" w:name="_Toc133277586"/>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1</w:t>
      </w:r>
      <w:r w:rsidR="00250A5E">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737A8392" w:rsidR="00FA688E" w:rsidRPr="00534DF3" w:rsidRDefault="00AF5F47" w:rsidP="00AF5F47">
      <w:pPr>
        <w:pStyle w:val="Caption"/>
        <w:rPr>
          <w:b w:val="0"/>
          <w:bCs/>
        </w:rPr>
      </w:pPr>
      <w:bookmarkStart w:id="20" w:name="_Toc133277587"/>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w:t>
      </w:r>
      <w:r w:rsidR="00250A5E">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7122B1D" w:rsidR="00FA688E" w:rsidRDefault="00AF5F47" w:rsidP="00AF5F47">
      <w:pPr>
        <w:pStyle w:val="Caption"/>
      </w:pPr>
      <w:bookmarkStart w:id="21" w:name="_Toc133277588"/>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w:t>
      </w:r>
      <w:r w:rsidR="00250A5E">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66FC02E5" w:rsidR="00FA688E" w:rsidRDefault="00AF5F47" w:rsidP="00AF5F47">
      <w:pPr>
        <w:pStyle w:val="Caption"/>
      </w:pPr>
      <w:bookmarkStart w:id="22" w:name="_Toc133277589"/>
      <w:r>
        <w:t xml:space="preserve">Bảng </w:t>
      </w:r>
      <w:r w:rsidR="00250A5E">
        <w:fldChar w:fldCharType="begin"/>
      </w:r>
      <w:r w:rsidR="00250A5E">
        <w:instrText xml:space="preserve"> STYLEREF 1 \s </w:instrText>
      </w:r>
      <w:r w:rsidR="00250A5E">
        <w:fldChar w:fldCharType="separate"/>
      </w:r>
      <w:r w:rsidR="00250A5E">
        <w:t>1</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4</w:t>
      </w:r>
      <w:r w:rsidR="00250A5E">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278869"/>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278870"/>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278871"/>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278872"/>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278873"/>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lastRenderedPageBreak/>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278874"/>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31BA4B82" w:rsidR="00DA4C77" w:rsidRDefault="00DA4C77" w:rsidP="00DA4C77">
      <w:r>
        <w:t>Tuổi: được chia thành các nhóm &lt;20, 20-29,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0588976"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COPD</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61" w:name="_Toc126527737"/>
      <w:r>
        <w:lastRenderedPageBreak/>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6D9B9161" w:rsidR="000C18F9" w:rsidRDefault="000C18F9" w:rsidP="000C18F9">
      <w:r>
        <w:t>+ SDD độ III</w:t>
      </w:r>
      <w:r w:rsidR="00952168">
        <w:t>: BMI &lt;16</w:t>
      </w:r>
    </w:p>
    <w:p w14:paraId="5A0FFF14" w14:textId="3AADA8DD" w:rsidR="000C18F9" w:rsidRDefault="000C18F9" w:rsidP="000C18F9">
      <w:r>
        <w:t>+</w:t>
      </w:r>
      <w:r w:rsidR="00952168">
        <w:t xml:space="preserve"> </w:t>
      </w:r>
      <w:r>
        <w:t>SDD độ II</w:t>
      </w:r>
      <w:r w:rsidR="00952168">
        <w:t>: BMI 16 – 16.99</w:t>
      </w:r>
    </w:p>
    <w:p w14:paraId="32B984F3" w14:textId="42E25199" w:rsidR="000C18F9" w:rsidRDefault="000C18F9" w:rsidP="000C18F9">
      <w:r>
        <w:t>+</w:t>
      </w:r>
      <w:r w:rsidR="00952168">
        <w:t xml:space="preserve"> </w:t>
      </w:r>
      <w:r>
        <w:t>SDD độ I</w:t>
      </w:r>
      <w:r w:rsidR="00952168">
        <w:t>: BMI 17 – 18,49</w:t>
      </w:r>
    </w:p>
    <w:p w14:paraId="122E1A39" w14:textId="5098DAAD" w:rsidR="000C18F9" w:rsidRDefault="000C18F9" w:rsidP="000C18F9">
      <w:r>
        <w:t>+</w:t>
      </w:r>
      <w:r w:rsidR="00952168">
        <w:t xml:space="preserve"> </w:t>
      </w:r>
      <w:r>
        <w:t>Bình thường</w:t>
      </w:r>
      <w:r w:rsidR="00952168">
        <w:t>: BMI 18,5 – 24.99</w:t>
      </w:r>
    </w:p>
    <w:p w14:paraId="13EC98B4" w14:textId="35392DB7" w:rsidR="000C18F9" w:rsidRPr="00FE3A7D" w:rsidRDefault="000C18F9" w:rsidP="000C18F9">
      <w:r>
        <w:t>+</w:t>
      </w:r>
      <w:r w:rsidR="00952168">
        <w:t xml:space="preserve"> </w:t>
      </w:r>
      <w:r>
        <w:t>Thừa cân – Béo phì</w:t>
      </w:r>
      <w:r w:rsidR="00952168">
        <w:t>: BMI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5867105C" w:rsidR="00A81B5B" w:rsidRDefault="00A81B5B" w:rsidP="00A81B5B">
      <w:r>
        <w:t>Xét nghiệm gene Xpert MTB/RIF: Xét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7168170"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 xml:space="preserve">Hemoglobin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Giảm: số lượng bạch cầu &lt;4 G/L</w:t>
      </w:r>
    </w:p>
    <w:p w14:paraId="25EECB9F" w14:textId="58009D15" w:rsidR="008F4FAD" w:rsidRDefault="008F4FAD" w:rsidP="00D17D29">
      <w:r>
        <w:t>+ B</w:t>
      </w:r>
      <w:r w:rsidR="00B911CA">
        <w:t>ình</w:t>
      </w:r>
      <w:r w:rsidR="00D17D29">
        <w:t xml:space="preserve"> </w:t>
      </w:r>
      <w:r w:rsidR="00B911CA">
        <w:t>thường</w:t>
      </w:r>
      <w:r>
        <w:t>: 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lastRenderedPageBreak/>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t>2.2.5.2. Biện pháp khống chế sai số</w:t>
      </w:r>
      <w:bookmarkEnd w:id="66"/>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278875"/>
      <w:r>
        <w:lastRenderedPageBreak/>
        <w:t>– KẾT QUẢ</w:t>
      </w:r>
      <w:bookmarkEnd w:id="69"/>
      <w:bookmarkEnd w:id="70"/>
    </w:p>
    <w:p w14:paraId="15A431AB" w14:textId="0ACD8D2D" w:rsidR="005D70BA" w:rsidRDefault="005D70BA" w:rsidP="00C23165">
      <w:pPr>
        <w:pStyle w:val="Heading2"/>
      </w:pPr>
      <w:bookmarkStart w:id="71" w:name="_Toc126527746"/>
      <w:bookmarkStart w:id="72" w:name="_Toc133278876"/>
      <w:r>
        <w:t>3.1. Đặc điểm chung của đối tượng tham gia nghiên cứu</w:t>
      </w:r>
      <w:bookmarkEnd w:id="71"/>
      <w:bookmarkEnd w:id="72"/>
    </w:p>
    <w:p w14:paraId="10A90951" w14:textId="7A76E047" w:rsidR="005D70BA" w:rsidRDefault="005D70BA" w:rsidP="00C23165">
      <w:pPr>
        <w:pStyle w:val="Heading3"/>
      </w:pPr>
      <w:bookmarkStart w:id="73" w:name="_Toc126527747"/>
      <w:r>
        <w:t xml:space="preserve">3.1.1. </w:t>
      </w:r>
      <w:bookmarkEnd w:id="73"/>
      <w:r w:rsidR="00A80220">
        <w:t>Tình trạng dinh dưỡng theo BMI và SGA</w:t>
      </w:r>
    </w:p>
    <w:p w14:paraId="2098EDA3" w14:textId="39ED64CF" w:rsidR="00A80220" w:rsidRPr="00707BC9" w:rsidRDefault="00F63E39"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w:t>
      </w:r>
      <w:r w:rsidR="00250A5E">
        <w:rPr>
          <w:b/>
          <w:bCs/>
        </w:rPr>
        <w:fldChar w:fldCharType="end"/>
      </w:r>
      <w:r w:rsidRPr="00707BC9">
        <w:rPr>
          <w:b/>
          <w:bCs/>
        </w:rPr>
        <w:t xml:space="preserve">. </w:t>
      </w:r>
      <w:r w:rsidR="00A80220" w:rsidRPr="00707BC9">
        <w:rPr>
          <w:b/>
          <w:bCs/>
        </w:rPr>
        <w:t>Tình trạng dinh dưỡng theo BMI</w:t>
      </w:r>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77777777" w:rsidR="00A80220" w:rsidRPr="00314C57" w:rsidRDefault="00A80220" w:rsidP="00314C57">
            <w:pPr>
              <w:jc w:val="right"/>
              <w:rPr>
                <w:b/>
                <w:bCs/>
              </w:rPr>
            </w:pPr>
            <w:r w:rsidRPr="00314C57">
              <w:rPr>
                <w:b/>
                <w:bCs/>
              </w:rPr>
              <w:t>Đối tượng nghiên cứu</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314C57">
            <w:pP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314C57">
            <w:pPr>
              <w:rPr>
                <w:rFonts w:eastAsia=".VnTime"/>
                <w:b/>
                <w:bCs/>
                <w:lang w:val="vi-VN"/>
              </w:rPr>
            </w:pPr>
            <w:r w:rsidRPr="00314C57">
              <w:rPr>
                <w:rFonts w:eastAsia=".VnTime"/>
                <w:b/>
                <w:bCs/>
                <w:lang w:val="vi-VN"/>
              </w:rPr>
              <w:t>%</w:t>
            </w:r>
          </w:p>
        </w:tc>
      </w:tr>
      <w:tr w:rsidR="00A80220" w:rsidRPr="000E5388" w14:paraId="2550C9F8" w14:textId="77777777" w:rsidTr="005D0400">
        <w:trPr>
          <w:trHeight w:val="437"/>
        </w:trPr>
        <w:tc>
          <w:tcPr>
            <w:tcW w:w="2478" w:type="pct"/>
            <w:hideMark/>
          </w:tcPr>
          <w:p w14:paraId="213F4DC7" w14:textId="5EF89E24" w:rsidR="00A80220" w:rsidRPr="00C4380D" w:rsidRDefault="00A80220" w:rsidP="00314C57">
            <w:r>
              <w:t>&lt;16</w:t>
            </w:r>
            <w:r w:rsidR="00BD170A">
              <w:t xml:space="preserve"> (SDD độ I)</w:t>
            </w:r>
          </w:p>
        </w:tc>
        <w:tc>
          <w:tcPr>
            <w:tcW w:w="1338" w:type="pct"/>
          </w:tcPr>
          <w:p w14:paraId="1497951A" w14:textId="77777777" w:rsidR="00A80220" w:rsidRPr="00CA79D3" w:rsidRDefault="00A80220" w:rsidP="00314C57">
            <w:pPr>
              <w:rPr>
                <w:lang w:val="vi-VN"/>
              </w:rPr>
            </w:pPr>
          </w:p>
        </w:tc>
        <w:tc>
          <w:tcPr>
            <w:tcW w:w="1184" w:type="pct"/>
          </w:tcPr>
          <w:p w14:paraId="163FB6B4" w14:textId="77777777" w:rsidR="00A80220" w:rsidRPr="00CA79D3" w:rsidRDefault="00A80220" w:rsidP="00314C57">
            <w:pPr>
              <w:rPr>
                <w:lang w:val="vi-VN"/>
              </w:rPr>
            </w:pPr>
          </w:p>
        </w:tc>
      </w:tr>
      <w:tr w:rsidR="00A80220" w:rsidRPr="000E5388" w14:paraId="641F2783" w14:textId="77777777" w:rsidTr="005D0400">
        <w:trPr>
          <w:trHeight w:val="437"/>
        </w:trPr>
        <w:tc>
          <w:tcPr>
            <w:tcW w:w="2478" w:type="pct"/>
          </w:tcPr>
          <w:p w14:paraId="2760F9E0" w14:textId="57002990" w:rsidR="00A80220" w:rsidRPr="00C4380D" w:rsidRDefault="00A80220" w:rsidP="00314C57">
            <w:r>
              <w:t>16 đến 16.99</w:t>
            </w:r>
            <w:r w:rsidR="00047118">
              <w:t xml:space="preserve"> (SDD độ II)</w:t>
            </w:r>
          </w:p>
        </w:tc>
        <w:tc>
          <w:tcPr>
            <w:tcW w:w="1338" w:type="pct"/>
          </w:tcPr>
          <w:p w14:paraId="4E5EC47D" w14:textId="77777777" w:rsidR="00A80220" w:rsidRPr="00CA79D3" w:rsidRDefault="00A80220" w:rsidP="00314C57">
            <w:pPr>
              <w:rPr>
                <w:lang w:val="vi-VN"/>
              </w:rPr>
            </w:pPr>
          </w:p>
        </w:tc>
        <w:tc>
          <w:tcPr>
            <w:tcW w:w="1184" w:type="pct"/>
          </w:tcPr>
          <w:p w14:paraId="24A4DF81" w14:textId="77777777" w:rsidR="00A80220" w:rsidRPr="00CA79D3" w:rsidRDefault="00A80220" w:rsidP="00314C57">
            <w:pPr>
              <w:rPr>
                <w:lang w:val="vi-VN"/>
              </w:rPr>
            </w:pPr>
          </w:p>
        </w:tc>
      </w:tr>
      <w:tr w:rsidR="00A80220" w:rsidRPr="000E5388" w14:paraId="55D8E477" w14:textId="77777777" w:rsidTr="005D0400">
        <w:trPr>
          <w:trHeight w:val="437"/>
        </w:trPr>
        <w:tc>
          <w:tcPr>
            <w:tcW w:w="2478" w:type="pct"/>
          </w:tcPr>
          <w:p w14:paraId="1A3BA9A7" w14:textId="186A640A" w:rsidR="00A80220" w:rsidRPr="0065033E" w:rsidRDefault="00A80220" w:rsidP="00314C57">
            <w:r>
              <w:t>17 đến 18,49</w:t>
            </w:r>
            <w:r w:rsidR="00047118">
              <w:t xml:space="preserve"> (SDD độ III)</w:t>
            </w:r>
          </w:p>
        </w:tc>
        <w:tc>
          <w:tcPr>
            <w:tcW w:w="1338" w:type="pct"/>
          </w:tcPr>
          <w:p w14:paraId="7DE83611" w14:textId="77777777" w:rsidR="00A80220" w:rsidRPr="00CA79D3" w:rsidRDefault="00A80220" w:rsidP="00314C57">
            <w:pPr>
              <w:rPr>
                <w:lang w:val="vi-VN"/>
              </w:rPr>
            </w:pPr>
          </w:p>
        </w:tc>
        <w:tc>
          <w:tcPr>
            <w:tcW w:w="1184" w:type="pct"/>
          </w:tcPr>
          <w:p w14:paraId="506F388A" w14:textId="77777777" w:rsidR="00A80220" w:rsidRPr="00CA79D3" w:rsidRDefault="00A80220" w:rsidP="00314C57">
            <w:pPr>
              <w:rPr>
                <w:lang w:val="vi-VN"/>
              </w:rPr>
            </w:pPr>
          </w:p>
        </w:tc>
      </w:tr>
      <w:tr w:rsidR="00A80220" w:rsidRPr="000E5388" w14:paraId="59D5B1FE" w14:textId="77777777" w:rsidTr="005D0400">
        <w:trPr>
          <w:trHeight w:val="437"/>
        </w:trPr>
        <w:tc>
          <w:tcPr>
            <w:tcW w:w="2478" w:type="pct"/>
          </w:tcPr>
          <w:p w14:paraId="7CC19D5E" w14:textId="38C942A3" w:rsidR="00A80220" w:rsidRDefault="00A80220" w:rsidP="00314C57">
            <w:r>
              <w:t>18,5 đến 24.99</w:t>
            </w:r>
            <w:r w:rsidR="00047118">
              <w:t xml:space="preserve"> (Bình thường)</w:t>
            </w:r>
          </w:p>
        </w:tc>
        <w:tc>
          <w:tcPr>
            <w:tcW w:w="1338" w:type="pct"/>
          </w:tcPr>
          <w:p w14:paraId="2ABF0DD2" w14:textId="77777777" w:rsidR="00A80220" w:rsidRPr="00CA79D3" w:rsidRDefault="00A80220" w:rsidP="00314C57">
            <w:pPr>
              <w:rPr>
                <w:lang w:val="vi-VN"/>
              </w:rPr>
            </w:pPr>
          </w:p>
        </w:tc>
        <w:tc>
          <w:tcPr>
            <w:tcW w:w="1184" w:type="pct"/>
          </w:tcPr>
          <w:p w14:paraId="7E81EFB3" w14:textId="77777777" w:rsidR="00A80220" w:rsidRPr="00CA79D3" w:rsidRDefault="00A80220" w:rsidP="00314C57">
            <w:pPr>
              <w:rPr>
                <w:lang w:val="vi-VN"/>
              </w:rPr>
            </w:pPr>
          </w:p>
        </w:tc>
      </w:tr>
      <w:tr w:rsidR="00A80220" w:rsidRPr="000E5388" w14:paraId="6B2C968A" w14:textId="77777777" w:rsidTr="005D0400">
        <w:trPr>
          <w:trHeight w:val="437"/>
        </w:trPr>
        <w:tc>
          <w:tcPr>
            <w:tcW w:w="2478" w:type="pct"/>
          </w:tcPr>
          <w:p w14:paraId="761A42CC" w14:textId="48FC6B14" w:rsidR="00A80220" w:rsidRDefault="00A80220" w:rsidP="00314C57">
            <w:r>
              <w:t>≥25</w:t>
            </w:r>
            <w:r w:rsidR="00047118">
              <w:t xml:space="preserve"> (Thừa cân hoặc béo phì)</w:t>
            </w:r>
          </w:p>
        </w:tc>
        <w:tc>
          <w:tcPr>
            <w:tcW w:w="1338" w:type="pct"/>
          </w:tcPr>
          <w:p w14:paraId="68819108" w14:textId="77777777" w:rsidR="00A80220" w:rsidRPr="00CA79D3" w:rsidRDefault="00A80220" w:rsidP="00314C57">
            <w:pPr>
              <w:rPr>
                <w:lang w:val="vi-VN"/>
              </w:rPr>
            </w:pPr>
          </w:p>
        </w:tc>
        <w:tc>
          <w:tcPr>
            <w:tcW w:w="1184" w:type="pct"/>
          </w:tcPr>
          <w:p w14:paraId="4DA5C2BC" w14:textId="77777777" w:rsidR="00A80220" w:rsidRPr="00CA79D3" w:rsidRDefault="00A80220" w:rsidP="00314C57">
            <w:pPr>
              <w:rPr>
                <w:lang w:val="vi-VN"/>
              </w:rPr>
            </w:pPr>
          </w:p>
        </w:tc>
      </w:tr>
      <w:tr w:rsidR="00A80220" w:rsidRPr="000E5388" w14:paraId="1138F57F" w14:textId="77777777" w:rsidTr="005D0400">
        <w:trPr>
          <w:trHeight w:val="437"/>
        </w:trPr>
        <w:tc>
          <w:tcPr>
            <w:tcW w:w="2478" w:type="pct"/>
          </w:tcPr>
          <w:p w14:paraId="289809B8" w14:textId="77777777" w:rsidR="00A80220" w:rsidRDefault="00A80220" w:rsidP="00314C57">
            <w:r>
              <w:t>Tổng</w:t>
            </w:r>
          </w:p>
        </w:tc>
        <w:tc>
          <w:tcPr>
            <w:tcW w:w="1338" w:type="pct"/>
          </w:tcPr>
          <w:p w14:paraId="6BB9ACBC" w14:textId="77777777" w:rsidR="00A80220" w:rsidRPr="00CA79D3" w:rsidRDefault="00A80220" w:rsidP="00314C57">
            <w:pPr>
              <w:rPr>
                <w:lang w:val="vi-VN"/>
              </w:rPr>
            </w:pPr>
          </w:p>
        </w:tc>
        <w:tc>
          <w:tcPr>
            <w:tcW w:w="1184" w:type="pct"/>
          </w:tcPr>
          <w:p w14:paraId="4D24A0C8" w14:textId="77777777" w:rsidR="00A80220" w:rsidRPr="00CA79D3" w:rsidRDefault="00A80220" w:rsidP="00314C57">
            <w:pPr>
              <w:rPr>
                <w:lang w:val="vi-VN"/>
              </w:rPr>
            </w:pPr>
          </w:p>
        </w:tc>
      </w:tr>
    </w:tbl>
    <w:p w14:paraId="512EBEA3" w14:textId="77777777" w:rsidR="00A80220" w:rsidRDefault="00A80220" w:rsidP="00A80220">
      <w:pPr>
        <w:spacing w:before="160"/>
      </w:pPr>
      <w:r>
        <w:t>Nhận xét:</w:t>
      </w:r>
    </w:p>
    <w:p w14:paraId="09544138" w14:textId="07E553ED" w:rsidR="00A80220" w:rsidRPr="00707BC9" w:rsidRDefault="00E73EB6"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2</w:t>
      </w:r>
      <w:r w:rsidR="00250A5E">
        <w:rPr>
          <w:b/>
          <w:bCs/>
        </w:rPr>
        <w:fldChar w:fldCharType="end"/>
      </w:r>
      <w:r w:rsidRPr="00707BC9">
        <w:rPr>
          <w:b/>
          <w:bCs/>
        </w:rPr>
        <w:t xml:space="preserve">. </w:t>
      </w:r>
      <w:r w:rsidR="00A80220" w:rsidRPr="00707BC9">
        <w:rPr>
          <w:b/>
          <w:bCs/>
        </w:rPr>
        <w:t>Tình trạng dinh dưỡng theo SGA</w:t>
      </w:r>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0056B832" w14:textId="77777777" w:rsidR="00A80220" w:rsidRPr="00277645" w:rsidRDefault="00A80220" w:rsidP="00C767F1">
            <w:pPr>
              <w:tabs>
                <w:tab w:val="left" w:pos="284"/>
              </w:tabs>
              <w:spacing w:after="0"/>
              <w:jc w:val="right"/>
              <w:rPr>
                <w:b/>
                <w:bCs/>
              </w:rPr>
            </w:pPr>
            <w:r>
              <w:rPr>
                <w:b/>
                <w:bCs/>
              </w:rPr>
              <w:t>Đối tượng nghiên cứu</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A80220" w:rsidRPr="000E5388" w14:paraId="716485C4" w14:textId="77777777" w:rsidTr="00CA0A57">
        <w:trPr>
          <w:trHeight w:val="437"/>
        </w:trPr>
        <w:tc>
          <w:tcPr>
            <w:tcW w:w="2782" w:type="pct"/>
            <w:hideMark/>
          </w:tcPr>
          <w:p w14:paraId="665F3DBC" w14:textId="3D21D775" w:rsidR="00A80220" w:rsidRPr="00C4380D" w:rsidRDefault="00A80220" w:rsidP="00C767F1">
            <w:r>
              <w:t>SGA A</w:t>
            </w:r>
            <w:r w:rsidR="00562492">
              <w:t xml:space="preserve"> (</w:t>
            </w:r>
            <w:r w:rsidR="00FA0337">
              <w:t>Không có nguy cơ SDD)</w:t>
            </w:r>
          </w:p>
        </w:tc>
        <w:tc>
          <w:tcPr>
            <w:tcW w:w="1084" w:type="pct"/>
          </w:tcPr>
          <w:p w14:paraId="6ED046E3" w14:textId="77777777" w:rsidR="00A80220" w:rsidRPr="00CA79D3" w:rsidRDefault="00A80220" w:rsidP="00C767F1">
            <w:pPr>
              <w:tabs>
                <w:tab w:val="left" w:pos="284"/>
              </w:tabs>
              <w:spacing w:after="0"/>
              <w:rPr>
                <w:lang w:val="vi-VN"/>
              </w:rPr>
            </w:pPr>
          </w:p>
        </w:tc>
        <w:tc>
          <w:tcPr>
            <w:tcW w:w="1134" w:type="pct"/>
          </w:tcPr>
          <w:p w14:paraId="473C5A64" w14:textId="77777777" w:rsidR="00A80220" w:rsidRPr="00CA79D3" w:rsidRDefault="00A80220" w:rsidP="00C767F1">
            <w:pPr>
              <w:tabs>
                <w:tab w:val="left" w:pos="284"/>
              </w:tabs>
              <w:spacing w:after="0"/>
              <w:rPr>
                <w:lang w:val="vi-VN"/>
              </w:rPr>
            </w:pPr>
          </w:p>
        </w:tc>
      </w:tr>
      <w:tr w:rsidR="00A80220" w:rsidRPr="000E5388" w14:paraId="5182AEC7" w14:textId="77777777" w:rsidTr="00CA0A57">
        <w:trPr>
          <w:trHeight w:val="437"/>
        </w:trPr>
        <w:tc>
          <w:tcPr>
            <w:tcW w:w="2782" w:type="pct"/>
          </w:tcPr>
          <w:p w14:paraId="386CAF6F" w14:textId="2B9C1EBA" w:rsidR="00A80220" w:rsidRPr="00C4380D" w:rsidRDefault="00A80220" w:rsidP="00C767F1">
            <w:r>
              <w:t>SGA B</w:t>
            </w:r>
            <w:r w:rsidR="00FA0337">
              <w:t xml:space="preserve"> (SDD nhẹ đến trung bình)</w:t>
            </w:r>
          </w:p>
        </w:tc>
        <w:tc>
          <w:tcPr>
            <w:tcW w:w="1084" w:type="pct"/>
          </w:tcPr>
          <w:p w14:paraId="3C92F949" w14:textId="77777777" w:rsidR="00A80220" w:rsidRPr="00CA79D3" w:rsidRDefault="00A80220" w:rsidP="00C767F1">
            <w:pPr>
              <w:tabs>
                <w:tab w:val="left" w:pos="284"/>
              </w:tabs>
              <w:spacing w:after="0"/>
              <w:rPr>
                <w:lang w:val="vi-VN"/>
              </w:rPr>
            </w:pPr>
          </w:p>
        </w:tc>
        <w:tc>
          <w:tcPr>
            <w:tcW w:w="1134" w:type="pct"/>
          </w:tcPr>
          <w:p w14:paraId="6D7235B1" w14:textId="77777777" w:rsidR="00A80220" w:rsidRPr="00CA79D3" w:rsidRDefault="00A80220" w:rsidP="00C767F1">
            <w:pPr>
              <w:tabs>
                <w:tab w:val="left" w:pos="284"/>
              </w:tabs>
              <w:spacing w:after="0"/>
              <w:rPr>
                <w:lang w:val="vi-VN"/>
              </w:rPr>
            </w:pPr>
          </w:p>
        </w:tc>
      </w:tr>
      <w:tr w:rsidR="00A80220" w:rsidRPr="000E5388" w14:paraId="0AF4C674" w14:textId="77777777" w:rsidTr="00CA0A57">
        <w:trPr>
          <w:trHeight w:val="437"/>
        </w:trPr>
        <w:tc>
          <w:tcPr>
            <w:tcW w:w="2782" w:type="pct"/>
          </w:tcPr>
          <w:p w14:paraId="1D77DC4A" w14:textId="3FC0CF05" w:rsidR="00A80220" w:rsidRDefault="00A80220" w:rsidP="00C767F1">
            <w:r>
              <w:t>SGA C</w:t>
            </w:r>
            <w:r w:rsidR="00FA0337">
              <w:t xml:space="preserve"> (SDD nặng)</w:t>
            </w:r>
          </w:p>
        </w:tc>
        <w:tc>
          <w:tcPr>
            <w:tcW w:w="1084" w:type="pct"/>
          </w:tcPr>
          <w:p w14:paraId="1A4ACE1D" w14:textId="77777777" w:rsidR="00A80220" w:rsidRPr="00CA79D3" w:rsidRDefault="00A80220" w:rsidP="00C767F1">
            <w:pPr>
              <w:tabs>
                <w:tab w:val="left" w:pos="284"/>
              </w:tabs>
              <w:spacing w:after="0"/>
              <w:rPr>
                <w:lang w:val="vi-VN"/>
              </w:rPr>
            </w:pPr>
          </w:p>
        </w:tc>
        <w:tc>
          <w:tcPr>
            <w:tcW w:w="1134" w:type="pct"/>
          </w:tcPr>
          <w:p w14:paraId="42D1F019" w14:textId="77777777" w:rsidR="00A80220" w:rsidRPr="00CA79D3" w:rsidRDefault="00A80220" w:rsidP="00C767F1">
            <w:pPr>
              <w:tabs>
                <w:tab w:val="left" w:pos="284"/>
              </w:tabs>
              <w:spacing w:after="0"/>
              <w:rPr>
                <w:lang w:val="vi-VN"/>
              </w:rPr>
            </w:pPr>
          </w:p>
        </w:tc>
      </w:tr>
      <w:tr w:rsidR="00A80220" w:rsidRPr="000E5388" w14:paraId="67C78844" w14:textId="77777777" w:rsidTr="00CA0A57">
        <w:trPr>
          <w:trHeight w:val="437"/>
        </w:trPr>
        <w:tc>
          <w:tcPr>
            <w:tcW w:w="2782" w:type="pct"/>
          </w:tcPr>
          <w:p w14:paraId="6B6DFBAC" w14:textId="77777777" w:rsidR="00A80220" w:rsidRDefault="00A80220" w:rsidP="00C767F1">
            <w:r>
              <w:t>Tổng</w:t>
            </w:r>
          </w:p>
        </w:tc>
        <w:tc>
          <w:tcPr>
            <w:tcW w:w="1084" w:type="pct"/>
          </w:tcPr>
          <w:p w14:paraId="755CE3C7" w14:textId="77777777" w:rsidR="00A80220" w:rsidRPr="00CA79D3" w:rsidRDefault="00A80220" w:rsidP="00C767F1">
            <w:pPr>
              <w:tabs>
                <w:tab w:val="left" w:pos="284"/>
              </w:tabs>
              <w:spacing w:after="0"/>
              <w:rPr>
                <w:lang w:val="vi-VN"/>
              </w:rPr>
            </w:pPr>
          </w:p>
        </w:tc>
        <w:tc>
          <w:tcPr>
            <w:tcW w:w="1134" w:type="pct"/>
          </w:tcPr>
          <w:p w14:paraId="079B3186" w14:textId="77777777" w:rsidR="00A80220" w:rsidRPr="00CA79D3" w:rsidRDefault="00A80220" w:rsidP="00C767F1">
            <w:pPr>
              <w:tabs>
                <w:tab w:val="left" w:pos="284"/>
              </w:tabs>
              <w:spacing w:after="0"/>
              <w:rPr>
                <w:lang w:val="vi-VN"/>
              </w:rPr>
            </w:pPr>
          </w:p>
        </w:tc>
      </w:tr>
    </w:tbl>
    <w:p w14:paraId="6CC38772" w14:textId="77777777" w:rsidR="00A80220" w:rsidRDefault="00A80220" w:rsidP="00A80220">
      <w:pPr>
        <w:spacing w:before="160"/>
      </w:pPr>
      <w:r>
        <w:t>Nhận xét:</w:t>
      </w:r>
    </w:p>
    <w:p w14:paraId="1056B8E8" w14:textId="0A56D8C1" w:rsidR="00965791" w:rsidRDefault="00965791" w:rsidP="00E752EB">
      <w:pPr>
        <w:pStyle w:val="Heading3"/>
      </w:pPr>
      <w:r>
        <w:t>3.1.2. Mối liên quan giữa giới và tình trạng dinh dưỡng</w:t>
      </w:r>
    </w:p>
    <w:p w14:paraId="0C3BA7CD" w14:textId="48E4CB3C" w:rsidR="000516D7" w:rsidRPr="00707BC9" w:rsidRDefault="003B48B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3</w:t>
      </w:r>
      <w:r w:rsidR="00250A5E">
        <w:rPr>
          <w:b/>
          <w:bCs/>
        </w:rPr>
        <w:fldChar w:fldCharType="end"/>
      </w:r>
      <w:r w:rsidRPr="00707BC9">
        <w:rPr>
          <w:b/>
          <w:bCs/>
        </w:rPr>
        <w:t xml:space="preserve">. </w:t>
      </w:r>
      <w:r w:rsidR="000516D7" w:rsidRPr="00707BC9">
        <w:rPr>
          <w:b/>
          <w:bCs/>
        </w:rPr>
        <w:t>Phân bố theo giới</w:t>
      </w:r>
      <w:r w:rsidR="00103095" w:rsidRPr="00707BC9">
        <w:rPr>
          <w:b/>
          <w:bCs/>
        </w:rPr>
        <w:t xml:space="preserve">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0516D7" w:rsidRPr="00145C3F" w14:paraId="4658C45D" w14:textId="77777777" w:rsidTr="00C525BB">
        <w:trPr>
          <w:trHeight w:val="644"/>
        </w:trPr>
        <w:tc>
          <w:tcPr>
            <w:tcW w:w="2723" w:type="pct"/>
            <w:tcBorders>
              <w:tl2br w:val="single" w:sz="4" w:space="0" w:color="auto"/>
            </w:tcBorders>
          </w:tcPr>
          <w:p w14:paraId="67A11FF0" w14:textId="77777777" w:rsidR="000516D7" w:rsidRPr="007B4145" w:rsidRDefault="000516D7" w:rsidP="00C767F1">
            <w:pPr>
              <w:jc w:val="right"/>
              <w:rPr>
                <w:b/>
                <w:bCs/>
                <w:szCs w:val="28"/>
              </w:rPr>
            </w:pPr>
            <w:r w:rsidRPr="007B4145">
              <w:rPr>
                <w:b/>
                <w:bCs/>
                <w:szCs w:val="28"/>
              </w:rPr>
              <w:lastRenderedPageBreak/>
              <w:t>Đối tượng nghiên cứu</w:t>
            </w:r>
          </w:p>
          <w:p w14:paraId="2B532A6F" w14:textId="77777777" w:rsidR="000516D7" w:rsidRPr="007B4145" w:rsidRDefault="000516D7" w:rsidP="00C767F1">
            <w:pPr>
              <w:rPr>
                <w:b/>
                <w:bCs/>
                <w:szCs w:val="28"/>
              </w:rPr>
            </w:pPr>
            <w:r>
              <w:rPr>
                <w:b/>
                <w:bCs/>
                <w:szCs w:val="28"/>
              </w:rPr>
              <w:t>Nhóm tuổi</w:t>
            </w:r>
          </w:p>
        </w:tc>
        <w:tc>
          <w:tcPr>
            <w:tcW w:w="1139" w:type="pct"/>
          </w:tcPr>
          <w:p w14:paraId="308F9B8C" w14:textId="77777777" w:rsidR="000516D7" w:rsidRPr="007B4145" w:rsidRDefault="000516D7" w:rsidP="00C767F1">
            <w:pPr>
              <w:jc w:val="center"/>
              <w:rPr>
                <w:b/>
                <w:bCs/>
                <w:szCs w:val="28"/>
              </w:rPr>
            </w:pPr>
            <w:r w:rsidRPr="007B4145">
              <w:rPr>
                <w:b/>
                <w:bCs/>
                <w:szCs w:val="28"/>
              </w:rPr>
              <w:t>n</w:t>
            </w:r>
          </w:p>
        </w:tc>
        <w:tc>
          <w:tcPr>
            <w:tcW w:w="1138" w:type="pct"/>
          </w:tcPr>
          <w:p w14:paraId="104F1EAE" w14:textId="77777777" w:rsidR="000516D7" w:rsidRPr="007B4145" w:rsidRDefault="000516D7" w:rsidP="00C767F1">
            <w:pPr>
              <w:jc w:val="center"/>
              <w:rPr>
                <w:b/>
                <w:bCs/>
                <w:szCs w:val="28"/>
              </w:rPr>
            </w:pPr>
            <w:r w:rsidRPr="007B4145">
              <w:rPr>
                <w:b/>
                <w:bCs/>
                <w:szCs w:val="28"/>
              </w:rPr>
              <w:t>%</w:t>
            </w:r>
          </w:p>
        </w:tc>
      </w:tr>
      <w:tr w:rsidR="000516D7" w:rsidRPr="00975946" w14:paraId="58BDF2FD" w14:textId="77777777" w:rsidTr="00C525BB">
        <w:tc>
          <w:tcPr>
            <w:tcW w:w="2723" w:type="pct"/>
          </w:tcPr>
          <w:p w14:paraId="567204BE" w14:textId="25B1C84E" w:rsidR="000516D7" w:rsidRPr="003C2462" w:rsidRDefault="001946F9" w:rsidP="00C767F1">
            <w:pPr>
              <w:rPr>
                <w:szCs w:val="28"/>
              </w:rPr>
            </w:pPr>
            <w:r>
              <w:rPr>
                <w:szCs w:val="28"/>
              </w:rPr>
              <w:t>Nam</w:t>
            </w:r>
          </w:p>
        </w:tc>
        <w:tc>
          <w:tcPr>
            <w:tcW w:w="1139" w:type="pct"/>
          </w:tcPr>
          <w:p w14:paraId="6F2CC882" w14:textId="77777777" w:rsidR="000516D7" w:rsidRPr="003C2462" w:rsidRDefault="000516D7" w:rsidP="00C767F1">
            <w:pPr>
              <w:jc w:val="center"/>
              <w:rPr>
                <w:szCs w:val="28"/>
              </w:rPr>
            </w:pPr>
          </w:p>
        </w:tc>
        <w:tc>
          <w:tcPr>
            <w:tcW w:w="1138" w:type="pct"/>
          </w:tcPr>
          <w:p w14:paraId="24151B1D" w14:textId="77777777" w:rsidR="000516D7" w:rsidRPr="003C2462" w:rsidRDefault="000516D7" w:rsidP="00C767F1">
            <w:pPr>
              <w:jc w:val="center"/>
              <w:rPr>
                <w:szCs w:val="28"/>
              </w:rPr>
            </w:pPr>
          </w:p>
        </w:tc>
      </w:tr>
      <w:tr w:rsidR="000516D7" w:rsidRPr="00975946" w14:paraId="695F8739" w14:textId="77777777" w:rsidTr="00C525BB">
        <w:tc>
          <w:tcPr>
            <w:tcW w:w="2723" w:type="pct"/>
          </w:tcPr>
          <w:p w14:paraId="0A1FAA62" w14:textId="0BD61336" w:rsidR="000516D7" w:rsidRPr="003C2462" w:rsidRDefault="001946F9" w:rsidP="00C767F1">
            <w:pPr>
              <w:rPr>
                <w:szCs w:val="28"/>
              </w:rPr>
            </w:pPr>
            <w:r>
              <w:rPr>
                <w:szCs w:val="28"/>
              </w:rPr>
              <w:t>Nữ</w:t>
            </w:r>
          </w:p>
        </w:tc>
        <w:tc>
          <w:tcPr>
            <w:tcW w:w="1139" w:type="pct"/>
          </w:tcPr>
          <w:p w14:paraId="7BD8163D" w14:textId="77777777" w:rsidR="000516D7" w:rsidRPr="003C2462" w:rsidRDefault="000516D7" w:rsidP="00C767F1">
            <w:pPr>
              <w:jc w:val="center"/>
              <w:rPr>
                <w:szCs w:val="28"/>
              </w:rPr>
            </w:pPr>
          </w:p>
        </w:tc>
        <w:tc>
          <w:tcPr>
            <w:tcW w:w="1138" w:type="pct"/>
          </w:tcPr>
          <w:p w14:paraId="2BDA1B8C" w14:textId="77777777" w:rsidR="000516D7" w:rsidRPr="003C2462" w:rsidRDefault="000516D7" w:rsidP="00C767F1">
            <w:pPr>
              <w:jc w:val="center"/>
              <w:rPr>
                <w:szCs w:val="28"/>
              </w:rPr>
            </w:pPr>
          </w:p>
        </w:tc>
      </w:tr>
      <w:tr w:rsidR="000516D7" w:rsidRPr="00975946" w14:paraId="1A5E3EEB" w14:textId="77777777" w:rsidTr="00C525BB">
        <w:tc>
          <w:tcPr>
            <w:tcW w:w="2723" w:type="pct"/>
          </w:tcPr>
          <w:p w14:paraId="6CC20EAD" w14:textId="77777777" w:rsidR="000516D7" w:rsidRPr="003C2462" w:rsidRDefault="000516D7" w:rsidP="00C767F1">
            <w:pPr>
              <w:rPr>
                <w:szCs w:val="28"/>
              </w:rPr>
            </w:pPr>
            <w:r w:rsidRPr="003C2462">
              <w:rPr>
                <w:szCs w:val="28"/>
              </w:rPr>
              <w:t>Tổng</w:t>
            </w:r>
          </w:p>
        </w:tc>
        <w:tc>
          <w:tcPr>
            <w:tcW w:w="1139" w:type="pct"/>
          </w:tcPr>
          <w:p w14:paraId="6BB9E23B" w14:textId="77777777" w:rsidR="000516D7" w:rsidRPr="003C2462" w:rsidRDefault="000516D7" w:rsidP="00C767F1">
            <w:pPr>
              <w:jc w:val="center"/>
              <w:rPr>
                <w:szCs w:val="28"/>
              </w:rPr>
            </w:pPr>
          </w:p>
        </w:tc>
        <w:tc>
          <w:tcPr>
            <w:tcW w:w="1138" w:type="pct"/>
          </w:tcPr>
          <w:p w14:paraId="5528D41D" w14:textId="77777777" w:rsidR="000516D7" w:rsidRPr="003C2462" w:rsidRDefault="000516D7" w:rsidP="00C767F1">
            <w:pPr>
              <w:jc w:val="center"/>
              <w:rPr>
                <w:szCs w:val="28"/>
              </w:rPr>
            </w:pPr>
          </w:p>
        </w:tc>
      </w:tr>
    </w:tbl>
    <w:p w14:paraId="094C9738" w14:textId="77777777" w:rsidR="000516D7" w:rsidRPr="00A351B8" w:rsidRDefault="000516D7" w:rsidP="000516D7">
      <w:pPr>
        <w:spacing w:before="160"/>
      </w:pPr>
      <w:r>
        <w:t>Nhận xét:</w:t>
      </w:r>
    </w:p>
    <w:p w14:paraId="5A51E93A" w14:textId="25267DE9" w:rsidR="000516D7" w:rsidRPr="004E5E72" w:rsidRDefault="004E5E72" w:rsidP="004E5E72">
      <w:pPr>
        <w:pStyle w:val="Caption"/>
      </w:pPr>
      <w:r w:rsidRPr="004E5E72">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4</w:t>
      </w:r>
      <w:r w:rsidR="00250A5E">
        <w:fldChar w:fldCharType="end"/>
      </w:r>
      <w:r w:rsidRPr="004E5E72">
        <w:t>.</w:t>
      </w:r>
      <w:r w:rsidR="000516D7" w:rsidRPr="004E5E72">
        <w:t xml:space="preserve"> Mối liên quan giữa nhóm tuổi và TTDD theo 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E55C80" w14:paraId="07DB2AEF" w14:textId="77777777" w:rsidTr="00FC6D1B">
        <w:tc>
          <w:tcPr>
            <w:tcW w:w="1573" w:type="pct"/>
            <w:vMerge w:val="restart"/>
            <w:tcBorders>
              <w:tl2br w:val="single" w:sz="4" w:space="0" w:color="auto"/>
            </w:tcBorders>
          </w:tcPr>
          <w:p w14:paraId="136D4485" w14:textId="77777777" w:rsidR="00E55C80" w:rsidRPr="002A15EF" w:rsidRDefault="00E55C80" w:rsidP="00C767F1">
            <w:pPr>
              <w:jc w:val="right"/>
              <w:rPr>
                <w:b/>
                <w:bCs/>
                <w:szCs w:val="28"/>
              </w:rPr>
            </w:pPr>
            <w:r>
              <w:rPr>
                <w:b/>
                <w:bCs/>
                <w:szCs w:val="28"/>
              </w:rPr>
              <w:t>TTDD</w:t>
            </w:r>
          </w:p>
          <w:p w14:paraId="61EA4BC0" w14:textId="77777777" w:rsidR="00E55C80" w:rsidRDefault="00E55C80" w:rsidP="00C767F1">
            <w:pPr>
              <w:rPr>
                <w:b/>
                <w:bCs/>
                <w:szCs w:val="28"/>
              </w:rPr>
            </w:pPr>
          </w:p>
          <w:p w14:paraId="7468EFBF" w14:textId="77777777" w:rsidR="00E55C80" w:rsidRPr="002A15EF" w:rsidRDefault="00E55C80" w:rsidP="00C767F1">
            <w:pPr>
              <w:rPr>
                <w:b/>
                <w:bCs/>
                <w:szCs w:val="28"/>
              </w:rPr>
            </w:pPr>
            <w:r>
              <w:rPr>
                <w:b/>
                <w:bCs/>
                <w:szCs w:val="28"/>
              </w:rPr>
              <w:t>Nhóm t</w:t>
            </w:r>
            <w:r w:rsidRPr="002A15EF">
              <w:rPr>
                <w:b/>
                <w:bCs/>
                <w:szCs w:val="28"/>
              </w:rPr>
              <w:t>uổi</w:t>
            </w:r>
          </w:p>
        </w:tc>
        <w:tc>
          <w:tcPr>
            <w:tcW w:w="2066" w:type="pct"/>
            <w:gridSpan w:val="2"/>
          </w:tcPr>
          <w:p w14:paraId="78C25AE9" w14:textId="77777777" w:rsidR="00E55C80" w:rsidRPr="002A15EF" w:rsidRDefault="00E55C80" w:rsidP="00C767F1">
            <w:pPr>
              <w:jc w:val="center"/>
              <w:rPr>
                <w:b/>
                <w:bCs/>
                <w:szCs w:val="28"/>
              </w:rPr>
            </w:pPr>
            <w:r>
              <w:rPr>
                <w:b/>
                <w:bCs/>
                <w:szCs w:val="28"/>
              </w:rPr>
              <w:t>BMI</w:t>
            </w:r>
          </w:p>
        </w:tc>
        <w:tc>
          <w:tcPr>
            <w:tcW w:w="681" w:type="pct"/>
            <w:vMerge w:val="restart"/>
          </w:tcPr>
          <w:p w14:paraId="3728FBA5" w14:textId="77777777" w:rsidR="00FC6D1B" w:rsidRDefault="00E55C80" w:rsidP="00FC6D1B">
            <w:pPr>
              <w:jc w:val="center"/>
              <w:rPr>
                <w:b/>
                <w:bCs/>
              </w:rPr>
            </w:pPr>
            <w:r>
              <w:rPr>
                <w:b/>
                <w:bCs/>
              </w:rPr>
              <w:t>OR</w:t>
            </w:r>
          </w:p>
          <w:p w14:paraId="07484FCB" w14:textId="12E004E8" w:rsidR="00E55C80" w:rsidRPr="002A15EF" w:rsidRDefault="00E55C80" w:rsidP="00FC6D1B">
            <w:pPr>
              <w:jc w:val="center"/>
              <w:rPr>
                <w:b/>
                <w:bCs/>
              </w:rPr>
            </w:pPr>
            <w:r>
              <w:rPr>
                <w:b/>
                <w:bCs/>
              </w:rPr>
              <w:t>(95% CI)</w:t>
            </w:r>
          </w:p>
        </w:tc>
        <w:tc>
          <w:tcPr>
            <w:tcW w:w="680" w:type="pct"/>
            <w:vMerge w:val="restart"/>
          </w:tcPr>
          <w:p w14:paraId="53268578" w14:textId="4AC51F23" w:rsidR="00E55C80" w:rsidRPr="002A15EF" w:rsidRDefault="00E55C80" w:rsidP="00FC6D1B">
            <w:pPr>
              <w:jc w:val="center"/>
              <w:rPr>
                <w:b/>
                <w:bCs/>
                <w:szCs w:val="28"/>
              </w:rPr>
            </w:pPr>
            <w:r w:rsidRPr="002A15EF">
              <w:rPr>
                <w:b/>
                <w:bCs/>
                <w:szCs w:val="28"/>
              </w:rPr>
              <w:t>p</w:t>
            </w:r>
          </w:p>
        </w:tc>
      </w:tr>
      <w:tr w:rsidR="00E55C80" w14:paraId="358EBC72" w14:textId="77777777" w:rsidTr="00E55C80">
        <w:tc>
          <w:tcPr>
            <w:tcW w:w="1573" w:type="pct"/>
            <w:vMerge/>
            <w:tcBorders>
              <w:tl2br w:val="single" w:sz="4" w:space="0" w:color="auto"/>
            </w:tcBorders>
          </w:tcPr>
          <w:p w14:paraId="7E0ABA3C" w14:textId="77777777" w:rsidR="00E55C80" w:rsidRPr="002A15EF" w:rsidRDefault="00E55C80" w:rsidP="00C767F1">
            <w:pPr>
              <w:rPr>
                <w:szCs w:val="28"/>
              </w:rPr>
            </w:pPr>
          </w:p>
        </w:tc>
        <w:tc>
          <w:tcPr>
            <w:tcW w:w="1033" w:type="pct"/>
          </w:tcPr>
          <w:p w14:paraId="7C977E76" w14:textId="77777777" w:rsidR="00E55C80" w:rsidRDefault="00E55C80" w:rsidP="00C767F1">
            <w:pPr>
              <w:jc w:val="center"/>
              <w:rPr>
                <w:b/>
                <w:bCs/>
                <w:szCs w:val="28"/>
              </w:rPr>
            </w:pPr>
            <w:r>
              <w:rPr>
                <w:b/>
                <w:bCs/>
                <w:szCs w:val="28"/>
              </w:rPr>
              <w:t>SDD</w:t>
            </w:r>
          </w:p>
          <w:p w14:paraId="5ADB8002" w14:textId="77777777" w:rsidR="00E55C80" w:rsidRPr="002A15EF" w:rsidRDefault="00E55C80"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31CAB268" w14:textId="77777777" w:rsidR="00E55C80" w:rsidRPr="002A15EF" w:rsidRDefault="00E55C80"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CFF5488" w14:textId="77777777" w:rsidR="00E55C80" w:rsidRPr="002A15EF" w:rsidRDefault="00E55C80" w:rsidP="00C767F1">
            <w:pPr>
              <w:jc w:val="center"/>
            </w:pPr>
          </w:p>
        </w:tc>
        <w:tc>
          <w:tcPr>
            <w:tcW w:w="680" w:type="pct"/>
            <w:vMerge/>
          </w:tcPr>
          <w:p w14:paraId="482B05EA" w14:textId="7C29DC8F" w:rsidR="00E55C80" w:rsidRPr="002A15EF" w:rsidRDefault="00E55C80" w:rsidP="00C767F1">
            <w:pPr>
              <w:jc w:val="center"/>
              <w:rPr>
                <w:szCs w:val="28"/>
              </w:rPr>
            </w:pPr>
          </w:p>
        </w:tc>
      </w:tr>
      <w:tr w:rsidR="00E6261B" w14:paraId="4E23503A" w14:textId="77777777" w:rsidTr="00D67D84">
        <w:tc>
          <w:tcPr>
            <w:tcW w:w="1573" w:type="pct"/>
          </w:tcPr>
          <w:p w14:paraId="3FE04478" w14:textId="74DB6488" w:rsidR="00E6261B" w:rsidRPr="003C2462" w:rsidRDefault="00E6261B" w:rsidP="00C767F1">
            <w:pPr>
              <w:rPr>
                <w:szCs w:val="28"/>
              </w:rPr>
            </w:pPr>
            <w:r>
              <w:rPr>
                <w:szCs w:val="28"/>
              </w:rPr>
              <w:t>Nam</w:t>
            </w:r>
          </w:p>
        </w:tc>
        <w:tc>
          <w:tcPr>
            <w:tcW w:w="1033" w:type="pct"/>
          </w:tcPr>
          <w:p w14:paraId="19AF8E61" w14:textId="77777777" w:rsidR="00E6261B" w:rsidRPr="003C2462" w:rsidRDefault="00E6261B" w:rsidP="00C767F1">
            <w:pPr>
              <w:jc w:val="center"/>
              <w:rPr>
                <w:szCs w:val="28"/>
              </w:rPr>
            </w:pPr>
          </w:p>
        </w:tc>
        <w:tc>
          <w:tcPr>
            <w:tcW w:w="1033" w:type="pct"/>
          </w:tcPr>
          <w:p w14:paraId="7EF5F075" w14:textId="77777777" w:rsidR="00E6261B" w:rsidRPr="003C2462" w:rsidRDefault="00E6261B" w:rsidP="00C767F1">
            <w:pPr>
              <w:jc w:val="center"/>
              <w:rPr>
                <w:szCs w:val="28"/>
              </w:rPr>
            </w:pPr>
          </w:p>
        </w:tc>
        <w:tc>
          <w:tcPr>
            <w:tcW w:w="681" w:type="pct"/>
            <w:vMerge w:val="restart"/>
          </w:tcPr>
          <w:p w14:paraId="27591AC6" w14:textId="77777777" w:rsidR="00E6261B" w:rsidRPr="003C2462" w:rsidRDefault="00E6261B" w:rsidP="00D67D84">
            <w:pPr>
              <w:jc w:val="center"/>
            </w:pPr>
          </w:p>
        </w:tc>
        <w:tc>
          <w:tcPr>
            <w:tcW w:w="680" w:type="pct"/>
            <w:vMerge w:val="restart"/>
          </w:tcPr>
          <w:p w14:paraId="3C16B4CF" w14:textId="1A5AC58B" w:rsidR="00E6261B" w:rsidRPr="003C2462" w:rsidRDefault="00E6261B" w:rsidP="00D67D84">
            <w:pPr>
              <w:jc w:val="center"/>
              <w:rPr>
                <w:szCs w:val="28"/>
              </w:rPr>
            </w:pPr>
          </w:p>
        </w:tc>
      </w:tr>
      <w:tr w:rsidR="00E6261B" w14:paraId="7A565CCB" w14:textId="77777777" w:rsidTr="00E55C80">
        <w:tc>
          <w:tcPr>
            <w:tcW w:w="1573" w:type="pct"/>
          </w:tcPr>
          <w:p w14:paraId="3BC9918B" w14:textId="46BBAB70" w:rsidR="00E6261B" w:rsidRPr="003C2462" w:rsidRDefault="00E6261B" w:rsidP="00C767F1">
            <w:pPr>
              <w:rPr>
                <w:szCs w:val="28"/>
              </w:rPr>
            </w:pPr>
            <w:r>
              <w:rPr>
                <w:szCs w:val="28"/>
              </w:rPr>
              <w:t>Nữ</w:t>
            </w:r>
          </w:p>
        </w:tc>
        <w:tc>
          <w:tcPr>
            <w:tcW w:w="1033" w:type="pct"/>
          </w:tcPr>
          <w:p w14:paraId="3EE15E7C" w14:textId="77777777" w:rsidR="00E6261B" w:rsidRPr="003C2462" w:rsidRDefault="00E6261B" w:rsidP="00C767F1">
            <w:pPr>
              <w:jc w:val="center"/>
              <w:rPr>
                <w:szCs w:val="28"/>
              </w:rPr>
            </w:pPr>
          </w:p>
        </w:tc>
        <w:tc>
          <w:tcPr>
            <w:tcW w:w="1033" w:type="pct"/>
          </w:tcPr>
          <w:p w14:paraId="66F27E7B" w14:textId="77777777" w:rsidR="00E6261B" w:rsidRPr="003C2462" w:rsidRDefault="00E6261B" w:rsidP="00C767F1">
            <w:pPr>
              <w:jc w:val="center"/>
              <w:rPr>
                <w:szCs w:val="28"/>
              </w:rPr>
            </w:pPr>
          </w:p>
        </w:tc>
        <w:tc>
          <w:tcPr>
            <w:tcW w:w="681" w:type="pct"/>
            <w:vMerge/>
          </w:tcPr>
          <w:p w14:paraId="5799EAC1" w14:textId="77777777" w:rsidR="00E6261B" w:rsidRPr="003C2462" w:rsidRDefault="00E6261B" w:rsidP="00C767F1">
            <w:pPr>
              <w:jc w:val="center"/>
            </w:pPr>
          </w:p>
        </w:tc>
        <w:tc>
          <w:tcPr>
            <w:tcW w:w="680" w:type="pct"/>
            <w:vMerge/>
          </w:tcPr>
          <w:p w14:paraId="7FEB20CD" w14:textId="2064D707" w:rsidR="00E6261B" w:rsidRPr="003C2462" w:rsidRDefault="00E6261B" w:rsidP="00C767F1">
            <w:pPr>
              <w:jc w:val="center"/>
              <w:rPr>
                <w:szCs w:val="28"/>
              </w:rPr>
            </w:pPr>
          </w:p>
        </w:tc>
      </w:tr>
    </w:tbl>
    <w:p w14:paraId="1E68BAB4" w14:textId="2F108C97" w:rsidR="009C12D8" w:rsidRDefault="000516D7" w:rsidP="009C12D8">
      <w:pPr>
        <w:spacing w:before="160"/>
      </w:pPr>
      <w:r>
        <w:t>Nhận xét:</w:t>
      </w:r>
    </w:p>
    <w:p w14:paraId="0F9154E3" w14:textId="419E8C88" w:rsidR="000516D7" w:rsidRPr="00707BC9" w:rsidRDefault="009C12D8"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5</w:t>
      </w:r>
      <w:r w:rsidR="00250A5E">
        <w:rPr>
          <w:b/>
          <w:bCs/>
        </w:rPr>
        <w:fldChar w:fldCharType="end"/>
      </w:r>
      <w:r w:rsidR="000516D7" w:rsidRPr="00707BC9">
        <w:rPr>
          <w:b/>
          <w:bCs/>
        </w:rPr>
        <w:t>. Mối liên quan giữa nhóm tuổi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0516D7" w:rsidRPr="002A15EF" w14:paraId="156EF566" w14:textId="77777777" w:rsidTr="00C767F1">
        <w:tc>
          <w:tcPr>
            <w:tcW w:w="1821" w:type="pct"/>
            <w:vMerge w:val="restart"/>
            <w:tcBorders>
              <w:tl2br w:val="single" w:sz="4" w:space="0" w:color="auto"/>
            </w:tcBorders>
          </w:tcPr>
          <w:p w14:paraId="55722EE7" w14:textId="77777777" w:rsidR="000516D7" w:rsidRPr="002A15EF" w:rsidRDefault="000516D7" w:rsidP="00C767F1">
            <w:pPr>
              <w:jc w:val="right"/>
              <w:rPr>
                <w:b/>
                <w:bCs/>
                <w:szCs w:val="28"/>
              </w:rPr>
            </w:pPr>
            <w:r>
              <w:rPr>
                <w:b/>
                <w:bCs/>
                <w:szCs w:val="28"/>
              </w:rPr>
              <w:t>TTDD</w:t>
            </w:r>
          </w:p>
          <w:p w14:paraId="187E34BA" w14:textId="77777777" w:rsidR="000516D7" w:rsidRDefault="000516D7" w:rsidP="00C767F1">
            <w:pPr>
              <w:rPr>
                <w:b/>
                <w:bCs/>
                <w:szCs w:val="28"/>
              </w:rPr>
            </w:pPr>
          </w:p>
          <w:p w14:paraId="3CB9911F" w14:textId="77777777" w:rsidR="000516D7" w:rsidRPr="002A15EF" w:rsidRDefault="000516D7" w:rsidP="00C767F1">
            <w:pPr>
              <w:rPr>
                <w:b/>
                <w:bCs/>
                <w:szCs w:val="28"/>
              </w:rPr>
            </w:pPr>
            <w:r>
              <w:rPr>
                <w:b/>
                <w:bCs/>
                <w:szCs w:val="28"/>
              </w:rPr>
              <w:t>Nhóm t</w:t>
            </w:r>
            <w:r w:rsidRPr="002A15EF">
              <w:rPr>
                <w:b/>
                <w:bCs/>
                <w:szCs w:val="28"/>
              </w:rPr>
              <w:t>uổi</w:t>
            </w:r>
          </w:p>
        </w:tc>
        <w:tc>
          <w:tcPr>
            <w:tcW w:w="2391" w:type="pct"/>
            <w:gridSpan w:val="2"/>
          </w:tcPr>
          <w:p w14:paraId="36012C07" w14:textId="77777777" w:rsidR="000516D7" w:rsidRPr="002A15EF" w:rsidRDefault="000516D7" w:rsidP="00C767F1">
            <w:pPr>
              <w:jc w:val="center"/>
              <w:rPr>
                <w:b/>
                <w:bCs/>
                <w:szCs w:val="28"/>
              </w:rPr>
            </w:pPr>
            <w:r>
              <w:rPr>
                <w:b/>
                <w:bCs/>
                <w:szCs w:val="28"/>
              </w:rPr>
              <w:t>SGA</w:t>
            </w:r>
          </w:p>
        </w:tc>
        <w:tc>
          <w:tcPr>
            <w:tcW w:w="788" w:type="pct"/>
            <w:vMerge w:val="restart"/>
          </w:tcPr>
          <w:p w14:paraId="6602D33F" w14:textId="77777777" w:rsidR="000516D7" w:rsidRPr="002A15EF" w:rsidRDefault="000516D7" w:rsidP="00C767F1">
            <w:pPr>
              <w:jc w:val="center"/>
              <w:rPr>
                <w:b/>
                <w:bCs/>
                <w:szCs w:val="28"/>
              </w:rPr>
            </w:pPr>
            <w:r w:rsidRPr="002A15EF">
              <w:rPr>
                <w:b/>
                <w:bCs/>
                <w:szCs w:val="28"/>
              </w:rPr>
              <w:t>p</w:t>
            </w:r>
          </w:p>
        </w:tc>
      </w:tr>
      <w:tr w:rsidR="000516D7" w:rsidRPr="002A15EF" w14:paraId="44AA8AFA" w14:textId="77777777" w:rsidTr="00C767F1">
        <w:tc>
          <w:tcPr>
            <w:tcW w:w="1821" w:type="pct"/>
            <w:vMerge/>
            <w:tcBorders>
              <w:tl2br w:val="single" w:sz="4" w:space="0" w:color="auto"/>
            </w:tcBorders>
          </w:tcPr>
          <w:p w14:paraId="5CC917E7" w14:textId="77777777" w:rsidR="000516D7" w:rsidRPr="002A15EF" w:rsidRDefault="000516D7" w:rsidP="00C767F1">
            <w:pPr>
              <w:rPr>
                <w:szCs w:val="28"/>
              </w:rPr>
            </w:pPr>
          </w:p>
        </w:tc>
        <w:tc>
          <w:tcPr>
            <w:tcW w:w="1195" w:type="pct"/>
          </w:tcPr>
          <w:p w14:paraId="29A6EE8F" w14:textId="77777777" w:rsidR="000516D7" w:rsidRDefault="000516D7" w:rsidP="00C767F1">
            <w:pPr>
              <w:jc w:val="center"/>
              <w:rPr>
                <w:b/>
                <w:bCs/>
                <w:szCs w:val="28"/>
              </w:rPr>
            </w:pPr>
            <w:r>
              <w:rPr>
                <w:b/>
                <w:bCs/>
                <w:szCs w:val="28"/>
              </w:rPr>
              <w:t>SDD</w:t>
            </w:r>
          </w:p>
          <w:p w14:paraId="041A9E2C" w14:textId="77777777" w:rsidR="000516D7" w:rsidRPr="002A15EF" w:rsidRDefault="000516D7"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0C32B6A2" w14:textId="77777777" w:rsidR="000516D7" w:rsidRPr="002A15EF" w:rsidRDefault="000516D7"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1095249E" w14:textId="77777777" w:rsidR="000516D7" w:rsidRPr="002A15EF" w:rsidRDefault="000516D7" w:rsidP="00C767F1">
            <w:pPr>
              <w:jc w:val="center"/>
              <w:rPr>
                <w:szCs w:val="28"/>
              </w:rPr>
            </w:pPr>
          </w:p>
        </w:tc>
      </w:tr>
      <w:tr w:rsidR="000516D7" w:rsidRPr="003C2462" w14:paraId="5B15C1EE" w14:textId="77777777" w:rsidTr="00BE617A">
        <w:tc>
          <w:tcPr>
            <w:tcW w:w="1821" w:type="pct"/>
          </w:tcPr>
          <w:p w14:paraId="5DA280E5" w14:textId="77777777" w:rsidR="000516D7" w:rsidRPr="003C2462" w:rsidRDefault="000516D7" w:rsidP="00C767F1">
            <w:pPr>
              <w:rPr>
                <w:szCs w:val="28"/>
              </w:rPr>
            </w:pPr>
            <w:r w:rsidRPr="003C2462">
              <w:rPr>
                <w:szCs w:val="28"/>
              </w:rPr>
              <w:t>&lt;20</w:t>
            </w:r>
          </w:p>
        </w:tc>
        <w:tc>
          <w:tcPr>
            <w:tcW w:w="1195" w:type="pct"/>
          </w:tcPr>
          <w:p w14:paraId="3E37B67F" w14:textId="77777777" w:rsidR="000516D7" w:rsidRPr="003C2462" w:rsidRDefault="000516D7" w:rsidP="00C767F1">
            <w:pPr>
              <w:jc w:val="center"/>
              <w:rPr>
                <w:szCs w:val="28"/>
              </w:rPr>
            </w:pPr>
          </w:p>
        </w:tc>
        <w:tc>
          <w:tcPr>
            <w:tcW w:w="1196" w:type="pct"/>
          </w:tcPr>
          <w:p w14:paraId="7A60EFCA" w14:textId="77777777" w:rsidR="000516D7" w:rsidRPr="003C2462" w:rsidRDefault="000516D7" w:rsidP="00C767F1">
            <w:pPr>
              <w:jc w:val="center"/>
              <w:rPr>
                <w:szCs w:val="28"/>
              </w:rPr>
            </w:pPr>
          </w:p>
        </w:tc>
        <w:tc>
          <w:tcPr>
            <w:tcW w:w="788" w:type="pct"/>
            <w:vMerge w:val="restart"/>
          </w:tcPr>
          <w:p w14:paraId="73DC076C" w14:textId="77777777" w:rsidR="000516D7" w:rsidRPr="003C2462" w:rsidRDefault="000516D7" w:rsidP="00BE617A">
            <w:pPr>
              <w:jc w:val="center"/>
              <w:rPr>
                <w:szCs w:val="28"/>
              </w:rPr>
            </w:pPr>
          </w:p>
        </w:tc>
      </w:tr>
      <w:tr w:rsidR="000516D7" w:rsidRPr="003C2462" w14:paraId="78A39C7C" w14:textId="77777777" w:rsidTr="00C767F1">
        <w:tc>
          <w:tcPr>
            <w:tcW w:w="1821" w:type="pct"/>
          </w:tcPr>
          <w:p w14:paraId="6CBD9F80" w14:textId="77777777" w:rsidR="000516D7" w:rsidRPr="003C2462" w:rsidRDefault="000516D7" w:rsidP="00C767F1">
            <w:pPr>
              <w:rPr>
                <w:szCs w:val="28"/>
              </w:rPr>
            </w:pPr>
            <w:r w:rsidRPr="003C2462">
              <w:rPr>
                <w:szCs w:val="28"/>
              </w:rPr>
              <w:t>20</w:t>
            </w:r>
            <w:r>
              <w:rPr>
                <w:szCs w:val="28"/>
              </w:rPr>
              <w:t xml:space="preserve"> </w:t>
            </w:r>
            <w:r w:rsidRPr="003C2462">
              <w:rPr>
                <w:szCs w:val="28"/>
              </w:rPr>
              <w:t>–</w:t>
            </w:r>
            <w:r>
              <w:rPr>
                <w:szCs w:val="28"/>
              </w:rPr>
              <w:t xml:space="preserve"> </w:t>
            </w:r>
            <w:r w:rsidRPr="003C2462">
              <w:rPr>
                <w:szCs w:val="28"/>
              </w:rPr>
              <w:t>29</w:t>
            </w:r>
          </w:p>
        </w:tc>
        <w:tc>
          <w:tcPr>
            <w:tcW w:w="1195" w:type="pct"/>
          </w:tcPr>
          <w:p w14:paraId="419CDBC0" w14:textId="77777777" w:rsidR="000516D7" w:rsidRPr="003C2462" w:rsidRDefault="000516D7" w:rsidP="00C767F1">
            <w:pPr>
              <w:jc w:val="center"/>
              <w:rPr>
                <w:szCs w:val="28"/>
              </w:rPr>
            </w:pPr>
          </w:p>
        </w:tc>
        <w:tc>
          <w:tcPr>
            <w:tcW w:w="1196" w:type="pct"/>
          </w:tcPr>
          <w:p w14:paraId="39A71E1B" w14:textId="77777777" w:rsidR="000516D7" w:rsidRPr="003C2462" w:rsidRDefault="000516D7" w:rsidP="00C767F1">
            <w:pPr>
              <w:jc w:val="center"/>
              <w:rPr>
                <w:szCs w:val="28"/>
              </w:rPr>
            </w:pPr>
          </w:p>
        </w:tc>
        <w:tc>
          <w:tcPr>
            <w:tcW w:w="788" w:type="pct"/>
            <w:vMerge/>
          </w:tcPr>
          <w:p w14:paraId="5B3AC4FA" w14:textId="77777777" w:rsidR="000516D7" w:rsidRPr="003C2462" w:rsidRDefault="000516D7" w:rsidP="00C767F1">
            <w:pPr>
              <w:jc w:val="center"/>
              <w:rPr>
                <w:szCs w:val="28"/>
              </w:rPr>
            </w:pPr>
          </w:p>
        </w:tc>
      </w:tr>
      <w:tr w:rsidR="000516D7" w:rsidRPr="003C2462" w14:paraId="250EFDB6" w14:textId="77777777" w:rsidTr="00C767F1">
        <w:tc>
          <w:tcPr>
            <w:tcW w:w="1821" w:type="pct"/>
          </w:tcPr>
          <w:p w14:paraId="37B72FF1" w14:textId="77777777" w:rsidR="000516D7" w:rsidRPr="003C2462" w:rsidRDefault="000516D7" w:rsidP="00C767F1">
            <w:pPr>
              <w:rPr>
                <w:szCs w:val="28"/>
              </w:rPr>
            </w:pPr>
            <w:r w:rsidRPr="003C2462">
              <w:rPr>
                <w:szCs w:val="28"/>
              </w:rPr>
              <w:t>39</w:t>
            </w:r>
            <w:r>
              <w:rPr>
                <w:szCs w:val="28"/>
              </w:rPr>
              <w:t xml:space="preserve"> </w:t>
            </w:r>
            <w:r w:rsidRPr="003C2462">
              <w:rPr>
                <w:szCs w:val="28"/>
              </w:rPr>
              <w:t>–</w:t>
            </w:r>
            <w:r>
              <w:rPr>
                <w:szCs w:val="28"/>
              </w:rPr>
              <w:t xml:space="preserve"> </w:t>
            </w:r>
            <w:r w:rsidRPr="003C2462">
              <w:rPr>
                <w:szCs w:val="28"/>
              </w:rPr>
              <w:t>39</w:t>
            </w:r>
          </w:p>
        </w:tc>
        <w:tc>
          <w:tcPr>
            <w:tcW w:w="1195" w:type="pct"/>
          </w:tcPr>
          <w:p w14:paraId="09B703CD" w14:textId="77777777" w:rsidR="000516D7" w:rsidRPr="003C2462" w:rsidRDefault="000516D7" w:rsidP="00C767F1">
            <w:pPr>
              <w:jc w:val="center"/>
              <w:rPr>
                <w:szCs w:val="28"/>
              </w:rPr>
            </w:pPr>
          </w:p>
        </w:tc>
        <w:tc>
          <w:tcPr>
            <w:tcW w:w="1196" w:type="pct"/>
          </w:tcPr>
          <w:p w14:paraId="4D197B61" w14:textId="77777777" w:rsidR="000516D7" w:rsidRPr="003C2462" w:rsidRDefault="000516D7" w:rsidP="00C767F1">
            <w:pPr>
              <w:jc w:val="center"/>
              <w:rPr>
                <w:szCs w:val="28"/>
              </w:rPr>
            </w:pPr>
          </w:p>
        </w:tc>
        <w:tc>
          <w:tcPr>
            <w:tcW w:w="788" w:type="pct"/>
            <w:vMerge/>
          </w:tcPr>
          <w:p w14:paraId="659F2302" w14:textId="77777777" w:rsidR="000516D7" w:rsidRPr="003C2462" w:rsidRDefault="000516D7" w:rsidP="00C767F1">
            <w:pPr>
              <w:jc w:val="center"/>
              <w:rPr>
                <w:szCs w:val="28"/>
              </w:rPr>
            </w:pPr>
          </w:p>
        </w:tc>
      </w:tr>
      <w:tr w:rsidR="000516D7" w:rsidRPr="003C2462" w14:paraId="53C1AF1B" w14:textId="77777777" w:rsidTr="00C767F1">
        <w:tc>
          <w:tcPr>
            <w:tcW w:w="1821" w:type="pct"/>
          </w:tcPr>
          <w:p w14:paraId="4B27FDDE" w14:textId="77777777" w:rsidR="000516D7" w:rsidRPr="003C2462" w:rsidRDefault="000516D7" w:rsidP="00C767F1">
            <w:pPr>
              <w:rPr>
                <w:szCs w:val="28"/>
              </w:rPr>
            </w:pPr>
            <w:r w:rsidRPr="003C2462">
              <w:rPr>
                <w:szCs w:val="28"/>
              </w:rPr>
              <w:t>40 – 49</w:t>
            </w:r>
          </w:p>
        </w:tc>
        <w:tc>
          <w:tcPr>
            <w:tcW w:w="1195" w:type="pct"/>
          </w:tcPr>
          <w:p w14:paraId="584303D1" w14:textId="77777777" w:rsidR="000516D7" w:rsidRPr="003C2462" w:rsidRDefault="000516D7" w:rsidP="00C767F1">
            <w:pPr>
              <w:jc w:val="center"/>
              <w:rPr>
                <w:szCs w:val="28"/>
              </w:rPr>
            </w:pPr>
          </w:p>
        </w:tc>
        <w:tc>
          <w:tcPr>
            <w:tcW w:w="1196" w:type="pct"/>
          </w:tcPr>
          <w:p w14:paraId="1DF63E6C" w14:textId="77777777" w:rsidR="000516D7" w:rsidRPr="003C2462" w:rsidRDefault="000516D7" w:rsidP="00C767F1">
            <w:pPr>
              <w:jc w:val="center"/>
              <w:rPr>
                <w:szCs w:val="28"/>
              </w:rPr>
            </w:pPr>
          </w:p>
        </w:tc>
        <w:tc>
          <w:tcPr>
            <w:tcW w:w="788" w:type="pct"/>
            <w:vMerge/>
          </w:tcPr>
          <w:p w14:paraId="0AC57261" w14:textId="77777777" w:rsidR="000516D7" w:rsidRPr="003C2462" w:rsidRDefault="000516D7" w:rsidP="00C767F1">
            <w:pPr>
              <w:jc w:val="center"/>
              <w:rPr>
                <w:szCs w:val="28"/>
              </w:rPr>
            </w:pPr>
          </w:p>
        </w:tc>
      </w:tr>
      <w:tr w:rsidR="000516D7" w:rsidRPr="003C2462" w14:paraId="1230F5F2" w14:textId="77777777" w:rsidTr="00C767F1">
        <w:tc>
          <w:tcPr>
            <w:tcW w:w="1821" w:type="pct"/>
          </w:tcPr>
          <w:p w14:paraId="48677DAB" w14:textId="77777777" w:rsidR="000516D7" w:rsidRPr="003C2462" w:rsidRDefault="000516D7" w:rsidP="00C767F1">
            <w:pPr>
              <w:rPr>
                <w:szCs w:val="28"/>
              </w:rPr>
            </w:pPr>
            <w:r w:rsidRPr="003C2462">
              <w:rPr>
                <w:szCs w:val="28"/>
              </w:rPr>
              <w:t>50 – 59</w:t>
            </w:r>
          </w:p>
        </w:tc>
        <w:tc>
          <w:tcPr>
            <w:tcW w:w="1195" w:type="pct"/>
          </w:tcPr>
          <w:p w14:paraId="454CE150" w14:textId="77777777" w:rsidR="000516D7" w:rsidRPr="003C2462" w:rsidRDefault="000516D7" w:rsidP="00C767F1">
            <w:pPr>
              <w:jc w:val="center"/>
              <w:rPr>
                <w:szCs w:val="28"/>
              </w:rPr>
            </w:pPr>
          </w:p>
        </w:tc>
        <w:tc>
          <w:tcPr>
            <w:tcW w:w="1196" w:type="pct"/>
          </w:tcPr>
          <w:p w14:paraId="316C8BE3" w14:textId="77777777" w:rsidR="000516D7" w:rsidRPr="003C2462" w:rsidRDefault="000516D7" w:rsidP="00C767F1">
            <w:pPr>
              <w:jc w:val="center"/>
              <w:rPr>
                <w:szCs w:val="28"/>
              </w:rPr>
            </w:pPr>
          </w:p>
        </w:tc>
        <w:tc>
          <w:tcPr>
            <w:tcW w:w="788" w:type="pct"/>
            <w:vMerge/>
          </w:tcPr>
          <w:p w14:paraId="2C3F446E" w14:textId="77777777" w:rsidR="000516D7" w:rsidRPr="003C2462" w:rsidRDefault="000516D7" w:rsidP="00C767F1">
            <w:pPr>
              <w:jc w:val="center"/>
              <w:rPr>
                <w:szCs w:val="28"/>
              </w:rPr>
            </w:pPr>
          </w:p>
        </w:tc>
      </w:tr>
    </w:tbl>
    <w:p w14:paraId="15368F59" w14:textId="7CA0FACD" w:rsidR="000516D7" w:rsidRPr="000516D7" w:rsidRDefault="000516D7" w:rsidP="000516D7">
      <w:pPr>
        <w:spacing w:before="160"/>
      </w:pPr>
      <w:r>
        <w:t>Nhận xét:</w:t>
      </w:r>
    </w:p>
    <w:p w14:paraId="0BC68026" w14:textId="6DCDEF00" w:rsidR="00E752EB" w:rsidRPr="00E752EB" w:rsidRDefault="00E752EB" w:rsidP="00E752EB">
      <w:pPr>
        <w:pStyle w:val="Heading3"/>
      </w:pPr>
      <w:r>
        <w:t>3.1.</w:t>
      </w:r>
      <w:r w:rsidR="00965791">
        <w:t>3</w:t>
      </w:r>
      <w:r>
        <w:t xml:space="preserve">. </w:t>
      </w:r>
      <w:r w:rsidR="00AE7CD9">
        <w:t>Mối liên quan giữa nhóm tuổi và t</w:t>
      </w:r>
      <w:r>
        <w:t>ình trạng dinh dưỡ</w:t>
      </w:r>
      <w:r w:rsidR="00AE7CD9">
        <w:t>ng</w:t>
      </w:r>
    </w:p>
    <w:p w14:paraId="71895BDA" w14:textId="216B5738" w:rsidR="00A351B8" w:rsidRPr="00707BC9" w:rsidRDefault="00B776CB"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6</w:t>
      </w:r>
      <w:r w:rsidR="00250A5E">
        <w:rPr>
          <w:b/>
          <w:bCs/>
        </w:rPr>
        <w:fldChar w:fldCharType="end"/>
      </w:r>
      <w:r w:rsidRPr="00707BC9">
        <w:rPr>
          <w:b/>
          <w:bCs/>
        </w:rPr>
        <w:t xml:space="preserve">. </w:t>
      </w:r>
      <w:r w:rsidR="00A351B8" w:rsidRPr="00707BC9">
        <w:rPr>
          <w:b/>
          <w:bCs/>
        </w:rPr>
        <w:t>Phân bố theo nhóm tuổi</w:t>
      </w:r>
      <w:r w:rsidR="00D94BF6" w:rsidRPr="00707BC9">
        <w:rPr>
          <w:b/>
          <w:bCs/>
        </w:rPr>
        <w:t xml:space="preserve">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A351B8" w:rsidRPr="00145C3F" w14:paraId="73C5BE10" w14:textId="77777777" w:rsidTr="0093373A">
        <w:trPr>
          <w:trHeight w:val="644"/>
        </w:trPr>
        <w:tc>
          <w:tcPr>
            <w:tcW w:w="2723" w:type="pct"/>
            <w:tcBorders>
              <w:tl2br w:val="single" w:sz="4" w:space="0" w:color="auto"/>
            </w:tcBorders>
          </w:tcPr>
          <w:p w14:paraId="3D95AB30" w14:textId="77777777" w:rsidR="00A351B8" w:rsidRPr="007B4145" w:rsidRDefault="00A351B8" w:rsidP="00C767F1">
            <w:pPr>
              <w:jc w:val="right"/>
              <w:rPr>
                <w:b/>
                <w:bCs/>
                <w:szCs w:val="28"/>
              </w:rPr>
            </w:pPr>
            <w:r w:rsidRPr="007B4145">
              <w:rPr>
                <w:b/>
                <w:bCs/>
                <w:szCs w:val="28"/>
              </w:rPr>
              <w:lastRenderedPageBreak/>
              <w:t>Đối tượng nghiên cứu</w:t>
            </w:r>
          </w:p>
          <w:p w14:paraId="31D526FB" w14:textId="2184DFAC" w:rsidR="00A351B8" w:rsidRPr="007B4145" w:rsidRDefault="00A351B8" w:rsidP="00C767F1">
            <w:pPr>
              <w:rPr>
                <w:b/>
                <w:bCs/>
                <w:szCs w:val="28"/>
              </w:rPr>
            </w:pPr>
            <w:r>
              <w:rPr>
                <w:b/>
                <w:bCs/>
                <w:szCs w:val="28"/>
              </w:rPr>
              <w:t>Nhóm tuổi</w:t>
            </w:r>
          </w:p>
        </w:tc>
        <w:tc>
          <w:tcPr>
            <w:tcW w:w="1139" w:type="pct"/>
          </w:tcPr>
          <w:p w14:paraId="59453D27" w14:textId="77777777" w:rsidR="00A351B8" w:rsidRPr="007B4145" w:rsidRDefault="00A351B8" w:rsidP="00C767F1">
            <w:pPr>
              <w:jc w:val="center"/>
              <w:rPr>
                <w:b/>
                <w:bCs/>
                <w:szCs w:val="28"/>
              </w:rPr>
            </w:pPr>
            <w:r w:rsidRPr="007B4145">
              <w:rPr>
                <w:b/>
                <w:bCs/>
                <w:szCs w:val="28"/>
              </w:rPr>
              <w:t>n</w:t>
            </w:r>
          </w:p>
        </w:tc>
        <w:tc>
          <w:tcPr>
            <w:tcW w:w="1139" w:type="pct"/>
          </w:tcPr>
          <w:p w14:paraId="5047F66E" w14:textId="77777777" w:rsidR="00A351B8" w:rsidRPr="007B4145" w:rsidRDefault="00A351B8" w:rsidP="00C767F1">
            <w:pPr>
              <w:jc w:val="center"/>
              <w:rPr>
                <w:b/>
                <w:bCs/>
                <w:szCs w:val="28"/>
              </w:rPr>
            </w:pPr>
            <w:r w:rsidRPr="007B4145">
              <w:rPr>
                <w:b/>
                <w:bCs/>
                <w:szCs w:val="28"/>
              </w:rPr>
              <w:t>%</w:t>
            </w:r>
          </w:p>
        </w:tc>
      </w:tr>
      <w:tr w:rsidR="0093373A" w:rsidRPr="00975946" w14:paraId="428D3F81" w14:textId="77777777" w:rsidTr="0093373A">
        <w:tc>
          <w:tcPr>
            <w:tcW w:w="2723" w:type="pct"/>
          </w:tcPr>
          <w:p w14:paraId="04195F6E" w14:textId="3AC1CA8C" w:rsidR="0093373A" w:rsidRPr="003C2462" w:rsidRDefault="0093373A" w:rsidP="0093373A">
            <w:pPr>
              <w:rPr>
                <w:szCs w:val="28"/>
              </w:rPr>
            </w:pPr>
            <w:r w:rsidRPr="003C2462">
              <w:rPr>
                <w:szCs w:val="28"/>
              </w:rPr>
              <w:t>&lt;20</w:t>
            </w:r>
          </w:p>
        </w:tc>
        <w:tc>
          <w:tcPr>
            <w:tcW w:w="1139" w:type="pct"/>
          </w:tcPr>
          <w:p w14:paraId="5C6EBCED" w14:textId="77777777" w:rsidR="0093373A" w:rsidRPr="003C2462" w:rsidRDefault="0093373A" w:rsidP="0093373A">
            <w:pPr>
              <w:jc w:val="center"/>
              <w:rPr>
                <w:szCs w:val="28"/>
              </w:rPr>
            </w:pPr>
          </w:p>
        </w:tc>
        <w:tc>
          <w:tcPr>
            <w:tcW w:w="1139" w:type="pct"/>
          </w:tcPr>
          <w:p w14:paraId="1F52B242" w14:textId="77777777" w:rsidR="0093373A" w:rsidRPr="003C2462" w:rsidRDefault="0093373A" w:rsidP="0093373A">
            <w:pPr>
              <w:jc w:val="center"/>
              <w:rPr>
                <w:szCs w:val="28"/>
              </w:rPr>
            </w:pPr>
          </w:p>
        </w:tc>
      </w:tr>
      <w:tr w:rsidR="0093373A" w:rsidRPr="00975946" w14:paraId="67268ACE" w14:textId="77777777" w:rsidTr="0093373A">
        <w:tc>
          <w:tcPr>
            <w:tcW w:w="2723" w:type="pct"/>
          </w:tcPr>
          <w:p w14:paraId="3FCA142D" w14:textId="67BFF0DA" w:rsidR="0093373A" w:rsidRPr="003C2462" w:rsidRDefault="0093373A" w:rsidP="0093373A">
            <w:pPr>
              <w:rPr>
                <w:szCs w:val="28"/>
              </w:rPr>
            </w:pPr>
            <w:r w:rsidRPr="003C2462">
              <w:rPr>
                <w:szCs w:val="28"/>
              </w:rPr>
              <w:t>20</w:t>
            </w:r>
            <w:r>
              <w:rPr>
                <w:szCs w:val="28"/>
              </w:rPr>
              <w:t xml:space="preserve"> </w:t>
            </w:r>
            <w:r w:rsidRPr="003C2462">
              <w:rPr>
                <w:szCs w:val="28"/>
              </w:rPr>
              <w:t>–</w:t>
            </w:r>
            <w:r>
              <w:rPr>
                <w:szCs w:val="28"/>
              </w:rPr>
              <w:t xml:space="preserve"> </w:t>
            </w:r>
            <w:r w:rsidRPr="003C2462">
              <w:rPr>
                <w:szCs w:val="28"/>
              </w:rPr>
              <w:t>29</w:t>
            </w:r>
          </w:p>
        </w:tc>
        <w:tc>
          <w:tcPr>
            <w:tcW w:w="1139" w:type="pct"/>
          </w:tcPr>
          <w:p w14:paraId="4674D3CB" w14:textId="77777777" w:rsidR="0093373A" w:rsidRPr="003C2462" w:rsidRDefault="0093373A" w:rsidP="0093373A">
            <w:pPr>
              <w:jc w:val="center"/>
              <w:rPr>
                <w:szCs w:val="28"/>
              </w:rPr>
            </w:pPr>
          </w:p>
        </w:tc>
        <w:tc>
          <w:tcPr>
            <w:tcW w:w="1139" w:type="pct"/>
          </w:tcPr>
          <w:p w14:paraId="0AEDFD99" w14:textId="77777777" w:rsidR="0093373A" w:rsidRPr="003C2462" w:rsidRDefault="0093373A" w:rsidP="0093373A">
            <w:pPr>
              <w:jc w:val="center"/>
              <w:rPr>
                <w:szCs w:val="28"/>
              </w:rPr>
            </w:pPr>
          </w:p>
        </w:tc>
      </w:tr>
      <w:tr w:rsidR="0093373A" w:rsidRPr="00975946" w14:paraId="4BFF77A2" w14:textId="77777777" w:rsidTr="0093373A">
        <w:tc>
          <w:tcPr>
            <w:tcW w:w="2723" w:type="pct"/>
          </w:tcPr>
          <w:p w14:paraId="4CA7F1D4" w14:textId="772A6113" w:rsidR="0093373A" w:rsidRPr="003C2462" w:rsidRDefault="0093373A" w:rsidP="0093373A">
            <w:pPr>
              <w:rPr>
                <w:szCs w:val="28"/>
              </w:rPr>
            </w:pPr>
            <w:r w:rsidRPr="003C2462">
              <w:rPr>
                <w:szCs w:val="28"/>
              </w:rPr>
              <w:t>39</w:t>
            </w:r>
            <w:r>
              <w:rPr>
                <w:szCs w:val="28"/>
              </w:rPr>
              <w:t xml:space="preserve"> </w:t>
            </w:r>
            <w:r w:rsidRPr="003C2462">
              <w:rPr>
                <w:szCs w:val="28"/>
              </w:rPr>
              <w:t>–</w:t>
            </w:r>
            <w:r>
              <w:rPr>
                <w:szCs w:val="28"/>
              </w:rPr>
              <w:t xml:space="preserve"> </w:t>
            </w:r>
            <w:r w:rsidRPr="003C2462">
              <w:rPr>
                <w:szCs w:val="28"/>
              </w:rPr>
              <w:t>39</w:t>
            </w:r>
          </w:p>
        </w:tc>
        <w:tc>
          <w:tcPr>
            <w:tcW w:w="1139" w:type="pct"/>
          </w:tcPr>
          <w:p w14:paraId="61F5288E" w14:textId="77777777" w:rsidR="0093373A" w:rsidRPr="003C2462" w:rsidRDefault="0093373A" w:rsidP="0093373A">
            <w:pPr>
              <w:jc w:val="center"/>
              <w:rPr>
                <w:szCs w:val="28"/>
              </w:rPr>
            </w:pPr>
          </w:p>
        </w:tc>
        <w:tc>
          <w:tcPr>
            <w:tcW w:w="1139" w:type="pct"/>
          </w:tcPr>
          <w:p w14:paraId="1521C7EC" w14:textId="77777777" w:rsidR="0093373A" w:rsidRPr="003C2462" w:rsidRDefault="0093373A" w:rsidP="0093373A">
            <w:pPr>
              <w:jc w:val="center"/>
              <w:rPr>
                <w:szCs w:val="28"/>
              </w:rPr>
            </w:pPr>
          </w:p>
        </w:tc>
      </w:tr>
      <w:tr w:rsidR="0093373A" w:rsidRPr="00975946" w14:paraId="159C39D7" w14:textId="77777777" w:rsidTr="0093373A">
        <w:tc>
          <w:tcPr>
            <w:tcW w:w="2723" w:type="pct"/>
          </w:tcPr>
          <w:p w14:paraId="229D65F5" w14:textId="02B81DE3" w:rsidR="0093373A" w:rsidRPr="003C2462" w:rsidRDefault="0093373A" w:rsidP="0093373A">
            <w:pPr>
              <w:rPr>
                <w:szCs w:val="28"/>
              </w:rPr>
            </w:pPr>
            <w:r w:rsidRPr="003C2462">
              <w:rPr>
                <w:szCs w:val="28"/>
              </w:rPr>
              <w:t>40 – 49</w:t>
            </w:r>
          </w:p>
        </w:tc>
        <w:tc>
          <w:tcPr>
            <w:tcW w:w="1139" w:type="pct"/>
          </w:tcPr>
          <w:p w14:paraId="0B5D3542" w14:textId="77777777" w:rsidR="0093373A" w:rsidRPr="003C2462" w:rsidRDefault="0093373A" w:rsidP="0093373A">
            <w:pPr>
              <w:jc w:val="center"/>
              <w:rPr>
                <w:szCs w:val="28"/>
              </w:rPr>
            </w:pPr>
          </w:p>
        </w:tc>
        <w:tc>
          <w:tcPr>
            <w:tcW w:w="1139" w:type="pct"/>
          </w:tcPr>
          <w:p w14:paraId="11D0E2DF" w14:textId="77777777" w:rsidR="0093373A" w:rsidRPr="003C2462" w:rsidRDefault="0093373A" w:rsidP="0093373A">
            <w:pPr>
              <w:jc w:val="center"/>
              <w:rPr>
                <w:szCs w:val="28"/>
              </w:rPr>
            </w:pPr>
          </w:p>
        </w:tc>
      </w:tr>
      <w:tr w:rsidR="0093373A" w:rsidRPr="00975946" w14:paraId="1D07DC8B" w14:textId="77777777" w:rsidTr="0093373A">
        <w:tc>
          <w:tcPr>
            <w:tcW w:w="2723" w:type="pct"/>
          </w:tcPr>
          <w:p w14:paraId="2563A2C2" w14:textId="1DE38860" w:rsidR="0093373A" w:rsidRPr="003C2462" w:rsidRDefault="0093373A" w:rsidP="0093373A">
            <w:pPr>
              <w:rPr>
                <w:szCs w:val="28"/>
              </w:rPr>
            </w:pPr>
            <w:r w:rsidRPr="003C2462">
              <w:rPr>
                <w:szCs w:val="28"/>
              </w:rPr>
              <w:t>50 – 59</w:t>
            </w:r>
          </w:p>
        </w:tc>
        <w:tc>
          <w:tcPr>
            <w:tcW w:w="1139" w:type="pct"/>
          </w:tcPr>
          <w:p w14:paraId="7A67A20C" w14:textId="77777777" w:rsidR="0093373A" w:rsidRPr="003C2462" w:rsidRDefault="0093373A" w:rsidP="0093373A">
            <w:pPr>
              <w:jc w:val="center"/>
              <w:rPr>
                <w:szCs w:val="28"/>
              </w:rPr>
            </w:pPr>
          </w:p>
        </w:tc>
        <w:tc>
          <w:tcPr>
            <w:tcW w:w="1139" w:type="pct"/>
          </w:tcPr>
          <w:p w14:paraId="74C0A1B0" w14:textId="77777777" w:rsidR="0093373A" w:rsidRPr="003C2462" w:rsidRDefault="0093373A" w:rsidP="0093373A">
            <w:pPr>
              <w:jc w:val="center"/>
              <w:rPr>
                <w:szCs w:val="28"/>
              </w:rPr>
            </w:pPr>
          </w:p>
        </w:tc>
      </w:tr>
      <w:tr w:rsidR="0093373A" w:rsidRPr="00975946" w14:paraId="627EEA56" w14:textId="77777777" w:rsidTr="0093373A">
        <w:tc>
          <w:tcPr>
            <w:tcW w:w="2723" w:type="pct"/>
          </w:tcPr>
          <w:p w14:paraId="51A480DC" w14:textId="63A7DB59" w:rsidR="0093373A" w:rsidRPr="003C2462" w:rsidRDefault="0093373A" w:rsidP="0093373A">
            <w:pPr>
              <w:rPr>
                <w:szCs w:val="28"/>
              </w:rPr>
            </w:pPr>
            <w:r w:rsidRPr="003C2462">
              <w:rPr>
                <w:szCs w:val="28"/>
              </w:rPr>
              <w:t>Tổng</w:t>
            </w:r>
          </w:p>
        </w:tc>
        <w:tc>
          <w:tcPr>
            <w:tcW w:w="1139" w:type="pct"/>
          </w:tcPr>
          <w:p w14:paraId="2EF052E3" w14:textId="77777777" w:rsidR="0093373A" w:rsidRPr="003C2462" w:rsidRDefault="0093373A" w:rsidP="0093373A">
            <w:pPr>
              <w:jc w:val="center"/>
              <w:rPr>
                <w:szCs w:val="28"/>
              </w:rPr>
            </w:pPr>
          </w:p>
        </w:tc>
        <w:tc>
          <w:tcPr>
            <w:tcW w:w="1139" w:type="pct"/>
          </w:tcPr>
          <w:p w14:paraId="54A89592" w14:textId="77777777" w:rsidR="0093373A" w:rsidRPr="003C2462" w:rsidRDefault="0093373A" w:rsidP="0093373A">
            <w:pPr>
              <w:jc w:val="center"/>
              <w:rPr>
                <w:szCs w:val="28"/>
              </w:rPr>
            </w:pPr>
          </w:p>
        </w:tc>
      </w:tr>
      <w:tr w:rsidR="0093373A" w:rsidRPr="00975946" w14:paraId="183FB69C" w14:textId="77777777" w:rsidTr="0093373A">
        <w:tc>
          <w:tcPr>
            <w:tcW w:w="2723" w:type="pct"/>
          </w:tcPr>
          <w:p w14:paraId="39F0DF73" w14:textId="6BBA1868" w:rsidR="0093373A" w:rsidRPr="003C2462" w:rsidRDefault="0093373A" w:rsidP="0093373A">
            <w:pPr>
              <w:rPr>
                <w:szCs w:val="28"/>
              </w:rPr>
            </w:pPr>
            <w:r w:rsidRPr="003C2462">
              <w:rPr>
                <w:szCs w:val="28"/>
              </w:rPr>
              <w:t>Tuổi trung bình</w:t>
            </w:r>
          </w:p>
        </w:tc>
        <w:tc>
          <w:tcPr>
            <w:tcW w:w="1139" w:type="pct"/>
          </w:tcPr>
          <w:p w14:paraId="68B9226E" w14:textId="77777777" w:rsidR="0093373A" w:rsidRPr="003C2462" w:rsidRDefault="0093373A" w:rsidP="0093373A">
            <w:pPr>
              <w:jc w:val="center"/>
              <w:rPr>
                <w:szCs w:val="28"/>
              </w:rPr>
            </w:pPr>
          </w:p>
        </w:tc>
        <w:tc>
          <w:tcPr>
            <w:tcW w:w="1139" w:type="pct"/>
          </w:tcPr>
          <w:p w14:paraId="216AC621" w14:textId="77777777" w:rsidR="0093373A" w:rsidRPr="003C2462" w:rsidRDefault="0093373A" w:rsidP="0093373A">
            <w:pPr>
              <w:jc w:val="center"/>
              <w:rPr>
                <w:szCs w:val="28"/>
              </w:rPr>
            </w:pPr>
          </w:p>
        </w:tc>
      </w:tr>
    </w:tbl>
    <w:p w14:paraId="69836A13" w14:textId="224A97F3" w:rsidR="00A351B8" w:rsidRPr="00A351B8" w:rsidRDefault="00A351B8" w:rsidP="00A351B8">
      <w:pPr>
        <w:spacing w:before="160"/>
      </w:pPr>
      <w:r>
        <w:t>Nhận xét:</w:t>
      </w:r>
    </w:p>
    <w:p w14:paraId="39031D98" w14:textId="7A3A8966" w:rsidR="000D631B" w:rsidRPr="00707BC9" w:rsidRDefault="00340EA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7</w:t>
      </w:r>
      <w:r w:rsidR="00250A5E">
        <w:rPr>
          <w:b/>
          <w:bCs/>
        </w:rPr>
        <w:fldChar w:fldCharType="end"/>
      </w:r>
      <w:r w:rsidRPr="00707BC9">
        <w:rPr>
          <w:b/>
          <w:bCs/>
        </w:rPr>
        <w:t>.</w:t>
      </w:r>
      <w:r w:rsidR="000D631B" w:rsidRPr="00707BC9">
        <w:rPr>
          <w:b/>
          <w:bCs/>
        </w:rPr>
        <w:t xml:space="preserve"> </w:t>
      </w:r>
      <w:r w:rsidR="007510C4" w:rsidRPr="00707BC9">
        <w:rPr>
          <w:b/>
          <w:bCs/>
        </w:rPr>
        <w:t xml:space="preserve">Mối liên quan giữa nhóm tuổi và </w:t>
      </w:r>
      <w:r w:rsidR="00080746" w:rsidRPr="00707BC9">
        <w:rPr>
          <w:b/>
          <w:bCs/>
        </w:rPr>
        <w:t>TTDD</w:t>
      </w:r>
      <w:r w:rsidR="007510C4" w:rsidRPr="00707BC9">
        <w:rPr>
          <w:b/>
          <w:bCs/>
        </w:rPr>
        <w:t xml:space="preserve"> theo BMI</w:t>
      </w:r>
    </w:p>
    <w:tbl>
      <w:tblPr>
        <w:tblStyle w:val="TableGrid"/>
        <w:tblW w:w="5000" w:type="pct"/>
        <w:tblInd w:w="0" w:type="dxa"/>
        <w:tblLook w:val="04A0" w:firstRow="1" w:lastRow="0" w:firstColumn="1" w:lastColumn="0" w:noHBand="0" w:noVBand="1"/>
      </w:tblPr>
      <w:tblGrid>
        <w:gridCol w:w="3318"/>
        <w:gridCol w:w="2178"/>
        <w:gridCol w:w="2179"/>
        <w:gridCol w:w="1436"/>
      </w:tblGrid>
      <w:tr w:rsidR="00EF71C3" w14:paraId="56B1F4E2" w14:textId="33B3D4CB" w:rsidTr="00EF71C3">
        <w:tc>
          <w:tcPr>
            <w:tcW w:w="1821" w:type="pct"/>
            <w:vMerge w:val="restart"/>
            <w:tcBorders>
              <w:tl2br w:val="single" w:sz="4" w:space="0" w:color="auto"/>
            </w:tcBorders>
          </w:tcPr>
          <w:p w14:paraId="5EB328FF" w14:textId="4D57D677" w:rsidR="00EF71C3" w:rsidRPr="002A15EF" w:rsidRDefault="00EF71C3" w:rsidP="00E11F71">
            <w:pPr>
              <w:jc w:val="right"/>
              <w:rPr>
                <w:b/>
                <w:bCs/>
                <w:szCs w:val="28"/>
              </w:rPr>
            </w:pPr>
            <w:r>
              <w:rPr>
                <w:b/>
                <w:bCs/>
                <w:szCs w:val="28"/>
              </w:rPr>
              <w:t>TTDD</w:t>
            </w:r>
          </w:p>
          <w:p w14:paraId="6E58FD54" w14:textId="77777777" w:rsidR="003743D1" w:rsidRDefault="003743D1" w:rsidP="00C23165">
            <w:pPr>
              <w:rPr>
                <w:b/>
                <w:bCs/>
                <w:szCs w:val="28"/>
              </w:rPr>
            </w:pPr>
          </w:p>
          <w:p w14:paraId="4BC43D74" w14:textId="60C7DC3D" w:rsidR="00EF71C3" w:rsidRPr="002A15EF" w:rsidRDefault="00B837E8" w:rsidP="00C23165">
            <w:pPr>
              <w:rPr>
                <w:b/>
                <w:bCs/>
                <w:szCs w:val="28"/>
              </w:rPr>
            </w:pPr>
            <w:r>
              <w:rPr>
                <w:b/>
                <w:bCs/>
                <w:szCs w:val="28"/>
              </w:rPr>
              <w:t>Nhóm t</w:t>
            </w:r>
            <w:r w:rsidR="00EF71C3" w:rsidRPr="002A15EF">
              <w:rPr>
                <w:b/>
                <w:bCs/>
                <w:szCs w:val="28"/>
              </w:rPr>
              <w:t>uổi</w:t>
            </w:r>
          </w:p>
        </w:tc>
        <w:tc>
          <w:tcPr>
            <w:tcW w:w="2391" w:type="pct"/>
            <w:gridSpan w:val="2"/>
          </w:tcPr>
          <w:p w14:paraId="4E4376AD" w14:textId="2C69F178" w:rsidR="00EF71C3" w:rsidRPr="002A15EF" w:rsidRDefault="00EF71C3" w:rsidP="00853BC2">
            <w:pPr>
              <w:jc w:val="center"/>
              <w:rPr>
                <w:b/>
                <w:bCs/>
                <w:szCs w:val="28"/>
              </w:rPr>
            </w:pPr>
            <w:r>
              <w:rPr>
                <w:b/>
                <w:bCs/>
                <w:szCs w:val="28"/>
              </w:rPr>
              <w:t>BMI</w:t>
            </w:r>
          </w:p>
        </w:tc>
        <w:tc>
          <w:tcPr>
            <w:tcW w:w="788" w:type="pct"/>
            <w:vMerge w:val="restart"/>
          </w:tcPr>
          <w:p w14:paraId="14F741F2" w14:textId="7AAA4DFF" w:rsidR="00EF71C3" w:rsidRPr="002A15EF" w:rsidRDefault="00EF71C3" w:rsidP="00466A5B">
            <w:pPr>
              <w:jc w:val="center"/>
              <w:rPr>
                <w:b/>
                <w:bCs/>
                <w:szCs w:val="28"/>
              </w:rPr>
            </w:pPr>
            <w:r w:rsidRPr="002A15EF">
              <w:rPr>
                <w:b/>
                <w:bCs/>
                <w:szCs w:val="28"/>
              </w:rPr>
              <w:t>p</w:t>
            </w:r>
          </w:p>
        </w:tc>
      </w:tr>
      <w:tr w:rsidR="00EF71C3" w14:paraId="0D638B76" w14:textId="6CA99E5A" w:rsidTr="00FA57BA">
        <w:tc>
          <w:tcPr>
            <w:tcW w:w="1821" w:type="pct"/>
            <w:vMerge/>
            <w:tcBorders>
              <w:tl2br w:val="single" w:sz="4" w:space="0" w:color="auto"/>
            </w:tcBorders>
          </w:tcPr>
          <w:p w14:paraId="040C6B01" w14:textId="77777777" w:rsidR="00EF71C3" w:rsidRPr="002A15EF" w:rsidRDefault="00EF71C3" w:rsidP="00C23165">
            <w:pPr>
              <w:rPr>
                <w:szCs w:val="28"/>
              </w:rPr>
            </w:pPr>
          </w:p>
        </w:tc>
        <w:tc>
          <w:tcPr>
            <w:tcW w:w="1195" w:type="pct"/>
          </w:tcPr>
          <w:p w14:paraId="1613C060" w14:textId="77777777" w:rsidR="00EF71C3" w:rsidRDefault="00EF71C3" w:rsidP="00152061">
            <w:pPr>
              <w:jc w:val="center"/>
              <w:rPr>
                <w:b/>
                <w:bCs/>
                <w:szCs w:val="28"/>
              </w:rPr>
            </w:pPr>
            <w:r>
              <w:rPr>
                <w:b/>
                <w:bCs/>
                <w:szCs w:val="28"/>
              </w:rPr>
              <w:t>SDD</w:t>
            </w:r>
          </w:p>
          <w:p w14:paraId="0681CE20" w14:textId="29C56DD8" w:rsidR="00EF71C3" w:rsidRPr="002A15EF" w:rsidRDefault="00EF71C3" w:rsidP="00152061">
            <w:pPr>
              <w:jc w:val="center"/>
              <w:rPr>
                <w:b/>
                <w:bCs/>
                <w:szCs w:val="28"/>
              </w:rPr>
            </w:pPr>
            <w:r>
              <w:rPr>
                <w:b/>
                <w:bCs/>
                <w:szCs w:val="28"/>
              </w:rPr>
              <w:t xml:space="preserve">(n, </w:t>
            </w:r>
            <w:r w:rsidRPr="002A15EF">
              <w:rPr>
                <w:b/>
                <w:bCs/>
                <w:szCs w:val="28"/>
              </w:rPr>
              <w:t>%</w:t>
            </w:r>
            <w:r>
              <w:rPr>
                <w:b/>
                <w:bCs/>
                <w:szCs w:val="28"/>
              </w:rPr>
              <w:t>)</w:t>
            </w:r>
          </w:p>
        </w:tc>
        <w:tc>
          <w:tcPr>
            <w:tcW w:w="1196" w:type="pct"/>
          </w:tcPr>
          <w:p w14:paraId="2A582E5D" w14:textId="1CE0456F" w:rsidR="00EF71C3" w:rsidRPr="002A15EF" w:rsidRDefault="00EF71C3" w:rsidP="0015206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422CE0CD" w14:textId="77777777" w:rsidR="00EF71C3" w:rsidRPr="002A15EF" w:rsidRDefault="00EF71C3" w:rsidP="00853BC2">
            <w:pPr>
              <w:jc w:val="center"/>
              <w:rPr>
                <w:szCs w:val="28"/>
              </w:rPr>
            </w:pPr>
          </w:p>
        </w:tc>
      </w:tr>
      <w:tr w:rsidR="00EF71C3" w14:paraId="76448567" w14:textId="77777777" w:rsidTr="008C16DC">
        <w:tc>
          <w:tcPr>
            <w:tcW w:w="1821" w:type="pct"/>
          </w:tcPr>
          <w:p w14:paraId="0EBFCE03" w14:textId="65F8414E" w:rsidR="00EF71C3" w:rsidRPr="003C2462" w:rsidRDefault="00EF71C3" w:rsidP="007F1044">
            <w:pPr>
              <w:rPr>
                <w:szCs w:val="28"/>
              </w:rPr>
            </w:pPr>
            <w:r w:rsidRPr="003C2462">
              <w:rPr>
                <w:szCs w:val="28"/>
              </w:rPr>
              <w:t>&lt;20</w:t>
            </w:r>
          </w:p>
        </w:tc>
        <w:tc>
          <w:tcPr>
            <w:tcW w:w="1195" w:type="pct"/>
          </w:tcPr>
          <w:p w14:paraId="44EB7075" w14:textId="77777777" w:rsidR="00EF71C3" w:rsidRPr="003C2462" w:rsidRDefault="00EF71C3" w:rsidP="00853BC2">
            <w:pPr>
              <w:jc w:val="center"/>
              <w:rPr>
                <w:szCs w:val="28"/>
              </w:rPr>
            </w:pPr>
          </w:p>
        </w:tc>
        <w:tc>
          <w:tcPr>
            <w:tcW w:w="1196" w:type="pct"/>
          </w:tcPr>
          <w:p w14:paraId="78BE6EAB" w14:textId="77777777" w:rsidR="00EF71C3" w:rsidRPr="003C2462" w:rsidRDefault="00EF71C3" w:rsidP="00853BC2">
            <w:pPr>
              <w:jc w:val="center"/>
              <w:rPr>
                <w:szCs w:val="28"/>
              </w:rPr>
            </w:pPr>
          </w:p>
        </w:tc>
        <w:tc>
          <w:tcPr>
            <w:tcW w:w="788" w:type="pct"/>
            <w:vMerge w:val="restart"/>
          </w:tcPr>
          <w:p w14:paraId="55AA0311" w14:textId="77777777" w:rsidR="00EF71C3" w:rsidRPr="003C2462" w:rsidRDefault="00EF71C3" w:rsidP="008C16DC">
            <w:pPr>
              <w:jc w:val="center"/>
              <w:rPr>
                <w:szCs w:val="28"/>
              </w:rPr>
            </w:pPr>
          </w:p>
        </w:tc>
      </w:tr>
      <w:tr w:rsidR="00EF71C3" w14:paraId="30A84FCD" w14:textId="4EB8E6EC" w:rsidTr="00FA57BA">
        <w:tc>
          <w:tcPr>
            <w:tcW w:w="1821" w:type="pct"/>
          </w:tcPr>
          <w:p w14:paraId="3EE9E22B" w14:textId="07CBE770" w:rsidR="00EF71C3" w:rsidRPr="003C2462" w:rsidRDefault="00EF71C3" w:rsidP="007F1044">
            <w:pPr>
              <w:rPr>
                <w:szCs w:val="28"/>
              </w:rPr>
            </w:pPr>
            <w:r w:rsidRPr="003C2462">
              <w:rPr>
                <w:szCs w:val="28"/>
              </w:rPr>
              <w:t>20</w:t>
            </w:r>
            <w:r w:rsidR="0097026F">
              <w:rPr>
                <w:szCs w:val="28"/>
              </w:rPr>
              <w:t xml:space="preserve"> </w:t>
            </w:r>
            <w:r w:rsidR="000850C6" w:rsidRPr="003C2462">
              <w:rPr>
                <w:szCs w:val="28"/>
              </w:rPr>
              <w:t>–</w:t>
            </w:r>
            <w:r w:rsidR="0097026F">
              <w:rPr>
                <w:szCs w:val="28"/>
              </w:rPr>
              <w:t xml:space="preserve"> </w:t>
            </w:r>
            <w:r w:rsidRPr="003C2462">
              <w:rPr>
                <w:szCs w:val="28"/>
              </w:rPr>
              <w:t>29</w:t>
            </w:r>
          </w:p>
        </w:tc>
        <w:tc>
          <w:tcPr>
            <w:tcW w:w="1195" w:type="pct"/>
          </w:tcPr>
          <w:p w14:paraId="7C82FFC3" w14:textId="77777777" w:rsidR="00EF71C3" w:rsidRPr="003C2462" w:rsidRDefault="00EF71C3" w:rsidP="00853BC2">
            <w:pPr>
              <w:jc w:val="center"/>
              <w:rPr>
                <w:szCs w:val="28"/>
              </w:rPr>
            </w:pPr>
          </w:p>
        </w:tc>
        <w:tc>
          <w:tcPr>
            <w:tcW w:w="1196" w:type="pct"/>
          </w:tcPr>
          <w:p w14:paraId="76D8F0AC" w14:textId="77777777" w:rsidR="00EF71C3" w:rsidRPr="003C2462" w:rsidRDefault="00EF71C3" w:rsidP="00853BC2">
            <w:pPr>
              <w:jc w:val="center"/>
              <w:rPr>
                <w:szCs w:val="28"/>
              </w:rPr>
            </w:pPr>
          </w:p>
        </w:tc>
        <w:tc>
          <w:tcPr>
            <w:tcW w:w="788" w:type="pct"/>
            <w:vMerge/>
          </w:tcPr>
          <w:p w14:paraId="267FCC65" w14:textId="77777777" w:rsidR="00EF71C3" w:rsidRPr="003C2462" w:rsidRDefault="00EF71C3" w:rsidP="00853BC2">
            <w:pPr>
              <w:jc w:val="center"/>
              <w:rPr>
                <w:szCs w:val="28"/>
              </w:rPr>
            </w:pPr>
          </w:p>
        </w:tc>
      </w:tr>
      <w:tr w:rsidR="00EF71C3" w14:paraId="07693648" w14:textId="0FD0FE4F" w:rsidTr="00FA57BA">
        <w:tc>
          <w:tcPr>
            <w:tcW w:w="1821" w:type="pct"/>
          </w:tcPr>
          <w:p w14:paraId="440A2791" w14:textId="28BFBE6A" w:rsidR="00EF71C3" w:rsidRPr="003C2462" w:rsidRDefault="00EF71C3" w:rsidP="007F1044">
            <w:pPr>
              <w:rPr>
                <w:szCs w:val="28"/>
              </w:rPr>
            </w:pPr>
            <w:r w:rsidRPr="003C2462">
              <w:rPr>
                <w:szCs w:val="28"/>
              </w:rPr>
              <w:t>39</w:t>
            </w:r>
            <w:r w:rsidR="0097026F">
              <w:rPr>
                <w:szCs w:val="28"/>
              </w:rPr>
              <w:t xml:space="preserve"> </w:t>
            </w:r>
            <w:r w:rsidR="000850C6" w:rsidRPr="003C2462">
              <w:rPr>
                <w:szCs w:val="28"/>
              </w:rPr>
              <w:t>–</w:t>
            </w:r>
            <w:r w:rsidR="0097026F">
              <w:rPr>
                <w:szCs w:val="28"/>
              </w:rPr>
              <w:t xml:space="preserve"> </w:t>
            </w:r>
            <w:r w:rsidRPr="003C2462">
              <w:rPr>
                <w:szCs w:val="28"/>
              </w:rPr>
              <w:t>39</w:t>
            </w:r>
          </w:p>
        </w:tc>
        <w:tc>
          <w:tcPr>
            <w:tcW w:w="1195" w:type="pct"/>
          </w:tcPr>
          <w:p w14:paraId="1A8ED218" w14:textId="77777777" w:rsidR="00EF71C3" w:rsidRPr="003C2462" w:rsidRDefault="00EF71C3" w:rsidP="00853BC2">
            <w:pPr>
              <w:jc w:val="center"/>
              <w:rPr>
                <w:szCs w:val="28"/>
              </w:rPr>
            </w:pPr>
          </w:p>
        </w:tc>
        <w:tc>
          <w:tcPr>
            <w:tcW w:w="1196" w:type="pct"/>
          </w:tcPr>
          <w:p w14:paraId="592C1785" w14:textId="77777777" w:rsidR="00EF71C3" w:rsidRPr="003C2462" w:rsidRDefault="00EF71C3" w:rsidP="00853BC2">
            <w:pPr>
              <w:jc w:val="center"/>
              <w:rPr>
                <w:szCs w:val="28"/>
              </w:rPr>
            </w:pPr>
          </w:p>
        </w:tc>
        <w:tc>
          <w:tcPr>
            <w:tcW w:w="788" w:type="pct"/>
            <w:vMerge/>
          </w:tcPr>
          <w:p w14:paraId="5FB8D857" w14:textId="77777777" w:rsidR="00EF71C3" w:rsidRPr="003C2462" w:rsidRDefault="00EF71C3" w:rsidP="00853BC2">
            <w:pPr>
              <w:jc w:val="center"/>
              <w:rPr>
                <w:szCs w:val="28"/>
              </w:rPr>
            </w:pPr>
          </w:p>
        </w:tc>
      </w:tr>
      <w:tr w:rsidR="00EF71C3" w14:paraId="23A16E00" w14:textId="515071EC" w:rsidTr="00FA57BA">
        <w:tc>
          <w:tcPr>
            <w:tcW w:w="1821" w:type="pct"/>
          </w:tcPr>
          <w:p w14:paraId="6A541E67" w14:textId="21286FFA" w:rsidR="00EF71C3" w:rsidRPr="003C2462" w:rsidRDefault="00EF71C3" w:rsidP="007F1044">
            <w:pPr>
              <w:rPr>
                <w:szCs w:val="28"/>
              </w:rPr>
            </w:pPr>
            <w:r w:rsidRPr="003C2462">
              <w:rPr>
                <w:szCs w:val="28"/>
              </w:rPr>
              <w:t>40 – 49</w:t>
            </w:r>
          </w:p>
        </w:tc>
        <w:tc>
          <w:tcPr>
            <w:tcW w:w="1195" w:type="pct"/>
          </w:tcPr>
          <w:p w14:paraId="22502707" w14:textId="77777777" w:rsidR="00EF71C3" w:rsidRPr="003C2462" w:rsidRDefault="00EF71C3" w:rsidP="00853BC2">
            <w:pPr>
              <w:jc w:val="center"/>
              <w:rPr>
                <w:szCs w:val="28"/>
              </w:rPr>
            </w:pPr>
          </w:p>
        </w:tc>
        <w:tc>
          <w:tcPr>
            <w:tcW w:w="1196" w:type="pct"/>
          </w:tcPr>
          <w:p w14:paraId="309C2C9C" w14:textId="77777777" w:rsidR="00EF71C3" w:rsidRPr="003C2462" w:rsidRDefault="00EF71C3" w:rsidP="00853BC2">
            <w:pPr>
              <w:jc w:val="center"/>
              <w:rPr>
                <w:szCs w:val="28"/>
              </w:rPr>
            </w:pPr>
          </w:p>
        </w:tc>
        <w:tc>
          <w:tcPr>
            <w:tcW w:w="788" w:type="pct"/>
            <w:vMerge/>
          </w:tcPr>
          <w:p w14:paraId="162F4F4B" w14:textId="77777777" w:rsidR="00EF71C3" w:rsidRPr="003C2462" w:rsidRDefault="00EF71C3" w:rsidP="00853BC2">
            <w:pPr>
              <w:jc w:val="center"/>
              <w:rPr>
                <w:szCs w:val="28"/>
              </w:rPr>
            </w:pPr>
          </w:p>
        </w:tc>
      </w:tr>
      <w:tr w:rsidR="00EF71C3" w14:paraId="7B7258B4" w14:textId="30019A95" w:rsidTr="00FA57BA">
        <w:tc>
          <w:tcPr>
            <w:tcW w:w="1821" w:type="pct"/>
          </w:tcPr>
          <w:p w14:paraId="0305CB92" w14:textId="36FC1463" w:rsidR="00EF71C3" w:rsidRPr="003C2462" w:rsidRDefault="00EF71C3" w:rsidP="007F1044">
            <w:pPr>
              <w:rPr>
                <w:szCs w:val="28"/>
              </w:rPr>
            </w:pPr>
            <w:r w:rsidRPr="003C2462">
              <w:rPr>
                <w:szCs w:val="28"/>
              </w:rPr>
              <w:t>50 – 59</w:t>
            </w:r>
          </w:p>
        </w:tc>
        <w:tc>
          <w:tcPr>
            <w:tcW w:w="1195" w:type="pct"/>
          </w:tcPr>
          <w:p w14:paraId="3691E3EB" w14:textId="77777777" w:rsidR="00EF71C3" w:rsidRPr="003C2462" w:rsidRDefault="00EF71C3" w:rsidP="00853BC2">
            <w:pPr>
              <w:jc w:val="center"/>
              <w:rPr>
                <w:szCs w:val="28"/>
              </w:rPr>
            </w:pPr>
          </w:p>
        </w:tc>
        <w:tc>
          <w:tcPr>
            <w:tcW w:w="1196" w:type="pct"/>
          </w:tcPr>
          <w:p w14:paraId="06B5027E" w14:textId="77777777" w:rsidR="00EF71C3" w:rsidRPr="003C2462" w:rsidRDefault="00EF71C3" w:rsidP="00853BC2">
            <w:pPr>
              <w:jc w:val="center"/>
              <w:rPr>
                <w:szCs w:val="28"/>
              </w:rPr>
            </w:pPr>
          </w:p>
        </w:tc>
        <w:tc>
          <w:tcPr>
            <w:tcW w:w="788" w:type="pct"/>
            <w:vMerge/>
          </w:tcPr>
          <w:p w14:paraId="489411A8" w14:textId="77777777" w:rsidR="00EF71C3" w:rsidRPr="003C2462" w:rsidRDefault="00EF71C3" w:rsidP="00853BC2">
            <w:pPr>
              <w:jc w:val="center"/>
              <w:rPr>
                <w:szCs w:val="28"/>
              </w:rPr>
            </w:pPr>
          </w:p>
        </w:tc>
      </w:tr>
    </w:tbl>
    <w:p w14:paraId="7ABB64A2" w14:textId="675890E9" w:rsidR="004431EC" w:rsidRDefault="004431EC" w:rsidP="006850ED">
      <w:pPr>
        <w:spacing w:before="160"/>
      </w:pPr>
      <w:r>
        <w:t>Nhận xét:</w:t>
      </w:r>
    </w:p>
    <w:p w14:paraId="478B65DF" w14:textId="6343F5E2" w:rsidR="007F4E7B" w:rsidRPr="00707BC9" w:rsidRDefault="00E1217B"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8</w:t>
      </w:r>
      <w:r w:rsidR="00250A5E">
        <w:rPr>
          <w:b/>
          <w:bCs/>
        </w:rPr>
        <w:fldChar w:fldCharType="end"/>
      </w:r>
      <w:r w:rsidRPr="00707BC9">
        <w:rPr>
          <w:b/>
          <w:bCs/>
        </w:rPr>
        <w:t xml:space="preserve">. </w:t>
      </w:r>
      <w:r w:rsidR="007F4E7B" w:rsidRPr="00707BC9">
        <w:rPr>
          <w:b/>
          <w:bCs/>
        </w:rPr>
        <w:t>Mối liên quan giữa nhóm tuổi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222933" w:rsidRPr="002A15EF" w14:paraId="22172967" w14:textId="77777777" w:rsidTr="00C767F1">
        <w:tc>
          <w:tcPr>
            <w:tcW w:w="1821" w:type="pct"/>
            <w:vMerge w:val="restart"/>
            <w:tcBorders>
              <w:tl2br w:val="single" w:sz="4" w:space="0" w:color="auto"/>
            </w:tcBorders>
          </w:tcPr>
          <w:p w14:paraId="0EC768B1" w14:textId="77777777" w:rsidR="00222933" w:rsidRPr="002A15EF" w:rsidRDefault="00222933" w:rsidP="00C767F1">
            <w:pPr>
              <w:jc w:val="right"/>
              <w:rPr>
                <w:b/>
                <w:bCs/>
                <w:szCs w:val="28"/>
              </w:rPr>
            </w:pPr>
            <w:r>
              <w:rPr>
                <w:b/>
                <w:bCs/>
                <w:szCs w:val="28"/>
              </w:rPr>
              <w:t>TTDD</w:t>
            </w:r>
          </w:p>
          <w:p w14:paraId="13081317" w14:textId="77777777" w:rsidR="00222933" w:rsidRDefault="00222933" w:rsidP="00C767F1">
            <w:pPr>
              <w:rPr>
                <w:b/>
                <w:bCs/>
                <w:szCs w:val="28"/>
              </w:rPr>
            </w:pPr>
          </w:p>
          <w:p w14:paraId="37D10317" w14:textId="77777777" w:rsidR="00222933" w:rsidRPr="002A15EF" w:rsidRDefault="00222933" w:rsidP="00C767F1">
            <w:pPr>
              <w:rPr>
                <w:b/>
                <w:bCs/>
                <w:szCs w:val="28"/>
              </w:rPr>
            </w:pPr>
            <w:r>
              <w:rPr>
                <w:b/>
                <w:bCs/>
                <w:szCs w:val="28"/>
              </w:rPr>
              <w:t>Nhóm t</w:t>
            </w:r>
            <w:r w:rsidRPr="002A15EF">
              <w:rPr>
                <w:b/>
                <w:bCs/>
                <w:szCs w:val="28"/>
              </w:rPr>
              <w:t>uổi</w:t>
            </w:r>
          </w:p>
        </w:tc>
        <w:tc>
          <w:tcPr>
            <w:tcW w:w="2391" w:type="pct"/>
            <w:gridSpan w:val="2"/>
          </w:tcPr>
          <w:p w14:paraId="687069DC" w14:textId="404BD914" w:rsidR="00222933" w:rsidRPr="002A15EF" w:rsidRDefault="001D2071" w:rsidP="00C767F1">
            <w:pPr>
              <w:jc w:val="center"/>
              <w:rPr>
                <w:b/>
                <w:bCs/>
                <w:szCs w:val="28"/>
              </w:rPr>
            </w:pPr>
            <w:r>
              <w:rPr>
                <w:b/>
                <w:bCs/>
                <w:szCs w:val="28"/>
              </w:rPr>
              <w:t>SGA</w:t>
            </w:r>
          </w:p>
        </w:tc>
        <w:tc>
          <w:tcPr>
            <w:tcW w:w="788" w:type="pct"/>
            <w:vMerge w:val="restart"/>
          </w:tcPr>
          <w:p w14:paraId="3B9A1B54" w14:textId="77777777" w:rsidR="00222933" w:rsidRPr="002A15EF" w:rsidRDefault="00222933" w:rsidP="00C767F1">
            <w:pPr>
              <w:jc w:val="center"/>
              <w:rPr>
                <w:b/>
                <w:bCs/>
                <w:szCs w:val="28"/>
              </w:rPr>
            </w:pPr>
            <w:r w:rsidRPr="002A15EF">
              <w:rPr>
                <w:b/>
                <w:bCs/>
                <w:szCs w:val="28"/>
              </w:rPr>
              <w:t>p</w:t>
            </w:r>
          </w:p>
        </w:tc>
      </w:tr>
      <w:tr w:rsidR="00222933" w:rsidRPr="002A15EF" w14:paraId="73193AE0" w14:textId="77777777" w:rsidTr="00FA57BA">
        <w:tc>
          <w:tcPr>
            <w:tcW w:w="1821" w:type="pct"/>
            <w:vMerge/>
            <w:tcBorders>
              <w:tl2br w:val="single" w:sz="4" w:space="0" w:color="auto"/>
            </w:tcBorders>
          </w:tcPr>
          <w:p w14:paraId="6D9C1D9F" w14:textId="77777777" w:rsidR="00222933" w:rsidRPr="002A15EF" w:rsidRDefault="00222933" w:rsidP="00C767F1">
            <w:pPr>
              <w:rPr>
                <w:szCs w:val="28"/>
              </w:rPr>
            </w:pPr>
          </w:p>
        </w:tc>
        <w:tc>
          <w:tcPr>
            <w:tcW w:w="1195" w:type="pct"/>
          </w:tcPr>
          <w:p w14:paraId="1929485D" w14:textId="77777777" w:rsidR="00222933" w:rsidRDefault="00222933" w:rsidP="00C767F1">
            <w:pPr>
              <w:jc w:val="center"/>
              <w:rPr>
                <w:b/>
                <w:bCs/>
                <w:szCs w:val="28"/>
              </w:rPr>
            </w:pPr>
            <w:r>
              <w:rPr>
                <w:b/>
                <w:bCs/>
                <w:szCs w:val="28"/>
              </w:rPr>
              <w:t>SDD</w:t>
            </w:r>
          </w:p>
          <w:p w14:paraId="5FC9C4F7" w14:textId="77777777" w:rsidR="00222933" w:rsidRPr="002A15EF" w:rsidRDefault="00222933"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5A9625E0" w14:textId="77777777" w:rsidR="00222933" w:rsidRPr="002A15EF" w:rsidRDefault="00222933"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4D37DCAA" w14:textId="77777777" w:rsidR="00222933" w:rsidRPr="002A15EF" w:rsidRDefault="00222933" w:rsidP="00C767F1">
            <w:pPr>
              <w:jc w:val="center"/>
              <w:rPr>
                <w:szCs w:val="28"/>
              </w:rPr>
            </w:pPr>
          </w:p>
        </w:tc>
      </w:tr>
      <w:tr w:rsidR="00222933" w:rsidRPr="003C2462" w14:paraId="3B900ABF" w14:textId="77777777" w:rsidTr="008C16DC">
        <w:tc>
          <w:tcPr>
            <w:tcW w:w="1821" w:type="pct"/>
          </w:tcPr>
          <w:p w14:paraId="29F48A67" w14:textId="77777777" w:rsidR="00222933" w:rsidRPr="003C2462" w:rsidRDefault="00222933" w:rsidP="00C767F1">
            <w:pPr>
              <w:rPr>
                <w:szCs w:val="28"/>
              </w:rPr>
            </w:pPr>
            <w:r w:rsidRPr="003C2462">
              <w:rPr>
                <w:szCs w:val="28"/>
              </w:rPr>
              <w:t>&lt;20</w:t>
            </w:r>
          </w:p>
        </w:tc>
        <w:tc>
          <w:tcPr>
            <w:tcW w:w="1195" w:type="pct"/>
          </w:tcPr>
          <w:p w14:paraId="256E61F8" w14:textId="77777777" w:rsidR="00222933" w:rsidRPr="003C2462" w:rsidRDefault="00222933" w:rsidP="00C767F1">
            <w:pPr>
              <w:jc w:val="center"/>
              <w:rPr>
                <w:szCs w:val="28"/>
              </w:rPr>
            </w:pPr>
          </w:p>
        </w:tc>
        <w:tc>
          <w:tcPr>
            <w:tcW w:w="1196" w:type="pct"/>
          </w:tcPr>
          <w:p w14:paraId="16B124B0" w14:textId="77777777" w:rsidR="00222933" w:rsidRPr="003C2462" w:rsidRDefault="00222933" w:rsidP="00C767F1">
            <w:pPr>
              <w:jc w:val="center"/>
              <w:rPr>
                <w:szCs w:val="28"/>
              </w:rPr>
            </w:pPr>
          </w:p>
        </w:tc>
        <w:tc>
          <w:tcPr>
            <w:tcW w:w="788" w:type="pct"/>
            <w:vMerge w:val="restart"/>
          </w:tcPr>
          <w:p w14:paraId="24D93341" w14:textId="77777777" w:rsidR="00222933" w:rsidRPr="003C2462" w:rsidRDefault="00222933" w:rsidP="008C16DC">
            <w:pPr>
              <w:jc w:val="center"/>
              <w:rPr>
                <w:szCs w:val="28"/>
              </w:rPr>
            </w:pPr>
          </w:p>
        </w:tc>
      </w:tr>
      <w:tr w:rsidR="00222933" w:rsidRPr="003C2462" w14:paraId="1DEE9A01" w14:textId="77777777" w:rsidTr="00FA57BA">
        <w:tc>
          <w:tcPr>
            <w:tcW w:w="1821" w:type="pct"/>
          </w:tcPr>
          <w:p w14:paraId="1FF91BD4" w14:textId="77777777" w:rsidR="00222933" w:rsidRPr="003C2462" w:rsidRDefault="00222933" w:rsidP="00C767F1">
            <w:pPr>
              <w:rPr>
                <w:szCs w:val="28"/>
              </w:rPr>
            </w:pPr>
            <w:r w:rsidRPr="003C2462">
              <w:rPr>
                <w:szCs w:val="28"/>
              </w:rPr>
              <w:t>20</w:t>
            </w:r>
            <w:r>
              <w:rPr>
                <w:szCs w:val="28"/>
              </w:rPr>
              <w:t xml:space="preserve"> </w:t>
            </w:r>
            <w:r w:rsidRPr="003C2462">
              <w:rPr>
                <w:szCs w:val="28"/>
              </w:rPr>
              <w:t>–</w:t>
            </w:r>
            <w:r>
              <w:rPr>
                <w:szCs w:val="28"/>
              </w:rPr>
              <w:t xml:space="preserve"> </w:t>
            </w:r>
            <w:r w:rsidRPr="003C2462">
              <w:rPr>
                <w:szCs w:val="28"/>
              </w:rPr>
              <w:t>29</w:t>
            </w:r>
          </w:p>
        </w:tc>
        <w:tc>
          <w:tcPr>
            <w:tcW w:w="1195" w:type="pct"/>
          </w:tcPr>
          <w:p w14:paraId="32AD50B5" w14:textId="77777777" w:rsidR="00222933" w:rsidRPr="003C2462" w:rsidRDefault="00222933" w:rsidP="00C767F1">
            <w:pPr>
              <w:jc w:val="center"/>
              <w:rPr>
                <w:szCs w:val="28"/>
              </w:rPr>
            </w:pPr>
          </w:p>
        </w:tc>
        <w:tc>
          <w:tcPr>
            <w:tcW w:w="1196" w:type="pct"/>
          </w:tcPr>
          <w:p w14:paraId="3DFE0E8A" w14:textId="77777777" w:rsidR="00222933" w:rsidRPr="003C2462" w:rsidRDefault="00222933" w:rsidP="00C767F1">
            <w:pPr>
              <w:jc w:val="center"/>
              <w:rPr>
                <w:szCs w:val="28"/>
              </w:rPr>
            </w:pPr>
          </w:p>
        </w:tc>
        <w:tc>
          <w:tcPr>
            <w:tcW w:w="788" w:type="pct"/>
            <w:vMerge/>
          </w:tcPr>
          <w:p w14:paraId="5680955B" w14:textId="77777777" w:rsidR="00222933" w:rsidRPr="003C2462" w:rsidRDefault="00222933" w:rsidP="00C767F1">
            <w:pPr>
              <w:jc w:val="center"/>
              <w:rPr>
                <w:szCs w:val="28"/>
              </w:rPr>
            </w:pPr>
          </w:p>
        </w:tc>
      </w:tr>
      <w:tr w:rsidR="00222933" w:rsidRPr="003C2462" w14:paraId="52C773CC" w14:textId="77777777" w:rsidTr="00FA57BA">
        <w:tc>
          <w:tcPr>
            <w:tcW w:w="1821" w:type="pct"/>
          </w:tcPr>
          <w:p w14:paraId="6596D8F3" w14:textId="77777777" w:rsidR="00222933" w:rsidRPr="003C2462" w:rsidRDefault="00222933" w:rsidP="00C767F1">
            <w:pPr>
              <w:rPr>
                <w:szCs w:val="28"/>
              </w:rPr>
            </w:pPr>
            <w:r w:rsidRPr="003C2462">
              <w:rPr>
                <w:szCs w:val="28"/>
              </w:rPr>
              <w:lastRenderedPageBreak/>
              <w:t>39</w:t>
            </w:r>
            <w:r>
              <w:rPr>
                <w:szCs w:val="28"/>
              </w:rPr>
              <w:t xml:space="preserve"> </w:t>
            </w:r>
            <w:r w:rsidRPr="003C2462">
              <w:rPr>
                <w:szCs w:val="28"/>
              </w:rPr>
              <w:t>–</w:t>
            </w:r>
            <w:r>
              <w:rPr>
                <w:szCs w:val="28"/>
              </w:rPr>
              <w:t xml:space="preserve"> </w:t>
            </w:r>
            <w:r w:rsidRPr="003C2462">
              <w:rPr>
                <w:szCs w:val="28"/>
              </w:rPr>
              <w:t>39</w:t>
            </w:r>
          </w:p>
        </w:tc>
        <w:tc>
          <w:tcPr>
            <w:tcW w:w="1195" w:type="pct"/>
          </w:tcPr>
          <w:p w14:paraId="670DD225" w14:textId="77777777" w:rsidR="00222933" w:rsidRPr="003C2462" w:rsidRDefault="00222933" w:rsidP="00C767F1">
            <w:pPr>
              <w:jc w:val="center"/>
              <w:rPr>
                <w:szCs w:val="28"/>
              </w:rPr>
            </w:pPr>
          </w:p>
        </w:tc>
        <w:tc>
          <w:tcPr>
            <w:tcW w:w="1196" w:type="pct"/>
          </w:tcPr>
          <w:p w14:paraId="1843B68D" w14:textId="77777777" w:rsidR="00222933" w:rsidRPr="003C2462" w:rsidRDefault="00222933" w:rsidP="00C767F1">
            <w:pPr>
              <w:jc w:val="center"/>
              <w:rPr>
                <w:szCs w:val="28"/>
              </w:rPr>
            </w:pPr>
          </w:p>
        </w:tc>
        <w:tc>
          <w:tcPr>
            <w:tcW w:w="788" w:type="pct"/>
            <w:vMerge/>
          </w:tcPr>
          <w:p w14:paraId="78BF0248" w14:textId="77777777" w:rsidR="00222933" w:rsidRPr="003C2462" w:rsidRDefault="00222933" w:rsidP="00C767F1">
            <w:pPr>
              <w:jc w:val="center"/>
              <w:rPr>
                <w:szCs w:val="28"/>
              </w:rPr>
            </w:pPr>
          </w:p>
        </w:tc>
      </w:tr>
      <w:tr w:rsidR="00222933" w:rsidRPr="003C2462" w14:paraId="64C9DA76" w14:textId="77777777" w:rsidTr="00FA57BA">
        <w:tc>
          <w:tcPr>
            <w:tcW w:w="1821" w:type="pct"/>
          </w:tcPr>
          <w:p w14:paraId="48B24BD3" w14:textId="77777777" w:rsidR="00222933" w:rsidRPr="003C2462" w:rsidRDefault="00222933" w:rsidP="00C767F1">
            <w:pPr>
              <w:rPr>
                <w:szCs w:val="28"/>
              </w:rPr>
            </w:pPr>
            <w:r w:rsidRPr="003C2462">
              <w:rPr>
                <w:szCs w:val="28"/>
              </w:rPr>
              <w:t>40 – 49</w:t>
            </w:r>
          </w:p>
        </w:tc>
        <w:tc>
          <w:tcPr>
            <w:tcW w:w="1195" w:type="pct"/>
          </w:tcPr>
          <w:p w14:paraId="7B13BB02" w14:textId="77777777" w:rsidR="00222933" w:rsidRPr="003C2462" w:rsidRDefault="00222933" w:rsidP="00C767F1">
            <w:pPr>
              <w:jc w:val="center"/>
              <w:rPr>
                <w:szCs w:val="28"/>
              </w:rPr>
            </w:pPr>
          </w:p>
        </w:tc>
        <w:tc>
          <w:tcPr>
            <w:tcW w:w="1196" w:type="pct"/>
          </w:tcPr>
          <w:p w14:paraId="3EFA485E" w14:textId="77777777" w:rsidR="00222933" w:rsidRPr="003C2462" w:rsidRDefault="00222933" w:rsidP="00C767F1">
            <w:pPr>
              <w:jc w:val="center"/>
              <w:rPr>
                <w:szCs w:val="28"/>
              </w:rPr>
            </w:pPr>
          </w:p>
        </w:tc>
        <w:tc>
          <w:tcPr>
            <w:tcW w:w="788" w:type="pct"/>
            <w:vMerge/>
          </w:tcPr>
          <w:p w14:paraId="22B715BE" w14:textId="77777777" w:rsidR="00222933" w:rsidRPr="003C2462" w:rsidRDefault="00222933" w:rsidP="00C767F1">
            <w:pPr>
              <w:jc w:val="center"/>
              <w:rPr>
                <w:szCs w:val="28"/>
              </w:rPr>
            </w:pPr>
          </w:p>
        </w:tc>
      </w:tr>
      <w:tr w:rsidR="00222933" w:rsidRPr="003C2462" w14:paraId="79346B51" w14:textId="77777777" w:rsidTr="00FA57BA">
        <w:tc>
          <w:tcPr>
            <w:tcW w:w="1821" w:type="pct"/>
          </w:tcPr>
          <w:p w14:paraId="2ECEC2CD" w14:textId="77777777" w:rsidR="00222933" w:rsidRPr="003C2462" w:rsidRDefault="00222933" w:rsidP="00C767F1">
            <w:pPr>
              <w:rPr>
                <w:szCs w:val="28"/>
              </w:rPr>
            </w:pPr>
            <w:r w:rsidRPr="003C2462">
              <w:rPr>
                <w:szCs w:val="28"/>
              </w:rPr>
              <w:t>50 – 59</w:t>
            </w:r>
          </w:p>
        </w:tc>
        <w:tc>
          <w:tcPr>
            <w:tcW w:w="1195" w:type="pct"/>
          </w:tcPr>
          <w:p w14:paraId="4D13F575" w14:textId="77777777" w:rsidR="00222933" w:rsidRPr="003C2462" w:rsidRDefault="00222933" w:rsidP="00C767F1">
            <w:pPr>
              <w:jc w:val="center"/>
              <w:rPr>
                <w:szCs w:val="28"/>
              </w:rPr>
            </w:pPr>
          </w:p>
        </w:tc>
        <w:tc>
          <w:tcPr>
            <w:tcW w:w="1196" w:type="pct"/>
          </w:tcPr>
          <w:p w14:paraId="11BC722F" w14:textId="77777777" w:rsidR="00222933" w:rsidRPr="003C2462" w:rsidRDefault="00222933" w:rsidP="00C767F1">
            <w:pPr>
              <w:jc w:val="center"/>
              <w:rPr>
                <w:szCs w:val="28"/>
              </w:rPr>
            </w:pPr>
          </w:p>
        </w:tc>
        <w:tc>
          <w:tcPr>
            <w:tcW w:w="788" w:type="pct"/>
            <w:vMerge/>
          </w:tcPr>
          <w:p w14:paraId="05751F0A" w14:textId="77777777" w:rsidR="00222933" w:rsidRPr="003C2462" w:rsidRDefault="00222933" w:rsidP="00C767F1">
            <w:pPr>
              <w:jc w:val="center"/>
              <w:rPr>
                <w:szCs w:val="28"/>
              </w:rPr>
            </w:pPr>
          </w:p>
        </w:tc>
      </w:tr>
    </w:tbl>
    <w:p w14:paraId="29FD5397" w14:textId="6FEBE8AB" w:rsidR="007F4E7B" w:rsidRDefault="007F4E7B" w:rsidP="007F4E7B">
      <w:pPr>
        <w:spacing w:before="160"/>
      </w:pPr>
      <w:r>
        <w:t>Nhận xét:</w:t>
      </w:r>
    </w:p>
    <w:p w14:paraId="5C416515" w14:textId="76723037" w:rsidR="000D631B" w:rsidRDefault="006171B0" w:rsidP="00C23165">
      <w:pPr>
        <w:pStyle w:val="Heading3"/>
      </w:pPr>
      <w:bookmarkStart w:id="74" w:name="_Toc126527748"/>
      <w:r>
        <w:t>3.1.</w:t>
      </w:r>
      <w:r w:rsidR="008C16DC">
        <w:t>4</w:t>
      </w:r>
      <w:r>
        <w:t xml:space="preserve">. </w:t>
      </w:r>
      <w:bookmarkEnd w:id="74"/>
      <w:r w:rsidR="004E6B05">
        <w:t>Mối liên quan giữa</w:t>
      </w:r>
      <w:r w:rsidR="0031269E">
        <w:t xml:space="preserve"> nghề nghiệp</w:t>
      </w:r>
      <w:r w:rsidR="004E6B05">
        <w:t xml:space="preserve"> và tình trạng dinh dưỡng</w:t>
      </w:r>
    </w:p>
    <w:p w14:paraId="5EACC92E" w14:textId="481AB1C4" w:rsidR="000C384A" w:rsidRPr="00707BC9" w:rsidRDefault="00602DF1"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9</w:t>
      </w:r>
      <w:r w:rsidR="00250A5E">
        <w:rPr>
          <w:b/>
          <w:bCs/>
        </w:rPr>
        <w:fldChar w:fldCharType="end"/>
      </w:r>
      <w:r w:rsidR="000C384A" w:rsidRPr="00707BC9">
        <w:rPr>
          <w:b/>
          <w:bCs/>
        </w:rPr>
        <w:t xml:space="preserve">. Phân bố theo </w:t>
      </w:r>
      <w:r w:rsidR="00FF5293" w:rsidRPr="00707BC9">
        <w:rPr>
          <w:b/>
          <w:bCs/>
        </w:rPr>
        <w:t>nghề nghiệp</w:t>
      </w:r>
      <w:r w:rsidR="006B5C66" w:rsidRPr="00707BC9">
        <w:rPr>
          <w:b/>
          <w:bCs/>
        </w:rPr>
        <w:t xml:space="preserve">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0C384A" w:rsidRPr="00145C3F" w14:paraId="069D15C3" w14:textId="77777777" w:rsidTr="00FF5293">
        <w:trPr>
          <w:trHeight w:val="644"/>
        </w:trPr>
        <w:tc>
          <w:tcPr>
            <w:tcW w:w="2723" w:type="pct"/>
            <w:tcBorders>
              <w:tl2br w:val="single" w:sz="4" w:space="0" w:color="auto"/>
            </w:tcBorders>
          </w:tcPr>
          <w:p w14:paraId="25AECA72" w14:textId="77777777" w:rsidR="000C384A" w:rsidRPr="007B4145" w:rsidRDefault="000C384A" w:rsidP="00C767F1">
            <w:pPr>
              <w:jc w:val="right"/>
              <w:rPr>
                <w:b/>
                <w:bCs/>
                <w:szCs w:val="28"/>
              </w:rPr>
            </w:pPr>
            <w:r w:rsidRPr="007B4145">
              <w:rPr>
                <w:b/>
                <w:bCs/>
                <w:szCs w:val="28"/>
              </w:rPr>
              <w:t>Đối tượng nghiên cứu</w:t>
            </w:r>
          </w:p>
          <w:p w14:paraId="3D993DFF" w14:textId="77777777" w:rsidR="000C384A" w:rsidRPr="007B4145" w:rsidRDefault="000C384A" w:rsidP="00C767F1">
            <w:pPr>
              <w:rPr>
                <w:b/>
                <w:bCs/>
                <w:szCs w:val="28"/>
              </w:rPr>
            </w:pPr>
            <w:r>
              <w:rPr>
                <w:b/>
                <w:bCs/>
                <w:szCs w:val="28"/>
              </w:rPr>
              <w:t>Nhóm tuổi</w:t>
            </w:r>
          </w:p>
        </w:tc>
        <w:tc>
          <w:tcPr>
            <w:tcW w:w="1139" w:type="pct"/>
          </w:tcPr>
          <w:p w14:paraId="3AEC3D86" w14:textId="77777777" w:rsidR="000C384A" w:rsidRPr="007B4145" w:rsidRDefault="000C384A" w:rsidP="00C767F1">
            <w:pPr>
              <w:jc w:val="center"/>
              <w:rPr>
                <w:b/>
                <w:bCs/>
                <w:szCs w:val="28"/>
              </w:rPr>
            </w:pPr>
            <w:r w:rsidRPr="007B4145">
              <w:rPr>
                <w:b/>
                <w:bCs/>
                <w:szCs w:val="28"/>
              </w:rPr>
              <w:t>n</w:t>
            </w:r>
          </w:p>
        </w:tc>
        <w:tc>
          <w:tcPr>
            <w:tcW w:w="1138" w:type="pct"/>
          </w:tcPr>
          <w:p w14:paraId="14010803" w14:textId="77777777" w:rsidR="000C384A" w:rsidRPr="007B4145" w:rsidRDefault="000C384A" w:rsidP="00C767F1">
            <w:pPr>
              <w:jc w:val="center"/>
              <w:rPr>
                <w:b/>
                <w:bCs/>
                <w:szCs w:val="28"/>
              </w:rPr>
            </w:pPr>
            <w:r w:rsidRPr="007B4145">
              <w:rPr>
                <w:b/>
                <w:bCs/>
                <w:szCs w:val="28"/>
              </w:rPr>
              <w:t>%</w:t>
            </w:r>
          </w:p>
        </w:tc>
      </w:tr>
      <w:tr w:rsidR="00124297" w:rsidRPr="00975946" w14:paraId="665A4D80" w14:textId="77777777" w:rsidTr="00FF5293">
        <w:tc>
          <w:tcPr>
            <w:tcW w:w="2723" w:type="pct"/>
          </w:tcPr>
          <w:p w14:paraId="535895EE" w14:textId="086A3684" w:rsidR="00124297" w:rsidRPr="003C2462" w:rsidRDefault="00124297" w:rsidP="00124297">
            <w:pPr>
              <w:rPr>
                <w:szCs w:val="28"/>
              </w:rPr>
            </w:pPr>
            <w:r w:rsidRPr="003C2462">
              <w:rPr>
                <w:szCs w:val="28"/>
              </w:rPr>
              <w:t>Nông dân</w:t>
            </w:r>
          </w:p>
        </w:tc>
        <w:tc>
          <w:tcPr>
            <w:tcW w:w="1139" w:type="pct"/>
          </w:tcPr>
          <w:p w14:paraId="087CBF3B" w14:textId="77777777" w:rsidR="00124297" w:rsidRPr="003C2462" w:rsidRDefault="00124297" w:rsidP="00124297">
            <w:pPr>
              <w:jc w:val="center"/>
              <w:rPr>
                <w:szCs w:val="28"/>
              </w:rPr>
            </w:pPr>
          </w:p>
        </w:tc>
        <w:tc>
          <w:tcPr>
            <w:tcW w:w="1138" w:type="pct"/>
          </w:tcPr>
          <w:p w14:paraId="34C0DFE6" w14:textId="77777777" w:rsidR="00124297" w:rsidRPr="003C2462" w:rsidRDefault="00124297" w:rsidP="00124297">
            <w:pPr>
              <w:jc w:val="center"/>
              <w:rPr>
                <w:szCs w:val="28"/>
              </w:rPr>
            </w:pPr>
          </w:p>
        </w:tc>
      </w:tr>
      <w:tr w:rsidR="00124297" w:rsidRPr="00975946" w14:paraId="5D5A7235" w14:textId="77777777" w:rsidTr="00FF5293">
        <w:tc>
          <w:tcPr>
            <w:tcW w:w="2723" w:type="pct"/>
          </w:tcPr>
          <w:p w14:paraId="315C0443" w14:textId="15605A4D" w:rsidR="00124297" w:rsidRPr="003C2462" w:rsidRDefault="00124297" w:rsidP="00124297">
            <w:pPr>
              <w:rPr>
                <w:szCs w:val="28"/>
              </w:rPr>
            </w:pPr>
            <w:r w:rsidRPr="003C2462">
              <w:rPr>
                <w:szCs w:val="28"/>
              </w:rPr>
              <w:t>Công nhân</w:t>
            </w:r>
          </w:p>
        </w:tc>
        <w:tc>
          <w:tcPr>
            <w:tcW w:w="1139" w:type="pct"/>
          </w:tcPr>
          <w:p w14:paraId="321C533C" w14:textId="77777777" w:rsidR="00124297" w:rsidRPr="003C2462" w:rsidRDefault="00124297" w:rsidP="00124297">
            <w:pPr>
              <w:jc w:val="center"/>
              <w:rPr>
                <w:szCs w:val="28"/>
              </w:rPr>
            </w:pPr>
          </w:p>
        </w:tc>
        <w:tc>
          <w:tcPr>
            <w:tcW w:w="1138" w:type="pct"/>
          </w:tcPr>
          <w:p w14:paraId="03B1F6EC" w14:textId="77777777" w:rsidR="00124297" w:rsidRPr="003C2462" w:rsidRDefault="00124297" w:rsidP="00124297">
            <w:pPr>
              <w:jc w:val="center"/>
              <w:rPr>
                <w:szCs w:val="28"/>
              </w:rPr>
            </w:pPr>
          </w:p>
        </w:tc>
      </w:tr>
      <w:tr w:rsidR="00124297" w:rsidRPr="00975946" w14:paraId="54CC5A6A" w14:textId="77777777" w:rsidTr="00FF5293">
        <w:tc>
          <w:tcPr>
            <w:tcW w:w="2723" w:type="pct"/>
          </w:tcPr>
          <w:p w14:paraId="71DC371D" w14:textId="20CD3584" w:rsidR="00124297" w:rsidRPr="003C2462" w:rsidRDefault="00124297" w:rsidP="00124297">
            <w:pPr>
              <w:rPr>
                <w:szCs w:val="28"/>
              </w:rPr>
            </w:pPr>
            <w:r w:rsidRPr="003C2462">
              <w:rPr>
                <w:szCs w:val="28"/>
              </w:rPr>
              <w:t>Lao động tự do</w:t>
            </w:r>
          </w:p>
        </w:tc>
        <w:tc>
          <w:tcPr>
            <w:tcW w:w="1139" w:type="pct"/>
          </w:tcPr>
          <w:p w14:paraId="283B47E7" w14:textId="77777777" w:rsidR="00124297" w:rsidRPr="003C2462" w:rsidRDefault="00124297" w:rsidP="00124297">
            <w:pPr>
              <w:jc w:val="center"/>
              <w:rPr>
                <w:szCs w:val="28"/>
              </w:rPr>
            </w:pPr>
          </w:p>
        </w:tc>
        <w:tc>
          <w:tcPr>
            <w:tcW w:w="1138" w:type="pct"/>
          </w:tcPr>
          <w:p w14:paraId="05421FD8" w14:textId="77777777" w:rsidR="00124297" w:rsidRPr="003C2462" w:rsidRDefault="00124297" w:rsidP="00124297">
            <w:pPr>
              <w:jc w:val="center"/>
              <w:rPr>
                <w:szCs w:val="28"/>
              </w:rPr>
            </w:pPr>
          </w:p>
        </w:tc>
      </w:tr>
      <w:tr w:rsidR="00377459" w:rsidRPr="00975946" w14:paraId="7B35ECEE" w14:textId="77777777" w:rsidTr="00FF5293">
        <w:tc>
          <w:tcPr>
            <w:tcW w:w="2723" w:type="pct"/>
          </w:tcPr>
          <w:p w14:paraId="70F2970A" w14:textId="26A13632" w:rsidR="00377459" w:rsidRPr="003C2462" w:rsidRDefault="00377459" w:rsidP="00124297">
            <w:r>
              <w:t>Hưu trí</w:t>
            </w:r>
          </w:p>
        </w:tc>
        <w:tc>
          <w:tcPr>
            <w:tcW w:w="1139" w:type="pct"/>
          </w:tcPr>
          <w:p w14:paraId="25995943" w14:textId="77777777" w:rsidR="00377459" w:rsidRPr="003C2462" w:rsidRDefault="00377459" w:rsidP="00124297">
            <w:pPr>
              <w:jc w:val="center"/>
            </w:pPr>
          </w:p>
        </w:tc>
        <w:tc>
          <w:tcPr>
            <w:tcW w:w="1138" w:type="pct"/>
          </w:tcPr>
          <w:p w14:paraId="07023849" w14:textId="77777777" w:rsidR="00377459" w:rsidRPr="003C2462" w:rsidRDefault="00377459" w:rsidP="00124297">
            <w:pPr>
              <w:jc w:val="center"/>
            </w:pPr>
          </w:p>
        </w:tc>
      </w:tr>
      <w:tr w:rsidR="00124297" w:rsidRPr="00975946" w14:paraId="3C707035" w14:textId="77777777" w:rsidTr="00FF5293">
        <w:tc>
          <w:tcPr>
            <w:tcW w:w="2723" w:type="pct"/>
          </w:tcPr>
          <w:p w14:paraId="3EB57025" w14:textId="1648C42B" w:rsidR="00124297" w:rsidRPr="003C2462" w:rsidRDefault="00124297" w:rsidP="00124297">
            <w:pPr>
              <w:rPr>
                <w:szCs w:val="28"/>
              </w:rPr>
            </w:pPr>
            <w:r w:rsidRPr="003C2462">
              <w:rPr>
                <w:szCs w:val="28"/>
              </w:rPr>
              <w:t>Cán bộ công chức</w:t>
            </w:r>
          </w:p>
        </w:tc>
        <w:tc>
          <w:tcPr>
            <w:tcW w:w="1139" w:type="pct"/>
          </w:tcPr>
          <w:p w14:paraId="519C1AE6" w14:textId="77777777" w:rsidR="00124297" w:rsidRPr="003C2462" w:rsidRDefault="00124297" w:rsidP="00124297">
            <w:pPr>
              <w:jc w:val="center"/>
              <w:rPr>
                <w:szCs w:val="28"/>
              </w:rPr>
            </w:pPr>
          </w:p>
        </w:tc>
        <w:tc>
          <w:tcPr>
            <w:tcW w:w="1138" w:type="pct"/>
          </w:tcPr>
          <w:p w14:paraId="6CC0D320" w14:textId="77777777" w:rsidR="00124297" w:rsidRPr="003C2462" w:rsidRDefault="00124297" w:rsidP="00124297">
            <w:pPr>
              <w:jc w:val="center"/>
              <w:rPr>
                <w:szCs w:val="28"/>
              </w:rPr>
            </w:pPr>
          </w:p>
        </w:tc>
      </w:tr>
      <w:tr w:rsidR="00124297" w:rsidRPr="00975946" w14:paraId="72D7E7DC" w14:textId="77777777" w:rsidTr="00FF5293">
        <w:tc>
          <w:tcPr>
            <w:tcW w:w="2723" w:type="pct"/>
          </w:tcPr>
          <w:p w14:paraId="408D6537" w14:textId="3D3EDB69" w:rsidR="00124297" w:rsidRPr="003C2462" w:rsidRDefault="00124297" w:rsidP="00124297">
            <w:pPr>
              <w:rPr>
                <w:szCs w:val="28"/>
              </w:rPr>
            </w:pPr>
            <w:r w:rsidRPr="003C2462">
              <w:rPr>
                <w:szCs w:val="28"/>
              </w:rPr>
              <w:t>Học sinh – Sinh viên</w:t>
            </w:r>
          </w:p>
        </w:tc>
        <w:tc>
          <w:tcPr>
            <w:tcW w:w="1139" w:type="pct"/>
          </w:tcPr>
          <w:p w14:paraId="0B70BF28" w14:textId="77777777" w:rsidR="00124297" w:rsidRPr="003C2462" w:rsidRDefault="00124297" w:rsidP="00124297">
            <w:pPr>
              <w:jc w:val="center"/>
              <w:rPr>
                <w:szCs w:val="28"/>
              </w:rPr>
            </w:pPr>
          </w:p>
        </w:tc>
        <w:tc>
          <w:tcPr>
            <w:tcW w:w="1138" w:type="pct"/>
          </w:tcPr>
          <w:p w14:paraId="7F6222A4" w14:textId="77777777" w:rsidR="00124297" w:rsidRPr="003C2462" w:rsidRDefault="00124297" w:rsidP="00124297">
            <w:pPr>
              <w:jc w:val="center"/>
              <w:rPr>
                <w:szCs w:val="28"/>
              </w:rPr>
            </w:pPr>
          </w:p>
        </w:tc>
      </w:tr>
      <w:tr w:rsidR="00124297" w:rsidRPr="00975946" w14:paraId="02ECDAB9" w14:textId="77777777" w:rsidTr="00FF5293">
        <w:tc>
          <w:tcPr>
            <w:tcW w:w="2723" w:type="pct"/>
          </w:tcPr>
          <w:p w14:paraId="5FE6CD8B" w14:textId="12409CC7" w:rsidR="00124297" w:rsidRPr="003C2462" w:rsidRDefault="00124297" w:rsidP="00124297">
            <w:pPr>
              <w:rPr>
                <w:szCs w:val="28"/>
              </w:rPr>
            </w:pPr>
            <w:r w:rsidRPr="003C2462">
              <w:rPr>
                <w:szCs w:val="28"/>
              </w:rPr>
              <w:t>Nội trợ</w:t>
            </w:r>
          </w:p>
        </w:tc>
        <w:tc>
          <w:tcPr>
            <w:tcW w:w="1139" w:type="pct"/>
          </w:tcPr>
          <w:p w14:paraId="3468399E" w14:textId="77777777" w:rsidR="00124297" w:rsidRPr="003C2462" w:rsidRDefault="00124297" w:rsidP="00124297">
            <w:pPr>
              <w:jc w:val="center"/>
              <w:rPr>
                <w:szCs w:val="28"/>
              </w:rPr>
            </w:pPr>
          </w:p>
        </w:tc>
        <w:tc>
          <w:tcPr>
            <w:tcW w:w="1138" w:type="pct"/>
          </w:tcPr>
          <w:p w14:paraId="1D77405C" w14:textId="77777777" w:rsidR="00124297" w:rsidRPr="003C2462" w:rsidRDefault="00124297" w:rsidP="00124297">
            <w:pPr>
              <w:jc w:val="center"/>
              <w:rPr>
                <w:szCs w:val="28"/>
              </w:rPr>
            </w:pPr>
          </w:p>
        </w:tc>
      </w:tr>
      <w:tr w:rsidR="00124297" w:rsidRPr="00975946" w14:paraId="34DC5DA1" w14:textId="77777777" w:rsidTr="00FF5293">
        <w:tc>
          <w:tcPr>
            <w:tcW w:w="2723" w:type="pct"/>
          </w:tcPr>
          <w:p w14:paraId="538FA1C1" w14:textId="35B6FEF0" w:rsidR="00124297" w:rsidRPr="003C2462" w:rsidRDefault="00124297" w:rsidP="00124297">
            <w:pPr>
              <w:rPr>
                <w:szCs w:val="28"/>
              </w:rPr>
            </w:pPr>
            <w:r w:rsidRPr="003C2462">
              <w:rPr>
                <w:szCs w:val="28"/>
              </w:rPr>
              <w:t>Tổng</w:t>
            </w:r>
          </w:p>
        </w:tc>
        <w:tc>
          <w:tcPr>
            <w:tcW w:w="1139" w:type="pct"/>
          </w:tcPr>
          <w:p w14:paraId="483D4BF2" w14:textId="77777777" w:rsidR="00124297" w:rsidRPr="003C2462" w:rsidRDefault="00124297" w:rsidP="00124297">
            <w:pPr>
              <w:jc w:val="center"/>
              <w:rPr>
                <w:szCs w:val="28"/>
              </w:rPr>
            </w:pPr>
          </w:p>
        </w:tc>
        <w:tc>
          <w:tcPr>
            <w:tcW w:w="1138" w:type="pct"/>
          </w:tcPr>
          <w:p w14:paraId="729763CB" w14:textId="77777777" w:rsidR="00124297" w:rsidRPr="003C2462" w:rsidRDefault="00124297" w:rsidP="00124297">
            <w:pPr>
              <w:jc w:val="center"/>
              <w:rPr>
                <w:szCs w:val="28"/>
              </w:rPr>
            </w:pPr>
          </w:p>
        </w:tc>
      </w:tr>
    </w:tbl>
    <w:p w14:paraId="761354E5" w14:textId="12B4FAC4" w:rsidR="000C384A" w:rsidRPr="007B54F5" w:rsidRDefault="00FF5293" w:rsidP="007B54F5">
      <w:pPr>
        <w:spacing w:before="160"/>
      </w:pPr>
      <w:r>
        <w:t>Nhận xét:</w:t>
      </w:r>
    </w:p>
    <w:p w14:paraId="1FC7C88C" w14:textId="637CBD0A" w:rsidR="00A22163" w:rsidRPr="00707BC9" w:rsidRDefault="00413B2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10</w:t>
      </w:r>
      <w:r w:rsidR="00250A5E">
        <w:rPr>
          <w:b/>
          <w:bCs/>
        </w:rPr>
        <w:fldChar w:fldCharType="end"/>
      </w:r>
      <w:r w:rsidRPr="00707BC9">
        <w:rPr>
          <w:b/>
          <w:bCs/>
        </w:rPr>
        <w:t>.</w:t>
      </w:r>
      <w:r w:rsidR="006E5539" w:rsidRPr="00707BC9">
        <w:rPr>
          <w:b/>
          <w:bCs/>
        </w:rPr>
        <w:t xml:space="preserve"> </w:t>
      </w:r>
      <w:r w:rsidR="0042103D" w:rsidRPr="00707BC9">
        <w:rPr>
          <w:b/>
          <w:bCs/>
        </w:rPr>
        <w:t>Mối liên quan giữa nghề nghiệp và TTDD</w:t>
      </w:r>
      <w:r w:rsidR="00D925B9" w:rsidRPr="00707BC9">
        <w:rPr>
          <w:b/>
          <w:bCs/>
        </w:rPr>
        <w:t xml:space="preserve"> theo BMI</w:t>
      </w:r>
    </w:p>
    <w:tbl>
      <w:tblPr>
        <w:tblStyle w:val="TableGrid"/>
        <w:tblW w:w="5000" w:type="pct"/>
        <w:tblInd w:w="0" w:type="dxa"/>
        <w:tblLook w:val="04A0" w:firstRow="1" w:lastRow="0" w:firstColumn="1" w:lastColumn="0" w:noHBand="0" w:noVBand="1"/>
      </w:tblPr>
      <w:tblGrid>
        <w:gridCol w:w="3318"/>
        <w:gridCol w:w="2178"/>
        <w:gridCol w:w="2179"/>
        <w:gridCol w:w="1436"/>
      </w:tblGrid>
      <w:tr w:rsidR="00FA57BA" w:rsidRPr="002A15EF" w14:paraId="14B76EAB" w14:textId="77777777" w:rsidTr="00FA57BA">
        <w:tc>
          <w:tcPr>
            <w:tcW w:w="1821" w:type="pct"/>
            <w:vMerge w:val="restart"/>
            <w:tcBorders>
              <w:tl2br w:val="single" w:sz="4" w:space="0" w:color="auto"/>
            </w:tcBorders>
          </w:tcPr>
          <w:p w14:paraId="525AA5B7" w14:textId="77777777" w:rsidR="00FA57BA" w:rsidRPr="002A15EF" w:rsidRDefault="00FA57BA" w:rsidP="00C767F1">
            <w:pPr>
              <w:jc w:val="right"/>
              <w:rPr>
                <w:b/>
                <w:bCs/>
                <w:szCs w:val="28"/>
              </w:rPr>
            </w:pPr>
            <w:r>
              <w:rPr>
                <w:b/>
                <w:bCs/>
                <w:szCs w:val="28"/>
              </w:rPr>
              <w:t>TTDD</w:t>
            </w:r>
          </w:p>
          <w:p w14:paraId="449FAE7F" w14:textId="77777777" w:rsidR="00FA57BA" w:rsidRDefault="00FA57BA" w:rsidP="00C767F1">
            <w:pPr>
              <w:rPr>
                <w:b/>
                <w:bCs/>
                <w:szCs w:val="28"/>
              </w:rPr>
            </w:pPr>
          </w:p>
          <w:p w14:paraId="7A943A2A" w14:textId="00FEA8D5" w:rsidR="00FA57BA" w:rsidRPr="002A15EF" w:rsidRDefault="00FA57BA" w:rsidP="00C767F1">
            <w:pPr>
              <w:rPr>
                <w:b/>
                <w:bCs/>
                <w:szCs w:val="28"/>
              </w:rPr>
            </w:pPr>
            <w:r>
              <w:rPr>
                <w:b/>
                <w:bCs/>
                <w:szCs w:val="28"/>
              </w:rPr>
              <w:t>Nghề nghiệp</w:t>
            </w:r>
          </w:p>
        </w:tc>
        <w:tc>
          <w:tcPr>
            <w:tcW w:w="2391" w:type="pct"/>
            <w:gridSpan w:val="2"/>
          </w:tcPr>
          <w:p w14:paraId="2388518C" w14:textId="77777777" w:rsidR="00FA57BA" w:rsidRPr="002A15EF" w:rsidRDefault="00FA57BA" w:rsidP="00C767F1">
            <w:pPr>
              <w:jc w:val="center"/>
              <w:rPr>
                <w:b/>
                <w:bCs/>
                <w:szCs w:val="28"/>
              </w:rPr>
            </w:pPr>
            <w:r>
              <w:rPr>
                <w:b/>
                <w:bCs/>
                <w:szCs w:val="28"/>
              </w:rPr>
              <w:t>BMI</w:t>
            </w:r>
          </w:p>
        </w:tc>
        <w:tc>
          <w:tcPr>
            <w:tcW w:w="788" w:type="pct"/>
            <w:vMerge w:val="restart"/>
          </w:tcPr>
          <w:p w14:paraId="743447E7" w14:textId="77777777" w:rsidR="00FA57BA" w:rsidRPr="002A15EF" w:rsidRDefault="00FA57BA" w:rsidP="00C767F1">
            <w:pPr>
              <w:jc w:val="center"/>
              <w:rPr>
                <w:b/>
                <w:bCs/>
                <w:szCs w:val="28"/>
              </w:rPr>
            </w:pPr>
            <w:r w:rsidRPr="002A15EF">
              <w:rPr>
                <w:b/>
                <w:bCs/>
                <w:szCs w:val="28"/>
              </w:rPr>
              <w:t>p</w:t>
            </w:r>
          </w:p>
        </w:tc>
      </w:tr>
      <w:tr w:rsidR="00FA57BA" w:rsidRPr="002A15EF" w14:paraId="1DD90DB1" w14:textId="77777777" w:rsidTr="00FA57BA">
        <w:tc>
          <w:tcPr>
            <w:tcW w:w="1821" w:type="pct"/>
            <w:vMerge/>
            <w:tcBorders>
              <w:tl2br w:val="single" w:sz="4" w:space="0" w:color="auto"/>
            </w:tcBorders>
          </w:tcPr>
          <w:p w14:paraId="5C1D5270" w14:textId="77777777" w:rsidR="00FA57BA" w:rsidRPr="002A15EF" w:rsidRDefault="00FA57BA" w:rsidP="00C767F1">
            <w:pPr>
              <w:rPr>
                <w:szCs w:val="28"/>
              </w:rPr>
            </w:pPr>
          </w:p>
        </w:tc>
        <w:tc>
          <w:tcPr>
            <w:tcW w:w="1195" w:type="pct"/>
          </w:tcPr>
          <w:p w14:paraId="6BF074FE" w14:textId="77777777" w:rsidR="00FA57BA" w:rsidRDefault="00FA57BA" w:rsidP="00C767F1">
            <w:pPr>
              <w:jc w:val="center"/>
              <w:rPr>
                <w:b/>
                <w:bCs/>
                <w:szCs w:val="28"/>
              </w:rPr>
            </w:pPr>
            <w:r>
              <w:rPr>
                <w:b/>
                <w:bCs/>
                <w:szCs w:val="28"/>
              </w:rPr>
              <w:t>SDD</w:t>
            </w:r>
          </w:p>
          <w:p w14:paraId="02C51A1B" w14:textId="77777777" w:rsidR="00FA57BA" w:rsidRPr="002A15EF" w:rsidRDefault="00FA57BA"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5E872B97" w14:textId="77777777" w:rsidR="00FA57BA" w:rsidRPr="002A15EF" w:rsidRDefault="00FA57BA"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147E2EA" w14:textId="77777777" w:rsidR="00FA57BA" w:rsidRPr="002A15EF" w:rsidRDefault="00FA57BA" w:rsidP="00C767F1">
            <w:pPr>
              <w:jc w:val="center"/>
              <w:rPr>
                <w:szCs w:val="28"/>
              </w:rPr>
            </w:pPr>
          </w:p>
        </w:tc>
      </w:tr>
      <w:tr w:rsidR="00FA57BA" w:rsidRPr="003C2462" w14:paraId="0BF63F23" w14:textId="77777777" w:rsidTr="008D1FD9">
        <w:tc>
          <w:tcPr>
            <w:tcW w:w="1821" w:type="pct"/>
          </w:tcPr>
          <w:p w14:paraId="2AEEFB3F" w14:textId="0A32540A" w:rsidR="00FA57BA" w:rsidRPr="003C2462" w:rsidRDefault="00FA57BA" w:rsidP="00A30553">
            <w:pPr>
              <w:rPr>
                <w:szCs w:val="28"/>
              </w:rPr>
            </w:pPr>
            <w:r w:rsidRPr="003C2462">
              <w:rPr>
                <w:szCs w:val="28"/>
              </w:rPr>
              <w:t>Nông dân</w:t>
            </w:r>
          </w:p>
        </w:tc>
        <w:tc>
          <w:tcPr>
            <w:tcW w:w="1195" w:type="pct"/>
          </w:tcPr>
          <w:p w14:paraId="2D295F5A" w14:textId="77777777" w:rsidR="00FA57BA" w:rsidRPr="003C2462" w:rsidRDefault="00FA57BA" w:rsidP="00A30553">
            <w:pPr>
              <w:jc w:val="center"/>
              <w:rPr>
                <w:szCs w:val="28"/>
              </w:rPr>
            </w:pPr>
          </w:p>
        </w:tc>
        <w:tc>
          <w:tcPr>
            <w:tcW w:w="1196" w:type="pct"/>
          </w:tcPr>
          <w:p w14:paraId="273BD3C4" w14:textId="77777777" w:rsidR="00FA57BA" w:rsidRPr="003C2462" w:rsidRDefault="00FA57BA" w:rsidP="00A30553">
            <w:pPr>
              <w:jc w:val="center"/>
              <w:rPr>
                <w:szCs w:val="28"/>
              </w:rPr>
            </w:pPr>
          </w:p>
        </w:tc>
        <w:tc>
          <w:tcPr>
            <w:tcW w:w="788" w:type="pct"/>
            <w:vMerge w:val="restart"/>
          </w:tcPr>
          <w:p w14:paraId="164263AA" w14:textId="77777777" w:rsidR="00FA57BA" w:rsidRPr="003C2462" w:rsidRDefault="00FA57BA" w:rsidP="008D1FD9">
            <w:pPr>
              <w:jc w:val="center"/>
              <w:rPr>
                <w:szCs w:val="28"/>
              </w:rPr>
            </w:pPr>
          </w:p>
        </w:tc>
      </w:tr>
      <w:tr w:rsidR="00FA57BA" w:rsidRPr="003C2462" w14:paraId="3FECD87D" w14:textId="77777777" w:rsidTr="00FA57BA">
        <w:tc>
          <w:tcPr>
            <w:tcW w:w="1821" w:type="pct"/>
          </w:tcPr>
          <w:p w14:paraId="00E0D50B" w14:textId="5EEF0EE1" w:rsidR="00FA57BA" w:rsidRPr="003C2462" w:rsidRDefault="00FA57BA" w:rsidP="00A30553">
            <w:pPr>
              <w:rPr>
                <w:szCs w:val="28"/>
              </w:rPr>
            </w:pPr>
            <w:r w:rsidRPr="003C2462">
              <w:rPr>
                <w:szCs w:val="28"/>
              </w:rPr>
              <w:t>Công nhân</w:t>
            </w:r>
          </w:p>
        </w:tc>
        <w:tc>
          <w:tcPr>
            <w:tcW w:w="1195" w:type="pct"/>
          </w:tcPr>
          <w:p w14:paraId="4C59CABB" w14:textId="77777777" w:rsidR="00FA57BA" w:rsidRPr="003C2462" w:rsidRDefault="00FA57BA" w:rsidP="00A30553">
            <w:pPr>
              <w:jc w:val="center"/>
              <w:rPr>
                <w:szCs w:val="28"/>
              </w:rPr>
            </w:pPr>
          </w:p>
        </w:tc>
        <w:tc>
          <w:tcPr>
            <w:tcW w:w="1196" w:type="pct"/>
          </w:tcPr>
          <w:p w14:paraId="2BC34991" w14:textId="77777777" w:rsidR="00FA57BA" w:rsidRPr="003C2462" w:rsidRDefault="00FA57BA" w:rsidP="00A30553">
            <w:pPr>
              <w:jc w:val="center"/>
              <w:rPr>
                <w:szCs w:val="28"/>
              </w:rPr>
            </w:pPr>
          </w:p>
        </w:tc>
        <w:tc>
          <w:tcPr>
            <w:tcW w:w="788" w:type="pct"/>
            <w:vMerge/>
          </w:tcPr>
          <w:p w14:paraId="79A812F9" w14:textId="77777777" w:rsidR="00FA57BA" w:rsidRPr="003C2462" w:rsidRDefault="00FA57BA" w:rsidP="00A30553">
            <w:pPr>
              <w:jc w:val="center"/>
              <w:rPr>
                <w:szCs w:val="28"/>
              </w:rPr>
            </w:pPr>
          </w:p>
        </w:tc>
      </w:tr>
      <w:tr w:rsidR="00FA57BA" w:rsidRPr="003C2462" w14:paraId="17FCDC8C" w14:textId="77777777" w:rsidTr="00FA57BA">
        <w:tc>
          <w:tcPr>
            <w:tcW w:w="1821" w:type="pct"/>
          </w:tcPr>
          <w:p w14:paraId="7C39FAF7" w14:textId="5F61D601" w:rsidR="00FA57BA" w:rsidRPr="003C2462" w:rsidRDefault="00FA57BA" w:rsidP="00A30553">
            <w:pPr>
              <w:rPr>
                <w:szCs w:val="28"/>
              </w:rPr>
            </w:pPr>
            <w:r w:rsidRPr="003C2462">
              <w:rPr>
                <w:szCs w:val="28"/>
              </w:rPr>
              <w:t>Lao động tự do</w:t>
            </w:r>
          </w:p>
        </w:tc>
        <w:tc>
          <w:tcPr>
            <w:tcW w:w="1195" w:type="pct"/>
          </w:tcPr>
          <w:p w14:paraId="575DC17A" w14:textId="77777777" w:rsidR="00FA57BA" w:rsidRPr="003C2462" w:rsidRDefault="00FA57BA" w:rsidP="00A30553">
            <w:pPr>
              <w:jc w:val="center"/>
              <w:rPr>
                <w:szCs w:val="28"/>
              </w:rPr>
            </w:pPr>
          </w:p>
        </w:tc>
        <w:tc>
          <w:tcPr>
            <w:tcW w:w="1196" w:type="pct"/>
          </w:tcPr>
          <w:p w14:paraId="42D446F4" w14:textId="77777777" w:rsidR="00FA57BA" w:rsidRPr="003C2462" w:rsidRDefault="00FA57BA" w:rsidP="00A30553">
            <w:pPr>
              <w:jc w:val="center"/>
              <w:rPr>
                <w:szCs w:val="28"/>
              </w:rPr>
            </w:pPr>
          </w:p>
        </w:tc>
        <w:tc>
          <w:tcPr>
            <w:tcW w:w="788" w:type="pct"/>
            <w:vMerge/>
          </w:tcPr>
          <w:p w14:paraId="4776147D" w14:textId="77777777" w:rsidR="00FA57BA" w:rsidRPr="003C2462" w:rsidRDefault="00FA57BA" w:rsidP="00A30553">
            <w:pPr>
              <w:jc w:val="center"/>
              <w:rPr>
                <w:szCs w:val="28"/>
              </w:rPr>
            </w:pPr>
          </w:p>
        </w:tc>
      </w:tr>
      <w:tr w:rsidR="001D4438" w:rsidRPr="003C2462" w14:paraId="7CFBE424" w14:textId="77777777" w:rsidTr="00FA57BA">
        <w:tc>
          <w:tcPr>
            <w:tcW w:w="1821" w:type="pct"/>
          </w:tcPr>
          <w:p w14:paraId="65DF1BBE" w14:textId="257EED53" w:rsidR="001D4438" w:rsidRPr="003C2462" w:rsidRDefault="001D4438" w:rsidP="00A30553">
            <w:r>
              <w:t>Hưu trí</w:t>
            </w:r>
          </w:p>
        </w:tc>
        <w:tc>
          <w:tcPr>
            <w:tcW w:w="1195" w:type="pct"/>
          </w:tcPr>
          <w:p w14:paraId="3B38448E" w14:textId="77777777" w:rsidR="001D4438" w:rsidRPr="003C2462" w:rsidRDefault="001D4438" w:rsidP="00A30553">
            <w:pPr>
              <w:jc w:val="center"/>
            </w:pPr>
          </w:p>
        </w:tc>
        <w:tc>
          <w:tcPr>
            <w:tcW w:w="1196" w:type="pct"/>
          </w:tcPr>
          <w:p w14:paraId="78AADC8A" w14:textId="77777777" w:rsidR="001D4438" w:rsidRPr="003C2462" w:rsidRDefault="001D4438" w:rsidP="00A30553">
            <w:pPr>
              <w:jc w:val="center"/>
            </w:pPr>
          </w:p>
        </w:tc>
        <w:tc>
          <w:tcPr>
            <w:tcW w:w="788" w:type="pct"/>
            <w:vMerge/>
          </w:tcPr>
          <w:p w14:paraId="4DDB9BFC" w14:textId="77777777" w:rsidR="001D4438" w:rsidRPr="003C2462" w:rsidRDefault="001D4438" w:rsidP="00A30553">
            <w:pPr>
              <w:jc w:val="center"/>
            </w:pPr>
          </w:p>
        </w:tc>
      </w:tr>
      <w:tr w:rsidR="00FA57BA" w:rsidRPr="003C2462" w14:paraId="0DB0E22B" w14:textId="77777777" w:rsidTr="00FA57BA">
        <w:tc>
          <w:tcPr>
            <w:tcW w:w="1821" w:type="pct"/>
          </w:tcPr>
          <w:p w14:paraId="5AA5B83B" w14:textId="25B3A188" w:rsidR="00FA57BA" w:rsidRPr="003C2462" w:rsidRDefault="00FA57BA" w:rsidP="00A30553">
            <w:pPr>
              <w:rPr>
                <w:szCs w:val="28"/>
              </w:rPr>
            </w:pPr>
            <w:r w:rsidRPr="003C2462">
              <w:rPr>
                <w:szCs w:val="28"/>
              </w:rPr>
              <w:t>Cán bộ công chức</w:t>
            </w:r>
          </w:p>
        </w:tc>
        <w:tc>
          <w:tcPr>
            <w:tcW w:w="1195" w:type="pct"/>
          </w:tcPr>
          <w:p w14:paraId="22999351" w14:textId="77777777" w:rsidR="00FA57BA" w:rsidRPr="003C2462" w:rsidRDefault="00FA57BA" w:rsidP="00A30553">
            <w:pPr>
              <w:jc w:val="center"/>
              <w:rPr>
                <w:szCs w:val="28"/>
              </w:rPr>
            </w:pPr>
          </w:p>
        </w:tc>
        <w:tc>
          <w:tcPr>
            <w:tcW w:w="1196" w:type="pct"/>
          </w:tcPr>
          <w:p w14:paraId="78B542C5" w14:textId="77777777" w:rsidR="00FA57BA" w:rsidRPr="003C2462" w:rsidRDefault="00FA57BA" w:rsidP="00A30553">
            <w:pPr>
              <w:jc w:val="center"/>
              <w:rPr>
                <w:szCs w:val="28"/>
              </w:rPr>
            </w:pPr>
          </w:p>
        </w:tc>
        <w:tc>
          <w:tcPr>
            <w:tcW w:w="788" w:type="pct"/>
            <w:vMerge/>
          </w:tcPr>
          <w:p w14:paraId="79DC2629" w14:textId="77777777" w:rsidR="00FA57BA" w:rsidRPr="003C2462" w:rsidRDefault="00FA57BA" w:rsidP="00A30553">
            <w:pPr>
              <w:jc w:val="center"/>
              <w:rPr>
                <w:szCs w:val="28"/>
              </w:rPr>
            </w:pPr>
          </w:p>
        </w:tc>
      </w:tr>
      <w:tr w:rsidR="00FA57BA" w:rsidRPr="003C2462" w14:paraId="5939CCDC" w14:textId="77777777" w:rsidTr="00FA57BA">
        <w:tc>
          <w:tcPr>
            <w:tcW w:w="1821" w:type="pct"/>
          </w:tcPr>
          <w:p w14:paraId="55E1350E" w14:textId="36CF143D" w:rsidR="00FA57BA" w:rsidRPr="003C2462" w:rsidRDefault="00FA57BA" w:rsidP="00A30553">
            <w:pPr>
              <w:rPr>
                <w:szCs w:val="28"/>
              </w:rPr>
            </w:pPr>
            <w:r w:rsidRPr="003C2462">
              <w:rPr>
                <w:szCs w:val="28"/>
              </w:rPr>
              <w:lastRenderedPageBreak/>
              <w:t>Học sinh – Sinh viên</w:t>
            </w:r>
          </w:p>
        </w:tc>
        <w:tc>
          <w:tcPr>
            <w:tcW w:w="1195" w:type="pct"/>
          </w:tcPr>
          <w:p w14:paraId="3BBD4516" w14:textId="77777777" w:rsidR="00FA57BA" w:rsidRPr="003C2462" w:rsidRDefault="00FA57BA" w:rsidP="00A30553">
            <w:pPr>
              <w:jc w:val="center"/>
              <w:rPr>
                <w:szCs w:val="28"/>
              </w:rPr>
            </w:pPr>
          </w:p>
        </w:tc>
        <w:tc>
          <w:tcPr>
            <w:tcW w:w="1196" w:type="pct"/>
          </w:tcPr>
          <w:p w14:paraId="67101F27" w14:textId="77777777" w:rsidR="00FA57BA" w:rsidRPr="003C2462" w:rsidRDefault="00FA57BA" w:rsidP="00A30553">
            <w:pPr>
              <w:jc w:val="center"/>
              <w:rPr>
                <w:szCs w:val="28"/>
              </w:rPr>
            </w:pPr>
          </w:p>
        </w:tc>
        <w:tc>
          <w:tcPr>
            <w:tcW w:w="788" w:type="pct"/>
            <w:vMerge/>
          </w:tcPr>
          <w:p w14:paraId="1FB0B5C3" w14:textId="77777777" w:rsidR="00FA57BA" w:rsidRPr="003C2462" w:rsidRDefault="00FA57BA" w:rsidP="00A30553">
            <w:pPr>
              <w:jc w:val="center"/>
              <w:rPr>
                <w:szCs w:val="28"/>
              </w:rPr>
            </w:pPr>
          </w:p>
        </w:tc>
      </w:tr>
      <w:tr w:rsidR="00FA57BA" w:rsidRPr="003C2462" w14:paraId="0A71A48D" w14:textId="77777777" w:rsidTr="00FA57BA">
        <w:tc>
          <w:tcPr>
            <w:tcW w:w="1821" w:type="pct"/>
          </w:tcPr>
          <w:p w14:paraId="1974F7A7" w14:textId="0B835266" w:rsidR="00FA57BA" w:rsidRPr="003C2462" w:rsidRDefault="00FA57BA" w:rsidP="00A30553">
            <w:pPr>
              <w:rPr>
                <w:szCs w:val="28"/>
              </w:rPr>
            </w:pPr>
            <w:r w:rsidRPr="003C2462">
              <w:rPr>
                <w:szCs w:val="28"/>
              </w:rPr>
              <w:t>Nội trợ</w:t>
            </w:r>
          </w:p>
        </w:tc>
        <w:tc>
          <w:tcPr>
            <w:tcW w:w="1195" w:type="pct"/>
          </w:tcPr>
          <w:p w14:paraId="374D9271" w14:textId="77777777" w:rsidR="00FA57BA" w:rsidRPr="003C2462" w:rsidRDefault="00FA57BA" w:rsidP="00A30553">
            <w:pPr>
              <w:jc w:val="center"/>
              <w:rPr>
                <w:szCs w:val="28"/>
              </w:rPr>
            </w:pPr>
          </w:p>
        </w:tc>
        <w:tc>
          <w:tcPr>
            <w:tcW w:w="1196" w:type="pct"/>
          </w:tcPr>
          <w:p w14:paraId="35F7CB8C" w14:textId="77777777" w:rsidR="00FA57BA" w:rsidRPr="003C2462" w:rsidRDefault="00FA57BA" w:rsidP="00A30553">
            <w:pPr>
              <w:jc w:val="center"/>
              <w:rPr>
                <w:szCs w:val="28"/>
              </w:rPr>
            </w:pPr>
          </w:p>
        </w:tc>
        <w:tc>
          <w:tcPr>
            <w:tcW w:w="788" w:type="pct"/>
            <w:vMerge/>
          </w:tcPr>
          <w:p w14:paraId="3F7BC642" w14:textId="77777777" w:rsidR="00FA57BA" w:rsidRPr="003C2462" w:rsidRDefault="00FA57BA" w:rsidP="00A30553">
            <w:pPr>
              <w:jc w:val="center"/>
              <w:rPr>
                <w:szCs w:val="28"/>
              </w:rPr>
            </w:pPr>
          </w:p>
        </w:tc>
      </w:tr>
    </w:tbl>
    <w:p w14:paraId="2EC3AD44" w14:textId="457A0B14" w:rsidR="00A22163" w:rsidRDefault="00A22163" w:rsidP="00E926BE">
      <w:pPr>
        <w:spacing w:before="160"/>
      </w:pPr>
      <w:r>
        <w:t>Nhận xét:</w:t>
      </w:r>
    </w:p>
    <w:p w14:paraId="21D62064" w14:textId="2D2EDA66" w:rsidR="005821AD" w:rsidRPr="00707BC9" w:rsidRDefault="00413B2F"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11</w:t>
      </w:r>
      <w:r w:rsidR="00250A5E">
        <w:rPr>
          <w:b/>
          <w:bCs/>
        </w:rPr>
        <w:fldChar w:fldCharType="end"/>
      </w:r>
      <w:r w:rsidRPr="00707BC9">
        <w:rPr>
          <w:b/>
          <w:bCs/>
        </w:rPr>
        <w:t xml:space="preserve">. </w:t>
      </w:r>
      <w:r w:rsidR="005821AD" w:rsidRPr="00707BC9">
        <w:rPr>
          <w:b/>
          <w:bCs/>
        </w:rPr>
        <w:t>Mối liên quan giữa nghề nghiệp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850D2F" w:rsidRPr="002A15EF" w14:paraId="5AE81C90" w14:textId="77777777" w:rsidTr="00850D2F">
        <w:tc>
          <w:tcPr>
            <w:tcW w:w="1821" w:type="pct"/>
            <w:vMerge w:val="restart"/>
            <w:tcBorders>
              <w:tl2br w:val="single" w:sz="4" w:space="0" w:color="auto"/>
            </w:tcBorders>
          </w:tcPr>
          <w:p w14:paraId="4C758756" w14:textId="77777777" w:rsidR="00850D2F" w:rsidRPr="002A15EF" w:rsidRDefault="00850D2F" w:rsidP="00C767F1">
            <w:pPr>
              <w:jc w:val="right"/>
              <w:rPr>
                <w:b/>
                <w:bCs/>
                <w:szCs w:val="28"/>
              </w:rPr>
            </w:pPr>
            <w:r>
              <w:rPr>
                <w:b/>
                <w:bCs/>
                <w:szCs w:val="28"/>
              </w:rPr>
              <w:t>TTDD</w:t>
            </w:r>
          </w:p>
          <w:p w14:paraId="53D5C4C9" w14:textId="77777777" w:rsidR="00850D2F" w:rsidRDefault="00850D2F" w:rsidP="00C767F1">
            <w:pPr>
              <w:rPr>
                <w:b/>
                <w:bCs/>
                <w:szCs w:val="28"/>
              </w:rPr>
            </w:pPr>
          </w:p>
          <w:p w14:paraId="4AEB24FE" w14:textId="77777777" w:rsidR="00850D2F" w:rsidRPr="002A15EF" w:rsidRDefault="00850D2F" w:rsidP="00C767F1">
            <w:pPr>
              <w:rPr>
                <w:b/>
                <w:bCs/>
                <w:szCs w:val="28"/>
              </w:rPr>
            </w:pPr>
            <w:r>
              <w:rPr>
                <w:b/>
                <w:bCs/>
                <w:szCs w:val="28"/>
              </w:rPr>
              <w:t>Nghề nghiệp</w:t>
            </w:r>
          </w:p>
        </w:tc>
        <w:tc>
          <w:tcPr>
            <w:tcW w:w="2391" w:type="pct"/>
            <w:gridSpan w:val="2"/>
          </w:tcPr>
          <w:p w14:paraId="39F6F32C" w14:textId="1956959A" w:rsidR="00850D2F" w:rsidRPr="002A15EF" w:rsidRDefault="00850D2F" w:rsidP="00C767F1">
            <w:pPr>
              <w:jc w:val="center"/>
              <w:rPr>
                <w:b/>
                <w:bCs/>
                <w:szCs w:val="28"/>
              </w:rPr>
            </w:pPr>
            <w:r>
              <w:rPr>
                <w:b/>
                <w:bCs/>
                <w:szCs w:val="28"/>
              </w:rPr>
              <w:t>SGA</w:t>
            </w:r>
          </w:p>
        </w:tc>
        <w:tc>
          <w:tcPr>
            <w:tcW w:w="788" w:type="pct"/>
            <w:vMerge w:val="restart"/>
          </w:tcPr>
          <w:p w14:paraId="76D8169B" w14:textId="77777777" w:rsidR="00850D2F" w:rsidRPr="002A15EF" w:rsidRDefault="00850D2F" w:rsidP="00C767F1">
            <w:pPr>
              <w:jc w:val="center"/>
              <w:rPr>
                <w:b/>
                <w:bCs/>
                <w:szCs w:val="28"/>
              </w:rPr>
            </w:pPr>
            <w:r w:rsidRPr="002A15EF">
              <w:rPr>
                <w:b/>
                <w:bCs/>
                <w:szCs w:val="28"/>
              </w:rPr>
              <w:t>p</w:t>
            </w:r>
          </w:p>
        </w:tc>
      </w:tr>
      <w:tr w:rsidR="00850D2F" w:rsidRPr="002A15EF" w14:paraId="23145E12" w14:textId="77777777" w:rsidTr="00850D2F">
        <w:tc>
          <w:tcPr>
            <w:tcW w:w="1821" w:type="pct"/>
            <w:vMerge/>
            <w:tcBorders>
              <w:tl2br w:val="single" w:sz="4" w:space="0" w:color="auto"/>
            </w:tcBorders>
          </w:tcPr>
          <w:p w14:paraId="159C9BA7" w14:textId="77777777" w:rsidR="00850D2F" w:rsidRPr="002A15EF" w:rsidRDefault="00850D2F" w:rsidP="00C767F1">
            <w:pPr>
              <w:rPr>
                <w:szCs w:val="28"/>
              </w:rPr>
            </w:pPr>
          </w:p>
        </w:tc>
        <w:tc>
          <w:tcPr>
            <w:tcW w:w="1195" w:type="pct"/>
          </w:tcPr>
          <w:p w14:paraId="340C1941" w14:textId="77777777" w:rsidR="00850D2F" w:rsidRDefault="00850D2F" w:rsidP="00C767F1">
            <w:pPr>
              <w:jc w:val="center"/>
              <w:rPr>
                <w:b/>
                <w:bCs/>
                <w:szCs w:val="28"/>
              </w:rPr>
            </w:pPr>
            <w:r>
              <w:rPr>
                <w:b/>
                <w:bCs/>
                <w:szCs w:val="28"/>
              </w:rPr>
              <w:t>SDD</w:t>
            </w:r>
          </w:p>
          <w:p w14:paraId="4F31A64F" w14:textId="77777777" w:rsidR="00850D2F" w:rsidRPr="002A15EF" w:rsidRDefault="00850D2F" w:rsidP="00C767F1">
            <w:pPr>
              <w:jc w:val="center"/>
              <w:rPr>
                <w:b/>
                <w:bCs/>
                <w:szCs w:val="28"/>
              </w:rPr>
            </w:pPr>
            <w:r>
              <w:rPr>
                <w:b/>
                <w:bCs/>
                <w:szCs w:val="28"/>
              </w:rPr>
              <w:t xml:space="preserve">(n, </w:t>
            </w:r>
            <w:r w:rsidRPr="002A15EF">
              <w:rPr>
                <w:b/>
                <w:bCs/>
                <w:szCs w:val="28"/>
              </w:rPr>
              <w:t>%</w:t>
            </w:r>
            <w:r>
              <w:rPr>
                <w:b/>
                <w:bCs/>
                <w:szCs w:val="28"/>
              </w:rPr>
              <w:t>)</w:t>
            </w:r>
          </w:p>
        </w:tc>
        <w:tc>
          <w:tcPr>
            <w:tcW w:w="1195" w:type="pct"/>
          </w:tcPr>
          <w:p w14:paraId="3EC5FA6B" w14:textId="77777777" w:rsidR="00850D2F" w:rsidRPr="002A15EF" w:rsidRDefault="00850D2F"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4D3FC925" w14:textId="77777777" w:rsidR="00850D2F" w:rsidRPr="002A15EF" w:rsidRDefault="00850D2F" w:rsidP="00C767F1">
            <w:pPr>
              <w:jc w:val="center"/>
              <w:rPr>
                <w:szCs w:val="28"/>
              </w:rPr>
            </w:pPr>
          </w:p>
        </w:tc>
      </w:tr>
      <w:tr w:rsidR="00850D2F" w:rsidRPr="003C2462" w14:paraId="6BBA530C" w14:textId="77777777" w:rsidTr="008D1FD9">
        <w:tc>
          <w:tcPr>
            <w:tcW w:w="1821" w:type="pct"/>
          </w:tcPr>
          <w:p w14:paraId="5F6992E8" w14:textId="77777777" w:rsidR="00850D2F" w:rsidRPr="003C2462" w:rsidRDefault="00850D2F" w:rsidP="00C767F1">
            <w:pPr>
              <w:rPr>
                <w:szCs w:val="28"/>
              </w:rPr>
            </w:pPr>
            <w:r w:rsidRPr="003C2462">
              <w:rPr>
                <w:szCs w:val="28"/>
              </w:rPr>
              <w:t>Nông dân</w:t>
            </w:r>
          </w:p>
        </w:tc>
        <w:tc>
          <w:tcPr>
            <w:tcW w:w="1195" w:type="pct"/>
          </w:tcPr>
          <w:p w14:paraId="7035BB39" w14:textId="77777777" w:rsidR="00850D2F" w:rsidRPr="003C2462" w:rsidRDefault="00850D2F" w:rsidP="00C767F1">
            <w:pPr>
              <w:jc w:val="center"/>
              <w:rPr>
                <w:szCs w:val="28"/>
              </w:rPr>
            </w:pPr>
          </w:p>
        </w:tc>
        <w:tc>
          <w:tcPr>
            <w:tcW w:w="1195" w:type="pct"/>
          </w:tcPr>
          <w:p w14:paraId="585C7DF4" w14:textId="77777777" w:rsidR="00850D2F" w:rsidRPr="003C2462" w:rsidRDefault="00850D2F" w:rsidP="00C767F1">
            <w:pPr>
              <w:jc w:val="center"/>
              <w:rPr>
                <w:szCs w:val="28"/>
              </w:rPr>
            </w:pPr>
          </w:p>
        </w:tc>
        <w:tc>
          <w:tcPr>
            <w:tcW w:w="788" w:type="pct"/>
            <w:vMerge w:val="restart"/>
          </w:tcPr>
          <w:p w14:paraId="56A3F9FD" w14:textId="77777777" w:rsidR="00850D2F" w:rsidRPr="003C2462" w:rsidRDefault="00850D2F" w:rsidP="008D1FD9">
            <w:pPr>
              <w:jc w:val="center"/>
              <w:rPr>
                <w:szCs w:val="28"/>
              </w:rPr>
            </w:pPr>
          </w:p>
        </w:tc>
      </w:tr>
      <w:tr w:rsidR="00850D2F" w:rsidRPr="003C2462" w14:paraId="7AA42FE2" w14:textId="77777777" w:rsidTr="00850D2F">
        <w:tc>
          <w:tcPr>
            <w:tcW w:w="1821" w:type="pct"/>
          </w:tcPr>
          <w:p w14:paraId="6610E207" w14:textId="77777777" w:rsidR="00850D2F" w:rsidRPr="003C2462" w:rsidRDefault="00850D2F" w:rsidP="00C767F1">
            <w:pPr>
              <w:rPr>
                <w:szCs w:val="28"/>
              </w:rPr>
            </w:pPr>
            <w:r w:rsidRPr="003C2462">
              <w:rPr>
                <w:szCs w:val="28"/>
              </w:rPr>
              <w:t>Công nhân</w:t>
            </w:r>
          </w:p>
        </w:tc>
        <w:tc>
          <w:tcPr>
            <w:tcW w:w="1195" w:type="pct"/>
          </w:tcPr>
          <w:p w14:paraId="30BC0B53" w14:textId="77777777" w:rsidR="00850D2F" w:rsidRPr="003C2462" w:rsidRDefault="00850D2F" w:rsidP="00C767F1">
            <w:pPr>
              <w:jc w:val="center"/>
              <w:rPr>
                <w:szCs w:val="28"/>
              </w:rPr>
            </w:pPr>
          </w:p>
        </w:tc>
        <w:tc>
          <w:tcPr>
            <w:tcW w:w="1195" w:type="pct"/>
          </w:tcPr>
          <w:p w14:paraId="390B2E64" w14:textId="77777777" w:rsidR="00850D2F" w:rsidRPr="003C2462" w:rsidRDefault="00850D2F" w:rsidP="00C767F1">
            <w:pPr>
              <w:jc w:val="center"/>
              <w:rPr>
                <w:szCs w:val="28"/>
              </w:rPr>
            </w:pPr>
          </w:p>
        </w:tc>
        <w:tc>
          <w:tcPr>
            <w:tcW w:w="788" w:type="pct"/>
            <w:vMerge/>
          </w:tcPr>
          <w:p w14:paraId="42F2E0BB" w14:textId="77777777" w:rsidR="00850D2F" w:rsidRPr="003C2462" w:rsidRDefault="00850D2F" w:rsidP="00C767F1">
            <w:pPr>
              <w:jc w:val="center"/>
              <w:rPr>
                <w:szCs w:val="28"/>
              </w:rPr>
            </w:pPr>
          </w:p>
        </w:tc>
      </w:tr>
      <w:tr w:rsidR="00850D2F" w:rsidRPr="003C2462" w14:paraId="19E8D4C4" w14:textId="77777777" w:rsidTr="00850D2F">
        <w:tc>
          <w:tcPr>
            <w:tcW w:w="1821" w:type="pct"/>
          </w:tcPr>
          <w:p w14:paraId="07CDFC06" w14:textId="77777777" w:rsidR="00850D2F" w:rsidRPr="003C2462" w:rsidRDefault="00850D2F" w:rsidP="00C767F1">
            <w:pPr>
              <w:rPr>
                <w:szCs w:val="28"/>
              </w:rPr>
            </w:pPr>
            <w:r w:rsidRPr="003C2462">
              <w:rPr>
                <w:szCs w:val="28"/>
              </w:rPr>
              <w:t>Lao động tự do</w:t>
            </w:r>
          </w:p>
        </w:tc>
        <w:tc>
          <w:tcPr>
            <w:tcW w:w="1195" w:type="pct"/>
          </w:tcPr>
          <w:p w14:paraId="044A1CAB" w14:textId="77777777" w:rsidR="00850D2F" w:rsidRPr="003C2462" w:rsidRDefault="00850D2F" w:rsidP="00C767F1">
            <w:pPr>
              <w:jc w:val="center"/>
              <w:rPr>
                <w:szCs w:val="28"/>
              </w:rPr>
            </w:pPr>
          </w:p>
        </w:tc>
        <w:tc>
          <w:tcPr>
            <w:tcW w:w="1195" w:type="pct"/>
          </w:tcPr>
          <w:p w14:paraId="2A3A7F39" w14:textId="77777777" w:rsidR="00850D2F" w:rsidRPr="003C2462" w:rsidRDefault="00850D2F" w:rsidP="00C767F1">
            <w:pPr>
              <w:jc w:val="center"/>
              <w:rPr>
                <w:szCs w:val="28"/>
              </w:rPr>
            </w:pPr>
          </w:p>
        </w:tc>
        <w:tc>
          <w:tcPr>
            <w:tcW w:w="788" w:type="pct"/>
            <w:vMerge/>
          </w:tcPr>
          <w:p w14:paraId="239EB094" w14:textId="77777777" w:rsidR="00850D2F" w:rsidRPr="003C2462" w:rsidRDefault="00850D2F" w:rsidP="00C767F1">
            <w:pPr>
              <w:jc w:val="center"/>
              <w:rPr>
                <w:szCs w:val="28"/>
              </w:rPr>
            </w:pPr>
          </w:p>
        </w:tc>
      </w:tr>
      <w:tr w:rsidR="00AE0440" w:rsidRPr="003C2462" w14:paraId="146EFDDD" w14:textId="77777777" w:rsidTr="00850D2F">
        <w:tc>
          <w:tcPr>
            <w:tcW w:w="1821" w:type="pct"/>
          </w:tcPr>
          <w:p w14:paraId="5EFD92E1" w14:textId="1C435C84" w:rsidR="00AE0440" w:rsidRPr="003C2462" w:rsidRDefault="00AE0440" w:rsidP="00C767F1">
            <w:r>
              <w:t>Hưu trí</w:t>
            </w:r>
          </w:p>
        </w:tc>
        <w:tc>
          <w:tcPr>
            <w:tcW w:w="1195" w:type="pct"/>
          </w:tcPr>
          <w:p w14:paraId="40F8B068" w14:textId="77777777" w:rsidR="00AE0440" w:rsidRPr="003C2462" w:rsidRDefault="00AE0440" w:rsidP="00C767F1">
            <w:pPr>
              <w:jc w:val="center"/>
            </w:pPr>
          </w:p>
        </w:tc>
        <w:tc>
          <w:tcPr>
            <w:tcW w:w="1195" w:type="pct"/>
          </w:tcPr>
          <w:p w14:paraId="1F946A7D" w14:textId="77777777" w:rsidR="00AE0440" w:rsidRPr="003C2462" w:rsidRDefault="00AE0440" w:rsidP="00C767F1">
            <w:pPr>
              <w:jc w:val="center"/>
            </w:pPr>
          </w:p>
        </w:tc>
        <w:tc>
          <w:tcPr>
            <w:tcW w:w="788" w:type="pct"/>
            <w:vMerge/>
          </w:tcPr>
          <w:p w14:paraId="1BC5F5AF" w14:textId="77777777" w:rsidR="00AE0440" w:rsidRPr="003C2462" w:rsidRDefault="00AE0440" w:rsidP="00C767F1">
            <w:pPr>
              <w:jc w:val="center"/>
            </w:pPr>
          </w:p>
        </w:tc>
      </w:tr>
      <w:tr w:rsidR="00850D2F" w:rsidRPr="003C2462" w14:paraId="277C38E1" w14:textId="77777777" w:rsidTr="00850D2F">
        <w:tc>
          <w:tcPr>
            <w:tcW w:w="1821" w:type="pct"/>
          </w:tcPr>
          <w:p w14:paraId="1437231F" w14:textId="77777777" w:rsidR="00850D2F" w:rsidRPr="003C2462" w:rsidRDefault="00850D2F" w:rsidP="00C767F1">
            <w:pPr>
              <w:rPr>
                <w:szCs w:val="28"/>
              </w:rPr>
            </w:pPr>
            <w:r w:rsidRPr="003C2462">
              <w:rPr>
                <w:szCs w:val="28"/>
              </w:rPr>
              <w:t>Cán bộ công chức</w:t>
            </w:r>
          </w:p>
        </w:tc>
        <w:tc>
          <w:tcPr>
            <w:tcW w:w="1195" w:type="pct"/>
          </w:tcPr>
          <w:p w14:paraId="224B0D6B" w14:textId="77777777" w:rsidR="00850D2F" w:rsidRPr="003C2462" w:rsidRDefault="00850D2F" w:rsidP="00C767F1">
            <w:pPr>
              <w:jc w:val="center"/>
              <w:rPr>
                <w:szCs w:val="28"/>
              </w:rPr>
            </w:pPr>
          </w:p>
        </w:tc>
        <w:tc>
          <w:tcPr>
            <w:tcW w:w="1195" w:type="pct"/>
          </w:tcPr>
          <w:p w14:paraId="344E7B58" w14:textId="77777777" w:rsidR="00850D2F" w:rsidRPr="003C2462" w:rsidRDefault="00850D2F" w:rsidP="00C767F1">
            <w:pPr>
              <w:jc w:val="center"/>
              <w:rPr>
                <w:szCs w:val="28"/>
              </w:rPr>
            </w:pPr>
          </w:p>
        </w:tc>
        <w:tc>
          <w:tcPr>
            <w:tcW w:w="788" w:type="pct"/>
            <w:vMerge/>
          </w:tcPr>
          <w:p w14:paraId="13971E90" w14:textId="77777777" w:rsidR="00850D2F" w:rsidRPr="003C2462" w:rsidRDefault="00850D2F" w:rsidP="00C767F1">
            <w:pPr>
              <w:jc w:val="center"/>
              <w:rPr>
                <w:szCs w:val="28"/>
              </w:rPr>
            </w:pPr>
          </w:p>
        </w:tc>
      </w:tr>
      <w:tr w:rsidR="00850D2F" w:rsidRPr="003C2462" w14:paraId="0D513D99" w14:textId="77777777" w:rsidTr="00850D2F">
        <w:tc>
          <w:tcPr>
            <w:tcW w:w="1821" w:type="pct"/>
          </w:tcPr>
          <w:p w14:paraId="639EDCEA" w14:textId="77777777" w:rsidR="00850D2F" w:rsidRPr="003C2462" w:rsidRDefault="00850D2F" w:rsidP="00C767F1">
            <w:pPr>
              <w:rPr>
                <w:szCs w:val="28"/>
              </w:rPr>
            </w:pPr>
            <w:r w:rsidRPr="003C2462">
              <w:rPr>
                <w:szCs w:val="28"/>
              </w:rPr>
              <w:t>Học sinh – Sinh viên</w:t>
            </w:r>
          </w:p>
        </w:tc>
        <w:tc>
          <w:tcPr>
            <w:tcW w:w="1195" w:type="pct"/>
          </w:tcPr>
          <w:p w14:paraId="608DDA4B" w14:textId="77777777" w:rsidR="00850D2F" w:rsidRPr="003C2462" w:rsidRDefault="00850D2F" w:rsidP="00C767F1">
            <w:pPr>
              <w:jc w:val="center"/>
              <w:rPr>
                <w:szCs w:val="28"/>
              </w:rPr>
            </w:pPr>
          </w:p>
        </w:tc>
        <w:tc>
          <w:tcPr>
            <w:tcW w:w="1195" w:type="pct"/>
          </w:tcPr>
          <w:p w14:paraId="3CFC4E8E" w14:textId="77777777" w:rsidR="00850D2F" w:rsidRPr="003C2462" w:rsidRDefault="00850D2F" w:rsidP="00C767F1">
            <w:pPr>
              <w:jc w:val="center"/>
              <w:rPr>
                <w:szCs w:val="28"/>
              </w:rPr>
            </w:pPr>
          </w:p>
        </w:tc>
        <w:tc>
          <w:tcPr>
            <w:tcW w:w="788" w:type="pct"/>
            <w:vMerge/>
          </w:tcPr>
          <w:p w14:paraId="5618B7D5" w14:textId="77777777" w:rsidR="00850D2F" w:rsidRPr="003C2462" w:rsidRDefault="00850D2F" w:rsidP="00C767F1">
            <w:pPr>
              <w:jc w:val="center"/>
              <w:rPr>
                <w:szCs w:val="28"/>
              </w:rPr>
            </w:pPr>
          </w:p>
        </w:tc>
      </w:tr>
      <w:tr w:rsidR="00850D2F" w:rsidRPr="003C2462" w14:paraId="0F892CC8" w14:textId="77777777" w:rsidTr="00850D2F">
        <w:tc>
          <w:tcPr>
            <w:tcW w:w="1821" w:type="pct"/>
          </w:tcPr>
          <w:p w14:paraId="00B4DA8C" w14:textId="77777777" w:rsidR="00850D2F" w:rsidRPr="003C2462" w:rsidRDefault="00850D2F" w:rsidP="00C767F1">
            <w:pPr>
              <w:rPr>
                <w:szCs w:val="28"/>
              </w:rPr>
            </w:pPr>
            <w:r w:rsidRPr="003C2462">
              <w:rPr>
                <w:szCs w:val="28"/>
              </w:rPr>
              <w:t>Nội trợ</w:t>
            </w:r>
          </w:p>
        </w:tc>
        <w:tc>
          <w:tcPr>
            <w:tcW w:w="1195" w:type="pct"/>
          </w:tcPr>
          <w:p w14:paraId="3530D6AC" w14:textId="77777777" w:rsidR="00850D2F" w:rsidRPr="003C2462" w:rsidRDefault="00850D2F" w:rsidP="00C767F1">
            <w:pPr>
              <w:jc w:val="center"/>
              <w:rPr>
                <w:szCs w:val="28"/>
              </w:rPr>
            </w:pPr>
          </w:p>
        </w:tc>
        <w:tc>
          <w:tcPr>
            <w:tcW w:w="1195" w:type="pct"/>
          </w:tcPr>
          <w:p w14:paraId="2DA8459A" w14:textId="77777777" w:rsidR="00850D2F" w:rsidRPr="003C2462" w:rsidRDefault="00850D2F" w:rsidP="00C767F1">
            <w:pPr>
              <w:jc w:val="center"/>
              <w:rPr>
                <w:szCs w:val="28"/>
              </w:rPr>
            </w:pPr>
          </w:p>
        </w:tc>
        <w:tc>
          <w:tcPr>
            <w:tcW w:w="788" w:type="pct"/>
            <w:vMerge/>
          </w:tcPr>
          <w:p w14:paraId="456A0686" w14:textId="77777777" w:rsidR="00850D2F" w:rsidRPr="003C2462" w:rsidRDefault="00850D2F" w:rsidP="00C767F1">
            <w:pPr>
              <w:jc w:val="center"/>
              <w:rPr>
                <w:szCs w:val="28"/>
              </w:rPr>
            </w:pPr>
          </w:p>
        </w:tc>
      </w:tr>
    </w:tbl>
    <w:p w14:paraId="7C233E92" w14:textId="3621800A" w:rsidR="005821AD" w:rsidRDefault="005821AD" w:rsidP="005821AD">
      <w:pPr>
        <w:spacing w:before="160"/>
      </w:pPr>
      <w:r>
        <w:t>Nhận xét:</w:t>
      </w:r>
    </w:p>
    <w:p w14:paraId="7607E85C" w14:textId="3B64D258" w:rsidR="00A22163" w:rsidRDefault="0022069B" w:rsidP="00C23165">
      <w:pPr>
        <w:pStyle w:val="Heading3"/>
      </w:pPr>
      <w:bookmarkStart w:id="75" w:name="_Toc126527749"/>
      <w:r>
        <w:t>3.1</w:t>
      </w:r>
      <w:r w:rsidR="000F686E">
        <w:t>.5</w:t>
      </w:r>
      <w:r>
        <w:t xml:space="preserve">. </w:t>
      </w:r>
      <w:bookmarkEnd w:id="75"/>
      <w:r w:rsidR="001F0D45">
        <w:t>Mối liên quan giữa</w:t>
      </w:r>
      <w:r w:rsidR="009D36D2">
        <w:t xml:space="preserve"> </w:t>
      </w:r>
      <w:r w:rsidR="008340AA">
        <w:t>khu vực</w:t>
      </w:r>
      <w:r w:rsidR="001F0D45">
        <w:t xml:space="preserve"> địa lý và tình trạng dinh dưỡng</w:t>
      </w:r>
    </w:p>
    <w:p w14:paraId="1871B443" w14:textId="736AFB10" w:rsidR="00C7610D" w:rsidRPr="00707BC9" w:rsidRDefault="00A14BD8"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12</w:t>
      </w:r>
      <w:r w:rsidR="00250A5E">
        <w:rPr>
          <w:b/>
          <w:bCs/>
        </w:rPr>
        <w:fldChar w:fldCharType="end"/>
      </w:r>
      <w:r w:rsidRPr="00707BC9">
        <w:rPr>
          <w:b/>
          <w:bCs/>
        </w:rPr>
        <w:t xml:space="preserve">. </w:t>
      </w:r>
      <w:r w:rsidR="00C7610D" w:rsidRPr="00707BC9">
        <w:rPr>
          <w:b/>
          <w:bCs/>
        </w:rPr>
        <w:t>Phân bố theo khu vực địa lý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C7610D" w:rsidRPr="007B4145" w14:paraId="31863CEA" w14:textId="77777777" w:rsidTr="00C324AC">
        <w:trPr>
          <w:trHeight w:val="644"/>
        </w:trPr>
        <w:tc>
          <w:tcPr>
            <w:tcW w:w="2723" w:type="pct"/>
            <w:tcBorders>
              <w:tl2br w:val="single" w:sz="4" w:space="0" w:color="auto"/>
            </w:tcBorders>
          </w:tcPr>
          <w:p w14:paraId="759B4B84" w14:textId="77777777" w:rsidR="00C7610D" w:rsidRPr="00C324AC" w:rsidRDefault="00C7610D" w:rsidP="00C324AC">
            <w:pPr>
              <w:jc w:val="right"/>
              <w:rPr>
                <w:b/>
                <w:bCs/>
              </w:rPr>
            </w:pPr>
            <w:r w:rsidRPr="00C324AC">
              <w:rPr>
                <w:b/>
                <w:bCs/>
              </w:rPr>
              <w:t>Đối tượng nghiên cứu</w:t>
            </w:r>
          </w:p>
          <w:p w14:paraId="61AD10AB" w14:textId="77777777" w:rsidR="00C7610D" w:rsidRPr="00C324AC" w:rsidRDefault="00C7610D" w:rsidP="00C324AC">
            <w:pPr>
              <w:rPr>
                <w:b/>
                <w:bCs/>
              </w:rPr>
            </w:pPr>
            <w:r w:rsidRPr="00C324AC">
              <w:rPr>
                <w:b/>
                <w:bCs/>
              </w:rPr>
              <w:t>Nhóm tuổi</w:t>
            </w:r>
          </w:p>
        </w:tc>
        <w:tc>
          <w:tcPr>
            <w:tcW w:w="1139" w:type="pct"/>
          </w:tcPr>
          <w:p w14:paraId="47656AEE" w14:textId="77777777" w:rsidR="00C7610D" w:rsidRPr="00C324AC" w:rsidRDefault="00C7610D" w:rsidP="000812B1">
            <w:pPr>
              <w:jc w:val="center"/>
              <w:rPr>
                <w:b/>
                <w:bCs/>
              </w:rPr>
            </w:pPr>
            <w:r w:rsidRPr="00C324AC">
              <w:rPr>
                <w:b/>
                <w:bCs/>
              </w:rPr>
              <w:t>n</w:t>
            </w:r>
          </w:p>
        </w:tc>
        <w:tc>
          <w:tcPr>
            <w:tcW w:w="1138" w:type="pct"/>
          </w:tcPr>
          <w:p w14:paraId="18C3FB23" w14:textId="77777777" w:rsidR="00C7610D" w:rsidRPr="00C324AC" w:rsidRDefault="00C7610D" w:rsidP="000812B1">
            <w:pPr>
              <w:jc w:val="center"/>
              <w:rPr>
                <w:b/>
                <w:bCs/>
              </w:rPr>
            </w:pPr>
            <w:r w:rsidRPr="00C324AC">
              <w:rPr>
                <w:b/>
                <w:bCs/>
              </w:rPr>
              <w:t>%</w:t>
            </w:r>
          </w:p>
        </w:tc>
      </w:tr>
      <w:tr w:rsidR="00C7610D" w:rsidRPr="003C2462" w14:paraId="7147653A" w14:textId="77777777" w:rsidTr="00C324AC">
        <w:tc>
          <w:tcPr>
            <w:tcW w:w="2723" w:type="pct"/>
          </w:tcPr>
          <w:p w14:paraId="05DBB6A0" w14:textId="19F90770" w:rsidR="00C7610D" w:rsidRPr="008B24CA" w:rsidRDefault="007D0597" w:rsidP="00C324AC">
            <w:r w:rsidRPr="008B24CA">
              <w:t>Thành thị</w:t>
            </w:r>
          </w:p>
        </w:tc>
        <w:tc>
          <w:tcPr>
            <w:tcW w:w="1139" w:type="pct"/>
          </w:tcPr>
          <w:p w14:paraId="58F9D4E4" w14:textId="77777777" w:rsidR="00C7610D" w:rsidRPr="008B24CA" w:rsidRDefault="00C7610D" w:rsidP="00C324AC"/>
        </w:tc>
        <w:tc>
          <w:tcPr>
            <w:tcW w:w="1138" w:type="pct"/>
          </w:tcPr>
          <w:p w14:paraId="03691496" w14:textId="77777777" w:rsidR="00C7610D" w:rsidRPr="008B24CA" w:rsidRDefault="00C7610D" w:rsidP="00C324AC"/>
        </w:tc>
      </w:tr>
      <w:tr w:rsidR="00C7610D" w:rsidRPr="003C2462" w14:paraId="6EB41D6F" w14:textId="77777777" w:rsidTr="00C324AC">
        <w:tc>
          <w:tcPr>
            <w:tcW w:w="2723" w:type="pct"/>
          </w:tcPr>
          <w:p w14:paraId="5B035EC0" w14:textId="3A5B9E4D" w:rsidR="00C7610D" w:rsidRPr="008B24CA" w:rsidRDefault="007D0597" w:rsidP="00C324AC">
            <w:r w:rsidRPr="008B24CA">
              <w:t>Nông thôn</w:t>
            </w:r>
          </w:p>
        </w:tc>
        <w:tc>
          <w:tcPr>
            <w:tcW w:w="1139" w:type="pct"/>
          </w:tcPr>
          <w:p w14:paraId="2B56CF2E" w14:textId="77777777" w:rsidR="00C7610D" w:rsidRPr="008B24CA" w:rsidRDefault="00C7610D" w:rsidP="00C324AC"/>
        </w:tc>
        <w:tc>
          <w:tcPr>
            <w:tcW w:w="1138" w:type="pct"/>
          </w:tcPr>
          <w:p w14:paraId="3C56F2F9" w14:textId="77777777" w:rsidR="00C7610D" w:rsidRPr="008B24CA" w:rsidRDefault="00C7610D" w:rsidP="00C324AC"/>
        </w:tc>
      </w:tr>
      <w:tr w:rsidR="007D0597" w:rsidRPr="003C2462" w14:paraId="6A79C8AE" w14:textId="77777777" w:rsidTr="00C324AC">
        <w:tc>
          <w:tcPr>
            <w:tcW w:w="2723" w:type="pct"/>
          </w:tcPr>
          <w:p w14:paraId="1EE63B44" w14:textId="30EF6748" w:rsidR="007D0597" w:rsidRPr="008B24CA" w:rsidRDefault="007D0597" w:rsidP="00C324AC">
            <w:r w:rsidRPr="008B24CA">
              <w:t>Hải đảo</w:t>
            </w:r>
          </w:p>
        </w:tc>
        <w:tc>
          <w:tcPr>
            <w:tcW w:w="1139" w:type="pct"/>
          </w:tcPr>
          <w:p w14:paraId="017C5415" w14:textId="77777777" w:rsidR="007D0597" w:rsidRPr="008B24CA" w:rsidRDefault="007D0597" w:rsidP="00C324AC"/>
        </w:tc>
        <w:tc>
          <w:tcPr>
            <w:tcW w:w="1138" w:type="pct"/>
          </w:tcPr>
          <w:p w14:paraId="19B25BD5" w14:textId="77777777" w:rsidR="007D0597" w:rsidRPr="008B24CA" w:rsidRDefault="007D0597" w:rsidP="00C324AC"/>
        </w:tc>
      </w:tr>
      <w:tr w:rsidR="00C7610D" w:rsidRPr="003C2462" w14:paraId="6DAA17C2" w14:textId="77777777" w:rsidTr="00C324AC">
        <w:tc>
          <w:tcPr>
            <w:tcW w:w="2723" w:type="pct"/>
          </w:tcPr>
          <w:p w14:paraId="0EDA2982" w14:textId="77777777" w:rsidR="00C7610D" w:rsidRPr="008B24CA" w:rsidRDefault="00C7610D" w:rsidP="00C324AC">
            <w:r w:rsidRPr="008B24CA">
              <w:t>Tổng</w:t>
            </w:r>
          </w:p>
        </w:tc>
        <w:tc>
          <w:tcPr>
            <w:tcW w:w="1139" w:type="pct"/>
          </w:tcPr>
          <w:p w14:paraId="62770F34" w14:textId="77777777" w:rsidR="00C7610D" w:rsidRPr="008B24CA" w:rsidRDefault="00C7610D" w:rsidP="00C324AC"/>
        </w:tc>
        <w:tc>
          <w:tcPr>
            <w:tcW w:w="1138" w:type="pct"/>
          </w:tcPr>
          <w:p w14:paraId="0C8F39D3" w14:textId="77777777" w:rsidR="00C7610D" w:rsidRPr="008B24CA" w:rsidRDefault="00C7610D" w:rsidP="00C324AC"/>
        </w:tc>
      </w:tr>
    </w:tbl>
    <w:p w14:paraId="4279C78F" w14:textId="178D62D8" w:rsidR="0094034E" w:rsidRPr="00174387" w:rsidRDefault="00174387" w:rsidP="00174387">
      <w:pPr>
        <w:spacing w:before="160"/>
      </w:pPr>
      <w:r>
        <w:t>Nhận xét:</w:t>
      </w:r>
    </w:p>
    <w:p w14:paraId="74C7C314" w14:textId="69503851" w:rsidR="009605FD" w:rsidRPr="00707BC9" w:rsidRDefault="008A2BBB"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13</w:t>
      </w:r>
      <w:r w:rsidR="00250A5E">
        <w:rPr>
          <w:b/>
          <w:bCs/>
        </w:rPr>
        <w:fldChar w:fldCharType="end"/>
      </w:r>
      <w:r w:rsidRPr="00707BC9">
        <w:rPr>
          <w:b/>
          <w:bCs/>
        </w:rPr>
        <w:t xml:space="preserve">. </w:t>
      </w:r>
      <w:r w:rsidR="009605FD" w:rsidRPr="00707BC9">
        <w:rPr>
          <w:b/>
          <w:bCs/>
        </w:rPr>
        <w:t xml:space="preserve">Mối liên quan giữa khu vực địa lý và TTDD theo </w:t>
      </w:r>
      <w:r w:rsidR="00BA3470" w:rsidRPr="00707BC9">
        <w:rPr>
          <w:b/>
          <w:bCs/>
        </w:rPr>
        <w:t>BMI</w:t>
      </w:r>
    </w:p>
    <w:tbl>
      <w:tblPr>
        <w:tblStyle w:val="TableGrid"/>
        <w:tblW w:w="5000" w:type="pct"/>
        <w:tblInd w:w="0" w:type="dxa"/>
        <w:tblLook w:val="04A0" w:firstRow="1" w:lastRow="0" w:firstColumn="1" w:lastColumn="0" w:noHBand="0" w:noVBand="1"/>
      </w:tblPr>
      <w:tblGrid>
        <w:gridCol w:w="3318"/>
        <w:gridCol w:w="2178"/>
        <w:gridCol w:w="2179"/>
        <w:gridCol w:w="1436"/>
      </w:tblGrid>
      <w:tr w:rsidR="00F36881" w:rsidRPr="002A15EF" w14:paraId="762F4708" w14:textId="77777777" w:rsidTr="00F36881">
        <w:tc>
          <w:tcPr>
            <w:tcW w:w="1821" w:type="pct"/>
            <w:vMerge w:val="restart"/>
            <w:tcBorders>
              <w:tl2br w:val="single" w:sz="4" w:space="0" w:color="auto"/>
            </w:tcBorders>
          </w:tcPr>
          <w:p w14:paraId="2E93CBAE" w14:textId="77777777" w:rsidR="00F36881" w:rsidRPr="002A15EF" w:rsidRDefault="00F36881" w:rsidP="00C767F1">
            <w:pPr>
              <w:jc w:val="right"/>
              <w:rPr>
                <w:b/>
                <w:bCs/>
                <w:szCs w:val="28"/>
              </w:rPr>
            </w:pPr>
            <w:r>
              <w:rPr>
                <w:b/>
                <w:bCs/>
                <w:szCs w:val="28"/>
              </w:rPr>
              <w:lastRenderedPageBreak/>
              <w:t>TTDD</w:t>
            </w:r>
          </w:p>
          <w:p w14:paraId="76F99DF6" w14:textId="77777777" w:rsidR="00F36881" w:rsidRDefault="00F36881" w:rsidP="00C767F1">
            <w:pPr>
              <w:rPr>
                <w:b/>
                <w:bCs/>
                <w:szCs w:val="28"/>
              </w:rPr>
            </w:pPr>
          </w:p>
          <w:p w14:paraId="612DD8B5" w14:textId="4CCB72E6" w:rsidR="00F36881" w:rsidRPr="002A15EF" w:rsidRDefault="00F36881" w:rsidP="00C767F1">
            <w:pPr>
              <w:rPr>
                <w:b/>
                <w:bCs/>
                <w:szCs w:val="28"/>
              </w:rPr>
            </w:pPr>
            <w:r>
              <w:rPr>
                <w:b/>
                <w:bCs/>
                <w:szCs w:val="28"/>
              </w:rPr>
              <w:t>Khu vực</w:t>
            </w:r>
          </w:p>
        </w:tc>
        <w:tc>
          <w:tcPr>
            <w:tcW w:w="2391" w:type="pct"/>
            <w:gridSpan w:val="2"/>
          </w:tcPr>
          <w:p w14:paraId="36DF78C9" w14:textId="77777777" w:rsidR="00F36881" w:rsidRPr="002A15EF" w:rsidRDefault="00F36881" w:rsidP="00C767F1">
            <w:pPr>
              <w:jc w:val="center"/>
              <w:rPr>
                <w:b/>
                <w:bCs/>
                <w:szCs w:val="28"/>
              </w:rPr>
            </w:pPr>
            <w:r>
              <w:rPr>
                <w:b/>
                <w:bCs/>
                <w:szCs w:val="28"/>
              </w:rPr>
              <w:t>BMI</w:t>
            </w:r>
          </w:p>
        </w:tc>
        <w:tc>
          <w:tcPr>
            <w:tcW w:w="788" w:type="pct"/>
            <w:vMerge w:val="restart"/>
          </w:tcPr>
          <w:p w14:paraId="74F1AAB8" w14:textId="77777777" w:rsidR="00F36881" w:rsidRPr="002A15EF" w:rsidRDefault="00F36881" w:rsidP="00C767F1">
            <w:pPr>
              <w:jc w:val="center"/>
              <w:rPr>
                <w:b/>
                <w:bCs/>
                <w:szCs w:val="28"/>
              </w:rPr>
            </w:pPr>
            <w:r w:rsidRPr="002A15EF">
              <w:rPr>
                <w:b/>
                <w:bCs/>
                <w:szCs w:val="28"/>
              </w:rPr>
              <w:t>p</w:t>
            </w:r>
          </w:p>
        </w:tc>
      </w:tr>
      <w:tr w:rsidR="00F36881" w:rsidRPr="002A15EF" w14:paraId="65F644EE" w14:textId="77777777" w:rsidTr="00F36881">
        <w:tc>
          <w:tcPr>
            <w:tcW w:w="1821" w:type="pct"/>
            <w:vMerge/>
            <w:tcBorders>
              <w:tl2br w:val="single" w:sz="4" w:space="0" w:color="auto"/>
            </w:tcBorders>
          </w:tcPr>
          <w:p w14:paraId="0EC4F738" w14:textId="77777777" w:rsidR="00F36881" w:rsidRPr="002A15EF" w:rsidRDefault="00F36881" w:rsidP="00C767F1">
            <w:pPr>
              <w:rPr>
                <w:szCs w:val="28"/>
              </w:rPr>
            </w:pPr>
          </w:p>
        </w:tc>
        <w:tc>
          <w:tcPr>
            <w:tcW w:w="1195" w:type="pct"/>
          </w:tcPr>
          <w:p w14:paraId="354CD5D1" w14:textId="77777777" w:rsidR="00F36881" w:rsidRDefault="00F36881" w:rsidP="00C767F1">
            <w:pPr>
              <w:jc w:val="center"/>
              <w:rPr>
                <w:b/>
                <w:bCs/>
                <w:szCs w:val="28"/>
              </w:rPr>
            </w:pPr>
            <w:r>
              <w:rPr>
                <w:b/>
                <w:bCs/>
                <w:szCs w:val="28"/>
              </w:rPr>
              <w:t>SDD</w:t>
            </w:r>
          </w:p>
          <w:p w14:paraId="5FB38EC9" w14:textId="77777777" w:rsidR="00F36881" w:rsidRPr="002A15EF" w:rsidRDefault="00F36881"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0679A963" w14:textId="77777777" w:rsidR="00F36881" w:rsidRPr="002A15EF" w:rsidRDefault="00F36881"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0D03CDAE" w14:textId="77777777" w:rsidR="00F36881" w:rsidRPr="002A15EF" w:rsidRDefault="00F36881" w:rsidP="00C767F1">
            <w:pPr>
              <w:jc w:val="center"/>
              <w:rPr>
                <w:szCs w:val="28"/>
              </w:rPr>
            </w:pPr>
          </w:p>
        </w:tc>
      </w:tr>
      <w:tr w:rsidR="00F36881" w:rsidRPr="003C2462" w14:paraId="4313FF76" w14:textId="77777777" w:rsidTr="00F36881">
        <w:tc>
          <w:tcPr>
            <w:tcW w:w="1821" w:type="pct"/>
          </w:tcPr>
          <w:p w14:paraId="33BF4B8F" w14:textId="7E715EE7" w:rsidR="00F36881" w:rsidRPr="003C2462" w:rsidRDefault="00F36881" w:rsidP="00C767F1">
            <w:pPr>
              <w:rPr>
                <w:szCs w:val="28"/>
              </w:rPr>
            </w:pPr>
            <w:r>
              <w:rPr>
                <w:szCs w:val="28"/>
              </w:rPr>
              <w:t>Thành thị</w:t>
            </w:r>
          </w:p>
        </w:tc>
        <w:tc>
          <w:tcPr>
            <w:tcW w:w="1195" w:type="pct"/>
          </w:tcPr>
          <w:p w14:paraId="4CC27268" w14:textId="77777777" w:rsidR="00F36881" w:rsidRPr="003C2462" w:rsidRDefault="00F36881" w:rsidP="00C767F1">
            <w:pPr>
              <w:jc w:val="center"/>
              <w:rPr>
                <w:szCs w:val="28"/>
              </w:rPr>
            </w:pPr>
          </w:p>
        </w:tc>
        <w:tc>
          <w:tcPr>
            <w:tcW w:w="1196" w:type="pct"/>
          </w:tcPr>
          <w:p w14:paraId="5AABE83B" w14:textId="77777777" w:rsidR="00F36881" w:rsidRPr="003C2462" w:rsidRDefault="00F36881" w:rsidP="00C767F1">
            <w:pPr>
              <w:jc w:val="center"/>
              <w:rPr>
                <w:szCs w:val="28"/>
              </w:rPr>
            </w:pPr>
          </w:p>
        </w:tc>
        <w:tc>
          <w:tcPr>
            <w:tcW w:w="788" w:type="pct"/>
            <w:vMerge w:val="restart"/>
          </w:tcPr>
          <w:p w14:paraId="32BACB3F" w14:textId="77777777" w:rsidR="00F36881" w:rsidRPr="003C2462" w:rsidRDefault="00F36881" w:rsidP="00C767F1">
            <w:pPr>
              <w:jc w:val="center"/>
              <w:rPr>
                <w:szCs w:val="28"/>
              </w:rPr>
            </w:pPr>
          </w:p>
        </w:tc>
      </w:tr>
      <w:tr w:rsidR="00F36881" w:rsidRPr="003C2462" w14:paraId="0534B513" w14:textId="77777777" w:rsidTr="00F36881">
        <w:tc>
          <w:tcPr>
            <w:tcW w:w="1821" w:type="pct"/>
          </w:tcPr>
          <w:p w14:paraId="713C27F5" w14:textId="4F9AD005" w:rsidR="00F36881" w:rsidRPr="003C2462" w:rsidRDefault="00F36881" w:rsidP="00C767F1">
            <w:pPr>
              <w:rPr>
                <w:szCs w:val="28"/>
              </w:rPr>
            </w:pPr>
            <w:r>
              <w:rPr>
                <w:szCs w:val="28"/>
              </w:rPr>
              <w:t>Nông thôn</w:t>
            </w:r>
          </w:p>
        </w:tc>
        <w:tc>
          <w:tcPr>
            <w:tcW w:w="1195" w:type="pct"/>
          </w:tcPr>
          <w:p w14:paraId="2BD5D6E5" w14:textId="77777777" w:rsidR="00F36881" w:rsidRPr="003C2462" w:rsidRDefault="00F36881" w:rsidP="00C767F1">
            <w:pPr>
              <w:jc w:val="center"/>
              <w:rPr>
                <w:szCs w:val="28"/>
              </w:rPr>
            </w:pPr>
          </w:p>
        </w:tc>
        <w:tc>
          <w:tcPr>
            <w:tcW w:w="1196" w:type="pct"/>
          </w:tcPr>
          <w:p w14:paraId="45A1D074" w14:textId="77777777" w:rsidR="00F36881" w:rsidRPr="003C2462" w:rsidRDefault="00F36881" w:rsidP="00C767F1">
            <w:pPr>
              <w:jc w:val="center"/>
              <w:rPr>
                <w:szCs w:val="28"/>
              </w:rPr>
            </w:pPr>
          </w:p>
        </w:tc>
        <w:tc>
          <w:tcPr>
            <w:tcW w:w="788" w:type="pct"/>
            <w:vMerge/>
          </w:tcPr>
          <w:p w14:paraId="68364652" w14:textId="77777777" w:rsidR="00F36881" w:rsidRPr="003C2462" w:rsidRDefault="00F36881" w:rsidP="00C767F1">
            <w:pPr>
              <w:jc w:val="center"/>
              <w:rPr>
                <w:szCs w:val="28"/>
              </w:rPr>
            </w:pPr>
          </w:p>
        </w:tc>
      </w:tr>
      <w:tr w:rsidR="00F36881" w:rsidRPr="003C2462" w14:paraId="49A74F64" w14:textId="77777777" w:rsidTr="00F36881">
        <w:tc>
          <w:tcPr>
            <w:tcW w:w="1821" w:type="pct"/>
          </w:tcPr>
          <w:p w14:paraId="521341FD" w14:textId="294C42D3" w:rsidR="00F36881" w:rsidRPr="003C2462" w:rsidRDefault="00F36881" w:rsidP="00C767F1">
            <w:pPr>
              <w:rPr>
                <w:szCs w:val="28"/>
              </w:rPr>
            </w:pPr>
            <w:r>
              <w:rPr>
                <w:szCs w:val="28"/>
              </w:rPr>
              <w:t>Hải đảo</w:t>
            </w:r>
          </w:p>
        </w:tc>
        <w:tc>
          <w:tcPr>
            <w:tcW w:w="1195" w:type="pct"/>
          </w:tcPr>
          <w:p w14:paraId="47D76791" w14:textId="77777777" w:rsidR="00F36881" w:rsidRPr="003C2462" w:rsidRDefault="00F36881" w:rsidP="00C767F1">
            <w:pPr>
              <w:jc w:val="center"/>
              <w:rPr>
                <w:szCs w:val="28"/>
              </w:rPr>
            </w:pPr>
          </w:p>
        </w:tc>
        <w:tc>
          <w:tcPr>
            <w:tcW w:w="1196" w:type="pct"/>
          </w:tcPr>
          <w:p w14:paraId="2DAD0BA8" w14:textId="77777777" w:rsidR="00F36881" w:rsidRPr="003C2462" w:rsidRDefault="00F36881" w:rsidP="00C767F1">
            <w:pPr>
              <w:jc w:val="center"/>
              <w:rPr>
                <w:szCs w:val="28"/>
              </w:rPr>
            </w:pPr>
          </w:p>
        </w:tc>
        <w:tc>
          <w:tcPr>
            <w:tcW w:w="788" w:type="pct"/>
            <w:vMerge/>
          </w:tcPr>
          <w:p w14:paraId="42441A07" w14:textId="77777777" w:rsidR="00F36881" w:rsidRPr="003C2462" w:rsidRDefault="00F36881" w:rsidP="00C767F1">
            <w:pPr>
              <w:jc w:val="center"/>
              <w:rPr>
                <w:szCs w:val="28"/>
              </w:rPr>
            </w:pPr>
          </w:p>
        </w:tc>
      </w:tr>
    </w:tbl>
    <w:p w14:paraId="134F0E0B" w14:textId="4E3900F9" w:rsidR="00BA0559" w:rsidRDefault="00BA0559" w:rsidP="000D193F">
      <w:pPr>
        <w:spacing w:before="160"/>
      </w:pPr>
      <w:r>
        <w:t>Nhận xét:</w:t>
      </w:r>
    </w:p>
    <w:p w14:paraId="7577178A" w14:textId="3D9BC715" w:rsidR="006D3CD7" w:rsidRPr="00707BC9" w:rsidRDefault="003F35E6"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14</w:t>
      </w:r>
      <w:r w:rsidR="00250A5E">
        <w:rPr>
          <w:b/>
          <w:bCs/>
        </w:rPr>
        <w:fldChar w:fldCharType="end"/>
      </w:r>
      <w:r w:rsidRPr="00707BC9">
        <w:rPr>
          <w:b/>
          <w:bCs/>
        </w:rPr>
        <w:t xml:space="preserve">. </w:t>
      </w:r>
      <w:r w:rsidR="006D3CD7" w:rsidRPr="00707BC9">
        <w:rPr>
          <w:b/>
          <w:bCs/>
        </w:rPr>
        <w:t>Mối liên quan giữa khu vực địa lý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990E61" w:rsidRPr="002A15EF" w14:paraId="4185F5CE" w14:textId="77777777" w:rsidTr="00990E61">
        <w:tc>
          <w:tcPr>
            <w:tcW w:w="1821" w:type="pct"/>
            <w:vMerge w:val="restart"/>
            <w:tcBorders>
              <w:tl2br w:val="single" w:sz="4" w:space="0" w:color="auto"/>
            </w:tcBorders>
          </w:tcPr>
          <w:p w14:paraId="74CF0E21" w14:textId="77777777" w:rsidR="00990E61" w:rsidRPr="002A15EF" w:rsidRDefault="00990E61" w:rsidP="00C767F1">
            <w:pPr>
              <w:jc w:val="right"/>
              <w:rPr>
                <w:b/>
                <w:bCs/>
                <w:szCs w:val="28"/>
              </w:rPr>
            </w:pPr>
            <w:r>
              <w:rPr>
                <w:b/>
                <w:bCs/>
                <w:szCs w:val="28"/>
              </w:rPr>
              <w:t>TTDD</w:t>
            </w:r>
          </w:p>
          <w:p w14:paraId="465DF1B6" w14:textId="77777777" w:rsidR="00990E61" w:rsidRDefault="00990E61" w:rsidP="00C767F1">
            <w:pPr>
              <w:rPr>
                <w:b/>
                <w:bCs/>
                <w:szCs w:val="28"/>
              </w:rPr>
            </w:pPr>
          </w:p>
          <w:p w14:paraId="1D0EB859" w14:textId="1CF0B022" w:rsidR="00990E61" w:rsidRPr="002A15EF" w:rsidRDefault="00990E61" w:rsidP="00C767F1">
            <w:pPr>
              <w:rPr>
                <w:b/>
                <w:bCs/>
                <w:szCs w:val="28"/>
              </w:rPr>
            </w:pPr>
            <w:r>
              <w:rPr>
                <w:b/>
                <w:bCs/>
                <w:szCs w:val="28"/>
              </w:rPr>
              <w:t>Khu vực</w:t>
            </w:r>
          </w:p>
        </w:tc>
        <w:tc>
          <w:tcPr>
            <w:tcW w:w="2391" w:type="pct"/>
            <w:gridSpan w:val="2"/>
          </w:tcPr>
          <w:p w14:paraId="58C2F104" w14:textId="0F4CB27B" w:rsidR="00990E61" w:rsidRPr="002A15EF" w:rsidRDefault="00990E61" w:rsidP="00C767F1">
            <w:pPr>
              <w:jc w:val="center"/>
              <w:rPr>
                <w:b/>
                <w:bCs/>
                <w:szCs w:val="28"/>
              </w:rPr>
            </w:pPr>
            <w:r>
              <w:rPr>
                <w:b/>
                <w:bCs/>
                <w:szCs w:val="28"/>
              </w:rPr>
              <w:t>SGA</w:t>
            </w:r>
          </w:p>
        </w:tc>
        <w:tc>
          <w:tcPr>
            <w:tcW w:w="788" w:type="pct"/>
            <w:vMerge w:val="restart"/>
          </w:tcPr>
          <w:p w14:paraId="5DD4A334" w14:textId="77777777" w:rsidR="00990E61" w:rsidRPr="002A15EF" w:rsidRDefault="00990E61" w:rsidP="00C767F1">
            <w:pPr>
              <w:jc w:val="center"/>
              <w:rPr>
                <w:b/>
                <w:bCs/>
                <w:szCs w:val="28"/>
              </w:rPr>
            </w:pPr>
            <w:r w:rsidRPr="002A15EF">
              <w:rPr>
                <w:b/>
                <w:bCs/>
                <w:szCs w:val="28"/>
              </w:rPr>
              <w:t>p</w:t>
            </w:r>
          </w:p>
        </w:tc>
      </w:tr>
      <w:tr w:rsidR="00990E61" w:rsidRPr="002A15EF" w14:paraId="3BEB1EAD" w14:textId="77777777" w:rsidTr="00990E61">
        <w:tc>
          <w:tcPr>
            <w:tcW w:w="1821" w:type="pct"/>
            <w:vMerge/>
            <w:tcBorders>
              <w:tl2br w:val="single" w:sz="4" w:space="0" w:color="auto"/>
            </w:tcBorders>
          </w:tcPr>
          <w:p w14:paraId="4B33B99A" w14:textId="77777777" w:rsidR="00990E61" w:rsidRPr="002A15EF" w:rsidRDefault="00990E61" w:rsidP="00C767F1">
            <w:pPr>
              <w:rPr>
                <w:szCs w:val="28"/>
              </w:rPr>
            </w:pPr>
          </w:p>
        </w:tc>
        <w:tc>
          <w:tcPr>
            <w:tcW w:w="1195" w:type="pct"/>
          </w:tcPr>
          <w:p w14:paraId="1A6413A7" w14:textId="77777777" w:rsidR="00990E61" w:rsidRDefault="00990E61" w:rsidP="00C767F1">
            <w:pPr>
              <w:jc w:val="center"/>
              <w:rPr>
                <w:b/>
                <w:bCs/>
                <w:szCs w:val="28"/>
              </w:rPr>
            </w:pPr>
            <w:r>
              <w:rPr>
                <w:b/>
                <w:bCs/>
                <w:szCs w:val="28"/>
              </w:rPr>
              <w:t>SDD</w:t>
            </w:r>
          </w:p>
          <w:p w14:paraId="0C52A4D2" w14:textId="77777777" w:rsidR="00990E61" w:rsidRPr="002A15EF" w:rsidRDefault="00990E61" w:rsidP="00C767F1">
            <w:pPr>
              <w:jc w:val="center"/>
              <w:rPr>
                <w:b/>
                <w:bCs/>
                <w:szCs w:val="28"/>
              </w:rPr>
            </w:pPr>
            <w:r>
              <w:rPr>
                <w:b/>
                <w:bCs/>
                <w:szCs w:val="28"/>
              </w:rPr>
              <w:t xml:space="preserve">(n, </w:t>
            </w:r>
            <w:r w:rsidRPr="002A15EF">
              <w:rPr>
                <w:b/>
                <w:bCs/>
                <w:szCs w:val="28"/>
              </w:rPr>
              <w:t>%</w:t>
            </w:r>
            <w:r>
              <w:rPr>
                <w:b/>
                <w:bCs/>
                <w:szCs w:val="28"/>
              </w:rPr>
              <w:t>)</w:t>
            </w:r>
          </w:p>
        </w:tc>
        <w:tc>
          <w:tcPr>
            <w:tcW w:w="1195" w:type="pct"/>
          </w:tcPr>
          <w:p w14:paraId="5989B3C6" w14:textId="77777777" w:rsidR="00990E61" w:rsidRPr="002A15EF" w:rsidRDefault="00990E61"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288F9FC" w14:textId="77777777" w:rsidR="00990E61" w:rsidRPr="002A15EF" w:rsidRDefault="00990E61" w:rsidP="00C767F1">
            <w:pPr>
              <w:jc w:val="center"/>
              <w:rPr>
                <w:szCs w:val="28"/>
              </w:rPr>
            </w:pPr>
          </w:p>
        </w:tc>
      </w:tr>
      <w:tr w:rsidR="00990E61" w:rsidRPr="003C2462" w14:paraId="717003FD" w14:textId="77777777" w:rsidTr="00990E61">
        <w:tc>
          <w:tcPr>
            <w:tcW w:w="1821" w:type="pct"/>
          </w:tcPr>
          <w:p w14:paraId="46049C6D" w14:textId="77777777" w:rsidR="00990E61" w:rsidRPr="003C2462" w:rsidRDefault="00990E61" w:rsidP="00C767F1">
            <w:pPr>
              <w:rPr>
                <w:szCs w:val="28"/>
              </w:rPr>
            </w:pPr>
            <w:r>
              <w:rPr>
                <w:szCs w:val="28"/>
              </w:rPr>
              <w:t>Thành thị</w:t>
            </w:r>
          </w:p>
        </w:tc>
        <w:tc>
          <w:tcPr>
            <w:tcW w:w="1195" w:type="pct"/>
          </w:tcPr>
          <w:p w14:paraId="39F1E9AC" w14:textId="77777777" w:rsidR="00990E61" w:rsidRPr="003C2462" w:rsidRDefault="00990E61" w:rsidP="00C767F1">
            <w:pPr>
              <w:jc w:val="center"/>
              <w:rPr>
                <w:szCs w:val="28"/>
              </w:rPr>
            </w:pPr>
          </w:p>
        </w:tc>
        <w:tc>
          <w:tcPr>
            <w:tcW w:w="1195" w:type="pct"/>
          </w:tcPr>
          <w:p w14:paraId="109E50CA" w14:textId="77777777" w:rsidR="00990E61" w:rsidRPr="003C2462" w:rsidRDefault="00990E61" w:rsidP="00C767F1">
            <w:pPr>
              <w:jc w:val="center"/>
              <w:rPr>
                <w:szCs w:val="28"/>
              </w:rPr>
            </w:pPr>
          </w:p>
        </w:tc>
        <w:tc>
          <w:tcPr>
            <w:tcW w:w="788" w:type="pct"/>
            <w:vMerge w:val="restart"/>
          </w:tcPr>
          <w:p w14:paraId="4F725D3E" w14:textId="77777777" w:rsidR="00990E61" w:rsidRPr="003C2462" w:rsidRDefault="00990E61" w:rsidP="00C767F1">
            <w:pPr>
              <w:jc w:val="center"/>
              <w:rPr>
                <w:szCs w:val="28"/>
              </w:rPr>
            </w:pPr>
          </w:p>
        </w:tc>
      </w:tr>
      <w:tr w:rsidR="00990E61" w:rsidRPr="003C2462" w14:paraId="58FD2F2E" w14:textId="77777777" w:rsidTr="00990E61">
        <w:tc>
          <w:tcPr>
            <w:tcW w:w="1821" w:type="pct"/>
          </w:tcPr>
          <w:p w14:paraId="7155F366" w14:textId="77777777" w:rsidR="00990E61" w:rsidRPr="003C2462" w:rsidRDefault="00990E61" w:rsidP="00C767F1">
            <w:pPr>
              <w:rPr>
                <w:szCs w:val="28"/>
              </w:rPr>
            </w:pPr>
            <w:r>
              <w:rPr>
                <w:szCs w:val="28"/>
              </w:rPr>
              <w:t>Nông thôn</w:t>
            </w:r>
          </w:p>
        </w:tc>
        <w:tc>
          <w:tcPr>
            <w:tcW w:w="1195" w:type="pct"/>
          </w:tcPr>
          <w:p w14:paraId="09677EE1" w14:textId="77777777" w:rsidR="00990E61" w:rsidRPr="003C2462" w:rsidRDefault="00990E61" w:rsidP="00C767F1">
            <w:pPr>
              <w:jc w:val="center"/>
              <w:rPr>
                <w:szCs w:val="28"/>
              </w:rPr>
            </w:pPr>
          </w:p>
        </w:tc>
        <w:tc>
          <w:tcPr>
            <w:tcW w:w="1195" w:type="pct"/>
          </w:tcPr>
          <w:p w14:paraId="627B23BA" w14:textId="77777777" w:rsidR="00990E61" w:rsidRPr="003C2462" w:rsidRDefault="00990E61" w:rsidP="00C767F1">
            <w:pPr>
              <w:jc w:val="center"/>
              <w:rPr>
                <w:szCs w:val="28"/>
              </w:rPr>
            </w:pPr>
          </w:p>
        </w:tc>
        <w:tc>
          <w:tcPr>
            <w:tcW w:w="788" w:type="pct"/>
            <w:vMerge/>
          </w:tcPr>
          <w:p w14:paraId="53B4C52D" w14:textId="77777777" w:rsidR="00990E61" w:rsidRPr="003C2462" w:rsidRDefault="00990E61" w:rsidP="00C767F1">
            <w:pPr>
              <w:jc w:val="center"/>
              <w:rPr>
                <w:szCs w:val="28"/>
              </w:rPr>
            </w:pPr>
          </w:p>
        </w:tc>
      </w:tr>
      <w:tr w:rsidR="00990E61" w:rsidRPr="003C2462" w14:paraId="03562803" w14:textId="77777777" w:rsidTr="00990E61">
        <w:tc>
          <w:tcPr>
            <w:tcW w:w="1821" w:type="pct"/>
          </w:tcPr>
          <w:p w14:paraId="0407DDC4" w14:textId="77777777" w:rsidR="00990E61" w:rsidRPr="003C2462" w:rsidRDefault="00990E61" w:rsidP="00C767F1">
            <w:pPr>
              <w:rPr>
                <w:szCs w:val="28"/>
              </w:rPr>
            </w:pPr>
            <w:r>
              <w:rPr>
                <w:szCs w:val="28"/>
              </w:rPr>
              <w:t>Hải đảo</w:t>
            </w:r>
          </w:p>
        </w:tc>
        <w:tc>
          <w:tcPr>
            <w:tcW w:w="1195" w:type="pct"/>
          </w:tcPr>
          <w:p w14:paraId="3CD36AD1" w14:textId="77777777" w:rsidR="00990E61" w:rsidRPr="003C2462" w:rsidRDefault="00990E61" w:rsidP="00C767F1">
            <w:pPr>
              <w:jc w:val="center"/>
              <w:rPr>
                <w:szCs w:val="28"/>
              </w:rPr>
            </w:pPr>
          </w:p>
        </w:tc>
        <w:tc>
          <w:tcPr>
            <w:tcW w:w="1195" w:type="pct"/>
          </w:tcPr>
          <w:p w14:paraId="15B599C3" w14:textId="77777777" w:rsidR="00990E61" w:rsidRPr="003C2462" w:rsidRDefault="00990E61" w:rsidP="00C767F1">
            <w:pPr>
              <w:jc w:val="center"/>
              <w:rPr>
                <w:szCs w:val="28"/>
              </w:rPr>
            </w:pPr>
          </w:p>
        </w:tc>
        <w:tc>
          <w:tcPr>
            <w:tcW w:w="788" w:type="pct"/>
            <w:vMerge/>
          </w:tcPr>
          <w:p w14:paraId="2A6F1A71" w14:textId="77777777" w:rsidR="00990E61" w:rsidRPr="003C2462" w:rsidRDefault="00990E61" w:rsidP="00C767F1">
            <w:pPr>
              <w:jc w:val="center"/>
              <w:rPr>
                <w:szCs w:val="28"/>
              </w:rPr>
            </w:pPr>
          </w:p>
        </w:tc>
      </w:tr>
    </w:tbl>
    <w:p w14:paraId="765351D4" w14:textId="6133DACF" w:rsidR="006D3CD7" w:rsidRDefault="006D3CD7" w:rsidP="00D310F3">
      <w:pPr>
        <w:spacing w:before="160"/>
      </w:pPr>
      <w:r>
        <w:t>Nhận xét:</w:t>
      </w:r>
    </w:p>
    <w:p w14:paraId="05C86FBB" w14:textId="23777262" w:rsidR="00BA0559" w:rsidRDefault="00BA0559" w:rsidP="00C23165">
      <w:pPr>
        <w:pStyle w:val="Heading3"/>
      </w:pPr>
      <w:bookmarkStart w:id="76" w:name="_Toc126527750"/>
      <w:r>
        <w:t>3.1.</w:t>
      </w:r>
      <w:r w:rsidR="00F67FB7">
        <w:t>6</w:t>
      </w:r>
      <w:r>
        <w:t xml:space="preserve">. </w:t>
      </w:r>
      <w:bookmarkEnd w:id="76"/>
      <w:r w:rsidR="004A567A">
        <w:t>Mối liên quan giữa t</w:t>
      </w:r>
      <w:r w:rsidR="00885733">
        <w:t xml:space="preserve">iền sử </w:t>
      </w:r>
      <w:r w:rsidR="004A567A">
        <w:t>với tình trạng dinh dưỡng</w:t>
      </w:r>
    </w:p>
    <w:p w14:paraId="2AB88B6C" w14:textId="69381469" w:rsidR="00665080" w:rsidRPr="00707BC9" w:rsidRDefault="00B91833"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15</w:t>
      </w:r>
      <w:r w:rsidR="00250A5E">
        <w:rPr>
          <w:b/>
          <w:bCs/>
        </w:rPr>
        <w:fldChar w:fldCharType="end"/>
      </w:r>
      <w:r w:rsidRPr="00707BC9">
        <w:rPr>
          <w:b/>
          <w:bCs/>
        </w:rPr>
        <w:t xml:space="preserve">. </w:t>
      </w:r>
      <w:r w:rsidR="00665080" w:rsidRPr="00707BC9">
        <w:rPr>
          <w:b/>
          <w:bCs/>
        </w:rPr>
        <w:t>Phân bố tiền sử bệnh lý của đối tượng nghiên cứu</w:t>
      </w:r>
    </w:p>
    <w:tbl>
      <w:tblPr>
        <w:tblStyle w:val="TableGrid"/>
        <w:tblW w:w="5000" w:type="pct"/>
        <w:tblInd w:w="0" w:type="dxa"/>
        <w:tblLook w:val="04A0" w:firstRow="1" w:lastRow="0" w:firstColumn="1" w:lastColumn="0" w:noHBand="0" w:noVBand="1"/>
      </w:tblPr>
      <w:tblGrid>
        <w:gridCol w:w="4962"/>
        <w:gridCol w:w="2075"/>
        <w:gridCol w:w="2074"/>
      </w:tblGrid>
      <w:tr w:rsidR="00665080" w:rsidRPr="007B4145" w14:paraId="44D3C969" w14:textId="77777777" w:rsidTr="00C1516D">
        <w:trPr>
          <w:trHeight w:val="644"/>
        </w:trPr>
        <w:tc>
          <w:tcPr>
            <w:tcW w:w="2723" w:type="pct"/>
            <w:tcBorders>
              <w:tl2br w:val="single" w:sz="4" w:space="0" w:color="auto"/>
            </w:tcBorders>
          </w:tcPr>
          <w:p w14:paraId="04C97917" w14:textId="77777777" w:rsidR="00665080" w:rsidRPr="00C1516D" w:rsidRDefault="00665080" w:rsidP="00C1516D">
            <w:pPr>
              <w:jc w:val="right"/>
              <w:rPr>
                <w:b/>
                <w:bCs/>
              </w:rPr>
            </w:pPr>
            <w:r w:rsidRPr="00C1516D">
              <w:rPr>
                <w:b/>
                <w:bCs/>
              </w:rPr>
              <w:t>Đối tượng nghiên cứu</w:t>
            </w:r>
          </w:p>
          <w:p w14:paraId="40372C71" w14:textId="77777777" w:rsidR="00665080" w:rsidRPr="00C1516D" w:rsidRDefault="00665080" w:rsidP="00C1516D">
            <w:pPr>
              <w:rPr>
                <w:b/>
                <w:bCs/>
              </w:rPr>
            </w:pPr>
            <w:r w:rsidRPr="00C1516D">
              <w:rPr>
                <w:b/>
                <w:bCs/>
              </w:rPr>
              <w:t>Nhóm tuổi</w:t>
            </w:r>
          </w:p>
        </w:tc>
        <w:tc>
          <w:tcPr>
            <w:tcW w:w="1139" w:type="pct"/>
            <w:tcBorders>
              <w:tl2br w:val="nil"/>
            </w:tcBorders>
          </w:tcPr>
          <w:p w14:paraId="1FB0B0A9" w14:textId="77777777" w:rsidR="00665080" w:rsidRPr="00C1516D" w:rsidRDefault="00665080" w:rsidP="00C1516D">
            <w:pPr>
              <w:rPr>
                <w:b/>
                <w:bCs/>
              </w:rPr>
            </w:pPr>
            <w:r w:rsidRPr="00C1516D">
              <w:rPr>
                <w:b/>
                <w:bCs/>
              </w:rPr>
              <w:t>n</w:t>
            </w:r>
          </w:p>
        </w:tc>
        <w:tc>
          <w:tcPr>
            <w:tcW w:w="1138" w:type="pct"/>
            <w:tcBorders>
              <w:tl2br w:val="nil"/>
            </w:tcBorders>
          </w:tcPr>
          <w:p w14:paraId="5876136B" w14:textId="77777777" w:rsidR="00665080" w:rsidRPr="00C1516D" w:rsidRDefault="00665080" w:rsidP="00C1516D">
            <w:pPr>
              <w:rPr>
                <w:b/>
                <w:bCs/>
              </w:rPr>
            </w:pPr>
            <w:r w:rsidRPr="00C1516D">
              <w:rPr>
                <w:b/>
                <w:bCs/>
              </w:rPr>
              <w:t>%</w:t>
            </w:r>
          </w:p>
        </w:tc>
      </w:tr>
      <w:tr w:rsidR="00CD4A52" w:rsidRPr="003C2462" w14:paraId="0EA0D8D0" w14:textId="77777777" w:rsidTr="00AF3C76">
        <w:tc>
          <w:tcPr>
            <w:tcW w:w="2723" w:type="pct"/>
          </w:tcPr>
          <w:p w14:paraId="0BE29D4F" w14:textId="57180CF0" w:rsidR="00CD4A52" w:rsidRPr="008B24CA" w:rsidRDefault="00CD4A52" w:rsidP="00AF3C76">
            <w:r w:rsidRPr="003C2462">
              <w:t>Đái tháo đường</w:t>
            </w:r>
          </w:p>
        </w:tc>
        <w:tc>
          <w:tcPr>
            <w:tcW w:w="1139" w:type="pct"/>
          </w:tcPr>
          <w:p w14:paraId="0FB9A336" w14:textId="77777777" w:rsidR="00CD4A52" w:rsidRPr="008B24CA" w:rsidRDefault="00CD4A52" w:rsidP="00AF3C76"/>
        </w:tc>
        <w:tc>
          <w:tcPr>
            <w:tcW w:w="1138" w:type="pct"/>
          </w:tcPr>
          <w:p w14:paraId="5FB71B58" w14:textId="77777777" w:rsidR="00CD4A52" w:rsidRPr="008B24CA" w:rsidRDefault="00CD4A52" w:rsidP="00AF3C76"/>
        </w:tc>
      </w:tr>
      <w:tr w:rsidR="00CD4A52" w:rsidRPr="003C2462" w14:paraId="324098B2" w14:textId="77777777" w:rsidTr="00AF3C76">
        <w:tc>
          <w:tcPr>
            <w:tcW w:w="2723" w:type="pct"/>
          </w:tcPr>
          <w:p w14:paraId="4BAA4EDF" w14:textId="509BC214" w:rsidR="00CD4A52" w:rsidRPr="008B24CA" w:rsidRDefault="00CD4A52" w:rsidP="00AF3C76">
            <w:r w:rsidRPr="003C2462">
              <w:t>Tăng huyết áp</w:t>
            </w:r>
          </w:p>
        </w:tc>
        <w:tc>
          <w:tcPr>
            <w:tcW w:w="1139" w:type="pct"/>
          </w:tcPr>
          <w:p w14:paraId="5FA09A66" w14:textId="77777777" w:rsidR="00CD4A52" w:rsidRPr="008B24CA" w:rsidRDefault="00CD4A52" w:rsidP="00AF3C76"/>
        </w:tc>
        <w:tc>
          <w:tcPr>
            <w:tcW w:w="1138" w:type="pct"/>
          </w:tcPr>
          <w:p w14:paraId="2F502FA5" w14:textId="77777777" w:rsidR="00CD4A52" w:rsidRPr="008B24CA" w:rsidRDefault="00CD4A52" w:rsidP="00AF3C76"/>
        </w:tc>
      </w:tr>
      <w:tr w:rsidR="00CD4A52" w:rsidRPr="003C2462" w14:paraId="491BA67A" w14:textId="77777777" w:rsidTr="00AF3C76">
        <w:tc>
          <w:tcPr>
            <w:tcW w:w="2723" w:type="pct"/>
          </w:tcPr>
          <w:p w14:paraId="732EB0A3" w14:textId="509F43B4" w:rsidR="00CD4A52" w:rsidRPr="008B24CA" w:rsidRDefault="00CD4A52" w:rsidP="00AF3C76">
            <w:r w:rsidRPr="003C2462">
              <w:t>Viêm dạ dày</w:t>
            </w:r>
          </w:p>
        </w:tc>
        <w:tc>
          <w:tcPr>
            <w:tcW w:w="1139" w:type="pct"/>
          </w:tcPr>
          <w:p w14:paraId="613B6475" w14:textId="77777777" w:rsidR="00CD4A52" w:rsidRPr="008B24CA" w:rsidRDefault="00CD4A52" w:rsidP="00AF3C76"/>
        </w:tc>
        <w:tc>
          <w:tcPr>
            <w:tcW w:w="1138" w:type="pct"/>
          </w:tcPr>
          <w:p w14:paraId="3E89D776" w14:textId="77777777" w:rsidR="00CD4A52" w:rsidRPr="008B24CA" w:rsidRDefault="00CD4A52" w:rsidP="00AF3C76"/>
        </w:tc>
      </w:tr>
      <w:tr w:rsidR="00CD4A52" w:rsidRPr="003C2462" w14:paraId="2D21E91F" w14:textId="77777777" w:rsidTr="00AF3C76">
        <w:tc>
          <w:tcPr>
            <w:tcW w:w="2723" w:type="pct"/>
          </w:tcPr>
          <w:p w14:paraId="44CE83A4" w14:textId="425BEB59" w:rsidR="00CD4A52" w:rsidRPr="008B24CA" w:rsidRDefault="00CD4A52" w:rsidP="00AF3C76">
            <w:r w:rsidRPr="003C2462">
              <w:t>HIV</w:t>
            </w:r>
          </w:p>
        </w:tc>
        <w:tc>
          <w:tcPr>
            <w:tcW w:w="1139" w:type="pct"/>
          </w:tcPr>
          <w:p w14:paraId="419D04F1" w14:textId="77777777" w:rsidR="00CD4A52" w:rsidRPr="008B24CA" w:rsidRDefault="00CD4A52" w:rsidP="00AF3C76"/>
        </w:tc>
        <w:tc>
          <w:tcPr>
            <w:tcW w:w="1138" w:type="pct"/>
          </w:tcPr>
          <w:p w14:paraId="3FD36DA3" w14:textId="77777777" w:rsidR="00CD4A52" w:rsidRPr="008B24CA" w:rsidRDefault="00CD4A52" w:rsidP="00AF3C76"/>
        </w:tc>
      </w:tr>
      <w:tr w:rsidR="00325803" w:rsidRPr="003C2462" w14:paraId="1EB2905C" w14:textId="77777777" w:rsidTr="00AF3C76">
        <w:tc>
          <w:tcPr>
            <w:tcW w:w="2723" w:type="pct"/>
          </w:tcPr>
          <w:p w14:paraId="086F417D" w14:textId="5897ADC5" w:rsidR="00325803" w:rsidRPr="003C2462" w:rsidRDefault="00325803" w:rsidP="00AF3C76">
            <w:r>
              <w:t>COPD</w:t>
            </w:r>
          </w:p>
        </w:tc>
        <w:tc>
          <w:tcPr>
            <w:tcW w:w="1139" w:type="pct"/>
          </w:tcPr>
          <w:p w14:paraId="2F3011E2" w14:textId="77777777" w:rsidR="00325803" w:rsidRPr="008B24CA" w:rsidRDefault="00325803" w:rsidP="00AF3C76"/>
        </w:tc>
        <w:tc>
          <w:tcPr>
            <w:tcW w:w="1138" w:type="pct"/>
          </w:tcPr>
          <w:p w14:paraId="622ACACA" w14:textId="77777777" w:rsidR="00325803" w:rsidRPr="008B24CA" w:rsidRDefault="00325803" w:rsidP="00AF3C76"/>
        </w:tc>
      </w:tr>
      <w:tr w:rsidR="00CD4A52" w:rsidRPr="003C2462" w14:paraId="1CAD197A" w14:textId="77777777" w:rsidTr="00AF3C76">
        <w:tc>
          <w:tcPr>
            <w:tcW w:w="2723" w:type="pct"/>
          </w:tcPr>
          <w:p w14:paraId="6E3C51D7" w14:textId="5B608940" w:rsidR="00CD4A52" w:rsidRPr="008B24CA" w:rsidRDefault="00CD4A52" w:rsidP="00AF3C76">
            <w:r>
              <w:t>Dùng</w:t>
            </w:r>
            <w:r w:rsidRPr="003C2462">
              <w:t xml:space="preserve"> Corticoid kéo dài</w:t>
            </w:r>
          </w:p>
        </w:tc>
        <w:tc>
          <w:tcPr>
            <w:tcW w:w="1139" w:type="pct"/>
          </w:tcPr>
          <w:p w14:paraId="1B1C9CB2" w14:textId="77777777" w:rsidR="00CD4A52" w:rsidRPr="008B24CA" w:rsidRDefault="00CD4A52" w:rsidP="00AF3C76"/>
        </w:tc>
        <w:tc>
          <w:tcPr>
            <w:tcW w:w="1138" w:type="pct"/>
          </w:tcPr>
          <w:p w14:paraId="33B4083F" w14:textId="77777777" w:rsidR="00CD4A52" w:rsidRPr="008B24CA" w:rsidRDefault="00CD4A52" w:rsidP="00AF3C76"/>
        </w:tc>
      </w:tr>
      <w:tr w:rsidR="00CD4A52" w:rsidRPr="003C2462" w14:paraId="5C2E4025" w14:textId="77777777" w:rsidTr="00AF3C76">
        <w:tc>
          <w:tcPr>
            <w:tcW w:w="2723" w:type="pct"/>
          </w:tcPr>
          <w:p w14:paraId="0C19FE2A" w14:textId="217E46E0" w:rsidR="00CD4A52" w:rsidRPr="008B24CA" w:rsidRDefault="00CD4A52" w:rsidP="00AF3C76">
            <w:r w:rsidRPr="003C2462">
              <w:t>Viêm phế quản</w:t>
            </w:r>
          </w:p>
        </w:tc>
        <w:tc>
          <w:tcPr>
            <w:tcW w:w="1139" w:type="pct"/>
          </w:tcPr>
          <w:p w14:paraId="5C3852AB" w14:textId="77777777" w:rsidR="00CD4A52" w:rsidRPr="008B24CA" w:rsidRDefault="00CD4A52" w:rsidP="00AF3C76"/>
        </w:tc>
        <w:tc>
          <w:tcPr>
            <w:tcW w:w="1138" w:type="pct"/>
          </w:tcPr>
          <w:p w14:paraId="77C859E9" w14:textId="77777777" w:rsidR="00CD4A52" w:rsidRPr="008B24CA" w:rsidRDefault="00CD4A52" w:rsidP="00AF3C76"/>
        </w:tc>
      </w:tr>
      <w:tr w:rsidR="00CD4A52" w:rsidRPr="003C2462" w14:paraId="3F31B7FE" w14:textId="77777777" w:rsidTr="00AF3C76">
        <w:tc>
          <w:tcPr>
            <w:tcW w:w="2723" w:type="pct"/>
          </w:tcPr>
          <w:p w14:paraId="34A56361" w14:textId="0471C510" w:rsidR="00CD4A52" w:rsidRPr="008B24CA" w:rsidRDefault="00CD4A52" w:rsidP="00AF3C76">
            <w:r w:rsidRPr="003C2462">
              <w:lastRenderedPageBreak/>
              <w:t>Covid-19</w:t>
            </w:r>
          </w:p>
        </w:tc>
        <w:tc>
          <w:tcPr>
            <w:tcW w:w="1139" w:type="pct"/>
          </w:tcPr>
          <w:p w14:paraId="47E24F83" w14:textId="77777777" w:rsidR="00CD4A52" w:rsidRPr="008B24CA" w:rsidRDefault="00CD4A52" w:rsidP="00AF3C76"/>
        </w:tc>
        <w:tc>
          <w:tcPr>
            <w:tcW w:w="1138" w:type="pct"/>
          </w:tcPr>
          <w:p w14:paraId="5011352C" w14:textId="77777777" w:rsidR="00CD4A52" w:rsidRPr="008B24CA" w:rsidRDefault="00CD4A52" w:rsidP="00AF3C76"/>
        </w:tc>
      </w:tr>
      <w:tr w:rsidR="00CD4A52" w:rsidRPr="003C2462" w14:paraId="7E2A1993" w14:textId="77777777" w:rsidTr="00AF3C76">
        <w:tc>
          <w:tcPr>
            <w:tcW w:w="2723" w:type="pct"/>
          </w:tcPr>
          <w:p w14:paraId="23A80B33" w14:textId="1BA1A772" w:rsidR="00CD4A52" w:rsidRPr="008B24CA" w:rsidRDefault="00CD4A52" w:rsidP="00AF3C76">
            <w:r w:rsidRPr="003C2462">
              <w:t>Tổng</w:t>
            </w:r>
          </w:p>
        </w:tc>
        <w:tc>
          <w:tcPr>
            <w:tcW w:w="1139" w:type="pct"/>
          </w:tcPr>
          <w:p w14:paraId="00C26FBC" w14:textId="77777777" w:rsidR="00CD4A52" w:rsidRPr="008B24CA" w:rsidRDefault="00CD4A52" w:rsidP="00AF3C76"/>
        </w:tc>
        <w:tc>
          <w:tcPr>
            <w:tcW w:w="1138" w:type="pct"/>
          </w:tcPr>
          <w:p w14:paraId="3E45285C" w14:textId="77777777" w:rsidR="00CD4A52" w:rsidRPr="008B24CA" w:rsidRDefault="00CD4A52" w:rsidP="00AF3C76"/>
        </w:tc>
      </w:tr>
    </w:tbl>
    <w:p w14:paraId="7085FAEA" w14:textId="638186A4" w:rsidR="00ED1EC9" w:rsidRPr="00ED1EC9" w:rsidRDefault="00ED1EC9" w:rsidP="00ED1EC9">
      <w:pPr>
        <w:spacing w:before="160"/>
      </w:pPr>
      <w:r>
        <w:t>Nhận xét:</w:t>
      </w:r>
    </w:p>
    <w:p w14:paraId="30C3B3B8" w14:textId="67792308" w:rsidR="005719A3" w:rsidRPr="00707BC9" w:rsidRDefault="00DF5729"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16</w:t>
      </w:r>
      <w:r w:rsidR="00250A5E">
        <w:rPr>
          <w:b/>
          <w:bCs/>
        </w:rPr>
        <w:fldChar w:fldCharType="end"/>
      </w:r>
      <w:r w:rsidRPr="00707BC9">
        <w:rPr>
          <w:b/>
          <w:bCs/>
        </w:rPr>
        <w:t xml:space="preserve">. </w:t>
      </w:r>
      <w:r w:rsidR="005719A3" w:rsidRPr="00707BC9">
        <w:rPr>
          <w:b/>
          <w:bCs/>
        </w:rPr>
        <w:t>Mối liên quan giữa</w:t>
      </w:r>
      <w:r w:rsidR="00CD4A52" w:rsidRPr="00707BC9">
        <w:rPr>
          <w:b/>
          <w:bCs/>
        </w:rPr>
        <w:t xml:space="preserve"> tiền sử</w:t>
      </w:r>
      <w:r w:rsidR="004278E8" w:rsidRPr="00707BC9">
        <w:rPr>
          <w:b/>
          <w:bCs/>
        </w:rPr>
        <w:t xml:space="preserve"> bệnh lý</w:t>
      </w:r>
      <w:r w:rsidR="00CD4A52" w:rsidRPr="00707BC9">
        <w:rPr>
          <w:b/>
          <w:bCs/>
        </w:rPr>
        <w:t xml:space="preserve"> </w:t>
      </w:r>
      <w:r w:rsidR="005719A3" w:rsidRPr="00707BC9">
        <w:rPr>
          <w:b/>
          <w:bCs/>
        </w:rPr>
        <w:t xml:space="preserve">và TTDD theo </w:t>
      </w:r>
      <w:r w:rsidR="00E078FF" w:rsidRPr="00707BC9">
        <w:rPr>
          <w:b/>
          <w:bCs/>
        </w:rPr>
        <w:t>BMI</w:t>
      </w:r>
    </w:p>
    <w:tbl>
      <w:tblPr>
        <w:tblStyle w:val="TableGrid"/>
        <w:tblW w:w="5000" w:type="pct"/>
        <w:tblInd w:w="0" w:type="dxa"/>
        <w:tblLook w:val="04A0" w:firstRow="1" w:lastRow="0" w:firstColumn="1" w:lastColumn="0" w:noHBand="0" w:noVBand="1"/>
      </w:tblPr>
      <w:tblGrid>
        <w:gridCol w:w="3318"/>
        <w:gridCol w:w="2178"/>
        <w:gridCol w:w="2179"/>
        <w:gridCol w:w="1436"/>
      </w:tblGrid>
      <w:tr w:rsidR="00185FC1" w:rsidRPr="002A15EF" w14:paraId="490061BD" w14:textId="77777777" w:rsidTr="00185FC1">
        <w:tc>
          <w:tcPr>
            <w:tcW w:w="1821" w:type="pct"/>
            <w:vMerge w:val="restart"/>
            <w:tcBorders>
              <w:tl2br w:val="single" w:sz="4" w:space="0" w:color="auto"/>
            </w:tcBorders>
          </w:tcPr>
          <w:p w14:paraId="5ED2727B" w14:textId="77777777" w:rsidR="00185FC1" w:rsidRPr="002A15EF" w:rsidRDefault="00185FC1" w:rsidP="00C767F1">
            <w:pPr>
              <w:jc w:val="right"/>
              <w:rPr>
                <w:b/>
                <w:bCs/>
                <w:szCs w:val="28"/>
              </w:rPr>
            </w:pPr>
            <w:r>
              <w:rPr>
                <w:b/>
                <w:bCs/>
                <w:szCs w:val="28"/>
              </w:rPr>
              <w:t>TTDD</w:t>
            </w:r>
          </w:p>
          <w:p w14:paraId="4A7ED451" w14:textId="77777777" w:rsidR="00185FC1" w:rsidRDefault="00185FC1" w:rsidP="00C767F1">
            <w:pPr>
              <w:rPr>
                <w:b/>
                <w:bCs/>
                <w:szCs w:val="28"/>
              </w:rPr>
            </w:pPr>
          </w:p>
          <w:p w14:paraId="7EA3F606" w14:textId="08DA6CFA" w:rsidR="00185FC1" w:rsidRPr="002A15EF" w:rsidRDefault="00185FC1" w:rsidP="00C767F1">
            <w:pPr>
              <w:rPr>
                <w:b/>
                <w:bCs/>
                <w:szCs w:val="28"/>
              </w:rPr>
            </w:pPr>
            <w:r>
              <w:rPr>
                <w:b/>
                <w:bCs/>
                <w:szCs w:val="28"/>
              </w:rPr>
              <w:t>Tiền sử bệnh lý</w:t>
            </w:r>
          </w:p>
        </w:tc>
        <w:tc>
          <w:tcPr>
            <w:tcW w:w="2391" w:type="pct"/>
            <w:gridSpan w:val="2"/>
          </w:tcPr>
          <w:p w14:paraId="732232C5" w14:textId="2035100B" w:rsidR="00185FC1" w:rsidRPr="002A15EF" w:rsidRDefault="00185FC1" w:rsidP="00C767F1">
            <w:pPr>
              <w:jc w:val="center"/>
              <w:rPr>
                <w:b/>
                <w:bCs/>
                <w:szCs w:val="28"/>
              </w:rPr>
            </w:pPr>
            <w:r>
              <w:rPr>
                <w:b/>
                <w:bCs/>
                <w:szCs w:val="28"/>
              </w:rPr>
              <w:t>BMI</w:t>
            </w:r>
          </w:p>
        </w:tc>
        <w:tc>
          <w:tcPr>
            <w:tcW w:w="788" w:type="pct"/>
            <w:vMerge w:val="restart"/>
          </w:tcPr>
          <w:p w14:paraId="3CB36397" w14:textId="77777777" w:rsidR="00185FC1" w:rsidRPr="002A15EF" w:rsidRDefault="00185FC1" w:rsidP="00C767F1">
            <w:pPr>
              <w:jc w:val="center"/>
              <w:rPr>
                <w:b/>
                <w:bCs/>
                <w:szCs w:val="28"/>
              </w:rPr>
            </w:pPr>
            <w:r w:rsidRPr="002A15EF">
              <w:rPr>
                <w:b/>
                <w:bCs/>
                <w:szCs w:val="28"/>
              </w:rPr>
              <w:t>p</w:t>
            </w:r>
          </w:p>
        </w:tc>
      </w:tr>
      <w:tr w:rsidR="00185FC1" w:rsidRPr="002A15EF" w14:paraId="0AA681C6" w14:textId="77777777" w:rsidTr="00185FC1">
        <w:tc>
          <w:tcPr>
            <w:tcW w:w="1821" w:type="pct"/>
            <w:vMerge/>
            <w:tcBorders>
              <w:tl2br w:val="single" w:sz="4" w:space="0" w:color="auto"/>
            </w:tcBorders>
          </w:tcPr>
          <w:p w14:paraId="2EB25DE3" w14:textId="77777777" w:rsidR="00185FC1" w:rsidRPr="002A15EF" w:rsidRDefault="00185FC1" w:rsidP="00C767F1">
            <w:pPr>
              <w:rPr>
                <w:szCs w:val="28"/>
              </w:rPr>
            </w:pPr>
          </w:p>
        </w:tc>
        <w:tc>
          <w:tcPr>
            <w:tcW w:w="1195" w:type="pct"/>
          </w:tcPr>
          <w:p w14:paraId="0BC89939" w14:textId="77777777" w:rsidR="00185FC1" w:rsidRDefault="00185FC1" w:rsidP="00C767F1">
            <w:pPr>
              <w:jc w:val="center"/>
              <w:rPr>
                <w:b/>
                <w:bCs/>
                <w:szCs w:val="28"/>
              </w:rPr>
            </w:pPr>
            <w:r>
              <w:rPr>
                <w:b/>
                <w:bCs/>
                <w:szCs w:val="28"/>
              </w:rPr>
              <w:t>SDD</w:t>
            </w:r>
          </w:p>
          <w:p w14:paraId="29AAC553" w14:textId="77777777" w:rsidR="00185FC1" w:rsidRPr="002A15EF" w:rsidRDefault="00185FC1"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1760BBAD" w14:textId="77777777" w:rsidR="00185FC1" w:rsidRPr="002A15EF" w:rsidRDefault="00185FC1"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7AE6FDE0" w14:textId="77777777" w:rsidR="00185FC1" w:rsidRPr="002A15EF" w:rsidRDefault="00185FC1" w:rsidP="00C767F1">
            <w:pPr>
              <w:jc w:val="center"/>
              <w:rPr>
                <w:szCs w:val="28"/>
              </w:rPr>
            </w:pPr>
          </w:p>
        </w:tc>
      </w:tr>
      <w:tr w:rsidR="00185FC1" w:rsidRPr="003C2462" w14:paraId="38618052" w14:textId="77777777" w:rsidTr="00185FC1">
        <w:tc>
          <w:tcPr>
            <w:tcW w:w="1821" w:type="pct"/>
          </w:tcPr>
          <w:p w14:paraId="30CD4519" w14:textId="2EA5153E" w:rsidR="00185FC1" w:rsidRPr="003C2462" w:rsidRDefault="00185FC1" w:rsidP="00A37594">
            <w:pPr>
              <w:rPr>
                <w:szCs w:val="28"/>
              </w:rPr>
            </w:pPr>
            <w:r w:rsidRPr="003C2462">
              <w:rPr>
                <w:szCs w:val="28"/>
              </w:rPr>
              <w:t>Đái tháo đường</w:t>
            </w:r>
          </w:p>
        </w:tc>
        <w:tc>
          <w:tcPr>
            <w:tcW w:w="1195" w:type="pct"/>
          </w:tcPr>
          <w:p w14:paraId="4DE0A473" w14:textId="77777777" w:rsidR="00185FC1" w:rsidRPr="003C2462" w:rsidRDefault="00185FC1" w:rsidP="00A37594">
            <w:pPr>
              <w:jc w:val="center"/>
              <w:rPr>
                <w:szCs w:val="28"/>
              </w:rPr>
            </w:pPr>
          </w:p>
        </w:tc>
        <w:tc>
          <w:tcPr>
            <w:tcW w:w="1196" w:type="pct"/>
          </w:tcPr>
          <w:p w14:paraId="3E11BDD9" w14:textId="77777777" w:rsidR="00185FC1" w:rsidRPr="003C2462" w:rsidRDefault="00185FC1" w:rsidP="00A37594">
            <w:pPr>
              <w:jc w:val="center"/>
              <w:rPr>
                <w:szCs w:val="28"/>
              </w:rPr>
            </w:pPr>
          </w:p>
        </w:tc>
        <w:tc>
          <w:tcPr>
            <w:tcW w:w="788" w:type="pct"/>
            <w:vMerge w:val="restart"/>
          </w:tcPr>
          <w:p w14:paraId="08BF9270" w14:textId="77777777" w:rsidR="00185FC1" w:rsidRPr="003C2462" w:rsidRDefault="00185FC1" w:rsidP="00A37594">
            <w:pPr>
              <w:jc w:val="center"/>
              <w:rPr>
                <w:szCs w:val="28"/>
              </w:rPr>
            </w:pPr>
          </w:p>
        </w:tc>
      </w:tr>
      <w:tr w:rsidR="00185FC1" w:rsidRPr="003C2462" w14:paraId="09291555" w14:textId="77777777" w:rsidTr="00185FC1">
        <w:tc>
          <w:tcPr>
            <w:tcW w:w="1821" w:type="pct"/>
          </w:tcPr>
          <w:p w14:paraId="0F849505" w14:textId="63BF536F" w:rsidR="00185FC1" w:rsidRPr="003C2462" w:rsidRDefault="00185FC1" w:rsidP="00A37594">
            <w:pPr>
              <w:rPr>
                <w:szCs w:val="28"/>
              </w:rPr>
            </w:pPr>
            <w:r w:rsidRPr="003C2462">
              <w:rPr>
                <w:szCs w:val="28"/>
              </w:rPr>
              <w:t>Tăng huyết áp</w:t>
            </w:r>
          </w:p>
        </w:tc>
        <w:tc>
          <w:tcPr>
            <w:tcW w:w="1195" w:type="pct"/>
          </w:tcPr>
          <w:p w14:paraId="6C55A260" w14:textId="77777777" w:rsidR="00185FC1" w:rsidRPr="003C2462" w:rsidRDefault="00185FC1" w:rsidP="00A37594">
            <w:pPr>
              <w:jc w:val="center"/>
              <w:rPr>
                <w:szCs w:val="28"/>
              </w:rPr>
            </w:pPr>
          </w:p>
        </w:tc>
        <w:tc>
          <w:tcPr>
            <w:tcW w:w="1196" w:type="pct"/>
          </w:tcPr>
          <w:p w14:paraId="2C433A9B" w14:textId="77777777" w:rsidR="00185FC1" w:rsidRPr="003C2462" w:rsidRDefault="00185FC1" w:rsidP="00A37594">
            <w:pPr>
              <w:jc w:val="center"/>
              <w:rPr>
                <w:szCs w:val="28"/>
              </w:rPr>
            </w:pPr>
          </w:p>
        </w:tc>
        <w:tc>
          <w:tcPr>
            <w:tcW w:w="788" w:type="pct"/>
            <w:vMerge/>
          </w:tcPr>
          <w:p w14:paraId="72678A14" w14:textId="77777777" w:rsidR="00185FC1" w:rsidRPr="003C2462" w:rsidRDefault="00185FC1" w:rsidP="00A37594">
            <w:pPr>
              <w:jc w:val="center"/>
              <w:rPr>
                <w:szCs w:val="28"/>
              </w:rPr>
            </w:pPr>
          </w:p>
        </w:tc>
      </w:tr>
      <w:tr w:rsidR="00185FC1" w:rsidRPr="003C2462" w14:paraId="3E199724" w14:textId="77777777" w:rsidTr="00185FC1">
        <w:tc>
          <w:tcPr>
            <w:tcW w:w="1821" w:type="pct"/>
          </w:tcPr>
          <w:p w14:paraId="08241F4C" w14:textId="55E0DAB6" w:rsidR="00185FC1" w:rsidRPr="003C2462" w:rsidRDefault="00185FC1" w:rsidP="00A37594">
            <w:pPr>
              <w:rPr>
                <w:szCs w:val="28"/>
              </w:rPr>
            </w:pPr>
            <w:r w:rsidRPr="003C2462">
              <w:rPr>
                <w:szCs w:val="28"/>
              </w:rPr>
              <w:t>Viêm dạ dày</w:t>
            </w:r>
          </w:p>
        </w:tc>
        <w:tc>
          <w:tcPr>
            <w:tcW w:w="1195" w:type="pct"/>
          </w:tcPr>
          <w:p w14:paraId="6CD149AC" w14:textId="77777777" w:rsidR="00185FC1" w:rsidRPr="003C2462" w:rsidRDefault="00185FC1" w:rsidP="00A37594">
            <w:pPr>
              <w:jc w:val="center"/>
              <w:rPr>
                <w:szCs w:val="28"/>
              </w:rPr>
            </w:pPr>
          </w:p>
        </w:tc>
        <w:tc>
          <w:tcPr>
            <w:tcW w:w="1196" w:type="pct"/>
          </w:tcPr>
          <w:p w14:paraId="34044BFD" w14:textId="77777777" w:rsidR="00185FC1" w:rsidRPr="003C2462" w:rsidRDefault="00185FC1" w:rsidP="00A37594">
            <w:pPr>
              <w:jc w:val="center"/>
              <w:rPr>
                <w:szCs w:val="28"/>
              </w:rPr>
            </w:pPr>
          </w:p>
        </w:tc>
        <w:tc>
          <w:tcPr>
            <w:tcW w:w="788" w:type="pct"/>
            <w:vMerge/>
          </w:tcPr>
          <w:p w14:paraId="52EBE0BD" w14:textId="77777777" w:rsidR="00185FC1" w:rsidRPr="003C2462" w:rsidRDefault="00185FC1" w:rsidP="00A37594">
            <w:pPr>
              <w:jc w:val="center"/>
              <w:rPr>
                <w:szCs w:val="28"/>
              </w:rPr>
            </w:pPr>
          </w:p>
        </w:tc>
      </w:tr>
      <w:tr w:rsidR="00185FC1" w:rsidRPr="003C2462" w14:paraId="4103468F" w14:textId="77777777" w:rsidTr="00185FC1">
        <w:tc>
          <w:tcPr>
            <w:tcW w:w="1821" w:type="pct"/>
          </w:tcPr>
          <w:p w14:paraId="76C809CE" w14:textId="021852F7" w:rsidR="00185FC1" w:rsidRPr="003C2462" w:rsidRDefault="00185FC1" w:rsidP="00A37594">
            <w:pPr>
              <w:rPr>
                <w:szCs w:val="28"/>
              </w:rPr>
            </w:pPr>
            <w:r w:rsidRPr="003C2462">
              <w:rPr>
                <w:szCs w:val="28"/>
              </w:rPr>
              <w:t>HIV</w:t>
            </w:r>
          </w:p>
        </w:tc>
        <w:tc>
          <w:tcPr>
            <w:tcW w:w="1195" w:type="pct"/>
          </w:tcPr>
          <w:p w14:paraId="732D19D8" w14:textId="77777777" w:rsidR="00185FC1" w:rsidRPr="003C2462" w:rsidRDefault="00185FC1" w:rsidP="00A37594">
            <w:pPr>
              <w:jc w:val="center"/>
              <w:rPr>
                <w:szCs w:val="28"/>
              </w:rPr>
            </w:pPr>
          </w:p>
        </w:tc>
        <w:tc>
          <w:tcPr>
            <w:tcW w:w="1196" w:type="pct"/>
          </w:tcPr>
          <w:p w14:paraId="244576F8" w14:textId="77777777" w:rsidR="00185FC1" w:rsidRPr="003C2462" w:rsidRDefault="00185FC1" w:rsidP="00A37594">
            <w:pPr>
              <w:jc w:val="center"/>
              <w:rPr>
                <w:szCs w:val="28"/>
              </w:rPr>
            </w:pPr>
          </w:p>
        </w:tc>
        <w:tc>
          <w:tcPr>
            <w:tcW w:w="788" w:type="pct"/>
            <w:vMerge/>
          </w:tcPr>
          <w:p w14:paraId="340F10C6" w14:textId="77777777" w:rsidR="00185FC1" w:rsidRPr="003C2462" w:rsidRDefault="00185FC1" w:rsidP="00A37594">
            <w:pPr>
              <w:jc w:val="center"/>
              <w:rPr>
                <w:szCs w:val="28"/>
              </w:rPr>
            </w:pPr>
          </w:p>
        </w:tc>
      </w:tr>
      <w:tr w:rsidR="0075069C" w:rsidRPr="003C2462" w14:paraId="21944CE8" w14:textId="77777777" w:rsidTr="00185FC1">
        <w:tc>
          <w:tcPr>
            <w:tcW w:w="1821" w:type="pct"/>
          </w:tcPr>
          <w:p w14:paraId="76592C04" w14:textId="6C962663" w:rsidR="0075069C" w:rsidRPr="003C2462" w:rsidRDefault="0075069C" w:rsidP="00A37594">
            <w:r>
              <w:t>COPD</w:t>
            </w:r>
          </w:p>
        </w:tc>
        <w:tc>
          <w:tcPr>
            <w:tcW w:w="1195" w:type="pct"/>
          </w:tcPr>
          <w:p w14:paraId="55FA93DB" w14:textId="77777777" w:rsidR="0075069C" w:rsidRPr="003C2462" w:rsidRDefault="0075069C" w:rsidP="00A37594">
            <w:pPr>
              <w:jc w:val="center"/>
            </w:pPr>
          </w:p>
        </w:tc>
        <w:tc>
          <w:tcPr>
            <w:tcW w:w="1196" w:type="pct"/>
          </w:tcPr>
          <w:p w14:paraId="090722E3" w14:textId="77777777" w:rsidR="0075069C" w:rsidRPr="003C2462" w:rsidRDefault="0075069C" w:rsidP="00A37594">
            <w:pPr>
              <w:jc w:val="center"/>
            </w:pPr>
          </w:p>
        </w:tc>
        <w:tc>
          <w:tcPr>
            <w:tcW w:w="788" w:type="pct"/>
            <w:vMerge/>
          </w:tcPr>
          <w:p w14:paraId="71D20846" w14:textId="77777777" w:rsidR="0075069C" w:rsidRPr="003C2462" w:rsidRDefault="0075069C" w:rsidP="00A37594">
            <w:pPr>
              <w:jc w:val="center"/>
            </w:pPr>
          </w:p>
        </w:tc>
      </w:tr>
      <w:tr w:rsidR="00185FC1" w:rsidRPr="003C2462" w14:paraId="7FE97588" w14:textId="77777777" w:rsidTr="00185FC1">
        <w:tc>
          <w:tcPr>
            <w:tcW w:w="1821" w:type="pct"/>
          </w:tcPr>
          <w:p w14:paraId="0552E0B2" w14:textId="7A3376F0" w:rsidR="00185FC1" w:rsidRPr="003C2462" w:rsidRDefault="00185FC1" w:rsidP="00A37594">
            <w:r>
              <w:rPr>
                <w:szCs w:val="28"/>
              </w:rPr>
              <w:t>Dùng</w:t>
            </w:r>
            <w:r w:rsidRPr="003C2462">
              <w:rPr>
                <w:szCs w:val="28"/>
              </w:rPr>
              <w:t xml:space="preserve"> Corticoid kéo dài</w:t>
            </w:r>
          </w:p>
        </w:tc>
        <w:tc>
          <w:tcPr>
            <w:tcW w:w="1195" w:type="pct"/>
          </w:tcPr>
          <w:p w14:paraId="5782AD8E" w14:textId="77777777" w:rsidR="00185FC1" w:rsidRPr="003C2462" w:rsidRDefault="00185FC1" w:rsidP="00A37594">
            <w:pPr>
              <w:jc w:val="center"/>
            </w:pPr>
          </w:p>
        </w:tc>
        <w:tc>
          <w:tcPr>
            <w:tcW w:w="1196" w:type="pct"/>
          </w:tcPr>
          <w:p w14:paraId="4B4916D3" w14:textId="77777777" w:rsidR="00185FC1" w:rsidRPr="003C2462" w:rsidRDefault="00185FC1" w:rsidP="00A37594">
            <w:pPr>
              <w:jc w:val="center"/>
            </w:pPr>
          </w:p>
        </w:tc>
        <w:tc>
          <w:tcPr>
            <w:tcW w:w="788" w:type="pct"/>
            <w:vMerge/>
          </w:tcPr>
          <w:p w14:paraId="38110494" w14:textId="77777777" w:rsidR="00185FC1" w:rsidRPr="003C2462" w:rsidRDefault="00185FC1" w:rsidP="00A37594">
            <w:pPr>
              <w:jc w:val="center"/>
            </w:pPr>
          </w:p>
        </w:tc>
      </w:tr>
      <w:tr w:rsidR="00185FC1" w:rsidRPr="003C2462" w14:paraId="4AD680BB" w14:textId="77777777" w:rsidTr="00185FC1">
        <w:tc>
          <w:tcPr>
            <w:tcW w:w="1821" w:type="pct"/>
          </w:tcPr>
          <w:p w14:paraId="7CB33572" w14:textId="2366D1A6" w:rsidR="00185FC1" w:rsidRPr="003C2462" w:rsidRDefault="00185FC1" w:rsidP="00A37594">
            <w:r w:rsidRPr="003C2462">
              <w:rPr>
                <w:szCs w:val="28"/>
              </w:rPr>
              <w:t>Viêm phế quản</w:t>
            </w:r>
          </w:p>
        </w:tc>
        <w:tc>
          <w:tcPr>
            <w:tcW w:w="1195" w:type="pct"/>
          </w:tcPr>
          <w:p w14:paraId="02166083" w14:textId="77777777" w:rsidR="00185FC1" w:rsidRPr="003C2462" w:rsidRDefault="00185FC1" w:rsidP="00A37594">
            <w:pPr>
              <w:jc w:val="center"/>
            </w:pPr>
          </w:p>
        </w:tc>
        <w:tc>
          <w:tcPr>
            <w:tcW w:w="1196" w:type="pct"/>
          </w:tcPr>
          <w:p w14:paraId="2F812C13" w14:textId="77777777" w:rsidR="00185FC1" w:rsidRPr="003C2462" w:rsidRDefault="00185FC1" w:rsidP="00A37594">
            <w:pPr>
              <w:jc w:val="center"/>
            </w:pPr>
          </w:p>
        </w:tc>
        <w:tc>
          <w:tcPr>
            <w:tcW w:w="788" w:type="pct"/>
            <w:vMerge/>
          </w:tcPr>
          <w:p w14:paraId="35D86CE6" w14:textId="77777777" w:rsidR="00185FC1" w:rsidRPr="003C2462" w:rsidRDefault="00185FC1" w:rsidP="00A37594">
            <w:pPr>
              <w:jc w:val="center"/>
            </w:pPr>
          </w:p>
        </w:tc>
      </w:tr>
      <w:tr w:rsidR="00185FC1" w:rsidRPr="003C2462" w14:paraId="45A730A5" w14:textId="77777777" w:rsidTr="00185FC1">
        <w:tc>
          <w:tcPr>
            <w:tcW w:w="1821" w:type="pct"/>
          </w:tcPr>
          <w:p w14:paraId="3B6A21D1" w14:textId="3A858C78" w:rsidR="00185FC1" w:rsidRPr="003C2462" w:rsidRDefault="00185FC1" w:rsidP="00A37594">
            <w:r w:rsidRPr="003C2462">
              <w:rPr>
                <w:szCs w:val="28"/>
              </w:rPr>
              <w:t>Covid-19</w:t>
            </w:r>
          </w:p>
        </w:tc>
        <w:tc>
          <w:tcPr>
            <w:tcW w:w="1195" w:type="pct"/>
          </w:tcPr>
          <w:p w14:paraId="71A0119C" w14:textId="77777777" w:rsidR="00185FC1" w:rsidRPr="003C2462" w:rsidRDefault="00185FC1" w:rsidP="00A37594">
            <w:pPr>
              <w:jc w:val="center"/>
            </w:pPr>
          </w:p>
        </w:tc>
        <w:tc>
          <w:tcPr>
            <w:tcW w:w="1196" w:type="pct"/>
          </w:tcPr>
          <w:p w14:paraId="24D080D7" w14:textId="77777777" w:rsidR="00185FC1" w:rsidRPr="003C2462" w:rsidRDefault="00185FC1" w:rsidP="00A37594">
            <w:pPr>
              <w:jc w:val="center"/>
            </w:pPr>
          </w:p>
        </w:tc>
        <w:tc>
          <w:tcPr>
            <w:tcW w:w="788" w:type="pct"/>
            <w:vMerge/>
          </w:tcPr>
          <w:p w14:paraId="1D1EE796" w14:textId="77777777" w:rsidR="00185FC1" w:rsidRPr="003C2462" w:rsidRDefault="00185FC1" w:rsidP="00A37594">
            <w:pPr>
              <w:jc w:val="center"/>
            </w:pPr>
          </w:p>
        </w:tc>
      </w:tr>
    </w:tbl>
    <w:p w14:paraId="5BBDF226" w14:textId="205819CE" w:rsidR="00BA0559" w:rsidRDefault="00BA0559" w:rsidP="00030139">
      <w:pPr>
        <w:spacing w:before="160"/>
      </w:pPr>
      <w:r>
        <w:t>Nhận xét:</w:t>
      </w:r>
    </w:p>
    <w:p w14:paraId="55691B70" w14:textId="10AB4AB2" w:rsidR="00D21B4B" w:rsidRPr="00707BC9" w:rsidRDefault="00A34C6E"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17</w:t>
      </w:r>
      <w:r w:rsidR="00250A5E">
        <w:rPr>
          <w:b/>
          <w:bCs/>
        </w:rPr>
        <w:fldChar w:fldCharType="end"/>
      </w:r>
      <w:r w:rsidRPr="00707BC9">
        <w:rPr>
          <w:b/>
          <w:bCs/>
        </w:rPr>
        <w:t xml:space="preserve">. </w:t>
      </w:r>
      <w:r w:rsidR="00D21B4B" w:rsidRPr="00707BC9">
        <w:rPr>
          <w:b/>
          <w:bCs/>
        </w:rPr>
        <w:t>Mối liên quan giữa tiền sử</w:t>
      </w:r>
      <w:r w:rsidR="00B8302B" w:rsidRPr="00707BC9">
        <w:rPr>
          <w:b/>
          <w:bCs/>
        </w:rPr>
        <w:t xml:space="preserve"> bệnh lý</w:t>
      </w:r>
      <w:r w:rsidR="00D21B4B" w:rsidRPr="00707BC9">
        <w:rPr>
          <w:b/>
          <w:bCs/>
        </w:rPr>
        <w:t xml:space="preserve"> và TTDD theo SGA</w:t>
      </w:r>
    </w:p>
    <w:tbl>
      <w:tblPr>
        <w:tblStyle w:val="TableGrid"/>
        <w:tblW w:w="5000" w:type="pct"/>
        <w:tblInd w:w="0" w:type="dxa"/>
        <w:tblLook w:val="04A0" w:firstRow="1" w:lastRow="0" w:firstColumn="1" w:lastColumn="0" w:noHBand="0" w:noVBand="1"/>
      </w:tblPr>
      <w:tblGrid>
        <w:gridCol w:w="3318"/>
        <w:gridCol w:w="2178"/>
        <w:gridCol w:w="2179"/>
        <w:gridCol w:w="1436"/>
      </w:tblGrid>
      <w:tr w:rsidR="00D21B4B" w:rsidRPr="002A15EF" w14:paraId="12171368" w14:textId="77777777" w:rsidTr="00C767F1">
        <w:tc>
          <w:tcPr>
            <w:tcW w:w="1821" w:type="pct"/>
            <w:vMerge w:val="restart"/>
            <w:tcBorders>
              <w:tl2br w:val="single" w:sz="4" w:space="0" w:color="auto"/>
            </w:tcBorders>
          </w:tcPr>
          <w:p w14:paraId="55C20AB2" w14:textId="77777777" w:rsidR="00D21B4B" w:rsidRPr="002A15EF" w:rsidRDefault="00D21B4B" w:rsidP="00C767F1">
            <w:pPr>
              <w:jc w:val="right"/>
              <w:rPr>
                <w:b/>
                <w:bCs/>
                <w:szCs w:val="28"/>
              </w:rPr>
            </w:pPr>
            <w:r>
              <w:rPr>
                <w:b/>
                <w:bCs/>
                <w:szCs w:val="28"/>
              </w:rPr>
              <w:t>TTDD</w:t>
            </w:r>
          </w:p>
          <w:p w14:paraId="10213FBC" w14:textId="77777777" w:rsidR="00D21B4B" w:rsidRDefault="00D21B4B" w:rsidP="00C767F1">
            <w:pPr>
              <w:rPr>
                <w:b/>
                <w:bCs/>
                <w:szCs w:val="28"/>
              </w:rPr>
            </w:pPr>
          </w:p>
          <w:p w14:paraId="6696C671" w14:textId="77777777" w:rsidR="00D21B4B" w:rsidRPr="002A15EF" w:rsidRDefault="00D21B4B" w:rsidP="00C767F1">
            <w:pPr>
              <w:rPr>
                <w:b/>
                <w:bCs/>
                <w:szCs w:val="28"/>
              </w:rPr>
            </w:pPr>
            <w:r>
              <w:rPr>
                <w:b/>
                <w:bCs/>
                <w:szCs w:val="28"/>
              </w:rPr>
              <w:t>Tiền sử bệnh lý</w:t>
            </w:r>
          </w:p>
        </w:tc>
        <w:tc>
          <w:tcPr>
            <w:tcW w:w="2391" w:type="pct"/>
            <w:gridSpan w:val="2"/>
          </w:tcPr>
          <w:p w14:paraId="4147D144" w14:textId="77777777" w:rsidR="00D21B4B" w:rsidRPr="002A15EF" w:rsidRDefault="00D21B4B" w:rsidP="00C767F1">
            <w:pPr>
              <w:jc w:val="center"/>
              <w:rPr>
                <w:b/>
                <w:bCs/>
                <w:szCs w:val="28"/>
              </w:rPr>
            </w:pPr>
            <w:r>
              <w:rPr>
                <w:b/>
                <w:bCs/>
                <w:szCs w:val="28"/>
              </w:rPr>
              <w:t>BMI</w:t>
            </w:r>
          </w:p>
        </w:tc>
        <w:tc>
          <w:tcPr>
            <w:tcW w:w="788" w:type="pct"/>
            <w:vMerge w:val="restart"/>
          </w:tcPr>
          <w:p w14:paraId="7B33ECF9" w14:textId="77777777" w:rsidR="00D21B4B" w:rsidRPr="002A15EF" w:rsidRDefault="00D21B4B" w:rsidP="00C767F1">
            <w:pPr>
              <w:jc w:val="center"/>
              <w:rPr>
                <w:b/>
                <w:bCs/>
                <w:szCs w:val="28"/>
              </w:rPr>
            </w:pPr>
            <w:r w:rsidRPr="002A15EF">
              <w:rPr>
                <w:b/>
                <w:bCs/>
                <w:szCs w:val="28"/>
              </w:rPr>
              <w:t>p</w:t>
            </w:r>
          </w:p>
        </w:tc>
      </w:tr>
      <w:tr w:rsidR="00D21B4B" w:rsidRPr="002A15EF" w14:paraId="77DB658E" w14:textId="77777777" w:rsidTr="00C767F1">
        <w:tc>
          <w:tcPr>
            <w:tcW w:w="1821" w:type="pct"/>
            <w:vMerge/>
            <w:tcBorders>
              <w:tl2br w:val="single" w:sz="4" w:space="0" w:color="auto"/>
            </w:tcBorders>
          </w:tcPr>
          <w:p w14:paraId="1A503581" w14:textId="77777777" w:rsidR="00D21B4B" w:rsidRPr="002A15EF" w:rsidRDefault="00D21B4B" w:rsidP="00C767F1">
            <w:pPr>
              <w:rPr>
                <w:szCs w:val="28"/>
              </w:rPr>
            </w:pPr>
          </w:p>
        </w:tc>
        <w:tc>
          <w:tcPr>
            <w:tcW w:w="1195" w:type="pct"/>
          </w:tcPr>
          <w:p w14:paraId="12215C99" w14:textId="77777777" w:rsidR="00D21B4B" w:rsidRDefault="00D21B4B" w:rsidP="00C767F1">
            <w:pPr>
              <w:jc w:val="center"/>
              <w:rPr>
                <w:b/>
                <w:bCs/>
                <w:szCs w:val="28"/>
              </w:rPr>
            </w:pPr>
            <w:r>
              <w:rPr>
                <w:b/>
                <w:bCs/>
                <w:szCs w:val="28"/>
              </w:rPr>
              <w:t>SDD</w:t>
            </w:r>
          </w:p>
          <w:p w14:paraId="24EA1F0B" w14:textId="77777777" w:rsidR="00D21B4B" w:rsidRPr="002A15EF" w:rsidRDefault="00D21B4B"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44B5AB15" w14:textId="77777777" w:rsidR="00D21B4B" w:rsidRPr="002A15EF" w:rsidRDefault="00D21B4B"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0871266A" w14:textId="77777777" w:rsidR="00D21B4B" w:rsidRPr="002A15EF" w:rsidRDefault="00D21B4B" w:rsidP="00C767F1">
            <w:pPr>
              <w:jc w:val="center"/>
              <w:rPr>
                <w:szCs w:val="28"/>
              </w:rPr>
            </w:pPr>
          </w:p>
        </w:tc>
      </w:tr>
      <w:tr w:rsidR="00D21B4B" w:rsidRPr="003C2462" w14:paraId="55E22248" w14:textId="77777777" w:rsidTr="00C767F1">
        <w:tc>
          <w:tcPr>
            <w:tcW w:w="1821" w:type="pct"/>
          </w:tcPr>
          <w:p w14:paraId="36D3E981" w14:textId="77777777" w:rsidR="00D21B4B" w:rsidRPr="003C2462" w:rsidRDefault="00D21B4B" w:rsidP="00C767F1">
            <w:pPr>
              <w:rPr>
                <w:szCs w:val="28"/>
              </w:rPr>
            </w:pPr>
            <w:r w:rsidRPr="003C2462">
              <w:rPr>
                <w:szCs w:val="28"/>
              </w:rPr>
              <w:t>Đái tháo đường</w:t>
            </w:r>
          </w:p>
        </w:tc>
        <w:tc>
          <w:tcPr>
            <w:tcW w:w="1195" w:type="pct"/>
          </w:tcPr>
          <w:p w14:paraId="7AB1C982" w14:textId="77777777" w:rsidR="00D21B4B" w:rsidRPr="003C2462" w:rsidRDefault="00D21B4B" w:rsidP="00C767F1">
            <w:pPr>
              <w:jc w:val="center"/>
              <w:rPr>
                <w:szCs w:val="28"/>
              </w:rPr>
            </w:pPr>
          </w:p>
        </w:tc>
        <w:tc>
          <w:tcPr>
            <w:tcW w:w="1196" w:type="pct"/>
          </w:tcPr>
          <w:p w14:paraId="118C83A7" w14:textId="77777777" w:rsidR="00D21B4B" w:rsidRPr="003C2462" w:rsidRDefault="00D21B4B" w:rsidP="00C767F1">
            <w:pPr>
              <w:jc w:val="center"/>
              <w:rPr>
                <w:szCs w:val="28"/>
              </w:rPr>
            </w:pPr>
          </w:p>
        </w:tc>
        <w:tc>
          <w:tcPr>
            <w:tcW w:w="788" w:type="pct"/>
            <w:vMerge w:val="restart"/>
          </w:tcPr>
          <w:p w14:paraId="56A36838" w14:textId="77777777" w:rsidR="00D21B4B" w:rsidRPr="003C2462" w:rsidRDefault="00D21B4B" w:rsidP="00C767F1">
            <w:pPr>
              <w:jc w:val="center"/>
              <w:rPr>
                <w:szCs w:val="28"/>
              </w:rPr>
            </w:pPr>
          </w:p>
        </w:tc>
      </w:tr>
      <w:tr w:rsidR="00D21B4B" w:rsidRPr="003C2462" w14:paraId="0CE4346F" w14:textId="77777777" w:rsidTr="00C767F1">
        <w:tc>
          <w:tcPr>
            <w:tcW w:w="1821" w:type="pct"/>
          </w:tcPr>
          <w:p w14:paraId="5F49FA3F" w14:textId="77777777" w:rsidR="00D21B4B" w:rsidRPr="003C2462" w:rsidRDefault="00D21B4B" w:rsidP="00C767F1">
            <w:pPr>
              <w:rPr>
                <w:szCs w:val="28"/>
              </w:rPr>
            </w:pPr>
            <w:r w:rsidRPr="003C2462">
              <w:rPr>
                <w:szCs w:val="28"/>
              </w:rPr>
              <w:t>Tăng huyết áp</w:t>
            </w:r>
          </w:p>
        </w:tc>
        <w:tc>
          <w:tcPr>
            <w:tcW w:w="1195" w:type="pct"/>
          </w:tcPr>
          <w:p w14:paraId="341237C7" w14:textId="77777777" w:rsidR="00D21B4B" w:rsidRPr="003C2462" w:rsidRDefault="00D21B4B" w:rsidP="00C767F1">
            <w:pPr>
              <w:jc w:val="center"/>
              <w:rPr>
                <w:szCs w:val="28"/>
              </w:rPr>
            </w:pPr>
          </w:p>
        </w:tc>
        <w:tc>
          <w:tcPr>
            <w:tcW w:w="1196" w:type="pct"/>
          </w:tcPr>
          <w:p w14:paraId="39F28E8E" w14:textId="77777777" w:rsidR="00D21B4B" w:rsidRPr="003C2462" w:rsidRDefault="00D21B4B" w:rsidP="00C767F1">
            <w:pPr>
              <w:jc w:val="center"/>
              <w:rPr>
                <w:szCs w:val="28"/>
              </w:rPr>
            </w:pPr>
          </w:p>
        </w:tc>
        <w:tc>
          <w:tcPr>
            <w:tcW w:w="788" w:type="pct"/>
            <w:vMerge/>
          </w:tcPr>
          <w:p w14:paraId="2953BF72" w14:textId="77777777" w:rsidR="00D21B4B" w:rsidRPr="003C2462" w:rsidRDefault="00D21B4B" w:rsidP="00C767F1">
            <w:pPr>
              <w:jc w:val="center"/>
              <w:rPr>
                <w:szCs w:val="28"/>
              </w:rPr>
            </w:pPr>
          </w:p>
        </w:tc>
      </w:tr>
      <w:tr w:rsidR="00D21B4B" w:rsidRPr="003C2462" w14:paraId="5355D26B" w14:textId="77777777" w:rsidTr="00C767F1">
        <w:tc>
          <w:tcPr>
            <w:tcW w:w="1821" w:type="pct"/>
          </w:tcPr>
          <w:p w14:paraId="29BC4CC2" w14:textId="77777777" w:rsidR="00D21B4B" w:rsidRPr="003C2462" w:rsidRDefault="00D21B4B" w:rsidP="00C767F1">
            <w:pPr>
              <w:rPr>
                <w:szCs w:val="28"/>
              </w:rPr>
            </w:pPr>
            <w:r w:rsidRPr="003C2462">
              <w:rPr>
                <w:szCs w:val="28"/>
              </w:rPr>
              <w:t>Viêm dạ dày</w:t>
            </w:r>
          </w:p>
        </w:tc>
        <w:tc>
          <w:tcPr>
            <w:tcW w:w="1195" w:type="pct"/>
          </w:tcPr>
          <w:p w14:paraId="37D97E6D" w14:textId="77777777" w:rsidR="00D21B4B" w:rsidRPr="003C2462" w:rsidRDefault="00D21B4B" w:rsidP="00C767F1">
            <w:pPr>
              <w:jc w:val="center"/>
              <w:rPr>
                <w:szCs w:val="28"/>
              </w:rPr>
            </w:pPr>
          </w:p>
        </w:tc>
        <w:tc>
          <w:tcPr>
            <w:tcW w:w="1196" w:type="pct"/>
          </w:tcPr>
          <w:p w14:paraId="2DD3EE2C" w14:textId="77777777" w:rsidR="00D21B4B" w:rsidRPr="003C2462" w:rsidRDefault="00D21B4B" w:rsidP="00C767F1">
            <w:pPr>
              <w:jc w:val="center"/>
              <w:rPr>
                <w:szCs w:val="28"/>
              </w:rPr>
            </w:pPr>
          </w:p>
        </w:tc>
        <w:tc>
          <w:tcPr>
            <w:tcW w:w="788" w:type="pct"/>
            <w:vMerge/>
          </w:tcPr>
          <w:p w14:paraId="3664C7E8" w14:textId="77777777" w:rsidR="00D21B4B" w:rsidRPr="003C2462" w:rsidRDefault="00D21B4B" w:rsidP="00C767F1">
            <w:pPr>
              <w:jc w:val="center"/>
              <w:rPr>
                <w:szCs w:val="28"/>
              </w:rPr>
            </w:pPr>
          </w:p>
        </w:tc>
      </w:tr>
      <w:tr w:rsidR="00D21B4B" w:rsidRPr="003C2462" w14:paraId="3C205A0E" w14:textId="77777777" w:rsidTr="00C767F1">
        <w:tc>
          <w:tcPr>
            <w:tcW w:w="1821" w:type="pct"/>
          </w:tcPr>
          <w:p w14:paraId="1E76231F" w14:textId="77777777" w:rsidR="00D21B4B" w:rsidRPr="003C2462" w:rsidRDefault="00D21B4B" w:rsidP="00C767F1">
            <w:pPr>
              <w:rPr>
                <w:szCs w:val="28"/>
              </w:rPr>
            </w:pPr>
            <w:r w:rsidRPr="003C2462">
              <w:rPr>
                <w:szCs w:val="28"/>
              </w:rPr>
              <w:t>HIV</w:t>
            </w:r>
          </w:p>
        </w:tc>
        <w:tc>
          <w:tcPr>
            <w:tcW w:w="1195" w:type="pct"/>
          </w:tcPr>
          <w:p w14:paraId="352E2458" w14:textId="77777777" w:rsidR="00D21B4B" w:rsidRPr="003C2462" w:rsidRDefault="00D21B4B" w:rsidP="00C767F1">
            <w:pPr>
              <w:jc w:val="center"/>
              <w:rPr>
                <w:szCs w:val="28"/>
              </w:rPr>
            </w:pPr>
          </w:p>
        </w:tc>
        <w:tc>
          <w:tcPr>
            <w:tcW w:w="1196" w:type="pct"/>
          </w:tcPr>
          <w:p w14:paraId="463513C4" w14:textId="77777777" w:rsidR="00D21B4B" w:rsidRPr="003C2462" w:rsidRDefault="00D21B4B" w:rsidP="00C767F1">
            <w:pPr>
              <w:jc w:val="center"/>
              <w:rPr>
                <w:szCs w:val="28"/>
              </w:rPr>
            </w:pPr>
          </w:p>
        </w:tc>
        <w:tc>
          <w:tcPr>
            <w:tcW w:w="788" w:type="pct"/>
            <w:vMerge/>
          </w:tcPr>
          <w:p w14:paraId="7D443133" w14:textId="77777777" w:rsidR="00D21B4B" w:rsidRPr="003C2462" w:rsidRDefault="00D21B4B" w:rsidP="00C767F1">
            <w:pPr>
              <w:jc w:val="center"/>
              <w:rPr>
                <w:szCs w:val="28"/>
              </w:rPr>
            </w:pPr>
          </w:p>
        </w:tc>
      </w:tr>
      <w:tr w:rsidR="00054718" w:rsidRPr="003C2462" w14:paraId="6759AC65" w14:textId="77777777" w:rsidTr="00C767F1">
        <w:tc>
          <w:tcPr>
            <w:tcW w:w="1821" w:type="pct"/>
          </w:tcPr>
          <w:p w14:paraId="048B6930" w14:textId="2493D0B9" w:rsidR="00054718" w:rsidRPr="003C2462" w:rsidRDefault="00054718" w:rsidP="00C767F1">
            <w:r>
              <w:t>COPD</w:t>
            </w:r>
          </w:p>
        </w:tc>
        <w:tc>
          <w:tcPr>
            <w:tcW w:w="1195" w:type="pct"/>
          </w:tcPr>
          <w:p w14:paraId="734EFDD9" w14:textId="77777777" w:rsidR="00054718" w:rsidRPr="003C2462" w:rsidRDefault="00054718" w:rsidP="00C767F1">
            <w:pPr>
              <w:jc w:val="center"/>
            </w:pPr>
          </w:p>
        </w:tc>
        <w:tc>
          <w:tcPr>
            <w:tcW w:w="1196" w:type="pct"/>
          </w:tcPr>
          <w:p w14:paraId="386D5C80" w14:textId="77777777" w:rsidR="00054718" w:rsidRPr="003C2462" w:rsidRDefault="00054718" w:rsidP="00C767F1">
            <w:pPr>
              <w:jc w:val="center"/>
            </w:pPr>
          </w:p>
        </w:tc>
        <w:tc>
          <w:tcPr>
            <w:tcW w:w="788" w:type="pct"/>
            <w:vMerge/>
          </w:tcPr>
          <w:p w14:paraId="56827F47" w14:textId="77777777" w:rsidR="00054718" w:rsidRPr="003C2462" w:rsidRDefault="00054718" w:rsidP="00C767F1">
            <w:pPr>
              <w:jc w:val="center"/>
            </w:pPr>
          </w:p>
        </w:tc>
      </w:tr>
      <w:tr w:rsidR="00D21B4B" w:rsidRPr="003C2462" w14:paraId="4B6AD40F" w14:textId="77777777" w:rsidTr="00C767F1">
        <w:tc>
          <w:tcPr>
            <w:tcW w:w="1821" w:type="pct"/>
          </w:tcPr>
          <w:p w14:paraId="402B8D8C" w14:textId="77777777" w:rsidR="00D21B4B" w:rsidRPr="003C2462" w:rsidRDefault="00D21B4B" w:rsidP="00C767F1">
            <w:r>
              <w:rPr>
                <w:szCs w:val="28"/>
              </w:rPr>
              <w:t>Dùng</w:t>
            </w:r>
            <w:r w:rsidRPr="003C2462">
              <w:rPr>
                <w:szCs w:val="28"/>
              </w:rPr>
              <w:t xml:space="preserve"> Corticoid kéo dài</w:t>
            </w:r>
          </w:p>
        </w:tc>
        <w:tc>
          <w:tcPr>
            <w:tcW w:w="1195" w:type="pct"/>
          </w:tcPr>
          <w:p w14:paraId="61E2121E" w14:textId="77777777" w:rsidR="00D21B4B" w:rsidRPr="003C2462" w:rsidRDefault="00D21B4B" w:rsidP="00C767F1">
            <w:pPr>
              <w:jc w:val="center"/>
            </w:pPr>
          </w:p>
        </w:tc>
        <w:tc>
          <w:tcPr>
            <w:tcW w:w="1196" w:type="pct"/>
          </w:tcPr>
          <w:p w14:paraId="38DDF612" w14:textId="77777777" w:rsidR="00D21B4B" w:rsidRPr="003C2462" w:rsidRDefault="00D21B4B" w:rsidP="00C767F1">
            <w:pPr>
              <w:jc w:val="center"/>
            </w:pPr>
          </w:p>
        </w:tc>
        <w:tc>
          <w:tcPr>
            <w:tcW w:w="788" w:type="pct"/>
            <w:vMerge/>
          </w:tcPr>
          <w:p w14:paraId="3635DCF8" w14:textId="77777777" w:rsidR="00D21B4B" w:rsidRPr="003C2462" w:rsidRDefault="00D21B4B" w:rsidP="00C767F1">
            <w:pPr>
              <w:jc w:val="center"/>
            </w:pPr>
          </w:p>
        </w:tc>
      </w:tr>
      <w:tr w:rsidR="00D21B4B" w:rsidRPr="003C2462" w14:paraId="46686012" w14:textId="77777777" w:rsidTr="00C767F1">
        <w:tc>
          <w:tcPr>
            <w:tcW w:w="1821" w:type="pct"/>
          </w:tcPr>
          <w:p w14:paraId="5C56259B" w14:textId="77777777" w:rsidR="00D21B4B" w:rsidRPr="003C2462" w:rsidRDefault="00D21B4B" w:rsidP="00C767F1">
            <w:r w:rsidRPr="003C2462">
              <w:rPr>
                <w:szCs w:val="28"/>
              </w:rPr>
              <w:lastRenderedPageBreak/>
              <w:t>Viêm phế quản</w:t>
            </w:r>
          </w:p>
        </w:tc>
        <w:tc>
          <w:tcPr>
            <w:tcW w:w="1195" w:type="pct"/>
          </w:tcPr>
          <w:p w14:paraId="6FED8332" w14:textId="77777777" w:rsidR="00D21B4B" w:rsidRPr="003C2462" w:rsidRDefault="00D21B4B" w:rsidP="00C767F1">
            <w:pPr>
              <w:jc w:val="center"/>
            </w:pPr>
          </w:p>
        </w:tc>
        <w:tc>
          <w:tcPr>
            <w:tcW w:w="1196" w:type="pct"/>
          </w:tcPr>
          <w:p w14:paraId="05CF17D8" w14:textId="77777777" w:rsidR="00D21B4B" w:rsidRPr="003C2462" w:rsidRDefault="00D21B4B" w:rsidP="00C767F1">
            <w:pPr>
              <w:jc w:val="center"/>
            </w:pPr>
          </w:p>
        </w:tc>
        <w:tc>
          <w:tcPr>
            <w:tcW w:w="788" w:type="pct"/>
            <w:vMerge/>
          </w:tcPr>
          <w:p w14:paraId="74D2648D" w14:textId="77777777" w:rsidR="00D21B4B" w:rsidRPr="003C2462" w:rsidRDefault="00D21B4B" w:rsidP="00C767F1">
            <w:pPr>
              <w:jc w:val="center"/>
            </w:pPr>
          </w:p>
        </w:tc>
      </w:tr>
      <w:tr w:rsidR="00D21B4B" w:rsidRPr="003C2462" w14:paraId="32CBE951" w14:textId="77777777" w:rsidTr="00C767F1">
        <w:tc>
          <w:tcPr>
            <w:tcW w:w="1821" w:type="pct"/>
          </w:tcPr>
          <w:p w14:paraId="2D3A6D47" w14:textId="77777777" w:rsidR="00D21B4B" w:rsidRPr="003C2462" w:rsidRDefault="00D21B4B" w:rsidP="00C767F1">
            <w:r w:rsidRPr="003C2462">
              <w:rPr>
                <w:szCs w:val="28"/>
              </w:rPr>
              <w:t>Covid-19</w:t>
            </w:r>
          </w:p>
        </w:tc>
        <w:tc>
          <w:tcPr>
            <w:tcW w:w="1195" w:type="pct"/>
          </w:tcPr>
          <w:p w14:paraId="357F155C" w14:textId="77777777" w:rsidR="00D21B4B" w:rsidRPr="003C2462" w:rsidRDefault="00D21B4B" w:rsidP="00C767F1">
            <w:pPr>
              <w:jc w:val="center"/>
            </w:pPr>
          </w:p>
        </w:tc>
        <w:tc>
          <w:tcPr>
            <w:tcW w:w="1196" w:type="pct"/>
          </w:tcPr>
          <w:p w14:paraId="676338B8" w14:textId="77777777" w:rsidR="00D21B4B" w:rsidRPr="003C2462" w:rsidRDefault="00D21B4B" w:rsidP="00C767F1">
            <w:pPr>
              <w:jc w:val="center"/>
            </w:pPr>
          </w:p>
        </w:tc>
        <w:tc>
          <w:tcPr>
            <w:tcW w:w="788" w:type="pct"/>
            <w:vMerge/>
          </w:tcPr>
          <w:p w14:paraId="6483E3ED" w14:textId="77777777" w:rsidR="00D21B4B" w:rsidRPr="003C2462" w:rsidRDefault="00D21B4B" w:rsidP="00C767F1">
            <w:pPr>
              <w:jc w:val="center"/>
            </w:pPr>
          </w:p>
        </w:tc>
      </w:tr>
    </w:tbl>
    <w:p w14:paraId="37466BCA" w14:textId="578BC51A" w:rsidR="004661A5" w:rsidRDefault="004661A5" w:rsidP="0035593E">
      <w:pPr>
        <w:spacing w:before="160"/>
      </w:pPr>
      <w:r>
        <w:t>Nhận xét:</w:t>
      </w:r>
    </w:p>
    <w:p w14:paraId="0B168666" w14:textId="7581647B" w:rsidR="006F0014" w:rsidRDefault="006F0014" w:rsidP="00E20311">
      <w:pPr>
        <w:pStyle w:val="Heading3"/>
      </w:pPr>
      <w:bookmarkStart w:id="77" w:name="_Toc126527751"/>
      <w:r>
        <w:t>3.</w:t>
      </w:r>
      <w:r w:rsidR="009230B4">
        <w:t>1</w:t>
      </w:r>
      <w:r>
        <w:t>.</w:t>
      </w:r>
      <w:r w:rsidR="000C3077">
        <w:t>7</w:t>
      </w:r>
      <w:r w:rsidR="009230B4">
        <w:t>.</w:t>
      </w:r>
      <w:r>
        <w:t xml:space="preserve"> </w:t>
      </w:r>
      <w:bookmarkEnd w:id="77"/>
      <w:r w:rsidR="00CA0E06">
        <w:t>P</w:t>
      </w:r>
      <w:r w:rsidR="007F3696">
        <w:t>hân bố theo lý do vào viện</w:t>
      </w:r>
    </w:p>
    <w:p w14:paraId="7A2E9D57" w14:textId="7E203547" w:rsidR="006F0014" w:rsidRPr="00707BC9" w:rsidRDefault="00D31B93" w:rsidP="00707BC9">
      <w:pPr>
        <w:jc w:val="center"/>
        <w:rPr>
          <w:b/>
          <w:bCs/>
        </w:rPr>
      </w:pPr>
      <w:r w:rsidRPr="00707B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18</w:t>
      </w:r>
      <w:r w:rsidR="00250A5E">
        <w:rPr>
          <w:b/>
          <w:bCs/>
        </w:rPr>
        <w:fldChar w:fldCharType="end"/>
      </w:r>
      <w:r w:rsidRPr="00707BC9">
        <w:rPr>
          <w:b/>
          <w:bCs/>
        </w:rPr>
        <w:t xml:space="preserve">. </w:t>
      </w:r>
      <w:r w:rsidR="00C95B5E" w:rsidRPr="00707BC9">
        <w:rPr>
          <w:b/>
          <w:bCs/>
        </w:rPr>
        <w:t>P</w:t>
      </w:r>
      <w:r w:rsidR="003A6F61" w:rsidRPr="00707BC9">
        <w:rPr>
          <w:b/>
          <w:bCs/>
        </w:rPr>
        <w:t>hân bố theo lý do vào viện</w:t>
      </w:r>
    </w:p>
    <w:tbl>
      <w:tblPr>
        <w:tblStyle w:val="TableGrid"/>
        <w:tblW w:w="5000" w:type="pct"/>
        <w:tblInd w:w="0" w:type="dxa"/>
        <w:tblLook w:val="04A0" w:firstRow="1" w:lastRow="0" w:firstColumn="1" w:lastColumn="0" w:noHBand="0" w:noVBand="1"/>
      </w:tblPr>
      <w:tblGrid>
        <w:gridCol w:w="4961"/>
        <w:gridCol w:w="2075"/>
        <w:gridCol w:w="2075"/>
      </w:tblGrid>
      <w:tr w:rsidR="0046222E" w:rsidRPr="007B4145" w14:paraId="5DC7DD06" w14:textId="77777777" w:rsidTr="008C15E7">
        <w:trPr>
          <w:trHeight w:val="644"/>
        </w:trPr>
        <w:tc>
          <w:tcPr>
            <w:tcW w:w="2722" w:type="pct"/>
            <w:tcBorders>
              <w:tl2br w:val="single" w:sz="4" w:space="0" w:color="auto"/>
            </w:tcBorders>
          </w:tcPr>
          <w:p w14:paraId="48087BD5" w14:textId="77777777" w:rsidR="0046222E" w:rsidRPr="003E4FD9" w:rsidRDefault="0046222E" w:rsidP="00F25D06">
            <w:pPr>
              <w:jc w:val="right"/>
              <w:rPr>
                <w:b/>
                <w:bCs/>
                <w:szCs w:val="28"/>
              </w:rPr>
            </w:pPr>
            <w:r w:rsidRPr="003E4FD9">
              <w:rPr>
                <w:b/>
                <w:bCs/>
                <w:szCs w:val="28"/>
              </w:rPr>
              <w:t>Đối tượng nghiên cứu</w:t>
            </w:r>
          </w:p>
          <w:p w14:paraId="08836CF4" w14:textId="41AF03E4" w:rsidR="0046222E" w:rsidRPr="003E4FD9" w:rsidRDefault="0046222E" w:rsidP="00F25D06">
            <w:pPr>
              <w:rPr>
                <w:b/>
                <w:bCs/>
                <w:szCs w:val="28"/>
              </w:rPr>
            </w:pPr>
            <w:r w:rsidRPr="003E4FD9">
              <w:rPr>
                <w:b/>
                <w:bCs/>
                <w:szCs w:val="28"/>
              </w:rPr>
              <w:t>Lý do vào viện</w:t>
            </w:r>
          </w:p>
        </w:tc>
        <w:tc>
          <w:tcPr>
            <w:tcW w:w="1139" w:type="pct"/>
          </w:tcPr>
          <w:p w14:paraId="34F78690" w14:textId="77777777" w:rsidR="0046222E" w:rsidRPr="003E4FD9" w:rsidRDefault="0046222E" w:rsidP="00F25D06">
            <w:pPr>
              <w:jc w:val="center"/>
              <w:rPr>
                <w:b/>
                <w:bCs/>
                <w:szCs w:val="28"/>
              </w:rPr>
            </w:pPr>
            <w:r w:rsidRPr="003E4FD9">
              <w:rPr>
                <w:b/>
                <w:bCs/>
                <w:szCs w:val="28"/>
              </w:rPr>
              <w:t>n</w:t>
            </w:r>
          </w:p>
        </w:tc>
        <w:tc>
          <w:tcPr>
            <w:tcW w:w="1139" w:type="pct"/>
          </w:tcPr>
          <w:p w14:paraId="16F20573" w14:textId="77777777" w:rsidR="0046222E" w:rsidRPr="003E4FD9" w:rsidRDefault="0046222E" w:rsidP="00F25D06">
            <w:pPr>
              <w:jc w:val="center"/>
              <w:rPr>
                <w:b/>
                <w:bCs/>
                <w:szCs w:val="28"/>
              </w:rPr>
            </w:pPr>
            <w:r w:rsidRPr="003E4FD9">
              <w:rPr>
                <w:b/>
                <w:bCs/>
                <w:szCs w:val="28"/>
              </w:rPr>
              <w:t>%</w:t>
            </w:r>
          </w:p>
        </w:tc>
      </w:tr>
      <w:tr w:rsidR="0046222E" w:rsidRPr="007B4145" w14:paraId="40A57875" w14:textId="77777777" w:rsidTr="008C15E7">
        <w:tc>
          <w:tcPr>
            <w:tcW w:w="2722" w:type="pct"/>
          </w:tcPr>
          <w:p w14:paraId="57771D9F" w14:textId="23F9F66C" w:rsidR="0046222E" w:rsidRPr="0077139A" w:rsidRDefault="0046222E" w:rsidP="00F25D06">
            <w:pPr>
              <w:rPr>
                <w:szCs w:val="28"/>
              </w:rPr>
            </w:pPr>
            <w:r w:rsidRPr="0077139A">
              <w:rPr>
                <w:szCs w:val="28"/>
              </w:rPr>
              <w:t>Mệt mỏi</w:t>
            </w:r>
          </w:p>
        </w:tc>
        <w:tc>
          <w:tcPr>
            <w:tcW w:w="1139" w:type="pct"/>
          </w:tcPr>
          <w:p w14:paraId="0FB852ED" w14:textId="77777777" w:rsidR="0046222E" w:rsidRPr="0077139A" w:rsidRDefault="0046222E" w:rsidP="00F25D06">
            <w:pPr>
              <w:jc w:val="center"/>
              <w:rPr>
                <w:szCs w:val="28"/>
              </w:rPr>
            </w:pPr>
          </w:p>
        </w:tc>
        <w:tc>
          <w:tcPr>
            <w:tcW w:w="1139" w:type="pct"/>
          </w:tcPr>
          <w:p w14:paraId="2D5212BC" w14:textId="77777777" w:rsidR="0046222E" w:rsidRPr="0077139A" w:rsidRDefault="0046222E" w:rsidP="00F25D06">
            <w:pPr>
              <w:jc w:val="center"/>
              <w:rPr>
                <w:szCs w:val="28"/>
              </w:rPr>
            </w:pPr>
          </w:p>
        </w:tc>
      </w:tr>
      <w:tr w:rsidR="0046222E" w:rsidRPr="007B4145" w14:paraId="33D337AC" w14:textId="77777777" w:rsidTr="008C15E7">
        <w:tc>
          <w:tcPr>
            <w:tcW w:w="2722" w:type="pct"/>
          </w:tcPr>
          <w:p w14:paraId="270B0941" w14:textId="73BF9707" w:rsidR="0046222E" w:rsidRPr="0077139A" w:rsidRDefault="0046222E" w:rsidP="00F25D06">
            <w:pPr>
              <w:rPr>
                <w:szCs w:val="28"/>
              </w:rPr>
            </w:pPr>
            <w:r w:rsidRPr="0077139A">
              <w:rPr>
                <w:szCs w:val="28"/>
              </w:rPr>
              <w:t>Gầy sút cân</w:t>
            </w:r>
          </w:p>
        </w:tc>
        <w:tc>
          <w:tcPr>
            <w:tcW w:w="1139" w:type="pct"/>
          </w:tcPr>
          <w:p w14:paraId="6D6ED9E7" w14:textId="77777777" w:rsidR="0046222E" w:rsidRPr="0077139A" w:rsidRDefault="0046222E" w:rsidP="00F25D06">
            <w:pPr>
              <w:jc w:val="center"/>
              <w:rPr>
                <w:szCs w:val="28"/>
              </w:rPr>
            </w:pPr>
          </w:p>
        </w:tc>
        <w:tc>
          <w:tcPr>
            <w:tcW w:w="1139" w:type="pct"/>
          </w:tcPr>
          <w:p w14:paraId="50AA6435" w14:textId="77777777" w:rsidR="0046222E" w:rsidRPr="0077139A" w:rsidRDefault="0046222E" w:rsidP="00F25D06">
            <w:pPr>
              <w:jc w:val="center"/>
              <w:rPr>
                <w:szCs w:val="28"/>
              </w:rPr>
            </w:pPr>
          </w:p>
        </w:tc>
      </w:tr>
      <w:tr w:rsidR="0046222E" w:rsidRPr="007B4145" w14:paraId="0E474A53" w14:textId="77777777" w:rsidTr="008C15E7">
        <w:tc>
          <w:tcPr>
            <w:tcW w:w="2722" w:type="pct"/>
          </w:tcPr>
          <w:p w14:paraId="490B82F9" w14:textId="147110D9" w:rsidR="0046222E" w:rsidRPr="0077139A" w:rsidRDefault="006D218C" w:rsidP="00F25D06">
            <w:pPr>
              <w:rPr>
                <w:szCs w:val="28"/>
              </w:rPr>
            </w:pPr>
            <w:r w:rsidRPr="0077139A">
              <w:rPr>
                <w:szCs w:val="28"/>
              </w:rPr>
              <w:t>Sốt</w:t>
            </w:r>
          </w:p>
        </w:tc>
        <w:tc>
          <w:tcPr>
            <w:tcW w:w="1139" w:type="pct"/>
          </w:tcPr>
          <w:p w14:paraId="59AC5ADB" w14:textId="77777777" w:rsidR="0046222E" w:rsidRPr="0077139A" w:rsidRDefault="0046222E" w:rsidP="00F25D06">
            <w:pPr>
              <w:jc w:val="center"/>
              <w:rPr>
                <w:szCs w:val="28"/>
              </w:rPr>
            </w:pPr>
          </w:p>
        </w:tc>
        <w:tc>
          <w:tcPr>
            <w:tcW w:w="1139" w:type="pct"/>
          </w:tcPr>
          <w:p w14:paraId="44265994" w14:textId="77777777" w:rsidR="0046222E" w:rsidRPr="0077139A" w:rsidRDefault="0046222E" w:rsidP="00F25D06">
            <w:pPr>
              <w:jc w:val="center"/>
              <w:rPr>
                <w:szCs w:val="28"/>
              </w:rPr>
            </w:pPr>
          </w:p>
        </w:tc>
      </w:tr>
      <w:tr w:rsidR="0046222E" w:rsidRPr="007B4145" w14:paraId="166C0035" w14:textId="77777777" w:rsidTr="008C15E7">
        <w:tc>
          <w:tcPr>
            <w:tcW w:w="2722" w:type="pct"/>
          </w:tcPr>
          <w:p w14:paraId="5FFB1789" w14:textId="02D6232B" w:rsidR="0046222E" w:rsidRPr="0077139A" w:rsidRDefault="006D218C" w:rsidP="00F25D06">
            <w:pPr>
              <w:rPr>
                <w:szCs w:val="28"/>
              </w:rPr>
            </w:pPr>
            <w:r w:rsidRPr="0077139A">
              <w:rPr>
                <w:szCs w:val="28"/>
              </w:rPr>
              <w:t>Đau ngực</w:t>
            </w:r>
          </w:p>
        </w:tc>
        <w:tc>
          <w:tcPr>
            <w:tcW w:w="1139" w:type="pct"/>
          </w:tcPr>
          <w:p w14:paraId="3EC2C440" w14:textId="77777777" w:rsidR="0046222E" w:rsidRPr="0077139A" w:rsidRDefault="0046222E" w:rsidP="00F25D06">
            <w:pPr>
              <w:jc w:val="center"/>
              <w:rPr>
                <w:szCs w:val="28"/>
              </w:rPr>
            </w:pPr>
          </w:p>
        </w:tc>
        <w:tc>
          <w:tcPr>
            <w:tcW w:w="1139" w:type="pct"/>
          </w:tcPr>
          <w:p w14:paraId="50EFB127" w14:textId="77777777" w:rsidR="0046222E" w:rsidRPr="0077139A" w:rsidRDefault="0046222E" w:rsidP="00F25D06">
            <w:pPr>
              <w:jc w:val="center"/>
              <w:rPr>
                <w:szCs w:val="28"/>
              </w:rPr>
            </w:pPr>
          </w:p>
        </w:tc>
      </w:tr>
      <w:tr w:rsidR="0046222E" w:rsidRPr="007B4145" w14:paraId="5D66C33C" w14:textId="77777777" w:rsidTr="008C15E7">
        <w:tc>
          <w:tcPr>
            <w:tcW w:w="2722" w:type="pct"/>
          </w:tcPr>
          <w:p w14:paraId="4850BF54" w14:textId="24C4129F" w:rsidR="0046222E" w:rsidRPr="0077139A" w:rsidRDefault="006D218C" w:rsidP="00F25D06">
            <w:pPr>
              <w:rPr>
                <w:szCs w:val="28"/>
              </w:rPr>
            </w:pPr>
            <w:r w:rsidRPr="0077139A">
              <w:rPr>
                <w:szCs w:val="28"/>
              </w:rPr>
              <w:t>Khó thở</w:t>
            </w:r>
          </w:p>
        </w:tc>
        <w:tc>
          <w:tcPr>
            <w:tcW w:w="1139" w:type="pct"/>
          </w:tcPr>
          <w:p w14:paraId="5CC8DDB1" w14:textId="77777777" w:rsidR="0046222E" w:rsidRPr="0077139A" w:rsidRDefault="0046222E" w:rsidP="00F25D06">
            <w:pPr>
              <w:jc w:val="center"/>
              <w:rPr>
                <w:szCs w:val="28"/>
              </w:rPr>
            </w:pPr>
          </w:p>
        </w:tc>
        <w:tc>
          <w:tcPr>
            <w:tcW w:w="1139" w:type="pct"/>
          </w:tcPr>
          <w:p w14:paraId="20EDC9E3" w14:textId="77777777" w:rsidR="0046222E" w:rsidRPr="0077139A" w:rsidRDefault="0046222E" w:rsidP="00F25D06">
            <w:pPr>
              <w:jc w:val="center"/>
              <w:rPr>
                <w:szCs w:val="28"/>
              </w:rPr>
            </w:pPr>
          </w:p>
        </w:tc>
      </w:tr>
      <w:tr w:rsidR="0046222E" w:rsidRPr="007B4145" w14:paraId="12A03173" w14:textId="77777777" w:rsidTr="008C15E7">
        <w:tc>
          <w:tcPr>
            <w:tcW w:w="2722" w:type="pct"/>
          </w:tcPr>
          <w:p w14:paraId="4A5CB05C" w14:textId="1CFAA35A" w:rsidR="0046222E" w:rsidRPr="0077139A" w:rsidRDefault="006D218C" w:rsidP="00F25D06">
            <w:pPr>
              <w:rPr>
                <w:szCs w:val="28"/>
              </w:rPr>
            </w:pPr>
            <w:r w:rsidRPr="0077139A">
              <w:rPr>
                <w:szCs w:val="28"/>
              </w:rPr>
              <w:t>Ho khan</w:t>
            </w:r>
          </w:p>
        </w:tc>
        <w:tc>
          <w:tcPr>
            <w:tcW w:w="1139" w:type="pct"/>
          </w:tcPr>
          <w:p w14:paraId="60E691E9" w14:textId="77777777" w:rsidR="0046222E" w:rsidRPr="0077139A" w:rsidRDefault="0046222E" w:rsidP="00F25D06">
            <w:pPr>
              <w:jc w:val="center"/>
              <w:rPr>
                <w:szCs w:val="28"/>
              </w:rPr>
            </w:pPr>
          </w:p>
        </w:tc>
        <w:tc>
          <w:tcPr>
            <w:tcW w:w="1139" w:type="pct"/>
          </w:tcPr>
          <w:p w14:paraId="08788558" w14:textId="77777777" w:rsidR="0046222E" w:rsidRPr="0077139A" w:rsidRDefault="0046222E" w:rsidP="00F25D06">
            <w:pPr>
              <w:jc w:val="center"/>
              <w:rPr>
                <w:szCs w:val="28"/>
              </w:rPr>
            </w:pPr>
          </w:p>
        </w:tc>
      </w:tr>
      <w:tr w:rsidR="0046222E" w:rsidRPr="007B4145" w14:paraId="38575702" w14:textId="77777777" w:rsidTr="008C15E7">
        <w:tc>
          <w:tcPr>
            <w:tcW w:w="2722" w:type="pct"/>
          </w:tcPr>
          <w:p w14:paraId="2695D043" w14:textId="0A0E6584" w:rsidR="0046222E" w:rsidRPr="0077139A" w:rsidRDefault="006D218C" w:rsidP="00F25D06">
            <w:pPr>
              <w:rPr>
                <w:szCs w:val="28"/>
              </w:rPr>
            </w:pPr>
            <w:r w:rsidRPr="0077139A">
              <w:rPr>
                <w:szCs w:val="28"/>
              </w:rPr>
              <w:t>Ho có đờm</w:t>
            </w:r>
          </w:p>
        </w:tc>
        <w:tc>
          <w:tcPr>
            <w:tcW w:w="1139" w:type="pct"/>
          </w:tcPr>
          <w:p w14:paraId="5C6358C1" w14:textId="77777777" w:rsidR="0046222E" w:rsidRPr="0077139A" w:rsidRDefault="0046222E" w:rsidP="00F25D06">
            <w:pPr>
              <w:jc w:val="center"/>
              <w:rPr>
                <w:szCs w:val="28"/>
              </w:rPr>
            </w:pPr>
          </w:p>
        </w:tc>
        <w:tc>
          <w:tcPr>
            <w:tcW w:w="1139" w:type="pct"/>
          </w:tcPr>
          <w:p w14:paraId="6A50C9B7" w14:textId="77777777" w:rsidR="0046222E" w:rsidRPr="0077139A" w:rsidRDefault="0046222E" w:rsidP="00F25D06">
            <w:pPr>
              <w:jc w:val="center"/>
              <w:rPr>
                <w:szCs w:val="28"/>
              </w:rPr>
            </w:pPr>
          </w:p>
        </w:tc>
      </w:tr>
      <w:tr w:rsidR="006D218C" w:rsidRPr="007B4145" w14:paraId="2FF9BF9B" w14:textId="77777777" w:rsidTr="008C15E7">
        <w:tc>
          <w:tcPr>
            <w:tcW w:w="2722" w:type="pct"/>
          </w:tcPr>
          <w:p w14:paraId="7D7D74BB" w14:textId="2C40FD16" w:rsidR="006D218C" w:rsidRPr="0077139A" w:rsidRDefault="006D218C" w:rsidP="00F25D06">
            <w:pPr>
              <w:rPr>
                <w:szCs w:val="28"/>
              </w:rPr>
            </w:pPr>
            <w:r w:rsidRPr="0077139A">
              <w:rPr>
                <w:szCs w:val="28"/>
              </w:rPr>
              <w:t>Ho ra máu</w:t>
            </w:r>
          </w:p>
        </w:tc>
        <w:tc>
          <w:tcPr>
            <w:tcW w:w="1139" w:type="pct"/>
          </w:tcPr>
          <w:p w14:paraId="50F430BB" w14:textId="77777777" w:rsidR="006D218C" w:rsidRPr="0077139A" w:rsidRDefault="006D218C" w:rsidP="00F25D06">
            <w:pPr>
              <w:jc w:val="center"/>
              <w:rPr>
                <w:szCs w:val="28"/>
              </w:rPr>
            </w:pPr>
          </w:p>
        </w:tc>
        <w:tc>
          <w:tcPr>
            <w:tcW w:w="1139" w:type="pct"/>
          </w:tcPr>
          <w:p w14:paraId="42FE4715" w14:textId="77777777" w:rsidR="006D218C" w:rsidRPr="0077139A" w:rsidRDefault="006D218C" w:rsidP="00F25D06">
            <w:pPr>
              <w:jc w:val="center"/>
              <w:rPr>
                <w:szCs w:val="28"/>
              </w:rPr>
            </w:pPr>
          </w:p>
        </w:tc>
      </w:tr>
    </w:tbl>
    <w:p w14:paraId="69570BD6" w14:textId="77777777" w:rsidR="006F0014" w:rsidRDefault="006F0014" w:rsidP="00462A6A">
      <w:pPr>
        <w:spacing w:before="160"/>
      </w:pPr>
      <w:r>
        <w:t>Nhận xét:</w:t>
      </w:r>
    </w:p>
    <w:p w14:paraId="3BAB69DD" w14:textId="025EE1C7" w:rsidR="00233AEA" w:rsidRDefault="00AA02E2" w:rsidP="00E20311">
      <w:pPr>
        <w:pStyle w:val="Heading3"/>
      </w:pPr>
      <w:bookmarkStart w:id="78" w:name="_Toc126527752"/>
      <w:r>
        <w:t>3.</w:t>
      </w:r>
      <w:r w:rsidR="00633965">
        <w:t>1</w:t>
      </w:r>
      <w:r>
        <w:t>.</w:t>
      </w:r>
      <w:r w:rsidR="00332473">
        <w:t>8</w:t>
      </w:r>
      <w:r w:rsidR="00633965">
        <w:t>.</w:t>
      </w:r>
      <w:r>
        <w:t xml:space="preserve"> </w:t>
      </w:r>
      <w:bookmarkEnd w:id="78"/>
      <w:r w:rsidR="00A266C8">
        <w:t>Mối liên quan t</w:t>
      </w:r>
      <w:r w:rsidR="00633965">
        <w:t>hời gian chẩn đoán bệnh</w:t>
      </w:r>
      <w:r w:rsidR="00A266C8">
        <w:t xml:space="preserve"> và tình trạng dinh dưỡng</w:t>
      </w:r>
    </w:p>
    <w:p w14:paraId="50BFCF00" w14:textId="60BF3CAD" w:rsidR="00703183" w:rsidRPr="008977C9" w:rsidRDefault="00B653A9" w:rsidP="00707BC9">
      <w:pPr>
        <w:jc w:val="center"/>
        <w:rPr>
          <w:b/>
          <w:bCs/>
        </w:rPr>
      </w:pPr>
      <w:r w:rsidRPr="008977C9">
        <w:rPr>
          <w:b/>
          <w:bCs/>
        </w:rPr>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19</w:t>
      </w:r>
      <w:r w:rsidR="00250A5E">
        <w:rPr>
          <w:b/>
          <w:bCs/>
        </w:rPr>
        <w:fldChar w:fldCharType="end"/>
      </w:r>
      <w:r w:rsidRPr="008977C9">
        <w:rPr>
          <w:b/>
          <w:bCs/>
        </w:rPr>
        <w:t xml:space="preserve">. </w:t>
      </w:r>
      <w:r w:rsidR="00703183" w:rsidRPr="008977C9">
        <w:rPr>
          <w:b/>
          <w:bCs/>
        </w:rPr>
        <w:t>Thời gian chẩn đoán bệnh</w:t>
      </w:r>
    </w:p>
    <w:tbl>
      <w:tblPr>
        <w:tblStyle w:val="TableGrid"/>
        <w:tblW w:w="5000" w:type="pct"/>
        <w:tblInd w:w="0" w:type="dxa"/>
        <w:tblLook w:val="04A0" w:firstRow="1" w:lastRow="0" w:firstColumn="1" w:lastColumn="0" w:noHBand="0" w:noVBand="1"/>
      </w:tblPr>
      <w:tblGrid>
        <w:gridCol w:w="4961"/>
        <w:gridCol w:w="2075"/>
        <w:gridCol w:w="2075"/>
      </w:tblGrid>
      <w:tr w:rsidR="00216459" w:rsidRPr="003E4FD9" w14:paraId="52A35270" w14:textId="77777777" w:rsidTr="00A21A18">
        <w:trPr>
          <w:trHeight w:val="644"/>
        </w:trPr>
        <w:tc>
          <w:tcPr>
            <w:tcW w:w="2722" w:type="pct"/>
            <w:tcBorders>
              <w:tl2br w:val="single" w:sz="4" w:space="0" w:color="auto"/>
            </w:tcBorders>
          </w:tcPr>
          <w:p w14:paraId="49A8D384" w14:textId="77777777" w:rsidR="00216459" w:rsidRPr="003E4FD9" w:rsidRDefault="00216459" w:rsidP="00F25D06">
            <w:pPr>
              <w:jc w:val="right"/>
              <w:rPr>
                <w:b/>
                <w:bCs/>
                <w:szCs w:val="28"/>
              </w:rPr>
            </w:pPr>
            <w:r w:rsidRPr="003E4FD9">
              <w:rPr>
                <w:b/>
                <w:bCs/>
                <w:szCs w:val="28"/>
              </w:rPr>
              <w:t>Đối tượng nghiên cứu</w:t>
            </w:r>
          </w:p>
          <w:p w14:paraId="6CC73E13" w14:textId="28F6657D" w:rsidR="00216459" w:rsidRPr="003E4FD9" w:rsidRDefault="00216459" w:rsidP="00F25D06">
            <w:pPr>
              <w:rPr>
                <w:b/>
                <w:bCs/>
                <w:szCs w:val="28"/>
              </w:rPr>
            </w:pPr>
            <w:r>
              <w:rPr>
                <w:b/>
                <w:bCs/>
                <w:szCs w:val="28"/>
              </w:rPr>
              <w:t>Thời gian</w:t>
            </w:r>
          </w:p>
        </w:tc>
        <w:tc>
          <w:tcPr>
            <w:tcW w:w="1139" w:type="pct"/>
          </w:tcPr>
          <w:p w14:paraId="32A557EA" w14:textId="77777777" w:rsidR="00216459" w:rsidRPr="003E4FD9" w:rsidRDefault="00216459" w:rsidP="00F25D06">
            <w:pPr>
              <w:jc w:val="center"/>
              <w:rPr>
                <w:b/>
                <w:bCs/>
                <w:szCs w:val="28"/>
              </w:rPr>
            </w:pPr>
            <w:r w:rsidRPr="003E4FD9">
              <w:rPr>
                <w:b/>
                <w:bCs/>
                <w:szCs w:val="28"/>
              </w:rPr>
              <w:t>n</w:t>
            </w:r>
          </w:p>
        </w:tc>
        <w:tc>
          <w:tcPr>
            <w:tcW w:w="1139" w:type="pct"/>
          </w:tcPr>
          <w:p w14:paraId="0C2A6CF9" w14:textId="77777777" w:rsidR="00216459" w:rsidRPr="003E4FD9" w:rsidRDefault="00216459" w:rsidP="00F25D06">
            <w:pPr>
              <w:jc w:val="center"/>
              <w:rPr>
                <w:b/>
                <w:bCs/>
                <w:szCs w:val="28"/>
              </w:rPr>
            </w:pPr>
            <w:r w:rsidRPr="003E4FD9">
              <w:rPr>
                <w:b/>
                <w:bCs/>
                <w:szCs w:val="28"/>
              </w:rPr>
              <w:t>%</w:t>
            </w:r>
          </w:p>
        </w:tc>
      </w:tr>
      <w:tr w:rsidR="00216459" w:rsidRPr="003E4FD9" w14:paraId="08E475F8" w14:textId="77777777" w:rsidTr="00A21A18">
        <w:tc>
          <w:tcPr>
            <w:tcW w:w="2722" w:type="pct"/>
          </w:tcPr>
          <w:p w14:paraId="5E9E858D" w14:textId="1A6533DE" w:rsidR="00216459" w:rsidRPr="00C472E0" w:rsidRDefault="00216459" w:rsidP="00F25D06">
            <w:pPr>
              <w:rPr>
                <w:szCs w:val="28"/>
              </w:rPr>
            </w:pPr>
            <w:r w:rsidRPr="00C472E0">
              <w:rPr>
                <w:szCs w:val="28"/>
              </w:rPr>
              <w:t>Trước 2 tháng</w:t>
            </w:r>
          </w:p>
        </w:tc>
        <w:tc>
          <w:tcPr>
            <w:tcW w:w="1139" w:type="pct"/>
          </w:tcPr>
          <w:p w14:paraId="02765D86" w14:textId="77777777" w:rsidR="00216459" w:rsidRPr="00C472E0" w:rsidRDefault="00216459" w:rsidP="00F25D06">
            <w:pPr>
              <w:jc w:val="center"/>
              <w:rPr>
                <w:szCs w:val="28"/>
              </w:rPr>
            </w:pPr>
          </w:p>
        </w:tc>
        <w:tc>
          <w:tcPr>
            <w:tcW w:w="1139" w:type="pct"/>
          </w:tcPr>
          <w:p w14:paraId="11EE955B" w14:textId="77777777" w:rsidR="00216459" w:rsidRPr="00C472E0" w:rsidRDefault="00216459" w:rsidP="00F25D06">
            <w:pPr>
              <w:jc w:val="center"/>
              <w:rPr>
                <w:szCs w:val="28"/>
              </w:rPr>
            </w:pPr>
          </w:p>
        </w:tc>
      </w:tr>
      <w:tr w:rsidR="00216459" w:rsidRPr="003E4FD9" w14:paraId="45E4880C" w14:textId="77777777" w:rsidTr="00A21A18">
        <w:tc>
          <w:tcPr>
            <w:tcW w:w="2722" w:type="pct"/>
          </w:tcPr>
          <w:p w14:paraId="3F8E4E29" w14:textId="330BB02D" w:rsidR="00216459" w:rsidRPr="00C472E0" w:rsidRDefault="00216459" w:rsidP="00F25D06">
            <w:pPr>
              <w:rPr>
                <w:szCs w:val="28"/>
              </w:rPr>
            </w:pPr>
            <w:r w:rsidRPr="00C472E0">
              <w:rPr>
                <w:szCs w:val="28"/>
              </w:rPr>
              <w:t>Từ 2 đến 6 tháng</w:t>
            </w:r>
          </w:p>
        </w:tc>
        <w:tc>
          <w:tcPr>
            <w:tcW w:w="1139" w:type="pct"/>
          </w:tcPr>
          <w:p w14:paraId="51595508" w14:textId="77777777" w:rsidR="00216459" w:rsidRPr="00C472E0" w:rsidRDefault="00216459" w:rsidP="00F25D06">
            <w:pPr>
              <w:jc w:val="center"/>
              <w:rPr>
                <w:szCs w:val="28"/>
              </w:rPr>
            </w:pPr>
          </w:p>
        </w:tc>
        <w:tc>
          <w:tcPr>
            <w:tcW w:w="1139" w:type="pct"/>
          </w:tcPr>
          <w:p w14:paraId="6B200173" w14:textId="77777777" w:rsidR="00216459" w:rsidRPr="00C472E0" w:rsidRDefault="00216459" w:rsidP="00F25D06">
            <w:pPr>
              <w:jc w:val="center"/>
              <w:rPr>
                <w:szCs w:val="28"/>
              </w:rPr>
            </w:pPr>
          </w:p>
        </w:tc>
      </w:tr>
      <w:tr w:rsidR="00216459" w:rsidRPr="003E4FD9" w14:paraId="77B05F6C" w14:textId="77777777" w:rsidTr="00A21A18">
        <w:tc>
          <w:tcPr>
            <w:tcW w:w="2722" w:type="pct"/>
          </w:tcPr>
          <w:p w14:paraId="6B440428" w14:textId="030621FC" w:rsidR="00216459" w:rsidRPr="00C472E0" w:rsidRDefault="00216459" w:rsidP="00F25D06">
            <w:pPr>
              <w:rPr>
                <w:szCs w:val="28"/>
              </w:rPr>
            </w:pPr>
            <w:r w:rsidRPr="00C472E0">
              <w:rPr>
                <w:szCs w:val="28"/>
              </w:rPr>
              <w:t>Trên 6 tháng</w:t>
            </w:r>
          </w:p>
        </w:tc>
        <w:tc>
          <w:tcPr>
            <w:tcW w:w="1139" w:type="pct"/>
          </w:tcPr>
          <w:p w14:paraId="2B605D88" w14:textId="77777777" w:rsidR="00216459" w:rsidRPr="00C472E0" w:rsidRDefault="00216459" w:rsidP="00F25D06">
            <w:pPr>
              <w:jc w:val="center"/>
              <w:rPr>
                <w:szCs w:val="28"/>
              </w:rPr>
            </w:pPr>
          </w:p>
        </w:tc>
        <w:tc>
          <w:tcPr>
            <w:tcW w:w="1139" w:type="pct"/>
          </w:tcPr>
          <w:p w14:paraId="2AF0EC92" w14:textId="77777777" w:rsidR="00216459" w:rsidRPr="00C472E0" w:rsidRDefault="00216459" w:rsidP="00F25D06">
            <w:pPr>
              <w:jc w:val="center"/>
              <w:rPr>
                <w:szCs w:val="28"/>
              </w:rPr>
            </w:pPr>
          </w:p>
        </w:tc>
      </w:tr>
      <w:tr w:rsidR="00216459" w:rsidRPr="003E4FD9" w14:paraId="0F78FACA" w14:textId="77777777" w:rsidTr="00A21A18">
        <w:tc>
          <w:tcPr>
            <w:tcW w:w="2722" w:type="pct"/>
          </w:tcPr>
          <w:p w14:paraId="4449AFE4" w14:textId="03466FCD" w:rsidR="00216459" w:rsidRPr="00C472E0" w:rsidRDefault="00216459" w:rsidP="00F25D06">
            <w:pPr>
              <w:rPr>
                <w:szCs w:val="28"/>
              </w:rPr>
            </w:pPr>
            <w:r w:rsidRPr="00C472E0">
              <w:rPr>
                <w:szCs w:val="28"/>
              </w:rPr>
              <w:t>Tổng</w:t>
            </w:r>
          </w:p>
        </w:tc>
        <w:tc>
          <w:tcPr>
            <w:tcW w:w="1139" w:type="pct"/>
          </w:tcPr>
          <w:p w14:paraId="59ED88D5" w14:textId="77777777" w:rsidR="00216459" w:rsidRPr="00C472E0" w:rsidRDefault="00216459" w:rsidP="00F25D06">
            <w:pPr>
              <w:jc w:val="center"/>
              <w:rPr>
                <w:szCs w:val="28"/>
              </w:rPr>
            </w:pPr>
          </w:p>
        </w:tc>
        <w:tc>
          <w:tcPr>
            <w:tcW w:w="1139" w:type="pct"/>
          </w:tcPr>
          <w:p w14:paraId="08A72667" w14:textId="77777777" w:rsidR="00216459" w:rsidRPr="00C472E0" w:rsidRDefault="00216459" w:rsidP="00F25D06">
            <w:pPr>
              <w:jc w:val="center"/>
              <w:rPr>
                <w:szCs w:val="28"/>
              </w:rPr>
            </w:pPr>
          </w:p>
        </w:tc>
      </w:tr>
    </w:tbl>
    <w:p w14:paraId="2D3F1B34" w14:textId="69035D79" w:rsidR="00707F8D" w:rsidRDefault="00216459" w:rsidP="00707F8D">
      <w:pPr>
        <w:spacing w:before="160"/>
      </w:pPr>
      <w:r>
        <w:t>Nhận xét:</w:t>
      </w:r>
    </w:p>
    <w:p w14:paraId="009A28BD" w14:textId="58DE5481" w:rsidR="00D82039" w:rsidRPr="008977C9" w:rsidRDefault="008977C9" w:rsidP="00E14B2D">
      <w:pPr>
        <w:rPr>
          <w:b/>
          <w:bCs/>
        </w:rPr>
      </w:pPr>
      <w:r w:rsidRPr="008977C9">
        <w:rPr>
          <w:b/>
          <w:bCs/>
        </w:rPr>
        <w:lastRenderedPageBreak/>
        <w:t xml:space="preserve">Bảng </w:t>
      </w:r>
      <w:r w:rsidR="00250A5E">
        <w:rPr>
          <w:b/>
          <w:bCs/>
        </w:rPr>
        <w:fldChar w:fldCharType="begin"/>
      </w:r>
      <w:r w:rsidR="00250A5E">
        <w:rPr>
          <w:b/>
          <w:bCs/>
        </w:rPr>
        <w:instrText xml:space="preserve"> STYLEREF 1 \s </w:instrText>
      </w:r>
      <w:r w:rsidR="00250A5E">
        <w:rPr>
          <w:b/>
          <w:bCs/>
        </w:rPr>
        <w:fldChar w:fldCharType="separate"/>
      </w:r>
      <w:r w:rsidR="00250A5E">
        <w:rPr>
          <w:b/>
          <w:bCs/>
        </w:rPr>
        <w:t>3</w:t>
      </w:r>
      <w:r w:rsidR="00250A5E">
        <w:rPr>
          <w:b/>
          <w:bCs/>
        </w:rPr>
        <w:fldChar w:fldCharType="end"/>
      </w:r>
      <w:r w:rsidR="00250A5E">
        <w:rPr>
          <w:b/>
          <w:bCs/>
        </w:rPr>
        <w:t>.</w:t>
      </w:r>
      <w:r w:rsidR="00250A5E">
        <w:rPr>
          <w:b/>
          <w:bCs/>
        </w:rPr>
        <w:fldChar w:fldCharType="begin"/>
      </w:r>
      <w:r w:rsidR="00250A5E">
        <w:rPr>
          <w:b/>
          <w:bCs/>
        </w:rPr>
        <w:instrText xml:space="preserve"> SEQ Bảng \* ARABIC \s 1 </w:instrText>
      </w:r>
      <w:r w:rsidR="00250A5E">
        <w:rPr>
          <w:b/>
          <w:bCs/>
        </w:rPr>
        <w:fldChar w:fldCharType="separate"/>
      </w:r>
      <w:r w:rsidR="00250A5E">
        <w:rPr>
          <w:b/>
          <w:bCs/>
        </w:rPr>
        <w:t>20</w:t>
      </w:r>
      <w:r w:rsidR="00250A5E">
        <w:rPr>
          <w:b/>
          <w:bCs/>
        </w:rPr>
        <w:fldChar w:fldCharType="end"/>
      </w:r>
      <w:r w:rsidRPr="008977C9">
        <w:rPr>
          <w:b/>
          <w:bCs/>
        </w:rPr>
        <w:t xml:space="preserve">. </w:t>
      </w:r>
      <w:r w:rsidR="00D82039" w:rsidRPr="008977C9">
        <w:rPr>
          <w:b/>
          <w:bCs/>
        </w:rPr>
        <w:t>Mối liên quan giữa thời gian chẩn đoán và TTDD theo 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707F8D" w14:paraId="58A55706" w14:textId="77777777" w:rsidTr="00C767F1">
        <w:tc>
          <w:tcPr>
            <w:tcW w:w="1573" w:type="pct"/>
            <w:vMerge w:val="restart"/>
            <w:tcBorders>
              <w:tl2br w:val="single" w:sz="4" w:space="0" w:color="auto"/>
            </w:tcBorders>
          </w:tcPr>
          <w:p w14:paraId="11A3B484" w14:textId="77777777" w:rsidR="00707F8D" w:rsidRPr="002A15EF" w:rsidRDefault="00707F8D" w:rsidP="00C767F1">
            <w:pPr>
              <w:jc w:val="right"/>
              <w:rPr>
                <w:b/>
                <w:bCs/>
                <w:szCs w:val="28"/>
              </w:rPr>
            </w:pPr>
            <w:r>
              <w:rPr>
                <w:b/>
                <w:bCs/>
                <w:szCs w:val="28"/>
              </w:rPr>
              <w:t>TTDD</w:t>
            </w:r>
          </w:p>
          <w:p w14:paraId="5050ED84" w14:textId="77777777" w:rsidR="00707F8D" w:rsidRDefault="00707F8D" w:rsidP="00C767F1">
            <w:pPr>
              <w:rPr>
                <w:b/>
                <w:bCs/>
                <w:szCs w:val="28"/>
              </w:rPr>
            </w:pPr>
          </w:p>
          <w:p w14:paraId="4BB4B852" w14:textId="77777777" w:rsidR="00707F8D" w:rsidRPr="002A15EF" w:rsidRDefault="00707F8D" w:rsidP="00C767F1">
            <w:pPr>
              <w:rPr>
                <w:b/>
                <w:bCs/>
                <w:szCs w:val="28"/>
              </w:rPr>
            </w:pPr>
            <w:r>
              <w:rPr>
                <w:b/>
                <w:bCs/>
                <w:szCs w:val="28"/>
              </w:rPr>
              <w:t>Nhóm t</w:t>
            </w:r>
            <w:r w:rsidRPr="002A15EF">
              <w:rPr>
                <w:b/>
                <w:bCs/>
                <w:szCs w:val="28"/>
              </w:rPr>
              <w:t>uổi</w:t>
            </w:r>
          </w:p>
        </w:tc>
        <w:tc>
          <w:tcPr>
            <w:tcW w:w="2066" w:type="pct"/>
            <w:gridSpan w:val="2"/>
          </w:tcPr>
          <w:p w14:paraId="6F0FF3AF" w14:textId="77777777" w:rsidR="00707F8D" w:rsidRPr="002A15EF" w:rsidRDefault="00707F8D" w:rsidP="00C767F1">
            <w:pPr>
              <w:jc w:val="center"/>
              <w:rPr>
                <w:b/>
                <w:bCs/>
                <w:szCs w:val="28"/>
              </w:rPr>
            </w:pPr>
            <w:r>
              <w:rPr>
                <w:b/>
                <w:bCs/>
                <w:szCs w:val="28"/>
              </w:rPr>
              <w:t>BMI</w:t>
            </w:r>
          </w:p>
        </w:tc>
        <w:tc>
          <w:tcPr>
            <w:tcW w:w="681" w:type="pct"/>
            <w:vMerge w:val="restart"/>
          </w:tcPr>
          <w:p w14:paraId="52046EDE" w14:textId="77777777" w:rsidR="00707F8D" w:rsidRDefault="00707F8D" w:rsidP="00C767F1">
            <w:pPr>
              <w:jc w:val="center"/>
              <w:rPr>
                <w:b/>
                <w:bCs/>
              </w:rPr>
            </w:pPr>
            <w:r>
              <w:rPr>
                <w:b/>
                <w:bCs/>
              </w:rPr>
              <w:t>OR</w:t>
            </w:r>
          </w:p>
          <w:p w14:paraId="0F1E22E1" w14:textId="77777777" w:rsidR="00707F8D" w:rsidRPr="002A15EF" w:rsidRDefault="00707F8D" w:rsidP="00C767F1">
            <w:pPr>
              <w:jc w:val="center"/>
              <w:rPr>
                <w:b/>
                <w:bCs/>
              </w:rPr>
            </w:pPr>
            <w:r>
              <w:rPr>
                <w:b/>
                <w:bCs/>
              </w:rPr>
              <w:t>(95% CI)</w:t>
            </w:r>
          </w:p>
        </w:tc>
        <w:tc>
          <w:tcPr>
            <w:tcW w:w="680" w:type="pct"/>
            <w:vMerge w:val="restart"/>
          </w:tcPr>
          <w:p w14:paraId="122CB841" w14:textId="77777777" w:rsidR="00707F8D" w:rsidRPr="002A15EF" w:rsidRDefault="00707F8D" w:rsidP="00C767F1">
            <w:pPr>
              <w:jc w:val="center"/>
              <w:rPr>
                <w:b/>
                <w:bCs/>
                <w:szCs w:val="28"/>
              </w:rPr>
            </w:pPr>
            <w:r w:rsidRPr="002A15EF">
              <w:rPr>
                <w:b/>
                <w:bCs/>
                <w:szCs w:val="28"/>
              </w:rPr>
              <w:t>p</w:t>
            </w:r>
          </w:p>
        </w:tc>
      </w:tr>
      <w:tr w:rsidR="00707F8D" w14:paraId="64F0E910" w14:textId="77777777" w:rsidTr="00C767F1">
        <w:tc>
          <w:tcPr>
            <w:tcW w:w="1573" w:type="pct"/>
            <w:vMerge/>
            <w:tcBorders>
              <w:tl2br w:val="single" w:sz="4" w:space="0" w:color="auto"/>
            </w:tcBorders>
          </w:tcPr>
          <w:p w14:paraId="5A0870F9" w14:textId="77777777" w:rsidR="00707F8D" w:rsidRPr="002A15EF" w:rsidRDefault="00707F8D" w:rsidP="00C767F1">
            <w:pPr>
              <w:rPr>
                <w:szCs w:val="28"/>
              </w:rPr>
            </w:pPr>
          </w:p>
        </w:tc>
        <w:tc>
          <w:tcPr>
            <w:tcW w:w="1033" w:type="pct"/>
          </w:tcPr>
          <w:p w14:paraId="10E2DA99" w14:textId="77777777" w:rsidR="00707F8D" w:rsidRDefault="00707F8D" w:rsidP="00C767F1">
            <w:pPr>
              <w:jc w:val="center"/>
              <w:rPr>
                <w:b/>
                <w:bCs/>
                <w:szCs w:val="28"/>
              </w:rPr>
            </w:pPr>
            <w:r>
              <w:rPr>
                <w:b/>
                <w:bCs/>
                <w:szCs w:val="28"/>
              </w:rPr>
              <w:t>SDD</w:t>
            </w:r>
          </w:p>
          <w:p w14:paraId="69E8E6C3" w14:textId="77777777" w:rsidR="00707F8D" w:rsidRPr="002A15EF" w:rsidRDefault="00707F8D"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26E9B61C" w14:textId="77777777" w:rsidR="00707F8D" w:rsidRPr="002A15EF" w:rsidRDefault="00707F8D"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EFC1FE5" w14:textId="77777777" w:rsidR="00707F8D" w:rsidRPr="002A15EF" w:rsidRDefault="00707F8D" w:rsidP="00C767F1">
            <w:pPr>
              <w:jc w:val="center"/>
            </w:pPr>
          </w:p>
        </w:tc>
        <w:tc>
          <w:tcPr>
            <w:tcW w:w="680" w:type="pct"/>
            <w:vMerge/>
          </w:tcPr>
          <w:p w14:paraId="59607838" w14:textId="77777777" w:rsidR="00707F8D" w:rsidRPr="002A15EF" w:rsidRDefault="00707F8D" w:rsidP="00C767F1">
            <w:pPr>
              <w:jc w:val="center"/>
              <w:rPr>
                <w:szCs w:val="28"/>
              </w:rPr>
            </w:pPr>
          </w:p>
        </w:tc>
      </w:tr>
      <w:tr w:rsidR="00707F8D" w14:paraId="183929A2" w14:textId="77777777" w:rsidTr="00C767F1">
        <w:tc>
          <w:tcPr>
            <w:tcW w:w="1573" w:type="pct"/>
          </w:tcPr>
          <w:p w14:paraId="0929FA29" w14:textId="5643E961" w:rsidR="00707F8D" w:rsidRPr="003C2462" w:rsidRDefault="000D5800" w:rsidP="00C767F1">
            <w:pPr>
              <w:rPr>
                <w:szCs w:val="28"/>
              </w:rPr>
            </w:pPr>
            <w:r>
              <w:rPr>
                <w:szCs w:val="28"/>
              </w:rPr>
              <w:t>Trước 2 tháng</w:t>
            </w:r>
          </w:p>
        </w:tc>
        <w:tc>
          <w:tcPr>
            <w:tcW w:w="1033" w:type="pct"/>
          </w:tcPr>
          <w:p w14:paraId="2A6EA73A" w14:textId="77777777" w:rsidR="00707F8D" w:rsidRPr="003C2462" w:rsidRDefault="00707F8D" w:rsidP="00C767F1">
            <w:pPr>
              <w:jc w:val="center"/>
              <w:rPr>
                <w:szCs w:val="28"/>
              </w:rPr>
            </w:pPr>
          </w:p>
        </w:tc>
        <w:tc>
          <w:tcPr>
            <w:tcW w:w="1033" w:type="pct"/>
          </w:tcPr>
          <w:p w14:paraId="7212159D" w14:textId="77777777" w:rsidR="00707F8D" w:rsidRPr="003C2462" w:rsidRDefault="00707F8D" w:rsidP="00C767F1">
            <w:pPr>
              <w:jc w:val="center"/>
              <w:rPr>
                <w:szCs w:val="28"/>
              </w:rPr>
            </w:pPr>
          </w:p>
        </w:tc>
        <w:tc>
          <w:tcPr>
            <w:tcW w:w="681" w:type="pct"/>
            <w:vMerge w:val="restart"/>
          </w:tcPr>
          <w:p w14:paraId="3AD4150E" w14:textId="77777777" w:rsidR="00707F8D" w:rsidRPr="003C2462" w:rsidRDefault="00707F8D" w:rsidP="00C767F1">
            <w:pPr>
              <w:jc w:val="center"/>
            </w:pPr>
          </w:p>
        </w:tc>
        <w:tc>
          <w:tcPr>
            <w:tcW w:w="680" w:type="pct"/>
            <w:vMerge w:val="restart"/>
          </w:tcPr>
          <w:p w14:paraId="75389F03" w14:textId="77777777" w:rsidR="00707F8D" w:rsidRPr="003C2462" w:rsidRDefault="00707F8D" w:rsidP="00C767F1">
            <w:pPr>
              <w:jc w:val="center"/>
              <w:rPr>
                <w:szCs w:val="28"/>
              </w:rPr>
            </w:pPr>
          </w:p>
        </w:tc>
      </w:tr>
      <w:tr w:rsidR="00707F8D" w14:paraId="4E96F147" w14:textId="77777777" w:rsidTr="00C767F1">
        <w:tc>
          <w:tcPr>
            <w:tcW w:w="1573" w:type="pct"/>
          </w:tcPr>
          <w:p w14:paraId="63FEE2EC" w14:textId="018E650F" w:rsidR="00707F8D" w:rsidRPr="003C2462" w:rsidRDefault="000D5800" w:rsidP="00C767F1">
            <w:pPr>
              <w:rPr>
                <w:szCs w:val="28"/>
              </w:rPr>
            </w:pPr>
            <w:r>
              <w:rPr>
                <w:szCs w:val="28"/>
              </w:rPr>
              <w:t>Sau 2 tháng</w:t>
            </w:r>
          </w:p>
        </w:tc>
        <w:tc>
          <w:tcPr>
            <w:tcW w:w="1033" w:type="pct"/>
          </w:tcPr>
          <w:p w14:paraId="445464FB" w14:textId="77777777" w:rsidR="00707F8D" w:rsidRPr="003C2462" w:rsidRDefault="00707F8D" w:rsidP="00C767F1">
            <w:pPr>
              <w:jc w:val="center"/>
              <w:rPr>
                <w:szCs w:val="28"/>
              </w:rPr>
            </w:pPr>
          </w:p>
        </w:tc>
        <w:tc>
          <w:tcPr>
            <w:tcW w:w="1033" w:type="pct"/>
          </w:tcPr>
          <w:p w14:paraId="74B2C493" w14:textId="77777777" w:rsidR="00707F8D" w:rsidRPr="003C2462" w:rsidRDefault="00707F8D" w:rsidP="00C767F1">
            <w:pPr>
              <w:jc w:val="center"/>
              <w:rPr>
                <w:szCs w:val="28"/>
              </w:rPr>
            </w:pPr>
          </w:p>
        </w:tc>
        <w:tc>
          <w:tcPr>
            <w:tcW w:w="681" w:type="pct"/>
            <w:vMerge/>
          </w:tcPr>
          <w:p w14:paraId="092C41FA" w14:textId="77777777" w:rsidR="00707F8D" w:rsidRPr="003C2462" w:rsidRDefault="00707F8D" w:rsidP="00C767F1">
            <w:pPr>
              <w:jc w:val="center"/>
            </w:pPr>
          </w:p>
        </w:tc>
        <w:tc>
          <w:tcPr>
            <w:tcW w:w="680" w:type="pct"/>
            <w:vMerge/>
          </w:tcPr>
          <w:p w14:paraId="01EBCFFE" w14:textId="77777777" w:rsidR="00707F8D" w:rsidRPr="003C2462" w:rsidRDefault="00707F8D" w:rsidP="00C767F1">
            <w:pPr>
              <w:jc w:val="center"/>
              <w:rPr>
                <w:szCs w:val="28"/>
              </w:rPr>
            </w:pPr>
          </w:p>
        </w:tc>
      </w:tr>
    </w:tbl>
    <w:p w14:paraId="59D7BACF" w14:textId="77777777" w:rsidR="00D82039" w:rsidRDefault="00D82039" w:rsidP="00D82039">
      <w:pPr>
        <w:spacing w:before="160"/>
      </w:pPr>
      <w:r>
        <w:t>Nhận xét:</w:t>
      </w:r>
    </w:p>
    <w:p w14:paraId="682A9100" w14:textId="075B2BAA" w:rsidR="004D4832" w:rsidRPr="004D4832" w:rsidRDefault="00F5463B" w:rsidP="00AC4792">
      <w:pPr>
        <w:pStyle w:val="Caption"/>
        <w:jc w:val="both"/>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21</w:t>
      </w:r>
      <w:r w:rsidR="00250A5E">
        <w:fldChar w:fldCharType="end"/>
      </w:r>
      <w:r>
        <w:t xml:space="preserve">. </w:t>
      </w:r>
      <w:r w:rsidR="004D4832">
        <w:rPr>
          <w:bCs/>
        </w:rPr>
        <w:t>Mối liên quan giữa thời gian chẩn đoán và TTDD theo SGA</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D82039" w14:paraId="6DC5C418" w14:textId="77777777" w:rsidTr="00C767F1">
        <w:tc>
          <w:tcPr>
            <w:tcW w:w="1573" w:type="pct"/>
            <w:vMerge w:val="restart"/>
            <w:tcBorders>
              <w:tl2br w:val="single" w:sz="4" w:space="0" w:color="auto"/>
            </w:tcBorders>
          </w:tcPr>
          <w:p w14:paraId="3EBA81C0" w14:textId="77777777" w:rsidR="00D82039" w:rsidRPr="002A15EF" w:rsidRDefault="00D82039" w:rsidP="00C767F1">
            <w:pPr>
              <w:jc w:val="right"/>
              <w:rPr>
                <w:b/>
                <w:bCs/>
                <w:szCs w:val="28"/>
              </w:rPr>
            </w:pPr>
            <w:r>
              <w:rPr>
                <w:b/>
                <w:bCs/>
                <w:szCs w:val="28"/>
              </w:rPr>
              <w:t>TTDD</w:t>
            </w:r>
          </w:p>
          <w:p w14:paraId="14107D31" w14:textId="77777777" w:rsidR="00D82039" w:rsidRDefault="00D82039" w:rsidP="00C767F1">
            <w:pPr>
              <w:rPr>
                <w:b/>
                <w:bCs/>
                <w:szCs w:val="28"/>
              </w:rPr>
            </w:pPr>
          </w:p>
          <w:p w14:paraId="579F7D7E" w14:textId="77777777" w:rsidR="00D82039" w:rsidRPr="002A15EF" w:rsidRDefault="00D82039" w:rsidP="00C767F1">
            <w:pPr>
              <w:rPr>
                <w:b/>
                <w:bCs/>
                <w:szCs w:val="28"/>
              </w:rPr>
            </w:pPr>
            <w:r>
              <w:rPr>
                <w:b/>
                <w:bCs/>
                <w:szCs w:val="28"/>
              </w:rPr>
              <w:t>Nhóm t</w:t>
            </w:r>
            <w:r w:rsidRPr="002A15EF">
              <w:rPr>
                <w:b/>
                <w:bCs/>
                <w:szCs w:val="28"/>
              </w:rPr>
              <w:t>uổi</w:t>
            </w:r>
          </w:p>
        </w:tc>
        <w:tc>
          <w:tcPr>
            <w:tcW w:w="2066" w:type="pct"/>
            <w:gridSpan w:val="2"/>
          </w:tcPr>
          <w:p w14:paraId="1C9E298F" w14:textId="77777777" w:rsidR="00D82039" w:rsidRPr="002A15EF" w:rsidRDefault="00D82039" w:rsidP="00C767F1">
            <w:pPr>
              <w:jc w:val="center"/>
              <w:rPr>
                <w:b/>
                <w:bCs/>
                <w:szCs w:val="28"/>
              </w:rPr>
            </w:pPr>
            <w:r>
              <w:rPr>
                <w:b/>
                <w:bCs/>
                <w:szCs w:val="28"/>
              </w:rPr>
              <w:t>BMI</w:t>
            </w:r>
          </w:p>
        </w:tc>
        <w:tc>
          <w:tcPr>
            <w:tcW w:w="681" w:type="pct"/>
            <w:vMerge w:val="restart"/>
          </w:tcPr>
          <w:p w14:paraId="7AAD242B" w14:textId="77777777" w:rsidR="00D82039" w:rsidRDefault="00D82039" w:rsidP="00C767F1">
            <w:pPr>
              <w:jc w:val="center"/>
              <w:rPr>
                <w:b/>
                <w:bCs/>
              </w:rPr>
            </w:pPr>
            <w:r>
              <w:rPr>
                <w:b/>
                <w:bCs/>
              </w:rPr>
              <w:t>OR</w:t>
            </w:r>
          </w:p>
          <w:p w14:paraId="5F5181ED" w14:textId="77777777" w:rsidR="00D82039" w:rsidRPr="002A15EF" w:rsidRDefault="00D82039" w:rsidP="00C767F1">
            <w:pPr>
              <w:jc w:val="center"/>
              <w:rPr>
                <w:b/>
                <w:bCs/>
              </w:rPr>
            </w:pPr>
            <w:r>
              <w:rPr>
                <w:b/>
                <w:bCs/>
              </w:rPr>
              <w:t>(95% CI)</w:t>
            </w:r>
          </w:p>
        </w:tc>
        <w:tc>
          <w:tcPr>
            <w:tcW w:w="680" w:type="pct"/>
            <w:vMerge w:val="restart"/>
          </w:tcPr>
          <w:p w14:paraId="54F24820" w14:textId="77777777" w:rsidR="00D82039" w:rsidRPr="002A15EF" w:rsidRDefault="00D82039" w:rsidP="00C767F1">
            <w:pPr>
              <w:jc w:val="center"/>
              <w:rPr>
                <w:b/>
                <w:bCs/>
                <w:szCs w:val="28"/>
              </w:rPr>
            </w:pPr>
            <w:r w:rsidRPr="002A15EF">
              <w:rPr>
                <w:b/>
                <w:bCs/>
                <w:szCs w:val="28"/>
              </w:rPr>
              <w:t>p</w:t>
            </w:r>
          </w:p>
        </w:tc>
      </w:tr>
      <w:tr w:rsidR="00D82039" w14:paraId="51D094AF" w14:textId="77777777" w:rsidTr="00C767F1">
        <w:tc>
          <w:tcPr>
            <w:tcW w:w="1573" w:type="pct"/>
            <w:vMerge/>
            <w:tcBorders>
              <w:tl2br w:val="single" w:sz="4" w:space="0" w:color="auto"/>
            </w:tcBorders>
          </w:tcPr>
          <w:p w14:paraId="5700D011" w14:textId="77777777" w:rsidR="00D82039" w:rsidRPr="002A15EF" w:rsidRDefault="00D82039" w:rsidP="00C767F1">
            <w:pPr>
              <w:rPr>
                <w:szCs w:val="28"/>
              </w:rPr>
            </w:pPr>
          </w:p>
        </w:tc>
        <w:tc>
          <w:tcPr>
            <w:tcW w:w="1033" w:type="pct"/>
          </w:tcPr>
          <w:p w14:paraId="553B060C" w14:textId="77777777" w:rsidR="00D82039" w:rsidRDefault="00D82039" w:rsidP="00C767F1">
            <w:pPr>
              <w:jc w:val="center"/>
              <w:rPr>
                <w:b/>
                <w:bCs/>
                <w:szCs w:val="28"/>
              </w:rPr>
            </w:pPr>
            <w:r>
              <w:rPr>
                <w:b/>
                <w:bCs/>
                <w:szCs w:val="28"/>
              </w:rPr>
              <w:t>SDD</w:t>
            </w:r>
          </w:p>
          <w:p w14:paraId="5463ED73" w14:textId="77777777" w:rsidR="00D82039" w:rsidRPr="002A15EF" w:rsidRDefault="00D82039"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18992E9E" w14:textId="77777777" w:rsidR="00D82039" w:rsidRPr="002A15EF" w:rsidRDefault="00D82039"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79E3512" w14:textId="77777777" w:rsidR="00D82039" w:rsidRPr="002A15EF" w:rsidRDefault="00D82039" w:rsidP="00C767F1">
            <w:pPr>
              <w:jc w:val="center"/>
            </w:pPr>
          </w:p>
        </w:tc>
        <w:tc>
          <w:tcPr>
            <w:tcW w:w="680" w:type="pct"/>
            <w:vMerge/>
          </w:tcPr>
          <w:p w14:paraId="1B66CCEE" w14:textId="77777777" w:rsidR="00D82039" w:rsidRPr="002A15EF" w:rsidRDefault="00D82039" w:rsidP="00C767F1">
            <w:pPr>
              <w:jc w:val="center"/>
              <w:rPr>
                <w:szCs w:val="28"/>
              </w:rPr>
            </w:pPr>
          </w:p>
        </w:tc>
      </w:tr>
      <w:tr w:rsidR="00D82039" w14:paraId="382851B7" w14:textId="77777777" w:rsidTr="00C767F1">
        <w:tc>
          <w:tcPr>
            <w:tcW w:w="1573" w:type="pct"/>
          </w:tcPr>
          <w:p w14:paraId="49E4EFB1" w14:textId="36B3CCAB" w:rsidR="00D82039" w:rsidRPr="003C2462" w:rsidRDefault="005242CC" w:rsidP="00C767F1">
            <w:pPr>
              <w:rPr>
                <w:szCs w:val="28"/>
              </w:rPr>
            </w:pPr>
            <w:r>
              <w:rPr>
                <w:szCs w:val="28"/>
              </w:rPr>
              <w:t>Trước 2 tháng</w:t>
            </w:r>
          </w:p>
        </w:tc>
        <w:tc>
          <w:tcPr>
            <w:tcW w:w="1033" w:type="pct"/>
          </w:tcPr>
          <w:p w14:paraId="6ECC2547" w14:textId="77777777" w:rsidR="00D82039" w:rsidRPr="003C2462" w:rsidRDefault="00D82039" w:rsidP="00C767F1">
            <w:pPr>
              <w:jc w:val="center"/>
              <w:rPr>
                <w:szCs w:val="28"/>
              </w:rPr>
            </w:pPr>
          </w:p>
        </w:tc>
        <w:tc>
          <w:tcPr>
            <w:tcW w:w="1033" w:type="pct"/>
          </w:tcPr>
          <w:p w14:paraId="28BEF5AD" w14:textId="77777777" w:rsidR="00D82039" w:rsidRPr="003C2462" w:rsidRDefault="00D82039" w:rsidP="00C767F1">
            <w:pPr>
              <w:jc w:val="center"/>
              <w:rPr>
                <w:szCs w:val="28"/>
              </w:rPr>
            </w:pPr>
          </w:p>
        </w:tc>
        <w:tc>
          <w:tcPr>
            <w:tcW w:w="681" w:type="pct"/>
            <w:vMerge w:val="restart"/>
          </w:tcPr>
          <w:p w14:paraId="40E3C271" w14:textId="77777777" w:rsidR="00D82039" w:rsidRPr="003C2462" w:rsidRDefault="00D82039" w:rsidP="00C767F1">
            <w:pPr>
              <w:jc w:val="center"/>
            </w:pPr>
          </w:p>
        </w:tc>
        <w:tc>
          <w:tcPr>
            <w:tcW w:w="680" w:type="pct"/>
            <w:vMerge w:val="restart"/>
          </w:tcPr>
          <w:p w14:paraId="7CA745A9" w14:textId="77777777" w:rsidR="00D82039" w:rsidRPr="003C2462" w:rsidRDefault="00D82039" w:rsidP="00C767F1">
            <w:pPr>
              <w:jc w:val="center"/>
              <w:rPr>
                <w:szCs w:val="28"/>
              </w:rPr>
            </w:pPr>
          </w:p>
        </w:tc>
      </w:tr>
      <w:tr w:rsidR="00D82039" w14:paraId="4F8FE7A6" w14:textId="77777777" w:rsidTr="00C767F1">
        <w:tc>
          <w:tcPr>
            <w:tcW w:w="1573" w:type="pct"/>
          </w:tcPr>
          <w:p w14:paraId="7DD3B3EA" w14:textId="575900C0" w:rsidR="00D82039" w:rsidRPr="003C2462" w:rsidRDefault="005242CC" w:rsidP="00C767F1">
            <w:pPr>
              <w:rPr>
                <w:szCs w:val="28"/>
              </w:rPr>
            </w:pPr>
            <w:r>
              <w:rPr>
                <w:szCs w:val="28"/>
              </w:rPr>
              <w:t>Sau 2 tháng</w:t>
            </w:r>
          </w:p>
        </w:tc>
        <w:tc>
          <w:tcPr>
            <w:tcW w:w="1033" w:type="pct"/>
          </w:tcPr>
          <w:p w14:paraId="3DAA216D" w14:textId="77777777" w:rsidR="00D82039" w:rsidRPr="003C2462" w:rsidRDefault="00D82039" w:rsidP="00C767F1">
            <w:pPr>
              <w:jc w:val="center"/>
              <w:rPr>
                <w:szCs w:val="28"/>
              </w:rPr>
            </w:pPr>
          </w:p>
        </w:tc>
        <w:tc>
          <w:tcPr>
            <w:tcW w:w="1033" w:type="pct"/>
          </w:tcPr>
          <w:p w14:paraId="42D13188" w14:textId="77777777" w:rsidR="00D82039" w:rsidRPr="003C2462" w:rsidRDefault="00D82039" w:rsidP="00C767F1">
            <w:pPr>
              <w:jc w:val="center"/>
              <w:rPr>
                <w:szCs w:val="28"/>
              </w:rPr>
            </w:pPr>
          </w:p>
        </w:tc>
        <w:tc>
          <w:tcPr>
            <w:tcW w:w="681" w:type="pct"/>
            <w:vMerge/>
          </w:tcPr>
          <w:p w14:paraId="6E660D90" w14:textId="77777777" w:rsidR="00D82039" w:rsidRPr="003C2462" w:rsidRDefault="00D82039" w:rsidP="00C767F1">
            <w:pPr>
              <w:jc w:val="center"/>
            </w:pPr>
          </w:p>
        </w:tc>
        <w:tc>
          <w:tcPr>
            <w:tcW w:w="680" w:type="pct"/>
            <w:vMerge/>
          </w:tcPr>
          <w:p w14:paraId="5C234160" w14:textId="77777777" w:rsidR="00D82039" w:rsidRPr="003C2462" w:rsidRDefault="00D82039" w:rsidP="00C767F1">
            <w:pPr>
              <w:jc w:val="center"/>
              <w:rPr>
                <w:szCs w:val="28"/>
              </w:rPr>
            </w:pPr>
          </w:p>
        </w:tc>
      </w:tr>
    </w:tbl>
    <w:p w14:paraId="79FA47DC" w14:textId="590ABA68" w:rsidR="00707F8D" w:rsidRDefault="00D82039" w:rsidP="008D1EA5">
      <w:pPr>
        <w:spacing w:before="160"/>
      </w:pPr>
      <w:r>
        <w:t>Nhận xét:</w:t>
      </w:r>
    </w:p>
    <w:p w14:paraId="59896307" w14:textId="7D8809AD" w:rsidR="00216459" w:rsidRDefault="00415873" w:rsidP="00A152AA">
      <w:pPr>
        <w:pStyle w:val="Heading2"/>
      </w:pPr>
      <w:bookmarkStart w:id="79" w:name="_Toc133278877"/>
      <w:r>
        <w:t xml:space="preserve">3.2. </w:t>
      </w:r>
      <w:r w:rsidR="001C2CDB">
        <w:t>Đặc đi</w:t>
      </w:r>
      <w:r w:rsidR="00AB75E0">
        <w:t>ể</w:t>
      </w:r>
      <w:r w:rsidR="001C2CDB">
        <w:t>m t</w:t>
      </w:r>
      <w:r>
        <w:t>riệu chứng lâm sàng của đối tượng nghiên cứu</w:t>
      </w:r>
      <w:bookmarkEnd w:id="79"/>
    </w:p>
    <w:p w14:paraId="7276AE87" w14:textId="5F4A0A8B" w:rsidR="00A25369" w:rsidRPr="00A25369" w:rsidRDefault="00A25369" w:rsidP="00A25369">
      <w:pPr>
        <w:pStyle w:val="Heading3"/>
      </w:pPr>
      <w:r>
        <w:t>3.2.1. Triệu chứng toàn thân</w:t>
      </w:r>
    </w:p>
    <w:p w14:paraId="51400229" w14:textId="674106B1" w:rsidR="00A25369" w:rsidRPr="00277645" w:rsidRDefault="00594BDC" w:rsidP="00594BDC">
      <w:pPr>
        <w:pStyle w:val="Caption"/>
      </w:pPr>
      <w:bookmarkStart w:id="80" w:name="_Toc107306055"/>
      <w:bookmarkStart w:id="81" w:name="_Hlk101121114"/>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22</w:t>
      </w:r>
      <w:r w:rsidR="00250A5E">
        <w:fldChar w:fldCharType="end"/>
      </w:r>
      <w:r>
        <w:t xml:space="preserve">. </w:t>
      </w:r>
      <w:r w:rsidR="00A25369" w:rsidRPr="00277645">
        <w:rPr>
          <w:lang w:val="vi-VN"/>
        </w:rPr>
        <w:t>Triệu chứng toàn thân</w:t>
      </w:r>
      <w:bookmarkEnd w:id="80"/>
    </w:p>
    <w:tbl>
      <w:tblPr>
        <w:tblStyle w:val="TableGrid"/>
        <w:tblW w:w="5000" w:type="pct"/>
        <w:tblInd w:w="0" w:type="dxa"/>
        <w:tblLook w:val="01E0" w:firstRow="1" w:lastRow="1" w:firstColumn="1" w:lastColumn="1" w:noHBand="0" w:noVBand="0"/>
      </w:tblPr>
      <w:tblGrid>
        <w:gridCol w:w="1966"/>
        <w:gridCol w:w="2549"/>
        <w:gridCol w:w="2351"/>
        <w:gridCol w:w="2245"/>
      </w:tblGrid>
      <w:tr w:rsidR="00A25369" w:rsidRPr="000E5388" w14:paraId="46DE879B" w14:textId="77777777" w:rsidTr="00555282">
        <w:trPr>
          <w:trHeight w:val="589"/>
        </w:trPr>
        <w:tc>
          <w:tcPr>
            <w:tcW w:w="2478" w:type="pct"/>
            <w:gridSpan w:val="2"/>
            <w:tcBorders>
              <w:tl2br w:val="single" w:sz="4" w:space="0" w:color="auto"/>
            </w:tcBorders>
            <w:hideMark/>
          </w:tcPr>
          <w:p w14:paraId="1F9FBFEE" w14:textId="1D98024C" w:rsidR="00A25369" w:rsidRPr="00BA2540" w:rsidRDefault="00277645" w:rsidP="00C106DE">
            <w:pPr>
              <w:jc w:val="right"/>
              <w:rPr>
                <w:b/>
                <w:bCs/>
              </w:rPr>
            </w:pPr>
            <w:bookmarkStart w:id="82" w:name="_Hlk369708921"/>
            <w:bookmarkEnd w:id="81"/>
            <w:r w:rsidRPr="00BA2540">
              <w:rPr>
                <w:b/>
                <w:bCs/>
              </w:rPr>
              <w:t>Đối tượng nghiên cứu</w:t>
            </w:r>
          </w:p>
          <w:p w14:paraId="4E92C98E" w14:textId="60907929" w:rsidR="00A25369" w:rsidRPr="00BA2540" w:rsidRDefault="00A25369" w:rsidP="00C106DE">
            <w:pPr>
              <w:rPr>
                <w:rFonts w:eastAsia=".VnTime"/>
                <w:b/>
                <w:bCs/>
                <w:lang w:val="vi-VN"/>
              </w:rPr>
            </w:pPr>
            <w:r w:rsidRPr="00BA2540">
              <w:rPr>
                <w:b/>
                <w:bCs/>
                <w:lang w:val="vi-VN"/>
              </w:rPr>
              <w:t>Triệu chứng</w:t>
            </w:r>
          </w:p>
        </w:tc>
        <w:tc>
          <w:tcPr>
            <w:tcW w:w="1290" w:type="pct"/>
            <w:hideMark/>
          </w:tcPr>
          <w:p w14:paraId="704B19FC" w14:textId="6BBC525F" w:rsidR="00A25369" w:rsidRPr="00BA2540" w:rsidRDefault="00A25369" w:rsidP="00BA2540">
            <w:pPr>
              <w:jc w:val="center"/>
              <w:rPr>
                <w:rFonts w:eastAsia=".VnTime"/>
                <w:b/>
                <w:bCs/>
                <w:lang w:val="vi-VN"/>
              </w:rPr>
            </w:pPr>
            <w:r w:rsidRPr="00BA2540">
              <w:rPr>
                <w:rFonts w:eastAsia=".VnTime"/>
                <w:b/>
                <w:bCs/>
                <w:lang w:val="vi-VN"/>
              </w:rPr>
              <w:t>n</w:t>
            </w:r>
          </w:p>
        </w:tc>
        <w:tc>
          <w:tcPr>
            <w:tcW w:w="1232" w:type="pct"/>
            <w:hideMark/>
          </w:tcPr>
          <w:p w14:paraId="0C30CABE" w14:textId="77777777" w:rsidR="00A25369" w:rsidRPr="00BA2540" w:rsidRDefault="00A25369" w:rsidP="00BA2540">
            <w:pPr>
              <w:jc w:val="center"/>
              <w:rPr>
                <w:rFonts w:eastAsia=".VnTime"/>
                <w:b/>
                <w:bCs/>
                <w:lang w:val="vi-VN"/>
              </w:rPr>
            </w:pPr>
            <w:r w:rsidRPr="00BA2540">
              <w:rPr>
                <w:rFonts w:eastAsia=".VnTime"/>
                <w:b/>
                <w:bCs/>
                <w:lang w:val="vi-VN"/>
              </w:rPr>
              <w:t>%</w:t>
            </w:r>
          </w:p>
        </w:tc>
        <w:bookmarkEnd w:id="82"/>
      </w:tr>
      <w:tr w:rsidR="00A25369" w:rsidRPr="000E5388" w14:paraId="404BD61D" w14:textId="77777777" w:rsidTr="00555282">
        <w:trPr>
          <w:trHeight w:val="437"/>
        </w:trPr>
        <w:tc>
          <w:tcPr>
            <w:tcW w:w="1079" w:type="pct"/>
            <w:vMerge w:val="restart"/>
            <w:hideMark/>
          </w:tcPr>
          <w:p w14:paraId="62052211" w14:textId="77777777" w:rsidR="00A25369" w:rsidRPr="00CA79D3" w:rsidRDefault="00A25369" w:rsidP="00C106DE">
            <w:pPr>
              <w:rPr>
                <w:lang w:val="vi-VN"/>
              </w:rPr>
            </w:pPr>
            <w:r w:rsidRPr="00CA79D3">
              <w:rPr>
                <w:lang w:val="vi-VN"/>
              </w:rPr>
              <w:t>Sốt</w:t>
            </w:r>
          </w:p>
        </w:tc>
        <w:tc>
          <w:tcPr>
            <w:tcW w:w="1399" w:type="pct"/>
            <w:hideMark/>
          </w:tcPr>
          <w:p w14:paraId="79F8E16E" w14:textId="77777777" w:rsidR="00A25369" w:rsidRPr="00CA79D3" w:rsidRDefault="00A25369" w:rsidP="00C106DE">
            <w:pPr>
              <w:rPr>
                <w:lang w:val="vi-VN"/>
              </w:rPr>
            </w:pPr>
            <w:r w:rsidRPr="00CA79D3">
              <w:rPr>
                <w:lang w:val="vi-VN"/>
              </w:rPr>
              <w:t>Sốt nhẹ</w:t>
            </w:r>
          </w:p>
        </w:tc>
        <w:tc>
          <w:tcPr>
            <w:tcW w:w="1290" w:type="pct"/>
          </w:tcPr>
          <w:p w14:paraId="5BED3172" w14:textId="487E98B7" w:rsidR="00A25369" w:rsidRPr="00CA79D3" w:rsidRDefault="00A25369" w:rsidP="00C106DE">
            <w:pPr>
              <w:rPr>
                <w:lang w:val="vi-VN"/>
              </w:rPr>
            </w:pPr>
          </w:p>
        </w:tc>
        <w:tc>
          <w:tcPr>
            <w:tcW w:w="1232" w:type="pct"/>
          </w:tcPr>
          <w:p w14:paraId="358EBF40" w14:textId="32B0ECF1" w:rsidR="00A25369" w:rsidRPr="00CA79D3" w:rsidRDefault="00A25369" w:rsidP="00C106DE">
            <w:pPr>
              <w:rPr>
                <w:lang w:val="vi-VN"/>
              </w:rPr>
            </w:pPr>
          </w:p>
        </w:tc>
      </w:tr>
      <w:tr w:rsidR="00A25369" w:rsidRPr="000E5388" w14:paraId="34BB40C6" w14:textId="77777777" w:rsidTr="00555282">
        <w:trPr>
          <w:trHeight w:val="437"/>
        </w:trPr>
        <w:tc>
          <w:tcPr>
            <w:tcW w:w="1079" w:type="pct"/>
            <w:vMerge/>
            <w:hideMark/>
          </w:tcPr>
          <w:p w14:paraId="3861E489" w14:textId="77777777" w:rsidR="00A25369" w:rsidRPr="00CA79D3" w:rsidRDefault="00A25369" w:rsidP="00C106DE">
            <w:pPr>
              <w:rPr>
                <w:lang w:val="vi-VN"/>
              </w:rPr>
            </w:pPr>
          </w:p>
        </w:tc>
        <w:tc>
          <w:tcPr>
            <w:tcW w:w="1399" w:type="pct"/>
            <w:hideMark/>
          </w:tcPr>
          <w:p w14:paraId="1E8938FC" w14:textId="77777777" w:rsidR="00A25369" w:rsidRPr="00CA79D3" w:rsidRDefault="00A25369" w:rsidP="00C106DE">
            <w:pPr>
              <w:rPr>
                <w:lang w:val="vi-VN"/>
              </w:rPr>
            </w:pPr>
            <w:r w:rsidRPr="00CA79D3">
              <w:rPr>
                <w:lang w:val="vi-VN"/>
              </w:rPr>
              <w:t>Sốt vừa</w:t>
            </w:r>
          </w:p>
        </w:tc>
        <w:tc>
          <w:tcPr>
            <w:tcW w:w="1290" w:type="pct"/>
          </w:tcPr>
          <w:p w14:paraId="115BCD87" w14:textId="3D70F950" w:rsidR="00A25369" w:rsidRPr="00CA79D3" w:rsidRDefault="00A25369" w:rsidP="00C106DE">
            <w:pPr>
              <w:rPr>
                <w:lang w:val="vi-VN"/>
              </w:rPr>
            </w:pPr>
          </w:p>
        </w:tc>
        <w:tc>
          <w:tcPr>
            <w:tcW w:w="1232" w:type="pct"/>
          </w:tcPr>
          <w:p w14:paraId="09E86D71" w14:textId="3BB5830A" w:rsidR="00A25369" w:rsidRPr="00CA79D3" w:rsidRDefault="00A25369" w:rsidP="00C106DE">
            <w:pPr>
              <w:rPr>
                <w:lang w:val="vi-VN"/>
              </w:rPr>
            </w:pPr>
          </w:p>
        </w:tc>
      </w:tr>
      <w:tr w:rsidR="00A25369" w:rsidRPr="000E5388" w14:paraId="37218083" w14:textId="77777777" w:rsidTr="00555282">
        <w:trPr>
          <w:trHeight w:val="437"/>
        </w:trPr>
        <w:tc>
          <w:tcPr>
            <w:tcW w:w="1079" w:type="pct"/>
            <w:vMerge/>
            <w:hideMark/>
          </w:tcPr>
          <w:p w14:paraId="0EB0B2AA" w14:textId="77777777" w:rsidR="00A25369" w:rsidRPr="00CA79D3" w:rsidRDefault="00A25369" w:rsidP="00C106DE">
            <w:pPr>
              <w:rPr>
                <w:lang w:val="vi-VN"/>
              </w:rPr>
            </w:pPr>
          </w:p>
        </w:tc>
        <w:tc>
          <w:tcPr>
            <w:tcW w:w="1399" w:type="pct"/>
            <w:hideMark/>
          </w:tcPr>
          <w:p w14:paraId="2BC2E938" w14:textId="77777777" w:rsidR="00A25369" w:rsidRPr="00CA79D3" w:rsidRDefault="00A25369" w:rsidP="00C106DE">
            <w:pPr>
              <w:rPr>
                <w:lang w:val="vi-VN"/>
              </w:rPr>
            </w:pPr>
            <w:r w:rsidRPr="00CA79D3">
              <w:rPr>
                <w:lang w:val="vi-VN"/>
              </w:rPr>
              <w:t>Sốt cao</w:t>
            </w:r>
          </w:p>
        </w:tc>
        <w:tc>
          <w:tcPr>
            <w:tcW w:w="1290" w:type="pct"/>
          </w:tcPr>
          <w:p w14:paraId="6F79CB6E" w14:textId="10C67FFB" w:rsidR="00A25369" w:rsidRPr="00CA79D3" w:rsidRDefault="00A25369" w:rsidP="00C106DE">
            <w:pPr>
              <w:rPr>
                <w:lang w:val="vi-VN"/>
              </w:rPr>
            </w:pPr>
          </w:p>
        </w:tc>
        <w:tc>
          <w:tcPr>
            <w:tcW w:w="1232" w:type="pct"/>
          </w:tcPr>
          <w:p w14:paraId="2E7E1CBE" w14:textId="3219545F" w:rsidR="00A25369" w:rsidRPr="00CA79D3" w:rsidRDefault="00A25369" w:rsidP="00C106DE">
            <w:pPr>
              <w:rPr>
                <w:lang w:val="vi-VN"/>
              </w:rPr>
            </w:pPr>
          </w:p>
        </w:tc>
      </w:tr>
      <w:tr w:rsidR="004C23C1" w:rsidRPr="000E5388" w14:paraId="30AA4E3E" w14:textId="77777777" w:rsidTr="00555282">
        <w:trPr>
          <w:trHeight w:val="437"/>
        </w:trPr>
        <w:tc>
          <w:tcPr>
            <w:tcW w:w="1079" w:type="pct"/>
            <w:vMerge w:val="restart"/>
            <w:hideMark/>
          </w:tcPr>
          <w:p w14:paraId="4061CC8C" w14:textId="77777777" w:rsidR="004C23C1" w:rsidRPr="00CA79D3" w:rsidRDefault="004C23C1" w:rsidP="00C106DE">
            <w:r w:rsidRPr="00CA79D3">
              <w:t>Da niêm mạc</w:t>
            </w:r>
          </w:p>
        </w:tc>
        <w:tc>
          <w:tcPr>
            <w:tcW w:w="1399" w:type="pct"/>
          </w:tcPr>
          <w:p w14:paraId="1B4BF31D" w14:textId="24E530AA" w:rsidR="004C23C1" w:rsidRPr="00CA79D3" w:rsidRDefault="00CC2231" w:rsidP="00C106DE">
            <w:r w:rsidRPr="00CA79D3">
              <w:t>Bình thường</w:t>
            </w:r>
          </w:p>
        </w:tc>
        <w:tc>
          <w:tcPr>
            <w:tcW w:w="1290" w:type="pct"/>
          </w:tcPr>
          <w:p w14:paraId="4BBA6AFD" w14:textId="6C0C9606" w:rsidR="004C23C1" w:rsidRPr="00CA79D3" w:rsidRDefault="004C23C1" w:rsidP="00C106DE">
            <w:pPr>
              <w:rPr>
                <w:lang w:val="vi-VN"/>
              </w:rPr>
            </w:pPr>
          </w:p>
        </w:tc>
        <w:tc>
          <w:tcPr>
            <w:tcW w:w="1232" w:type="pct"/>
          </w:tcPr>
          <w:p w14:paraId="49A74261" w14:textId="2A286DE4" w:rsidR="004C23C1" w:rsidRPr="00CA79D3" w:rsidRDefault="004C23C1" w:rsidP="00C106DE">
            <w:pPr>
              <w:rPr>
                <w:lang w:val="vi-VN"/>
              </w:rPr>
            </w:pPr>
          </w:p>
        </w:tc>
      </w:tr>
      <w:tr w:rsidR="004C23C1" w:rsidRPr="000E5388" w14:paraId="23C9F36C" w14:textId="77777777" w:rsidTr="00555282">
        <w:trPr>
          <w:trHeight w:val="437"/>
        </w:trPr>
        <w:tc>
          <w:tcPr>
            <w:tcW w:w="1079" w:type="pct"/>
            <w:vMerge/>
          </w:tcPr>
          <w:p w14:paraId="4C09C1DF" w14:textId="77777777" w:rsidR="004C23C1" w:rsidRPr="00CA79D3" w:rsidRDefault="004C23C1" w:rsidP="00C106DE"/>
        </w:tc>
        <w:tc>
          <w:tcPr>
            <w:tcW w:w="1399" w:type="pct"/>
          </w:tcPr>
          <w:p w14:paraId="631E6200" w14:textId="1C7D4A95" w:rsidR="004C23C1" w:rsidRPr="00CA79D3" w:rsidRDefault="00CC2231" w:rsidP="00C106DE">
            <w:r w:rsidRPr="00CA79D3">
              <w:t>Vàng</w:t>
            </w:r>
          </w:p>
        </w:tc>
        <w:tc>
          <w:tcPr>
            <w:tcW w:w="1290" w:type="pct"/>
          </w:tcPr>
          <w:p w14:paraId="1FA297A8" w14:textId="77777777" w:rsidR="004C23C1" w:rsidRPr="00CA79D3" w:rsidRDefault="004C23C1" w:rsidP="00C106DE">
            <w:pPr>
              <w:rPr>
                <w:lang w:val="vi-VN"/>
              </w:rPr>
            </w:pPr>
          </w:p>
        </w:tc>
        <w:tc>
          <w:tcPr>
            <w:tcW w:w="1232" w:type="pct"/>
          </w:tcPr>
          <w:p w14:paraId="3BA0D2F6" w14:textId="77777777" w:rsidR="004C23C1" w:rsidRPr="00CA79D3" w:rsidRDefault="004C23C1" w:rsidP="00C106DE">
            <w:pPr>
              <w:rPr>
                <w:lang w:val="vi-VN"/>
              </w:rPr>
            </w:pPr>
          </w:p>
        </w:tc>
      </w:tr>
      <w:tr w:rsidR="004C23C1" w:rsidRPr="000E5388" w14:paraId="407FDA60" w14:textId="77777777" w:rsidTr="00555282">
        <w:trPr>
          <w:trHeight w:val="437"/>
        </w:trPr>
        <w:tc>
          <w:tcPr>
            <w:tcW w:w="1079" w:type="pct"/>
            <w:vMerge/>
          </w:tcPr>
          <w:p w14:paraId="1B3BB1B0" w14:textId="77777777" w:rsidR="004C23C1" w:rsidRPr="00CA79D3" w:rsidRDefault="004C23C1" w:rsidP="00C106DE"/>
        </w:tc>
        <w:tc>
          <w:tcPr>
            <w:tcW w:w="1399" w:type="pct"/>
          </w:tcPr>
          <w:p w14:paraId="6E39AC4F" w14:textId="0984FCC5" w:rsidR="004C23C1" w:rsidRPr="00CA79D3" w:rsidRDefault="00CC2231" w:rsidP="00C106DE">
            <w:r w:rsidRPr="00CA79D3">
              <w:t>Nhợt</w:t>
            </w:r>
          </w:p>
        </w:tc>
        <w:tc>
          <w:tcPr>
            <w:tcW w:w="1290" w:type="pct"/>
          </w:tcPr>
          <w:p w14:paraId="35943C33" w14:textId="77777777" w:rsidR="004C23C1" w:rsidRPr="00CA79D3" w:rsidRDefault="004C23C1" w:rsidP="00C106DE">
            <w:pPr>
              <w:rPr>
                <w:lang w:val="vi-VN"/>
              </w:rPr>
            </w:pPr>
          </w:p>
        </w:tc>
        <w:tc>
          <w:tcPr>
            <w:tcW w:w="1232" w:type="pct"/>
          </w:tcPr>
          <w:p w14:paraId="12D640C7" w14:textId="77777777" w:rsidR="004C23C1" w:rsidRPr="00CA79D3" w:rsidRDefault="004C23C1" w:rsidP="00C106DE">
            <w:pPr>
              <w:rPr>
                <w:lang w:val="vi-VN"/>
              </w:rPr>
            </w:pPr>
          </w:p>
        </w:tc>
      </w:tr>
      <w:tr w:rsidR="004C23C1" w:rsidRPr="000E5388" w14:paraId="2E20D457" w14:textId="77777777" w:rsidTr="00555282">
        <w:trPr>
          <w:trHeight w:val="437"/>
        </w:trPr>
        <w:tc>
          <w:tcPr>
            <w:tcW w:w="1079" w:type="pct"/>
            <w:vMerge/>
          </w:tcPr>
          <w:p w14:paraId="5D41D517" w14:textId="77777777" w:rsidR="004C23C1" w:rsidRPr="00CA79D3" w:rsidRDefault="004C23C1" w:rsidP="00C106DE"/>
        </w:tc>
        <w:tc>
          <w:tcPr>
            <w:tcW w:w="1399" w:type="pct"/>
          </w:tcPr>
          <w:p w14:paraId="35F3E48F" w14:textId="1463B3E3" w:rsidR="004C23C1" w:rsidRPr="00CA79D3" w:rsidRDefault="00CC2231" w:rsidP="00C106DE">
            <w:r w:rsidRPr="00CA79D3">
              <w:t>Xạm</w:t>
            </w:r>
          </w:p>
        </w:tc>
        <w:tc>
          <w:tcPr>
            <w:tcW w:w="1290" w:type="pct"/>
          </w:tcPr>
          <w:p w14:paraId="68940336" w14:textId="77777777" w:rsidR="004C23C1" w:rsidRPr="00CA79D3" w:rsidRDefault="004C23C1" w:rsidP="00C106DE">
            <w:pPr>
              <w:rPr>
                <w:lang w:val="vi-VN"/>
              </w:rPr>
            </w:pPr>
          </w:p>
        </w:tc>
        <w:tc>
          <w:tcPr>
            <w:tcW w:w="1232" w:type="pct"/>
          </w:tcPr>
          <w:p w14:paraId="114C107A" w14:textId="77777777" w:rsidR="004C23C1" w:rsidRPr="00CA79D3" w:rsidRDefault="004C23C1" w:rsidP="00C106DE">
            <w:pPr>
              <w:rPr>
                <w:lang w:val="vi-VN"/>
              </w:rPr>
            </w:pPr>
          </w:p>
        </w:tc>
      </w:tr>
      <w:tr w:rsidR="00A25369" w:rsidRPr="005D14CF" w14:paraId="52F6C4F7" w14:textId="77777777" w:rsidTr="00555282">
        <w:trPr>
          <w:trHeight w:val="437"/>
        </w:trPr>
        <w:tc>
          <w:tcPr>
            <w:tcW w:w="2478" w:type="pct"/>
            <w:gridSpan w:val="2"/>
            <w:hideMark/>
          </w:tcPr>
          <w:p w14:paraId="1088738C" w14:textId="77777777" w:rsidR="00A25369" w:rsidRPr="00CA79D3" w:rsidRDefault="00A25369" w:rsidP="00C106DE">
            <w:r w:rsidRPr="00CA79D3">
              <w:rPr>
                <w:lang w:val="vi-VN"/>
              </w:rPr>
              <w:t xml:space="preserve">Mệt mỏi, </w:t>
            </w:r>
            <w:r w:rsidRPr="00CA79D3">
              <w:t>ăn kém</w:t>
            </w:r>
          </w:p>
        </w:tc>
        <w:tc>
          <w:tcPr>
            <w:tcW w:w="1290" w:type="pct"/>
          </w:tcPr>
          <w:p w14:paraId="5DC57F39" w14:textId="05AA664B" w:rsidR="00A25369" w:rsidRPr="00CA79D3" w:rsidRDefault="00A25369" w:rsidP="00C106DE"/>
        </w:tc>
        <w:tc>
          <w:tcPr>
            <w:tcW w:w="1232" w:type="pct"/>
          </w:tcPr>
          <w:p w14:paraId="7CAEA4D7" w14:textId="39E447FC" w:rsidR="00A25369" w:rsidRPr="00CA79D3" w:rsidRDefault="00A25369" w:rsidP="00C106DE"/>
        </w:tc>
      </w:tr>
      <w:tr w:rsidR="00A25369" w:rsidRPr="005D14CF" w14:paraId="3B1EC250" w14:textId="77777777" w:rsidTr="00555282">
        <w:trPr>
          <w:trHeight w:val="437"/>
        </w:trPr>
        <w:tc>
          <w:tcPr>
            <w:tcW w:w="2478" w:type="pct"/>
            <w:gridSpan w:val="2"/>
            <w:hideMark/>
          </w:tcPr>
          <w:p w14:paraId="5FEF111E" w14:textId="77777777" w:rsidR="00A25369" w:rsidRPr="00CA79D3" w:rsidRDefault="00A25369" w:rsidP="00C106DE">
            <w:r w:rsidRPr="00CA79D3">
              <w:t>Gầy sút cân</w:t>
            </w:r>
          </w:p>
        </w:tc>
        <w:tc>
          <w:tcPr>
            <w:tcW w:w="1290" w:type="pct"/>
          </w:tcPr>
          <w:p w14:paraId="7170A07C" w14:textId="58DB04AA" w:rsidR="00A25369" w:rsidRPr="00CA79D3" w:rsidRDefault="00A25369" w:rsidP="00C106DE"/>
        </w:tc>
        <w:tc>
          <w:tcPr>
            <w:tcW w:w="1232" w:type="pct"/>
          </w:tcPr>
          <w:p w14:paraId="08C9A72B" w14:textId="7522F341" w:rsidR="00A25369" w:rsidRPr="00CA79D3" w:rsidRDefault="00A25369" w:rsidP="00C106DE"/>
        </w:tc>
      </w:tr>
    </w:tbl>
    <w:p w14:paraId="2718B684" w14:textId="02BF6CAE" w:rsidR="00233AEA" w:rsidRDefault="00BD4F44" w:rsidP="00BD4F44">
      <w:pPr>
        <w:spacing w:before="160"/>
      </w:pPr>
      <w:r>
        <w:t>Nhận xét</w:t>
      </w:r>
      <w:r w:rsidR="006D395E">
        <w:t>:</w:t>
      </w:r>
    </w:p>
    <w:p w14:paraId="45A0CE88" w14:textId="74B5C120" w:rsidR="006D395E" w:rsidRDefault="006D395E" w:rsidP="00EC1468">
      <w:pPr>
        <w:pStyle w:val="Heading3"/>
      </w:pPr>
      <w:r>
        <w:t>3.2.2. Triệu chứng cơ năng</w:t>
      </w:r>
    </w:p>
    <w:p w14:paraId="39F38291" w14:textId="50DDFC1A" w:rsidR="00714AA8" w:rsidRPr="007C31CB" w:rsidRDefault="00F62158" w:rsidP="00F62158">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23</w:t>
      </w:r>
      <w:r w:rsidR="00250A5E">
        <w:fldChar w:fldCharType="end"/>
      </w:r>
      <w:r>
        <w:t xml:space="preserve">. </w:t>
      </w:r>
      <w:r w:rsidR="00714AA8" w:rsidRPr="007C31CB">
        <w:rPr>
          <w:bCs/>
        </w:rPr>
        <w:t>Triệu chứng cơ năng</w:t>
      </w:r>
    </w:p>
    <w:tbl>
      <w:tblPr>
        <w:tblStyle w:val="TableGrid"/>
        <w:tblW w:w="5000" w:type="pct"/>
        <w:tblInd w:w="0" w:type="dxa"/>
        <w:tblLook w:val="04A0" w:firstRow="1" w:lastRow="0" w:firstColumn="1" w:lastColumn="0" w:noHBand="0" w:noVBand="1"/>
      </w:tblPr>
      <w:tblGrid>
        <w:gridCol w:w="4961"/>
        <w:gridCol w:w="2075"/>
        <w:gridCol w:w="2075"/>
      </w:tblGrid>
      <w:tr w:rsidR="007A1973" w:rsidRPr="003E4FD9" w14:paraId="28D7FF49" w14:textId="77777777" w:rsidTr="00555282">
        <w:trPr>
          <w:trHeight w:val="644"/>
        </w:trPr>
        <w:tc>
          <w:tcPr>
            <w:tcW w:w="2722" w:type="pct"/>
            <w:tcBorders>
              <w:tl2br w:val="single" w:sz="4" w:space="0" w:color="auto"/>
            </w:tcBorders>
          </w:tcPr>
          <w:p w14:paraId="7D8504C0" w14:textId="50EC6353" w:rsidR="007A1973" w:rsidRPr="007A1973" w:rsidRDefault="007A1973" w:rsidP="007A1973">
            <w:pPr>
              <w:tabs>
                <w:tab w:val="left" w:pos="284"/>
              </w:tabs>
              <w:spacing w:line="360" w:lineRule="auto"/>
              <w:jc w:val="right"/>
              <w:rPr>
                <w:b/>
                <w:bCs/>
                <w:szCs w:val="28"/>
              </w:rPr>
            </w:pPr>
            <w:r w:rsidRPr="007A1973">
              <w:rPr>
                <w:b/>
                <w:bCs/>
                <w:szCs w:val="28"/>
              </w:rPr>
              <w:t>Đối tượng nghiên cứu</w:t>
            </w:r>
          </w:p>
          <w:p w14:paraId="7588755B" w14:textId="73143454" w:rsidR="007A1973" w:rsidRPr="007A1973" w:rsidRDefault="007A1973" w:rsidP="007A1973">
            <w:pPr>
              <w:rPr>
                <w:b/>
                <w:bCs/>
                <w:szCs w:val="28"/>
              </w:rPr>
            </w:pPr>
            <w:r w:rsidRPr="007A1973">
              <w:rPr>
                <w:b/>
                <w:bCs/>
                <w:szCs w:val="28"/>
                <w:lang w:val="vi-VN"/>
              </w:rPr>
              <w:t>Triệu chứng</w:t>
            </w:r>
          </w:p>
        </w:tc>
        <w:tc>
          <w:tcPr>
            <w:tcW w:w="1139" w:type="pct"/>
          </w:tcPr>
          <w:p w14:paraId="0F0B1CC5" w14:textId="514AA005" w:rsidR="007A1973" w:rsidRPr="007A1973" w:rsidRDefault="007A1973" w:rsidP="007A1973">
            <w:pPr>
              <w:jc w:val="center"/>
              <w:rPr>
                <w:b/>
                <w:bCs/>
                <w:szCs w:val="28"/>
              </w:rPr>
            </w:pPr>
            <w:r w:rsidRPr="007A1973">
              <w:rPr>
                <w:b/>
                <w:bCs/>
                <w:kern w:val="24"/>
                <w:szCs w:val="28"/>
                <w:lang w:val="vi-VN"/>
              </w:rPr>
              <w:t>n</w:t>
            </w:r>
          </w:p>
        </w:tc>
        <w:tc>
          <w:tcPr>
            <w:tcW w:w="1139" w:type="pct"/>
          </w:tcPr>
          <w:p w14:paraId="385B7D05" w14:textId="4CD01C1E" w:rsidR="007A1973" w:rsidRPr="007A1973" w:rsidRDefault="007A1973" w:rsidP="007A1973">
            <w:pPr>
              <w:jc w:val="center"/>
              <w:rPr>
                <w:b/>
                <w:bCs/>
                <w:szCs w:val="28"/>
              </w:rPr>
            </w:pPr>
            <w:r w:rsidRPr="007A1973">
              <w:rPr>
                <w:rFonts w:eastAsia=".VnTime"/>
                <w:b/>
                <w:bCs/>
                <w:szCs w:val="28"/>
                <w:lang w:val="vi-VN"/>
              </w:rPr>
              <w:t>%</w:t>
            </w:r>
          </w:p>
        </w:tc>
      </w:tr>
      <w:tr w:rsidR="007A1973" w:rsidRPr="003E4FD9" w14:paraId="207A41B7" w14:textId="77777777" w:rsidTr="00555282">
        <w:tc>
          <w:tcPr>
            <w:tcW w:w="2722" w:type="pct"/>
          </w:tcPr>
          <w:p w14:paraId="01695E87" w14:textId="5B337CDB" w:rsidR="007A1973" w:rsidRPr="007A1973" w:rsidRDefault="007A1973" w:rsidP="00133BC9">
            <w:pPr>
              <w:rPr>
                <w:b/>
                <w:bCs/>
              </w:rPr>
            </w:pPr>
            <w:r w:rsidRPr="007A1973">
              <w:rPr>
                <w:lang w:val="vi-VN"/>
              </w:rPr>
              <w:t>Ho khan</w:t>
            </w:r>
          </w:p>
        </w:tc>
        <w:tc>
          <w:tcPr>
            <w:tcW w:w="1139" w:type="pct"/>
          </w:tcPr>
          <w:p w14:paraId="425C0DB3" w14:textId="50D11CF0" w:rsidR="007A1973" w:rsidRPr="007A1973" w:rsidRDefault="007A1973" w:rsidP="00133BC9"/>
        </w:tc>
        <w:tc>
          <w:tcPr>
            <w:tcW w:w="1139" w:type="pct"/>
          </w:tcPr>
          <w:p w14:paraId="60866FC2" w14:textId="4059D1C4" w:rsidR="007A1973" w:rsidRPr="007A1973" w:rsidRDefault="007A1973" w:rsidP="00133BC9"/>
        </w:tc>
      </w:tr>
      <w:tr w:rsidR="007A1973" w:rsidRPr="003E4FD9" w14:paraId="525682A2" w14:textId="77777777" w:rsidTr="00555282">
        <w:tc>
          <w:tcPr>
            <w:tcW w:w="2722" w:type="pct"/>
          </w:tcPr>
          <w:p w14:paraId="0D37D3F6" w14:textId="34237E41" w:rsidR="007A1973" w:rsidRPr="007A1973" w:rsidRDefault="007A1973" w:rsidP="00133BC9">
            <w:pPr>
              <w:rPr>
                <w:b/>
                <w:bCs/>
              </w:rPr>
            </w:pPr>
            <w:r w:rsidRPr="007A1973">
              <w:rPr>
                <w:lang w:val="vi-VN"/>
              </w:rPr>
              <w:t>Ho có đờm</w:t>
            </w:r>
          </w:p>
        </w:tc>
        <w:tc>
          <w:tcPr>
            <w:tcW w:w="1139" w:type="pct"/>
          </w:tcPr>
          <w:p w14:paraId="31CB4CF9" w14:textId="75E9D8DB" w:rsidR="007A1973" w:rsidRPr="007A1973" w:rsidRDefault="007A1973" w:rsidP="00133BC9"/>
        </w:tc>
        <w:tc>
          <w:tcPr>
            <w:tcW w:w="1139" w:type="pct"/>
          </w:tcPr>
          <w:p w14:paraId="5F54C6AB" w14:textId="01500559" w:rsidR="007A1973" w:rsidRPr="007A1973" w:rsidRDefault="007A1973" w:rsidP="00133BC9"/>
        </w:tc>
      </w:tr>
      <w:tr w:rsidR="007A1973" w:rsidRPr="003E4FD9" w14:paraId="5E1EA7E5" w14:textId="77777777" w:rsidTr="00555282">
        <w:tc>
          <w:tcPr>
            <w:tcW w:w="2722" w:type="pct"/>
          </w:tcPr>
          <w:p w14:paraId="5BDE6BFF" w14:textId="6D54B899" w:rsidR="007A1973" w:rsidRPr="007A1973" w:rsidRDefault="007A1973" w:rsidP="00133BC9">
            <w:pPr>
              <w:rPr>
                <w:b/>
                <w:bCs/>
              </w:rPr>
            </w:pPr>
            <w:r w:rsidRPr="007A1973">
              <w:rPr>
                <w:lang w:val="vi-VN"/>
              </w:rPr>
              <w:t>Ho ra máu</w:t>
            </w:r>
          </w:p>
        </w:tc>
        <w:tc>
          <w:tcPr>
            <w:tcW w:w="1139" w:type="pct"/>
          </w:tcPr>
          <w:p w14:paraId="7EE20C18" w14:textId="294676C9" w:rsidR="007A1973" w:rsidRPr="007A1973" w:rsidRDefault="007A1973" w:rsidP="00133BC9"/>
        </w:tc>
        <w:tc>
          <w:tcPr>
            <w:tcW w:w="1139" w:type="pct"/>
          </w:tcPr>
          <w:p w14:paraId="40F6FB97" w14:textId="27314C3D" w:rsidR="007A1973" w:rsidRPr="007A1973" w:rsidRDefault="007A1973" w:rsidP="00133BC9"/>
        </w:tc>
      </w:tr>
      <w:tr w:rsidR="007A1973" w:rsidRPr="003E4FD9" w14:paraId="3FD8CDB1" w14:textId="77777777" w:rsidTr="00555282">
        <w:tc>
          <w:tcPr>
            <w:tcW w:w="2722" w:type="pct"/>
          </w:tcPr>
          <w:p w14:paraId="6E4EBB87" w14:textId="2F0F3017" w:rsidR="007A1973" w:rsidRPr="007A1973" w:rsidRDefault="007A1973" w:rsidP="00133BC9">
            <w:r w:rsidRPr="007A1973">
              <w:t>Khó thở</w:t>
            </w:r>
          </w:p>
        </w:tc>
        <w:tc>
          <w:tcPr>
            <w:tcW w:w="1139" w:type="pct"/>
          </w:tcPr>
          <w:p w14:paraId="5D7D2C91" w14:textId="77777777" w:rsidR="007A1973" w:rsidRPr="007A1973" w:rsidRDefault="007A1973" w:rsidP="00133BC9">
            <w:pPr>
              <w:rPr>
                <w:lang w:val="vi-VN"/>
              </w:rPr>
            </w:pPr>
          </w:p>
        </w:tc>
        <w:tc>
          <w:tcPr>
            <w:tcW w:w="1139" w:type="pct"/>
          </w:tcPr>
          <w:p w14:paraId="2623A0B4" w14:textId="77777777" w:rsidR="007A1973" w:rsidRPr="007A1973" w:rsidRDefault="007A1973" w:rsidP="00133BC9">
            <w:pPr>
              <w:rPr>
                <w:lang w:val="vi-VN"/>
              </w:rPr>
            </w:pPr>
          </w:p>
        </w:tc>
      </w:tr>
      <w:tr w:rsidR="007A1973" w:rsidRPr="003E4FD9" w14:paraId="6DD91FB1" w14:textId="77777777" w:rsidTr="00555282">
        <w:tc>
          <w:tcPr>
            <w:tcW w:w="2722" w:type="pct"/>
          </w:tcPr>
          <w:p w14:paraId="060A74C8" w14:textId="15CBA3DB" w:rsidR="007A1973" w:rsidRPr="007A1973" w:rsidRDefault="007A1973" w:rsidP="00133BC9">
            <w:r w:rsidRPr="007A1973">
              <w:t>Đau ngực</w:t>
            </w:r>
          </w:p>
        </w:tc>
        <w:tc>
          <w:tcPr>
            <w:tcW w:w="1139" w:type="pct"/>
          </w:tcPr>
          <w:p w14:paraId="5A2EE09E" w14:textId="77777777" w:rsidR="007A1973" w:rsidRPr="007A1973" w:rsidRDefault="007A1973" w:rsidP="00133BC9">
            <w:pPr>
              <w:rPr>
                <w:lang w:val="vi-VN"/>
              </w:rPr>
            </w:pPr>
          </w:p>
        </w:tc>
        <w:tc>
          <w:tcPr>
            <w:tcW w:w="1139" w:type="pct"/>
          </w:tcPr>
          <w:p w14:paraId="536BE911" w14:textId="77777777" w:rsidR="007A1973" w:rsidRPr="007A1973" w:rsidRDefault="007A1973" w:rsidP="00133BC9">
            <w:pPr>
              <w:rPr>
                <w:lang w:val="vi-VN"/>
              </w:rPr>
            </w:pPr>
          </w:p>
        </w:tc>
      </w:tr>
    </w:tbl>
    <w:p w14:paraId="180557B1" w14:textId="77777777" w:rsidR="00EB5E89" w:rsidRDefault="00EB5E89" w:rsidP="00EB5E89">
      <w:pPr>
        <w:spacing w:before="160"/>
      </w:pPr>
      <w:r>
        <w:t>Nhận xét:</w:t>
      </w:r>
    </w:p>
    <w:p w14:paraId="66FF6140" w14:textId="05163D3F" w:rsidR="006D395E" w:rsidRDefault="00D039D7" w:rsidP="00EC1468">
      <w:pPr>
        <w:pStyle w:val="Heading3"/>
      </w:pPr>
      <w:r>
        <w:t>3.2.3. Triệu chứng thực thể</w:t>
      </w:r>
    </w:p>
    <w:p w14:paraId="28F9AF14" w14:textId="4ACCC72D" w:rsidR="00D039D7" w:rsidRPr="004A75A0" w:rsidRDefault="005428DC" w:rsidP="005428DC">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24</w:t>
      </w:r>
      <w:r w:rsidR="00250A5E">
        <w:fldChar w:fldCharType="end"/>
      </w:r>
      <w:r>
        <w:t xml:space="preserve">. </w:t>
      </w:r>
      <w:r w:rsidR="007C31CB" w:rsidRPr="004A75A0">
        <w:rPr>
          <w:bCs/>
        </w:rPr>
        <w:t>Triệu chứng thực thể</w:t>
      </w:r>
    </w:p>
    <w:tbl>
      <w:tblPr>
        <w:tblStyle w:val="TableGrid"/>
        <w:tblW w:w="5000" w:type="pct"/>
        <w:tblInd w:w="0" w:type="dxa"/>
        <w:tblLook w:val="01E0" w:firstRow="1" w:lastRow="1" w:firstColumn="1" w:lastColumn="1" w:noHBand="0" w:noVBand="0"/>
      </w:tblPr>
      <w:tblGrid>
        <w:gridCol w:w="4507"/>
        <w:gridCol w:w="2405"/>
        <w:gridCol w:w="2199"/>
      </w:tblGrid>
      <w:tr w:rsidR="00D450C8" w:rsidRPr="00D25C00" w14:paraId="3FBA9744" w14:textId="77777777" w:rsidTr="00555282">
        <w:trPr>
          <w:trHeight w:val="628"/>
        </w:trPr>
        <w:tc>
          <w:tcPr>
            <w:tcW w:w="2473" w:type="pct"/>
            <w:tcBorders>
              <w:tl2br w:val="single" w:sz="4" w:space="0" w:color="auto"/>
            </w:tcBorders>
            <w:hideMark/>
          </w:tcPr>
          <w:p w14:paraId="2B97BE05" w14:textId="3794E214" w:rsidR="00D450C8" w:rsidRPr="00D25C00" w:rsidRDefault="00D450C8" w:rsidP="00F25D06">
            <w:pPr>
              <w:tabs>
                <w:tab w:val="left" w:pos="284"/>
              </w:tabs>
              <w:spacing w:after="0"/>
              <w:jc w:val="right"/>
              <w:rPr>
                <w:b/>
                <w:bCs/>
              </w:rPr>
            </w:pPr>
            <w:r>
              <w:rPr>
                <w:b/>
                <w:bCs/>
              </w:rPr>
              <w:t>Đối tượng nghiên cứu</w:t>
            </w:r>
          </w:p>
          <w:p w14:paraId="77619EC1" w14:textId="77777777" w:rsidR="00D450C8" w:rsidRPr="00D25C00" w:rsidRDefault="00D450C8" w:rsidP="00513795">
            <w:pPr>
              <w:tabs>
                <w:tab w:val="left" w:pos="284"/>
              </w:tabs>
              <w:spacing w:after="0"/>
              <w:rPr>
                <w:b/>
                <w:bCs/>
              </w:rPr>
            </w:pPr>
            <w:r w:rsidRPr="00D25C00">
              <w:rPr>
                <w:b/>
                <w:bCs/>
              </w:rPr>
              <w:t>Triệu chứng</w:t>
            </w:r>
          </w:p>
        </w:tc>
        <w:tc>
          <w:tcPr>
            <w:tcW w:w="1320" w:type="pct"/>
            <w:hideMark/>
          </w:tcPr>
          <w:p w14:paraId="77144341" w14:textId="2AD452B0" w:rsidR="00D450C8" w:rsidRPr="00D25C00" w:rsidRDefault="00D450C8" w:rsidP="004A75A0">
            <w:pPr>
              <w:tabs>
                <w:tab w:val="left" w:pos="284"/>
              </w:tabs>
              <w:spacing w:after="0"/>
              <w:jc w:val="center"/>
              <w:rPr>
                <w:rFonts w:eastAsia=".VnTime"/>
                <w:b/>
                <w:bCs/>
              </w:rPr>
            </w:pPr>
            <w:r w:rsidRPr="00D25C00">
              <w:rPr>
                <w:b/>
                <w:bCs/>
                <w:kern w:val="24"/>
              </w:rPr>
              <w:t>n</w:t>
            </w:r>
          </w:p>
        </w:tc>
        <w:tc>
          <w:tcPr>
            <w:tcW w:w="1207" w:type="pct"/>
            <w:hideMark/>
          </w:tcPr>
          <w:p w14:paraId="5F64F93E" w14:textId="77777777" w:rsidR="00D450C8" w:rsidRPr="00D25C00" w:rsidRDefault="00D450C8" w:rsidP="004A75A0">
            <w:pPr>
              <w:tabs>
                <w:tab w:val="left" w:pos="284"/>
              </w:tabs>
              <w:spacing w:after="0"/>
              <w:jc w:val="center"/>
              <w:rPr>
                <w:rFonts w:eastAsia=".VnTime"/>
                <w:b/>
                <w:bCs/>
              </w:rPr>
            </w:pPr>
            <w:r w:rsidRPr="00D25C00">
              <w:rPr>
                <w:rFonts w:eastAsia=".VnTime"/>
                <w:b/>
                <w:bCs/>
              </w:rPr>
              <w:t>%</w:t>
            </w:r>
          </w:p>
        </w:tc>
      </w:tr>
      <w:tr w:rsidR="007E5C35" w:rsidRPr="005D14CF" w14:paraId="13EB402A" w14:textId="77777777" w:rsidTr="00555282">
        <w:trPr>
          <w:trHeight w:val="412"/>
        </w:trPr>
        <w:tc>
          <w:tcPr>
            <w:tcW w:w="2473" w:type="pct"/>
            <w:hideMark/>
          </w:tcPr>
          <w:p w14:paraId="7449DA13" w14:textId="44B4F251" w:rsidR="007E5C35" w:rsidRPr="00604ABC" w:rsidRDefault="007E5C35" w:rsidP="00A703BE">
            <w:r w:rsidRPr="00604ABC">
              <w:t>Có ran</w:t>
            </w:r>
          </w:p>
        </w:tc>
        <w:tc>
          <w:tcPr>
            <w:tcW w:w="1320" w:type="pct"/>
          </w:tcPr>
          <w:p w14:paraId="50400AF4" w14:textId="59D9BE11" w:rsidR="007E5C35" w:rsidRPr="00604ABC" w:rsidRDefault="007E5C35" w:rsidP="00A703BE"/>
        </w:tc>
        <w:tc>
          <w:tcPr>
            <w:tcW w:w="1207" w:type="pct"/>
          </w:tcPr>
          <w:p w14:paraId="43F11CD0" w14:textId="2E7501FB" w:rsidR="007E5C35" w:rsidRPr="00604ABC" w:rsidRDefault="007E5C35" w:rsidP="00A703BE"/>
        </w:tc>
      </w:tr>
      <w:tr w:rsidR="007E5C35" w:rsidRPr="005D14CF" w14:paraId="265DD07B" w14:textId="77777777" w:rsidTr="00555282">
        <w:trPr>
          <w:trHeight w:val="466"/>
        </w:trPr>
        <w:tc>
          <w:tcPr>
            <w:tcW w:w="2473" w:type="pct"/>
            <w:hideMark/>
          </w:tcPr>
          <w:p w14:paraId="4309549D" w14:textId="3DFC5E51" w:rsidR="007E5C35" w:rsidRPr="00604ABC" w:rsidRDefault="007E5C35" w:rsidP="00A703BE">
            <w:r w:rsidRPr="00604ABC">
              <w:t>Ran ẩm</w:t>
            </w:r>
          </w:p>
        </w:tc>
        <w:tc>
          <w:tcPr>
            <w:tcW w:w="1320" w:type="pct"/>
          </w:tcPr>
          <w:p w14:paraId="57FFDE34" w14:textId="4B47419F" w:rsidR="007E5C35" w:rsidRPr="00604ABC" w:rsidRDefault="007E5C35" w:rsidP="00A703BE"/>
        </w:tc>
        <w:tc>
          <w:tcPr>
            <w:tcW w:w="1207" w:type="pct"/>
          </w:tcPr>
          <w:p w14:paraId="0DFC628F" w14:textId="115D81BF" w:rsidR="007E5C35" w:rsidRPr="00604ABC" w:rsidRDefault="007E5C35" w:rsidP="00A703BE"/>
        </w:tc>
      </w:tr>
      <w:tr w:rsidR="007E5C35" w:rsidRPr="005D14CF" w14:paraId="4BF5541D" w14:textId="77777777" w:rsidTr="00555282">
        <w:trPr>
          <w:trHeight w:val="466"/>
        </w:trPr>
        <w:tc>
          <w:tcPr>
            <w:tcW w:w="2473" w:type="pct"/>
          </w:tcPr>
          <w:p w14:paraId="7813D1ED" w14:textId="15BB25AA" w:rsidR="007E5C35" w:rsidRPr="00604ABC" w:rsidRDefault="007E5C35" w:rsidP="00A703BE">
            <w:r w:rsidRPr="00604ABC">
              <w:t>Ran nổ</w:t>
            </w:r>
          </w:p>
        </w:tc>
        <w:tc>
          <w:tcPr>
            <w:tcW w:w="1320" w:type="pct"/>
          </w:tcPr>
          <w:p w14:paraId="2B6969BC" w14:textId="1D22527C" w:rsidR="007E5C35" w:rsidRPr="00604ABC" w:rsidRDefault="007E5C35" w:rsidP="00A703BE"/>
        </w:tc>
        <w:tc>
          <w:tcPr>
            <w:tcW w:w="1207" w:type="pct"/>
          </w:tcPr>
          <w:p w14:paraId="060A15DC" w14:textId="07AD444F" w:rsidR="007E5C35" w:rsidRPr="00604ABC" w:rsidRDefault="007E5C35" w:rsidP="00A703BE"/>
        </w:tc>
      </w:tr>
      <w:tr w:rsidR="007E5C35" w:rsidRPr="005D14CF" w14:paraId="4FCB5F0D" w14:textId="77777777" w:rsidTr="00555282">
        <w:trPr>
          <w:trHeight w:val="466"/>
        </w:trPr>
        <w:tc>
          <w:tcPr>
            <w:tcW w:w="2473" w:type="pct"/>
          </w:tcPr>
          <w:p w14:paraId="1DA8C969" w14:textId="47A0B53D" w:rsidR="007E5C35" w:rsidRPr="00604ABC" w:rsidRDefault="007E5C35" w:rsidP="00A703BE">
            <w:r w:rsidRPr="00604ABC">
              <w:t>Ran rít</w:t>
            </w:r>
          </w:p>
        </w:tc>
        <w:tc>
          <w:tcPr>
            <w:tcW w:w="1320" w:type="pct"/>
          </w:tcPr>
          <w:p w14:paraId="6F4371B2" w14:textId="7EBBAF92" w:rsidR="007E5C35" w:rsidRPr="00604ABC" w:rsidRDefault="007E5C35" w:rsidP="00A703BE"/>
        </w:tc>
        <w:tc>
          <w:tcPr>
            <w:tcW w:w="1207" w:type="pct"/>
          </w:tcPr>
          <w:p w14:paraId="096DAE7B" w14:textId="48C312F9" w:rsidR="007E5C35" w:rsidRPr="00604ABC" w:rsidRDefault="007E5C35" w:rsidP="00A703BE"/>
        </w:tc>
      </w:tr>
      <w:tr w:rsidR="007E5C35" w:rsidRPr="005D14CF" w14:paraId="693D2D1E" w14:textId="77777777" w:rsidTr="00555282">
        <w:trPr>
          <w:trHeight w:val="502"/>
        </w:trPr>
        <w:tc>
          <w:tcPr>
            <w:tcW w:w="2473" w:type="pct"/>
          </w:tcPr>
          <w:p w14:paraId="480A62AB" w14:textId="7B55ADC3" w:rsidR="007E5C35" w:rsidRPr="00604ABC" w:rsidRDefault="007E5C35" w:rsidP="00A703BE">
            <w:r w:rsidRPr="00604ABC">
              <w:t>Ran ngáy</w:t>
            </w:r>
          </w:p>
        </w:tc>
        <w:tc>
          <w:tcPr>
            <w:tcW w:w="1320" w:type="pct"/>
          </w:tcPr>
          <w:p w14:paraId="51781801" w14:textId="48B12982" w:rsidR="007E5C35" w:rsidRPr="00604ABC" w:rsidRDefault="007E5C35" w:rsidP="00A703BE"/>
        </w:tc>
        <w:tc>
          <w:tcPr>
            <w:tcW w:w="1207" w:type="pct"/>
          </w:tcPr>
          <w:p w14:paraId="073DCF0F" w14:textId="014B816F" w:rsidR="007E5C35" w:rsidRPr="00604ABC" w:rsidRDefault="007E5C35" w:rsidP="00A703BE"/>
        </w:tc>
      </w:tr>
      <w:tr w:rsidR="007E5C35" w:rsidRPr="005D14CF" w14:paraId="0DF6437C" w14:textId="77777777" w:rsidTr="00555282">
        <w:trPr>
          <w:trHeight w:val="502"/>
        </w:trPr>
        <w:tc>
          <w:tcPr>
            <w:tcW w:w="2473" w:type="pct"/>
          </w:tcPr>
          <w:p w14:paraId="6AF8BA5A" w14:textId="76BF3DBB" w:rsidR="007E5C35" w:rsidRPr="00604ABC" w:rsidRDefault="007E5C35" w:rsidP="00A703BE">
            <w:r w:rsidRPr="00604ABC">
              <w:t>Hội chứng 3 giảm</w:t>
            </w:r>
          </w:p>
        </w:tc>
        <w:tc>
          <w:tcPr>
            <w:tcW w:w="1320" w:type="pct"/>
          </w:tcPr>
          <w:p w14:paraId="63120275" w14:textId="394E89DA" w:rsidR="007E5C35" w:rsidRPr="00604ABC" w:rsidRDefault="007E5C35" w:rsidP="00A703BE"/>
        </w:tc>
        <w:tc>
          <w:tcPr>
            <w:tcW w:w="1207" w:type="pct"/>
          </w:tcPr>
          <w:p w14:paraId="44F534C5" w14:textId="4F92442E" w:rsidR="007E5C35" w:rsidRPr="00604ABC" w:rsidRDefault="007E5C35" w:rsidP="00A703BE"/>
        </w:tc>
      </w:tr>
      <w:tr w:rsidR="00513795" w:rsidRPr="005D14CF" w14:paraId="032105FA" w14:textId="77777777" w:rsidTr="00555282">
        <w:trPr>
          <w:trHeight w:val="502"/>
        </w:trPr>
        <w:tc>
          <w:tcPr>
            <w:tcW w:w="2473" w:type="pct"/>
          </w:tcPr>
          <w:p w14:paraId="3B879E53" w14:textId="43252A3D" w:rsidR="00513795" w:rsidRPr="00604ABC" w:rsidRDefault="007E5C35" w:rsidP="00A703BE">
            <w:r w:rsidRPr="00604ABC">
              <w:lastRenderedPageBreak/>
              <w:t>Hội chứng đông đặc</w:t>
            </w:r>
          </w:p>
        </w:tc>
        <w:tc>
          <w:tcPr>
            <w:tcW w:w="1320" w:type="pct"/>
          </w:tcPr>
          <w:p w14:paraId="5CD1AB6B" w14:textId="6EBC3A93" w:rsidR="00513795" w:rsidRPr="00604ABC" w:rsidRDefault="00513795" w:rsidP="00A703BE"/>
        </w:tc>
        <w:tc>
          <w:tcPr>
            <w:tcW w:w="1207" w:type="pct"/>
          </w:tcPr>
          <w:p w14:paraId="72AA1CD5" w14:textId="150B54AD" w:rsidR="00513795" w:rsidRPr="00604ABC" w:rsidRDefault="00513795" w:rsidP="00A703BE"/>
        </w:tc>
      </w:tr>
      <w:tr w:rsidR="007E5C35" w:rsidRPr="005D14CF" w14:paraId="3D685B66" w14:textId="77777777" w:rsidTr="00555282">
        <w:trPr>
          <w:trHeight w:val="502"/>
        </w:trPr>
        <w:tc>
          <w:tcPr>
            <w:tcW w:w="2473" w:type="pct"/>
          </w:tcPr>
          <w:p w14:paraId="043F54BF" w14:textId="050185C7" w:rsidR="007E5C35" w:rsidRPr="00604ABC" w:rsidRDefault="007E5C35" w:rsidP="00A703BE">
            <w:r w:rsidRPr="00604ABC">
              <w:t>Biến dạng lồng ngực</w:t>
            </w:r>
          </w:p>
        </w:tc>
        <w:tc>
          <w:tcPr>
            <w:tcW w:w="1320" w:type="pct"/>
          </w:tcPr>
          <w:p w14:paraId="0CA2E075" w14:textId="77777777" w:rsidR="007E5C35" w:rsidRPr="00604ABC" w:rsidRDefault="007E5C35" w:rsidP="00A703BE"/>
        </w:tc>
        <w:tc>
          <w:tcPr>
            <w:tcW w:w="1207" w:type="pct"/>
          </w:tcPr>
          <w:p w14:paraId="5F899D67" w14:textId="77777777" w:rsidR="007E5C35" w:rsidRPr="00604ABC" w:rsidRDefault="007E5C35" w:rsidP="00A703BE"/>
        </w:tc>
      </w:tr>
    </w:tbl>
    <w:p w14:paraId="0E846C78" w14:textId="260F006F" w:rsidR="001C2CDB" w:rsidRPr="005D14CF" w:rsidRDefault="001C2CDB" w:rsidP="001C2CDB">
      <w:pPr>
        <w:pStyle w:val="Heading2"/>
        <w:tabs>
          <w:tab w:val="left" w:pos="284"/>
        </w:tabs>
        <w:spacing w:before="0"/>
        <w:rPr>
          <w:rFonts w:cs="Times New Roman"/>
          <w:b w:val="0"/>
          <w:bCs/>
          <w:color w:val="auto"/>
          <w:szCs w:val="28"/>
          <w:lang w:val="vi-VN" w:eastAsia="zh-CN"/>
        </w:rPr>
      </w:pPr>
      <w:bookmarkStart w:id="83" w:name="_Toc74303524"/>
      <w:bookmarkStart w:id="84" w:name="_Toc74659324"/>
      <w:bookmarkStart w:id="85" w:name="_Toc107307783"/>
      <w:bookmarkStart w:id="86" w:name="_Toc133278878"/>
      <w:r w:rsidRPr="005D14CF">
        <w:rPr>
          <w:rFonts w:cs="Times New Roman"/>
          <w:bCs/>
          <w:color w:val="auto"/>
          <w:szCs w:val="28"/>
          <w:lang w:eastAsia="zh-CN"/>
        </w:rPr>
        <w:t xml:space="preserve">3.3. </w:t>
      </w:r>
      <w:bookmarkEnd w:id="83"/>
      <w:bookmarkEnd w:id="84"/>
      <w:r>
        <w:rPr>
          <w:rFonts w:cs="Times New Roman"/>
          <w:bCs/>
          <w:color w:val="auto"/>
          <w:szCs w:val="28"/>
          <w:lang w:eastAsia="zh-CN"/>
        </w:rPr>
        <w:t>Đặc điểm c</w:t>
      </w:r>
      <w:r w:rsidRPr="005D14CF">
        <w:rPr>
          <w:rFonts w:cs="Times New Roman"/>
          <w:bCs/>
          <w:color w:val="auto"/>
          <w:szCs w:val="28"/>
          <w:lang w:eastAsia="zh-CN"/>
        </w:rPr>
        <w:t>ận</w:t>
      </w:r>
      <w:r w:rsidRPr="005D14CF">
        <w:rPr>
          <w:rFonts w:cs="Times New Roman"/>
          <w:bCs/>
          <w:color w:val="auto"/>
          <w:szCs w:val="28"/>
          <w:lang w:val="vi-VN" w:eastAsia="zh-CN"/>
        </w:rPr>
        <w:t xml:space="preserve"> lâm sàng của đối tượng nghiên cứu</w:t>
      </w:r>
      <w:bookmarkEnd w:id="85"/>
      <w:bookmarkEnd w:id="86"/>
    </w:p>
    <w:p w14:paraId="0941E082" w14:textId="1BEF6E6F" w:rsidR="001C2CDB" w:rsidRPr="005159AD" w:rsidRDefault="001C2CDB" w:rsidP="001C2CDB">
      <w:pPr>
        <w:pStyle w:val="Heading3"/>
        <w:tabs>
          <w:tab w:val="left" w:pos="284"/>
        </w:tabs>
        <w:spacing w:before="0"/>
        <w:rPr>
          <w:rFonts w:cs="Times New Roman"/>
          <w:lang w:val="vi-VN" w:eastAsia="zh-CN"/>
        </w:rPr>
      </w:pPr>
      <w:bookmarkStart w:id="87" w:name="_Toc107307784"/>
      <w:r w:rsidRPr="005D14CF">
        <w:rPr>
          <w:rFonts w:cs="Times New Roman"/>
          <w:lang w:val="vi-VN" w:eastAsia="zh-CN"/>
        </w:rPr>
        <w:t>3.3.1</w:t>
      </w:r>
      <w:r w:rsidR="004E242D">
        <w:rPr>
          <w:rFonts w:cs="Times New Roman"/>
          <w:lang w:eastAsia="zh-CN"/>
        </w:rPr>
        <w:t>.</w:t>
      </w:r>
      <w:r w:rsidRPr="005D14CF">
        <w:rPr>
          <w:rFonts w:cs="Times New Roman"/>
          <w:lang w:val="vi-VN" w:eastAsia="zh-CN"/>
        </w:rPr>
        <w:t xml:space="preserve"> X</w:t>
      </w:r>
      <w:r w:rsidR="00FF43FE">
        <w:rPr>
          <w:rFonts w:cs="Times New Roman"/>
          <w:lang w:eastAsia="zh-CN"/>
        </w:rPr>
        <w:t>-</w:t>
      </w:r>
      <w:r w:rsidRPr="005D14CF">
        <w:rPr>
          <w:rFonts w:cs="Times New Roman"/>
          <w:lang w:val="vi-VN" w:eastAsia="zh-CN"/>
        </w:rPr>
        <w:t>quang phổi</w:t>
      </w:r>
      <w:bookmarkEnd w:id="87"/>
    </w:p>
    <w:p w14:paraId="3F4E9572" w14:textId="77A88063" w:rsidR="001C2CDB" w:rsidRPr="00876B81" w:rsidRDefault="00CD46D2" w:rsidP="00CD46D2">
      <w:pPr>
        <w:pStyle w:val="Caption"/>
        <w:rPr>
          <w:b w:val="0"/>
          <w:bCs/>
          <w:lang w:val="vi-VN" w:eastAsia="zh-CN"/>
        </w:rPr>
      </w:pPr>
      <w:bookmarkStart w:id="88" w:name="_Toc107306058"/>
      <w:bookmarkStart w:id="89" w:name="_Hlk101121137"/>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25</w:t>
      </w:r>
      <w:r w:rsidR="00250A5E">
        <w:fldChar w:fldCharType="end"/>
      </w:r>
      <w:r>
        <w:t xml:space="preserve">. </w:t>
      </w:r>
      <w:r w:rsidR="001C2CDB" w:rsidRPr="00876B81">
        <w:rPr>
          <w:bCs/>
          <w:lang w:val="vi-VN" w:eastAsia="zh-CN"/>
        </w:rPr>
        <w:t>Mức độ tổn thương</w:t>
      </w:r>
      <w:r w:rsidR="00B31302" w:rsidRPr="00876B81">
        <w:rPr>
          <w:bCs/>
          <w:lang w:eastAsia="zh-CN"/>
        </w:rPr>
        <w:t xml:space="preserve"> trên</w:t>
      </w:r>
      <w:r w:rsidR="001C2CDB" w:rsidRPr="00876B81">
        <w:rPr>
          <w:bCs/>
          <w:lang w:val="vi-VN" w:eastAsia="zh-CN"/>
        </w:rPr>
        <w:t xml:space="preserve"> X</w:t>
      </w:r>
      <w:r w:rsidR="00D83D14" w:rsidRPr="00876B81">
        <w:rPr>
          <w:bCs/>
          <w:lang w:eastAsia="zh-CN"/>
        </w:rPr>
        <w:t>-</w:t>
      </w:r>
      <w:r w:rsidR="001C2CDB" w:rsidRPr="00876B81">
        <w:rPr>
          <w:bCs/>
          <w:lang w:val="vi-VN" w:eastAsia="zh-CN"/>
        </w:rPr>
        <w:t>quang phổi</w:t>
      </w:r>
      <w:bookmarkEnd w:id="88"/>
    </w:p>
    <w:tbl>
      <w:tblPr>
        <w:tblStyle w:val="TableGrid"/>
        <w:tblW w:w="5000" w:type="pct"/>
        <w:tblInd w:w="0" w:type="dxa"/>
        <w:tblLook w:val="04A0" w:firstRow="1" w:lastRow="0" w:firstColumn="1" w:lastColumn="0" w:noHBand="0" w:noVBand="1"/>
      </w:tblPr>
      <w:tblGrid>
        <w:gridCol w:w="4659"/>
        <w:gridCol w:w="2400"/>
        <w:gridCol w:w="2052"/>
      </w:tblGrid>
      <w:tr w:rsidR="001C2CDB" w:rsidRPr="000E5388" w14:paraId="502DC739" w14:textId="77777777" w:rsidTr="00E33E00">
        <w:trPr>
          <w:trHeight w:val="953"/>
        </w:trPr>
        <w:tc>
          <w:tcPr>
            <w:tcW w:w="2557" w:type="pct"/>
            <w:tcBorders>
              <w:tl2br w:val="single" w:sz="4" w:space="0" w:color="auto"/>
            </w:tcBorders>
            <w:hideMark/>
          </w:tcPr>
          <w:bookmarkEnd w:id="89"/>
          <w:p w14:paraId="44C8156C" w14:textId="6BE6CA89" w:rsidR="001C2CDB" w:rsidRPr="00FA604E" w:rsidRDefault="00C62583" w:rsidP="00FA604E">
            <w:pPr>
              <w:jc w:val="right"/>
              <w:rPr>
                <w:b/>
                <w:bCs/>
              </w:rPr>
            </w:pPr>
            <w:r w:rsidRPr="00FA604E">
              <w:rPr>
                <w:b/>
                <w:bCs/>
              </w:rPr>
              <w:t>Đối tượng nghiên cứu</w:t>
            </w:r>
          </w:p>
          <w:p w14:paraId="4AEAB65C" w14:textId="77777777" w:rsidR="001C2CDB" w:rsidRPr="00FA604E" w:rsidRDefault="001C2CDB" w:rsidP="00FA604E">
            <w:pPr>
              <w:rPr>
                <w:b/>
                <w:bCs/>
                <w:lang w:val="vi-VN"/>
              </w:rPr>
            </w:pPr>
            <w:r w:rsidRPr="00FA604E">
              <w:rPr>
                <w:b/>
                <w:bCs/>
                <w:lang w:val="vi-VN"/>
              </w:rPr>
              <w:t>Mức độ tổn thương</w:t>
            </w:r>
          </w:p>
        </w:tc>
        <w:tc>
          <w:tcPr>
            <w:tcW w:w="1317" w:type="pct"/>
            <w:hideMark/>
          </w:tcPr>
          <w:p w14:paraId="2962D75E" w14:textId="1309ECBA" w:rsidR="001C2CDB" w:rsidRPr="00FA604E" w:rsidRDefault="00D83D14" w:rsidP="00FA604E">
            <w:pPr>
              <w:jc w:val="center"/>
              <w:rPr>
                <w:b/>
                <w:bCs/>
              </w:rPr>
            </w:pPr>
            <w:r w:rsidRPr="00FA604E">
              <w:rPr>
                <w:b/>
                <w:bCs/>
              </w:rPr>
              <w:t>n</w:t>
            </w:r>
          </w:p>
        </w:tc>
        <w:tc>
          <w:tcPr>
            <w:tcW w:w="1126" w:type="pct"/>
            <w:hideMark/>
          </w:tcPr>
          <w:p w14:paraId="4FECF2DC" w14:textId="77777777" w:rsidR="001C2CDB" w:rsidRPr="00FA604E" w:rsidRDefault="001C2CDB" w:rsidP="00FA604E">
            <w:pPr>
              <w:jc w:val="center"/>
              <w:rPr>
                <w:b/>
                <w:bCs/>
                <w:lang w:val="vi-VN"/>
              </w:rPr>
            </w:pPr>
            <w:r w:rsidRPr="00FA604E">
              <w:rPr>
                <w:b/>
                <w:bCs/>
                <w:lang w:val="vi-VN"/>
              </w:rPr>
              <w:t>%</w:t>
            </w:r>
          </w:p>
        </w:tc>
      </w:tr>
      <w:tr w:rsidR="001C2CDB" w:rsidRPr="000E5388" w14:paraId="1436C55B" w14:textId="77777777" w:rsidTr="00E33E00">
        <w:trPr>
          <w:trHeight w:val="444"/>
        </w:trPr>
        <w:tc>
          <w:tcPr>
            <w:tcW w:w="2557" w:type="pct"/>
            <w:hideMark/>
          </w:tcPr>
          <w:p w14:paraId="0740C5BB" w14:textId="77777777" w:rsidR="001C2CDB" w:rsidRPr="001809E9" w:rsidRDefault="001C2CDB" w:rsidP="00A703BE">
            <w:pPr>
              <w:rPr>
                <w:lang w:val="vi-VN"/>
              </w:rPr>
            </w:pPr>
            <w:r w:rsidRPr="001809E9">
              <w:rPr>
                <w:lang w:val="vi-VN"/>
              </w:rPr>
              <w:t>Độ 1</w:t>
            </w:r>
          </w:p>
        </w:tc>
        <w:tc>
          <w:tcPr>
            <w:tcW w:w="1317" w:type="pct"/>
          </w:tcPr>
          <w:p w14:paraId="5AEE3940" w14:textId="5B27FEAA" w:rsidR="001C2CDB" w:rsidRPr="001809E9" w:rsidRDefault="001C2CDB" w:rsidP="00A703BE">
            <w:pPr>
              <w:rPr>
                <w:lang w:val="vi-VN"/>
              </w:rPr>
            </w:pPr>
          </w:p>
        </w:tc>
        <w:tc>
          <w:tcPr>
            <w:tcW w:w="1126" w:type="pct"/>
          </w:tcPr>
          <w:p w14:paraId="00172D70" w14:textId="1A26BCDC" w:rsidR="001C2CDB" w:rsidRPr="001809E9" w:rsidRDefault="001C2CDB" w:rsidP="00A703BE">
            <w:pPr>
              <w:rPr>
                <w:lang w:val="vi-VN"/>
              </w:rPr>
            </w:pPr>
          </w:p>
        </w:tc>
      </w:tr>
      <w:tr w:rsidR="001C2CDB" w:rsidRPr="000E5388" w14:paraId="662B9BAE" w14:textId="77777777" w:rsidTr="00E33E00">
        <w:trPr>
          <w:trHeight w:val="427"/>
        </w:trPr>
        <w:tc>
          <w:tcPr>
            <w:tcW w:w="2557" w:type="pct"/>
            <w:hideMark/>
          </w:tcPr>
          <w:p w14:paraId="143DF939" w14:textId="77777777" w:rsidR="001C2CDB" w:rsidRPr="001809E9" w:rsidRDefault="001C2CDB" w:rsidP="00A703BE">
            <w:pPr>
              <w:rPr>
                <w:lang w:val="vi-VN"/>
              </w:rPr>
            </w:pPr>
            <w:r w:rsidRPr="001809E9">
              <w:rPr>
                <w:lang w:val="vi-VN"/>
              </w:rPr>
              <w:t>Độ 2</w:t>
            </w:r>
          </w:p>
        </w:tc>
        <w:tc>
          <w:tcPr>
            <w:tcW w:w="1317" w:type="pct"/>
          </w:tcPr>
          <w:p w14:paraId="288EB394" w14:textId="45A4395B" w:rsidR="001C2CDB" w:rsidRPr="001809E9" w:rsidRDefault="001C2CDB" w:rsidP="00A703BE">
            <w:pPr>
              <w:rPr>
                <w:lang w:val="vi-VN"/>
              </w:rPr>
            </w:pPr>
          </w:p>
        </w:tc>
        <w:tc>
          <w:tcPr>
            <w:tcW w:w="1126" w:type="pct"/>
          </w:tcPr>
          <w:p w14:paraId="058BFB12" w14:textId="2861A92F" w:rsidR="001C2CDB" w:rsidRPr="001809E9" w:rsidRDefault="001C2CDB" w:rsidP="00A703BE">
            <w:pPr>
              <w:rPr>
                <w:lang w:val="vi-VN"/>
              </w:rPr>
            </w:pPr>
          </w:p>
        </w:tc>
      </w:tr>
      <w:tr w:rsidR="001C2CDB" w:rsidRPr="000E5388" w14:paraId="634872CD" w14:textId="77777777" w:rsidTr="00E33E00">
        <w:trPr>
          <w:trHeight w:val="444"/>
        </w:trPr>
        <w:tc>
          <w:tcPr>
            <w:tcW w:w="2557" w:type="pct"/>
            <w:hideMark/>
          </w:tcPr>
          <w:p w14:paraId="3200609E" w14:textId="77777777" w:rsidR="001C2CDB" w:rsidRPr="001809E9" w:rsidRDefault="001C2CDB" w:rsidP="00A703BE">
            <w:pPr>
              <w:rPr>
                <w:lang w:val="vi-VN"/>
              </w:rPr>
            </w:pPr>
            <w:r w:rsidRPr="001809E9">
              <w:rPr>
                <w:lang w:val="vi-VN"/>
              </w:rPr>
              <w:t>Độ 3</w:t>
            </w:r>
          </w:p>
        </w:tc>
        <w:tc>
          <w:tcPr>
            <w:tcW w:w="1317" w:type="pct"/>
          </w:tcPr>
          <w:p w14:paraId="53875148" w14:textId="5330EDC3" w:rsidR="001C2CDB" w:rsidRPr="001809E9" w:rsidRDefault="001C2CDB" w:rsidP="00A703BE">
            <w:pPr>
              <w:rPr>
                <w:lang w:val="vi-VN"/>
              </w:rPr>
            </w:pPr>
          </w:p>
        </w:tc>
        <w:tc>
          <w:tcPr>
            <w:tcW w:w="1126" w:type="pct"/>
          </w:tcPr>
          <w:p w14:paraId="094626BA" w14:textId="48392443" w:rsidR="001C2CDB" w:rsidRPr="001809E9" w:rsidRDefault="001C2CDB" w:rsidP="00A703BE">
            <w:pPr>
              <w:rPr>
                <w:lang w:val="vi-VN"/>
              </w:rPr>
            </w:pPr>
          </w:p>
        </w:tc>
      </w:tr>
      <w:tr w:rsidR="001C2CDB" w:rsidRPr="000E5388" w14:paraId="37E47FC4" w14:textId="77777777" w:rsidTr="00E33E00">
        <w:trPr>
          <w:trHeight w:val="444"/>
        </w:trPr>
        <w:tc>
          <w:tcPr>
            <w:tcW w:w="2557" w:type="pct"/>
            <w:hideMark/>
          </w:tcPr>
          <w:p w14:paraId="6D691C61" w14:textId="77777777" w:rsidR="001C2CDB" w:rsidRPr="001809E9" w:rsidRDefault="001C2CDB" w:rsidP="00A703BE">
            <w:pPr>
              <w:rPr>
                <w:lang w:val="vi-VN"/>
              </w:rPr>
            </w:pPr>
            <w:r w:rsidRPr="001809E9">
              <w:rPr>
                <w:lang w:val="vi-VN"/>
              </w:rPr>
              <w:t>Tổng</w:t>
            </w:r>
          </w:p>
        </w:tc>
        <w:tc>
          <w:tcPr>
            <w:tcW w:w="1317" w:type="pct"/>
          </w:tcPr>
          <w:p w14:paraId="7472A361" w14:textId="7E97E02F" w:rsidR="001C2CDB" w:rsidRPr="001809E9" w:rsidRDefault="001C2CDB" w:rsidP="00A703BE">
            <w:pPr>
              <w:rPr>
                <w:lang w:val="vi-VN"/>
              </w:rPr>
            </w:pPr>
          </w:p>
        </w:tc>
        <w:tc>
          <w:tcPr>
            <w:tcW w:w="1126" w:type="pct"/>
          </w:tcPr>
          <w:p w14:paraId="6CF2C10A" w14:textId="171E405D" w:rsidR="001C2CDB" w:rsidRPr="001809E9" w:rsidRDefault="001C2CDB" w:rsidP="00A703BE">
            <w:pPr>
              <w:rPr>
                <w:lang w:val="vi-VN"/>
              </w:rPr>
            </w:pPr>
          </w:p>
        </w:tc>
      </w:tr>
    </w:tbl>
    <w:p w14:paraId="0F121132" w14:textId="30A07DB7" w:rsidR="001C2CDB" w:rsidRPr="00330AB0" w:rsidRDefault="001C2CDB" w:rsidP="00330AB0">
      <w:pPr>
        <w:tabs>
          <w:tab w:val="left" w:pos="284"/>
        </w:tabs>
        <w:spacing w:before="160"/>
        <w:rPr>
          <w:bCs/>
          <w:iCs/>
          <w:lang w:val="vi-VN"/>
        </w:rPr>
      </w:pPr>
      <w:r w:rsidRPr="00330AB0">
        <w:rPr>
          <w:bCs/>
          <w:iCs/>
          <w:lang w:val="vi-VN"/>
        </w:rPr>
        <w:t xml:space="preserve">Nhận xét: </w:t>
      </w:r>
    </w:p>
    <w:p w14:paraId="4A585871" w14:textId="39060AAE" w:rsidR="001C2CDB" w:rsidRPr="00876B81" w:rsidRDefault="00333E38" w:rsidP="00333E38">
      <w:pPr>
        <w:pStyle w:val="Caption"/>
        <w:rPr>
          <w:b w:val="0"/>
          <w:bCs/>
          <w:lang w:val="vi-VN" w:eastAsia="zh-CN"/>
        </w:rPr>
      </w:pPr>
      <w:bookmarkStart w:id="90" w:name="_Toc107305376"/>
      <w:bookmarkStart w:id="91" w:name="_Toc107306059"/>
      <w:bookmarkStart w:id="92" w:name="_Hlk101121143"/>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26</w:t>
      </w:r>
      <w:r w:rsidR="00250A5E">
        <w:fldChar w:fldCharType="end"/>
      </w:r>
      <w:r>
        <w:t xml:space="preserve">. </w:t>
      </w:r>
      <w:r w:rsidR="001C2CDB" w:rsidRPr="00876B81">
        <w:rPr>
          <w:bCs/>
          <w:lang w:val="vi-VN" w:eastAsia="zh-CN"/>
        </w:rPr>
        <w:t>Đặc điểm vị trí tổn th</w:t>
      </w:r>
      <w:r w:rsidR="001C2CDB" w:rsidRPr="00876B81">
        <w:rPr>
          <w:bCs/>
          <w:lang w:val="vi-VN" w:eastAsia="zh-CN"/>
        </w:rPr>
        <w:softHyphen/>
        <w:t xml:space="preserve">ương </w:t>
      </w:r>
      <w:r w:rsidR="00330AB0" w:rsidRPr="00876B81">
        <w:rPr>
          <w:bCs/>
          <w:lang w:eastAsia="zh-CN"/>
        </w:rPr>
        <w:t xml:space="preserve">trên </w:t>
      </w:r>
      <w:r w:rsidR="001C2CDB" w:rsidRPr="00876B81">
        <w:rPr>
          <w:bCs/>
          <w:lang w:val="vi-VN" w:eastAsia="zh-CN"/>
        </w:rPr>
        <w:t>X</w:t>
      </w:r>
      <w:r w:rsidR="00330AB0" w:rsidRPr="00876B81">
        <w:rPr>
          <w:bCs/>
          <w:lang w:eastAsia="zh-CN"/>
        </w:rPr>
        <w:t>-</w:t>
      </w:r>
      <w:r w:rsidR="001C2CDB" w:rsidRPr="00876B81">
        <w:rPr>
          <w:bCs/>
          <w:lang w:val="vi-VN" w:eastAsia="zh-CN"/>
        </w:rPr>
        <w:t>quang phổi</w:t>
      </w:r>
      <w:bookmarkEnd w:id="90"/>
      <w:bookmarkEnd w:id="91"/>
    </w:p>
    <w:tbl>
      <w:tblPr>
        <w:tblStyle w:val="TableGrid"/>
        <w:tblW w:w="5000" w:type="pct"/>
        <w:tblInd w:w="0" w:type="dxa"/>
        <w:tblLook w:val="01E0" w:firstRow="1" w:lastRow="1" w:firstColumn="1" w:lastColumn="1" w:noHBand="0" w:noVBand="0"/>
      </w:tblPr>
      <w:tblGrid>
        <w:gridCol w:w="2498"/>
        <w:gridCol w:w="3391"/>
        <w:gridCol w:w="1724"/>
        <w:gridCol w:w="1498"/>
      </w:tblGrid>
      <w:tr w:rsidR="001C2CDB" w:rsidRPr="000E5388" w14:paraId="78CAF681" w14:textId="77777777" w:rsidTr="00055CF8">
        <w:trPr>
          <w:trHeight w:val="355"/>
        </w:trPr>
        <w:tc>
          <w:tcPr>
            <w:tcW w:w="3231" w:type="pct"/>
            <w:gridSpan w:val="2"/>
            <w:tcBorders>
              <w:tl2br w:val="single" w:sz="4" w:space="0" w:color="auto"/>
            </w:tcBorders>
            <w:hideMark/>
          </w:tcPr>
          <w:bookmarkEnd w:id="92"/>
          <w:p w14:paraId="3A45BECB" w14:textId="33D6F2A5" w:rsidR="001C2CDB" w:rsidRPr="00081A23" w:rsidRDefault="00081A23" w:rsidP="00F25D06">
            <w:pPr>
              <w:tabs>
                <w:tab w:val="left" w:pos="284"/>
              </w:tabs>
              <w:spacing w:after="0"/>
              <w:jc w:val="right"/>
              <w:rPr>
                <w:b/>
                <w:bCs/>
              </w:rPr>
            </w:pPr>
            <w:r>
              <w:rPr>
                <w:b/>
                <w:bCs/>
              </w:rPr>
              <w:t>Đối tượng nghiên cứu</w:t>
            </w:r>
          </w:p>
          <w:p w14:paraId="20B54020" w14:textId="77777777" w:rsidR="001C2CDB" w:rsidRPr="00BA1944" w:rsidRDefault="001C2CDB" w:rsidP="00DE047B">
            <w:pPr>
              <w:tabs>
                <w:tab w:val="left" w:pos="284"/>
              </w:tabs>
              <w:spacing w:after="0"/>
              <w:rPr>
                <w:b/>
                <w:lang w:val="vi-VN"/>
              </w:rPr>
            </w:pPr>
            <w:r w:rsidRPr="00BA1944">
              <w:rPr>
                <w:b/>
                <w:bCs/>
                <w:lang w:val="vi-VN"/>
              </w:rPr>
              <w:t>Vị trí tổn thương</w:t>
            </w:r>
          </w:p>
        </w:tc>
        <w:tc>
          <w:tcPr>
            <w:tcW w:w="946" w:type="pct"/>
            <w:hideMark/>
          </w:tcPr>
          <w:p w14:paraId="6469BEF3" w14:textId="00B0A258" w:rsidR="001C2CDB" w:rsidRPr="000E5388" w:rsidRDefault="001C2CDB" w:rsidP="00090FE6">
            <w:pPr>
              <w:tabs>
                <w:tab w:val="left" w:pos="284"/>
              </w:tabs>
              <w:spacing w:after="0"/>
              <w:jc w:val="center"/>
              <w:rPr>
                <w:b/>
                <w:lang w:val="vi-VN"/>
              </w:rPr>
            </w:pPr>
            <w:r w:rsidRPr="000E5388">
              <w:rPr>
                <w:b/>
                <w:bCs/>
                <w:kern w:val="24"/>
                <w:lang w:val="vi-VN"/>
              </w:rPr>
              <w:t>n</w:t>
            </w:r>
          </w:p>
        </w:tc>
        <w:tc>
          <w:tcPr>
            <w:tcW w:w="823" w:type="pct"/>
            <w:hideMark/>
          </w:tcPr>
          <w:p w14:paraId="47CF5A60" w14:textId="77777777" w:rsidR="001C2CDB" w:rsidRPr="000E5388" w:rsidRDefault="001C2CDB" w:rsidP="00090FE6">
            <w:pPr>
              <w:tabs>
                <w:tab w:val="left" w:pos="284"/>
              </w:tabs>
              <w:spacing w:after="0"/>
              <w:jc w:val="center"/>
              <w:rPr>
                <w:b/>
                <w:lang w:val="vi-VN"/>
              </w:rPr>
            </w:pPr>
            <w:r w:rsidRPr="000E5388">
              <w:rPr>
                <w:b/>
                <w:lang w:val="vi-VN"/>
              </w:rPr>
              <w:t>%</w:t>
            </w:r>
          </w:p>
        </w:tc>
      </w:tr>
      <w:tr w:rsidR="001C2CDB" w:rsidRPr="000E5388" w14:paraId="6014E6D6" w14:textId="77777777" w:rsidTr="00055CF8">
        <w:trPr>
          <w:trHeight w:val="188"/>
        </w:trPr>
        <w:tc>
          <w:tcPr>
            <w:tcW w:w="1371" w:type="pct"/>
            <w:vMerge w:val="restart"/>
            <w:hideMark/>
          </w:tcPr>
          <w:p w14:paraId="1D5FA6B4" w14:textId="66779BAB" w:rsidR="001C2CDB" w:rsidRPr="00F64072" w:rsidRDefault="001C2CDB" w:rsidP="00AC5BF5">
            <w:pPr>
              <w:rPr>
                <w:lang w:val="vi-VN"/>
              </w:rPr>
            </w:pPr>
            <w:r w:rsidRPr="00F64072">
              <w:rPr>
                <w:lang w:val="vi-VN"/>
              </w:rPr>
              <w:t>Bên tổn thương</w:t>
            </w:r>
          </w:p>
        </w:tc>
        <w:tc>
          <w:tcPr>
            <w:tcW w:w="1861" w:type="pct"/>
            <w:hideMark/>
          </w:tcPr>
          <w:p w14:paraId="798B1A55" w14:textId="77777777" w:rsidR="001C2CDB" w:rsidRPr="00F64072" w:rsidRDefault="001C2CDB" w:rsidP="00AC5BF5">
            <w:pPr>
              <w:rPr>
                <w:lang w:val="vi-VN"/>
              </w:rPr>
            </w:pPr>
            <w:r w:rsidRPr="00F64072">
              <w:rPr>
                <w:lang w:val="vi-VN"/>
              </w:rPr>
              <w:t>Bên phải đơn thuần</w:t>
            </w:r>
          </w:p>
        </w:tc>
        <w:tc>
          <w:tcPr>
            <w:tcW w:w="946" w:type="pct"/>
          </w:tcPr>
          <w:p w14:paraId="687E3200" w14:textId="18C8EF63" w:rsidR="001C2CDB" w:rsidRPr="00F64072" w:rsidRDefault="001C2CDB" w:rsidP="00AC5BF5">
            <w:pPr>
              <w:rPr>
                <w:lang w:val="vi-VN"/>
              </w:rPr>
            </w:pPr>
          </w:p>
        </w:tc>
        <w:tc>
          <w:tcPr>
            <w:tcW w:w="823" w:type="pct"/>
          </w:tcPr>
          <w:p w14:paraId="4C512568" w14:textId="1350AB51" w:rsidR="001C2CDB" w:rsidRPr="00F64072" w:rsidRDefault="001C2CDB" w:rsidP="00AC5BF5">
            <w:pPr>
              <w:rPr>
                <w:lang w:val="vi-VN"/>
              </w:rPr>
            </w:pPr>
          </w:p>
        </w:tc>
      </w:tr>
      <w:tr w:rsidR="001C2CDB" w:rsidRPr="000E5388" w14:paraId="29DE5D71" w14:textId="77777777" w:rsidTr="00055CF8">
        <w:trPr>
          <w:trHeight w:val="188"/>
        </w:trPr>
        <w:tc>
          <w:tcPr>
            <w:tcW w:w="1371" w:type="pct"/>
            <w:vMerge/>
            <w:hideMark/>
          </w:tcPr>
          <w:p w14:paraId="1CE89AB4" w14:textId="77777777" w:rsidR="001C2CDB" w:rsidRPr="00F64072" w:rsidRDefault="001C2CDB" w:rsidP="00AC5BF5">
            <w:pPr>
              <w:rPr>
                <w:lang w:val="vi-VN"/>
              </w:rPr>
            </w:pPr>
          </w:p>
        </w:tc>
        <w:tc>
          <w:tcPr>
            <w:tcW w:w="1861" w:type="pct"/>
            <w:hideMark/>
          </w:tcPr>
          <w:p w14:paraId="2283A1A4" w14:textId="77777777" w:rsidR="001C2CDB" w:rsidRPr="00F64072" w:rsidRDefault="001C2CDB" w:rsidP="00AC5BF5">
            <w:pPr>
              <w:rPr>
                <w:lang w:val="vi-VN"/>
              </w:rPr>
            </w:pPr>
            <w:r w:rsidRPr="00F64072">
              <w:rPr>
                <w:lang w:val="vi-VN"/>
              </w:rPr>
              <w:t>Bên trái đơn thuần</w:t>
            </w:r>
          </w:p>
        </w:tc>
        <w:tc>
          <w:tcPr>
            <w:tcW w:w="946" w:type="pct"/>
          </w:tcPr>
          <w:p w14:paraId="2EDCD789" w14:textId="2B4D69E8" w:rsidR="001C2CDB" w:rsidRPr="00F64072" w:rsidRDefault="001C2CDB" w:rsidP="00AC5BF5">
            <w:pPr>
              <w:rPr>
                <w:lang w:val="vi-VN"/>
              </w:rPr>
            </w:pPr>
          </w:p>
        </w:tc>
        <w:tc>
          <w:tcPr>
            <w:tcW w:w="823" w:type="pct"/>
          </w:tcPr>
          <w:p w14:paraId="69457D21" w14:textId="6F946757" w:rsidR="001C2CDB" w:rsidRPr="00F64072" w:rsidRDefault="001C2CDB" w:rsidP="00AC5BF5">
            <w:pPr>
              <w:rPr>
                <w:lang w:val="vi-VN"/>
              </w:rPr>
            </w:pPr>
          </w:p>
        </w:tc>
      </w:tr>
      <w:tr w:rsidR="001C2CDB" w:rsidRPr="005D14CF" w14:paraId="5378348F" w14:textId="77777777" w:rsidTr="00055CF8">
        <w:trPr>
          <w:trHeight w:val="188"/>
        </w:trPr>
        <w:tc>
          <w:tcPr>
            <w:tcW w:w="1371" w:type="pct"/>
            <w:vMerge/>
            <w:hideMark/>
          </w:tcPr>
          <w:p w14:paraId="52B37498" w14:textId="77777777" w:rsidR="001C2CDB" w:rsidRPr="00F64072" w:rsidRDefault="001C2CDB" w:rsidP="00AC5BF5">
            <w:pPr>
              <w:rPr>
                <w:lang w:val="vi-VN"/>
              </w:rPr>
            </w:pPr>
          </w:p>
        </w:tc>
        <w:tc>
          <w:tcPr>
            <w:tcW w:w="1861" w:type="pct"/>
            <w:hideMark/>
          </w:tcPr>
          <w:p w14:paraId="498CBC11" w14:textId="77777777" w:rsidR="001C2CDB" w:rsidRPr="00F64072" w:rsidRDefault="001C2CDB" w:rsidP="00AC5BF5">
            <w:r w:rsidRPr="00F64072">
              <w:rPr>
                <w:lang w:val="vi-VN"/>
              </w:rPr>
              <w:t>Cả hai bê</w:t>
            </w:r>
            <w:r w:rsidRPr="00F64072">
              <w:t>n</w:t>
            </w:r>
          </w:p>
        </w:tc>
        <w:tc>
          <w:tcPr>
            <w:tcW w:w="946" w:type="pct"/>
          </w:tcPr>
          <w:p w14:paraId="3717B1A4" w14:textId="094F5740" w:rsidR="001C2CDB" w:rsidRPr="00F64072" w:rsidRDefault="001C2CDB" w:rsidP="00AC5BF5"/>
        </w:tc>
        <w:tc>
          <w:tcPr>
            <w:tcW w:w="823" w:type="pct"/>
          </w:tcPr>
          <w:p w14:paraId="2306B5C6" w14:textId="53E4BDB9" w:rsidR="001C2CDB" w:rsidRPr="00F64072" w:rsidRDefault="001C2CDB" w:rsidP="00AC5BF5"/>
        </w:tc>
      </w:tr>
      <w:tr w:rsidR="001C2CDB" w:rsidRPr="005D14CF" w14:paraId="5D82A31E" w14:textId="77777777" w:rsidTr="00055CF8">
        <w:trPr>
          <w:trHeight w:val="188"/>
        </w:trPr>
        <w:tc>
          <w:tcPr>
            <w:tcW w:w="1371" w:type="pct"/>
            <w:vMerge/>
            <w:hideMark/>
          </w:tcPr>
          <w:p w14:paraId="458544AA" w14:textId="77777777" w:rsidR="001C2CDB" w:rsidRPr="00F64072" w:rsidRDefault="001C2CDB" w:rsidP="00AC5BF5"/>
        </w:tc>
        <w:tc>
          <w:tcPr>
            <w:tcW w:w="1861" w:type="pct"/>
            <w:hideMark/>
          </w:tcPr>
          <w:p w14:paraId="24A80B1F" w14:textId="77777777" w:rsidR="001C2CDB" w:rsidRPr="00F64072" w:rsidRDefault="001C2CDB" w:rsidP="00AC5BF5">
            <w:r w:rsidRPr="00F64072">
              <w:t>Tổng</w:t>
            </w:r>
          </w:p>
        </w:tc>
        <w:tc>
          <w:tcPr>
            <w:tcW w:w="946" w:type="pct"/>
          </w:tcPr>
          <w:p w14:paraId="5DBF642D" w14:textId="0B2BB49C" w:rsidR="001C2CDB" w:rsidRPr="00F64072" w:rsidRDefault="001C2CDB" w:rsidP="00AC5BF5"/>
        </w:tc>
        <w:tc>
          <w:tcPr>
            <w:tcW w:w="823" w:type="pct"/>
          </w:tcPr>
          <w:p w14:paraId="1272E9DE" w14:textId="43D2DB16" w:rsidR="001C2CDB" w:rsidRPr="00F64072" w:rsidRDefault="001C2CDB" w:rsidP="00AC5BF5"/>
        </w:tc>
      </w:tr>
      <w:tr w:rsidR="001C2CDB" w:rsidRPr="005D14CF" w14:paraId="54A64C6C" w14:textId="77777777" w:rsidTr="00055CF8">
        <w:trPr>
          <w:trHeight w:val="188"/>
        </w:trPr>
        <w:tc>
          <w:tcPr>
            <w:tcW w:w="1371" w:type="pct"/>
            <w:vMerge w:val="restart"/>
            <w:hideMark/>
          </w:tcPr>
          <w:p w14:paraId="77B89BF3" w14:textId="33D4113D" w:rsidR="001C2CDB" w:rsidRPr="00F64072" w:rsidRDefault="001C2CDB" w:rsidP="00AC5BF5">
            <w:r w:rsidRPr="00F64072">
              <w:t>Vùng tổn thương</w:t>
            </w:r>
          </w:p>
        </w:tc>
        <w:tc>
          <w:tcPr>
            <w:tcW w:w="1861" w:type="pct"/>
            <w:hideMark/>
          </w:tcPr>
          <w:p w14:paraId="0043A242" w14:textId="77777777" w:rsidR="001C2CDB" w:rsidRPr="00F64072" w:rsidRDefault="001C2CDB" w:rsidP="00AC5BF5">
            <w:r w:rsidRPr="00F64072">
              <w:t>Phần cao đơn thuần</w:t>
            </w:r>
          </w:p>
        </w:tc>
        <w:tc>
          <w:tcPr>
            <w:tcW w:w="946" w:type="pct"/>
          </w:tcPr>
          <w:p w14:paraId="3DB45D86" w14:textId="28BE8B71" w:rsidR="001C2CDB" w:rsidRPr="00F64072" w:rsidRDefault="001C2CDB" w:rsidP="00AC5BF5"/>
        </w:tc>
        <w:tc>
          <w:tcPr>
            <w:tcW w:w="823" w:type="pct"/>
          </w:tcPr>
          <w:p w14:paraId="4B74A337" w14:textId="26BC8171" w:rsidR="001C2CDB" w:rsidRPr="00F64072" w:rsidRDefault="001C2CDB" w:rsidP="00AC5BF5"/>
        </w:tc>
      </w:tr>
      <w:tr w:rsidR="001C2CDB" w:rsidRPr="005D14CF" w14:paraId="3528C86A" w14:textId="77777777" w:rsidTr="00055CF8">
        <w:trPr>
          <w:trHeight w:val="188"/>
        </w:trPr>
        <w:tc>
          <w:tcPr>
            <w:tcW w:w="1371" w:type="pct"/>
            <w:vMerge/>
            <w:hideMark/>
          </w:tcPr>
          <w:p w14:paraId="0ACEA41A" w14:textId="77777777" w:rsidR="001C2CDB" w:rsidRPr="00F64072" w:rsidRDefault="001C2CDB" w:rsidP="00AC5BF5"/>
        </w:tc>
        <w:tc>
          <w:tcPr>
            <w:tcW w:w="1861" w:type="pct"/>
            <w:hideMark/>
          </w:tcPr>
          <w:p w14:paraId="347A3D42" w14:textId="77777777" w:rsidR="001C2CDB" w:rsidRPr="00F64072" w:rsidRDefault="001C2CDB" w:rsidP="00AC5BF5">
            <w:r w:rsidRPr="00F64072">
              <w:t>Phần thấp đơn thuần</w:t>
            </w:r>
          </w:p>
        </w:tc>
        <w:tc>
          <w:tcPr>
            <w:tcW w:w="946" w:type="pct"/>
          </w:tcPr>
          <w:p w14:paraId="508CCF36" w14:textId="3E021D7C" w:rsidR="001C2CDB" w:rsidRPr="00F64072" w:rsidRDefault="001C2CDB" w:rsidP="00AC5BF5"/>
        </w:tc>
        <w:tc>
          <w:tcPr>
            <w:tcW w:w="823" w:type="pct"/>
          </w:tcPr>
          <w:p w14:paraId="44F63A56" w14:textId="30F83B27" w:rsidR="001C2CDB" w:rsidRPr="00F64072" w:rsidRDefault="001C2CDB" w:rsidP="00AC5BF5"/>
        </w:tc>
      </w:tr>
      <w:tr w:rsidR="001C2CDB" w:rsidRPr="005D14CF" w14:paraId="75EFD4C5" w14:textId="77777777" w:rsidTr="00055CF8">
        <w:trPr>
          <w:trHeight w:val="188"/>
        </w:trPr>
        <w:tc>
          <w:tcPr>
            <w:tcW w:w="1371" w:type="pct"/>
            <w:vMerge/>
            <w:hideMark/>
          </w:tcPr>
          <w:p w14:paraId="789D55CF" w14:textId="77777777" w:rsidR="001C2CDB" w:rsidRPr="00F64072" w:rsidRDefault="001C2CDB" w:rsidP="00AC5BF5"/>
        </w:tc>
        <w:tc>
          <w:tcPr>
            <w:tcW w:w="1861" w:type="pct"/>
            <w:hideMark/>
          </w:tcPr>
          <w:p w14:paraId="46F1D518" w14:textId="77777777" w:rsidR="001C2CDB" w:rsidRPr="00F64072" w:rsidRDefault="001C2CDB" w:rsidP="00AC5BF5">
            <w:r w:rsidRPr="00F64072">
              <w:t>Cả phần cao và phần thấp</w:t>
            </w:r>
          </w:p>
        </w:tc>
        <w:tc>
          <w:tcPr>
            <w:tcW w:w="946" w:type="pct"/>
          </w:tcPr>
          <w:p w14:paraId="4688CCF7" w14:textId="036F8096" w:rsidR="001C2CDB" w:rsidRPr="00F64072" w:rsidRDefault="001C2CDB" w:rsidP="00AC5BF5"/>
        </w:tc>
        <w:tc>
          <w:tcPr>
            <w:tcW w:w="823" w:type="pct"/>
          </w:tcPr>
          <w:p w14:paraId="092BF201" w14:textId="72320179" w:rsidR="001C2CDB" w:rsidRPr="00F64072" w:rsidRDefault="001C2CDB" w:rsidP="00AC5BF5"/>
        </w:tc>
      </w:tr>
      <w:tr w:rsidR="001C2CDB" w:rsidRPr="005D14CF" w14:paraId="3D8F37E7" w14:textId="77777777" w:rsidTr="00055CF8">
        <w:trPr>
          <w:trHeight w:val="65"/>
        </w:trPr>
        <w:tc>
          <w:tcPr>
            <w:tcW w:w="1371" w:type="pct"/>
            <w:vMerge/>
            <w:hideMark/>
          </w:tcPr>
          <w:p w14:paraId="0CC2838E" w14:textId="77777777" w:rsidR="001C2CDB" w:rsidRPr="00F64072" w:rsidRDefault="001C2CDB" w:rsidP="00AC5BF5"/>
        </w:tc>
        <w:tc>
          <w:tcPr>
            <w:tcW w:w="1861" w:type="pct"/>
            <w:hideMark/>
          </w:tcPr>
          <w:p w14:paraId="1D3D86FA" w14:textId="77777777" w:rsidR="001C2CDB" w:rsidRPr="00F64072" w:rsidRDefault="001C2CDB" w:rsidP="00AC5BF5">
            <w:r w:rsidRPr="00F64072">
              <w:t>Tổng</w:t>
            </w:r>
          </w:p>
        </w:tc>
        <w:tc>
          <w:tcPr>
            <w:tcW w:w="946" w:type="pct"/>
          </w:tcPr>
          <w:p w14:paraId="5C6FD4A0" w14:textId="351744BB" w:rsidR="001C2CDB" w:rsidRPr="00F64072" w:rsidRDefault="001C2CDB" w:rsidP="00AC5BF5"/>
        </w:tc>
        <w:tc>
          <w:tcPr>
            <w:tcW w:w="823" w:type="pct"/>
          </w:tcPr>
          <w:p w14:paraId="493CD39E" w14:textId="67A4B742" w:rsidR="001C2CDB" w:rsidRPr="00F64072" w:rsidRDefault="001C2CDB" w:rsidP="00AC5BF5"/>
        </w:tc>
      </w:tr>
    </w:tbl>
    <w:p w14:paraId="3A607B26" w14:textId="7D398B4C" w:rsidR="001C2CDB" w:rsidRPr="002F08BE" w:rsidRDefault="001C2CDB" w:rsidP="002F08BE">
      <w:pPr>
        <w:tabs>
          <w:tab w:val="left" w:pos="284"/>
        </w:tabs>
        <w:spacing w:before="160"/>
        <w:rPr>
          <w:bCs/>
          <w:iCs/>
          <w:spacing w:val="-8"/>
          <w:lang w:eastAsia="zh-CN"/>
        </w:rPr>
      </w:pPr>
      <w:r w:rsidRPr="002F08BE">
        <w:rPr>
          <w:bCs/>
          <w:iCs/>
          <w:spacing w:val="-8"/>
          <w:lang w:eastAsia="zh-CN"/>
        </w:rPr>
        <w:t>Nhận xét:</w:t>
      </w:r>
    </w:p>
    <w:p w14:paraId="22613FAB" w14:textId="7FC6B584" w:rsidR="001C2CDB" w:rsidRPr="00876B81" w:rsidRDefault="00C94AC7" w:rsidP="00C94AC7">
      <w:pPr>
        <w:pStyle w:val="Caption"/>
        <w:rPr>
          <w:b w:val="0"/>
          <w:bCs/>
          <w:lang w:eastAsia="zh-CN"/>
        </w:rPr>
      </w:pPr>
      <w:bookmarkStart w:id="93" w:name="_Toc107306060"/>
      <w:bookmarkStart w:id="94" w:name="_Hlk101121149"/>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27</w:t>
      </w:r>
      <w:r w:rsidR="00250A5E">
        <w:fldChar w:fldCharType="end"/>
      </w:r>
      <w:r>
        <w:t xml:space="preserve">. </w:t>
      </w:r>
      <w:r w:rsidR="001C2CDB" w:rsidRPr="00876B81">
        <w:rPr>
          <w:bCs/>
          <w:lang w:eastAsia="zh-CN"/>
        </w:rPr>
        <w:t>Hình ảnh tổn thư</w:t>
      </w:r>
      <w:r w:rsidR="001C2CDB" w:rsidRPr="00876B81">
        <w:rPr>
          <w:bCs/>
          <w:lang w:eastAsia="zh-CN"/>
        </w:rPr>
        <w:softHyphen/>
        <w:t>ơng</w:t>
      </w:r>
      <w:r w:rsidR="009D0B39" w:rsidRPr="00876B81">
        <w:rPr>
          <w:bCs/>
          <w:lang w:eastAsia="zh-CN"/>
        </w:rPr>
        <w:t xml:space="preserve"> trên</w:t>
      </w:r>
      <w:r w:rsidR="001C2CDB" w:rsidRPr="00876B81">
        <w:rPr>
          <w:bCs/>
          <w:lang w:eastAsia="zh-CN"/>
        </w:rPr>
        <w:t xml:space="preserve"> X</w:t>
      </w:r>
      <w:r w:rsidR="009D0B39" w:rsidRPr="00876B81">
        <w:rPr>
          <w:bCs/>
          <w:lang w:eastAsia="zh-CN"/>
        </w:rPr>
        <w:t>-</w:t>
      </w:r>
      <w:r w:rsidR="001C2CDB" w:rsidRPr="00876B81">
        <w:rPr>
          <w:bCs/>
          <w:lang w:eastAsia="zh-CN"/>
        </w:rPr>
        <w:t>quang phổi</w:t>
      </w:r>
      <w:bookmarkEnd w:id="93"/>
    </w:p>
    <w:tbl>
      <w:tblPr>
        <w:tblStyle w:val="TableGrid"/>
        <w:tblW w:w="5000" w:type="pct"/>
        <w:tblInd w:w="0" w:type="dxa"/>
        <w:tblLook w:val="01E0" w:firstRow="1" w:lastRow="1" w:firstColumn="1" w:lastColumn="1" w:noHBand="0" w:noVBand="0"/>
      </w:tblPr>
      <w:tblGrid>
        <w:gridCol w:w="2561"/>
        <w:gridCol w:w="2465"/>
        <w:gridCol w:w="2174"/>
        <w:gridCol w:w="1911"/>
      </w:tblGrid>
      <w:tr w:rsidR="001C2CDB" w:rsidRPr="005D14CF" w14:paraId="4C5CCE5C" w14:textId="77777777" w:rsidTr="003C1488">
        <w:trPr>
          <w:trHeight w:val="865"/>
        </w:trPr>
        <w:tc>
          <w:tcPr>
            <w:tcW w:w="2758" w:type="pct"/>
            <w:gridSpan w:val="2"/>
            <w:tcBorders>
              <w:tl2br w:val="single" w:sz="4" w:space="0" w:color="auto"/>
            </w:tcBorders>
            <w:hideMark/>
          </w:tcPr>
          <w:bookmarkEnd w:id="94"/>
          <w:p w14:paraId="07D434F4" w14:textId="53916171" w:rsidR="001C2CDB" w:rsidRPr="00BA1944" w:rsidRDefault="002D6D63" w:rsidP="00F25D06">
            <w:pPr>
              <w:tabs>
                <w:tab w:val="left" w:pos="284"/>
              </w:tabs>
              <w:spacing w:after="0"/>
              <w:jc w:val="right"/>
              <w:rPr>
                <w:b/>
                <w:bCs/>
              </w:rPr>
            </w:pPr>
            <w:r>
              <w:rPr>
                <w:b/>
                <w:bCs/>
              </w:rPr>
              <w:lastRenderedPageBreak/>
              <w:t>Đối tượng nghiên cứu</w:t>
            </w:r>
          </w:p>
          <w:p w14:paraId="73002019" w14:textId="07547F43" w:rsidR="001C2CDB" w:rsidRPr="00BA1944" w:rsidRDefault="001C2CDB" w:rsidP="005E55D1">
            <w:pPr>
              <w:tabs>
                <w:tab w:val="left" w:pos="284"/>
              </w:tabs>
              <w:spacing w:after="0"/>
              <w:rPr>
                <w:b/>
                <w:bCs/>
                <w:lang w:val="vi-VN"/>
              </w:rPr>
            </w:pPr>
            <w:r w:rsidRPr="00BA1944">
              <w:rPr>
                <w:b/>
                <w:bCs/>
                <w:lang w:val="vi-VN"/>
              </w:rPr>
              <w:t>Đặc điểm</w:t>
            </w:r>
          </w:p>
        </w:tc>
        <w:tc>
          <w:tcPr>
            <w:tcW w:w="1193" w:type="pct"/>
            <w:hideMark/>
          </w:tcPr>
          <w:p w14:paraId="66DC4668" w14:textId="417557C0" w:rsidR="001C2CDB" w:rsidRPr="00BA1944" w:rsidRDefault="004057C4" w:rsidP="00BA30B5">
            <w:pPr>
              <w:tabs>
                <w:tab w:val="left" w:pos="284"/>
              </w:tabs>
              <w:spacing w:after="0"/>
              <w:jc w:val="center"/>
              <w:rPr>
                <w:b/>
              </w:rPr>
            </w:pPr>
            <w:r>
              <w:rPr>
                <w:b/>
              </w:rPr>
              <w:t>n</w:t>
            </w:r>
          </w:p>
        </w:tc>
        <w:tc>
          <w:tcPr>
            <w:tcW w:w="1049" w:type="pct"/>
            <w:hideMark/>
          </w:tcPr>
          <w:p w14:paraId="2B85F034" w14:textId="77777777" w:rsidR="001C2CDB" w:rsidRPr="00BA1944" w:rsidRDefault="001C2CDB" w:rsidP="00BA30B5">
            <w:pPr>
              <w:tabs>
                <w:tab w:val="left" w:pos="284"/>
              </w:tabs>
              <w:spacing w:after="0"/>
              <w:jc w:val="center"/>
              <w:rPr>
                <w:b/>
              </w:rPr>
            </w:pPr>
            <w:r w:rsidRPr="00BA1944">
              <w:rPr>
                <w:b/>
              </w:rPr>
              <w:t>%</w:t>
            </w:r>
          </w:p>
        </w:tc>
      </w:tr>
      <w:tr w:rsidR="001C2CDB" w:rsidRPr="005D14CF" w14:paraId="43AC0314" w14:textId="77777777" w:rsidTr="003C1488">
        <w:trPr>
          <w:trHeight w:val="386"/>
        </w:trPr>
        <w:tc>
          <w:tcPr>
            <w:tcW w:w="1405" w:type="pct"/>
            <w:vMerge w:val="restart"/>
            <w:hideMark/>
          </w:tcPr>
          <w:p w14:paraId="1F65869A" w14:textId="77777777" w:rsidR="001C2CDB" w:rsidRPr="00F64072" w:rsidRDefault="001C2CDB" w:rsidP="00E33E00">
            <w:r w:rsidRPr="00F64072">
              <w:t>Tổn th</w:t>
            </w:r>
            <w:r w:rsidRPr="00F64072">
              <w:softHyphen/>
              <w:t>ương cơ bản</w:t>
            </w:r>
          </w:p>
        </w:tc>
        <w:tc>
          <w:tcPr>
            <w:tcW w:w="1353" w:type="pct"/>
            <w:hideMark/>
          </w:tcPr>
          <w:p w14:paraId="14E979FF" w14:textId="77777777" w:rsidR="001C2CDB" w:rsidRPr="00F64072" w:rsidRDefault="001C2CDB" w:rsidP="00E33E00">
            <w:r w:rsidRPr="00F64072">
              <w:t>Thâm nhiễm</w:t>
            </w:r>
          </w:p>
        </w:tc>
        <w:tc>
          <w:tcPr>
            <w:tcW w:w="1193" w:type="pct"/>
          </w:tcPr>
          <w:p w14:paraId="5BF9DA04" w14:textId="7CAC4B52" w:rsidR="001C2CDB" w:rsidRPr="00F64072" w:rsidRDefault="001C2CDB" w:rsidP="00E33E00"/>
        </w:tc>
        <w:tc>
          <w:tcPr>
            <w:tcW w:w="1049" w:type="pct"/>
          </w:tcPr>
          <w:p w14:paraId="1B2DB601" w14:textId="7DAD4E93" w:rsidR="001C2CDB" w:rsidRPr="00F64072" w:rsidRDefault="001C2CDB" w:rsidP="00E33E00"/>
        </w:tc>
      </w:tr>
      <w:tr w:rsidR="001C2CDB" w:rsidRPr="005D14CF" w14:paraId="449F7F04" w14:textId="77777777" w:rsidTr="003C1488">
        <w:trPr>
          <w:trHeight w:val="119"/>
        </w:trPr>
        <w:tc>
          <w:tcPr>
            <w:tcW w:w="1405" w:type="pct"/>
            <w:vMerge/>
            <w:hideMark/>
          </w:tcPr>
          <w:p w14:paraId="38FEF161" w14:textId="77777777" w:rsidR="001C2CDB" w:rsidRPr="00F64072" w:rsidRDefault="001C2CDB" w:rsidP="00E33E00"/>
        </w:tc>
        <w:tc>
          <w:tcPr>
            <w:tcW w:w="1353" w:type="pct"/>
            <w:hideMark/>
          </w:tcPr>
          <w:p w14:paraId="277EEB49" w14:textId="77777777" w:rsidR="001C2CDB" w:rsidRPr="00F64072" w:rsidRDefault="001C2CDB" w:rsidP="00E33E00">
            <w:r w:rsidRPr="00F64072">
              <w:t>Nốt</w:t>
            </w:r>
          </w:p>
        </w:tc>
        <w:tc>
          <w:tcPr>
            <w:tcW w:w="1193" w:type="pct"/>
          </w:tcPr>
          <w:p w14:paraId="4B150937" w14:textId="3CD06D33" w:rsidR="001C2CDB" w:rsidRPr="00F64072" w:rsidRDefault="001C2CDB" w:rsidP="00E33E00"/>
        </w:tc>
        <w:tc>
          <w:tcPr>
            <w:tcW w:w="1049" w:type="pct"/>
          </w:tcPr>
          <w:p w14:paraId="010F5794" w14:textId="78D2749C" w:rsidR="001C2CDB" w:rsidRPr="00F64072" w:rsidRDefault="001C2CDB" w:rsidP="00E33E00"/>
        </w:tc>
      </w:tr>
      <w:tr w:rsidR="001C2CDB" w:rsidRPr="005D14CF" w14:paraId="23C71CF7" w14:textId="77777777" w:rsidTr="003C1488">
        <w:trPr>
          <w:trHeight w:val="119"/>
        </w:trPr>
        <w:tc>
          <w:tcPr>
            <w:tcW w:w="1405" w:type="pct"/>
            <w:vMerge/>
            <w:hideMark/>
          </w:tcPr>
          <w:p w14:paraId="35D8836A" w14:textId="77777777" w:rsidR="001C2CDB" w:rsidRPr="00F64072" w:rsidRDefault="001C2CDB" w:rsidP="00E33E00"/>
        </w:tc>
        <w:tc>
          <w:tcPr>
            <w:tcW w:w="1353" w:type="pct"/>
            <w:hideMark/>
          </w:tcPr>
          <w:p w14:paraId="4E3638F9" w14:textId="77777777" w:rsidR="001C2CDB" w:rsidRPr="00F64072" w:rsidRDefault="001C2CDB" w:rsidP="00E33E00">
            <w:r w:rsidRPr="00F64072">
              <w:t>Hang</w:t>
            </w:r>
          </w:p>
        </w:tc>
        <w:tc>
          <w:tcPr>
            <w:tcW w:w="1193" w:type="pct"/>
          </w:tcPr>
          <w:p w14:paraId="11347C88" w14:textId="6BDE6B2B" w:rsidR="001C2CDB" w:rsidRPr="00F64072" w:rsidRDefault="001C2CDB" w:rsidP="00E33E00"/>
        </w:tc>
        <w:tc>
          <w:tcPr>
            <w:tcW w:w="1049" w:type="pct"/>
          </w:tcPr>
          <w:p w14:paraId="259A193E" w14:textId="22F9FFFE" w:rsidR="001C2CDB" w:rsidRPr="00F64072" w:rsidRDefault="001C2CDB" w:rsidP="00E33E00"/>
        </w:tc>
      </w:tr>
      <w:tr w:rsidR="001C2CDB" w:rsidRPr="005D14CF" w14:paraId="35BD4E90" w14:textId="77777777" w:rsidTr="003C1488">
        <w:trPr>
          <w:trHeight w:val="119"/>
        </w:trPr>
        <w:tc>
          <w:tcPr>
            <w:tcW w:w="1405" w:type="pct"/>
            <w:vMerge/>
            <w:hideMark/>
          </w:tcPr>
          <w:p w14:paraId="28AF0779" w14:textId="77777777" w:rsidR="001C2CDB" w:rsidRPr="00F64072" w:rsidRDefault="001C2CDB" w:rsidP="00E33E00"/>
        </w:tc>
        <w:tc>
          <w:tcPr>
            <w:tcW w:w="1353" w:type="pct"/>
            <w:hideMark/>
          </w:tcPr>
          <w:p w14:paraId="5DBE7B55" w14:textId="77777777" w:rsidR="001C2CDB" w:rsidRPr="00F64072" w:rsidRDefault="001C2CDB" w:rsidP="00E33E00">
            <w:r w:rsidRPr="00F64072">
              <w:t>Xơ</w:t>
            </w:r>
          </w:p>
        </w:tc>
        <w:tc>
          <w:tcPr>
            <w:tcW w:w="1193" w:type="pct"/>
          </w:tcPr>
          <w:p w14:paraId="6F8E4591" w14:textId="0CC96140" w:rsidR="001C2CDB" w:rsidRPr="00F64072" w:rsidRDefault="001C2CDB" w:rsidP="00E33E00"/>
        </w:tc>
        <w:tc>
          <w:tcPr>
            <w:tcW w:w="1049" w:type="pct"/>
          </w:tcPr>
          <w:p w14:paraId="400FB5C6" w14:textId="4EC23DCB" w:rsidR="001C2CDB" w:rsidRPr="00F64072" w:rsidRDefault="001C2CDB" w:rsidP="00E33E00"/>
        </w:tc>
      </w:tr>
      <w:tr w:rsidR="001C2CDB" w:rsidRPr="005D14CF" w14:paraId="260053A8" w14:textId="77777777" w:rsidTr="003C1488">
        <w:trPr>
          <w:trHeight w:val="119"/>
        </w:trPr>
        <w:tc>
          <w:tcPr>
            <w:tcW w:w="1405" w:type="pct"/>
            <w:vMerge/>
            <w:hideMark/>
          </w:tcPr>
          <w:p w14:paraId="3A7BB7CA" w14:textId="77777777" w:rsidR="001C2CDB" w:rsidRPr="00F64072" w:rsidRDefault="001C2CDB" w:rsidP="00E33E00"/>
        </w:tc>
        <w:tc>
          <w:tcPr>
            <w:tcW w:w="1353" w:type="pct"/>
            <w:hideMark/>
          </w:tcPr>
          <w:p w14:paraId="3746932E" w14:textId="77777777" w:rsidR="001C2CDB" w:rsidRPr="00F64072" w:rsidRDefault="001C2CDB" w:rsidP="00E33E00">
            <w:r w:rsidRPr="00F64072">
              <w:t>Vôi hoá</w:t>
            </w:r>
          </w:p>
        </w:tc>
        <w:tc>
          <w:tcPr>
            <w:tcW w:w="1193" w:type="pct"/>
          </w:tcPr>
          <w:p w14:paraId="29891A8A" w14:textId="59957E1C" w:rsidR="001C2CDB" w:rsidRPr="00F64072" w:rsidRDefault="001C2CDB" w:rsidP="00E33E00"/>
        </w:tc>
        <w:tc>
          <w:tcPr>
            <w:tcW w:w="1049" w:type="pct"/>
          </w:tcPr>
          <w:p w14:paraId="0BCBD6E9" w14:textId="24A49930" w:rsidR="001C2CDB" w:rsidRPr="00F64072" w:rsidRDefault="001C2CDB" w:rsidP="00E33E00"/>
        </w:tc>
      </w:tr>
      <w:tr w:rsidR="00B634E7" w:rsidRPr="005D14CF" w14:paraId="6737200F" w14:textId="77777777" w:rsidTr="003C1488">
        <w:trPr>
          <w:trHeight w:val="119"/>
        </w:trPr>
        <w:tc>
          <w:tcPr>
            <w:tcW w:w="1405" w:type="pct"/>
            <w:vMerge w:val="restart"/>
            <w:hideMark/>
          </w:tcPr>
          <w:p w14:paraId="3829ABAF" w14:textId="1AB1DB5F" w:rsidR="00B634E7" w:rsidRPr="00F64072" w:rsidRDefault="00B634E7" w:rsidP="00E33E00">
            <w:r w:rsidRPr="00F64072">
              <w:t>Dạng tổn thươn</w:t>
            </w:r>
            <w:r w:rsidR="009760A6" w:rsidRPr="00F64072">
              <w:t>g</w:t>
            </w:r>
          </w:p>
        </w:tc>
        <w:tc>
          <w:tcPr>
            <w:tcW w:w="1353" w:type="pct"/>
          </w:tcPr>
          <w:p w14:paraId="128D763E" w14:textId="4F6D88E5" w:rsidR="00B634E7" w:rsidRPr="00F64072" w:rsidRDefault="00B634E7" w:rsidP="00E33E00">
            <w:r w:rsidRPr="00F64072">
              <w:t>Đơn độc</w:t>
            </w:r>
          </w:p>
        </w:tc>
        <w:tc>
          <w:tcPr>
            <w:tcW w:w="1193" w:type="pct"/>
          </w:tcPr>
          <w:p w14:paraId="57FDF699" w14:textId="2E30317B" w:rsidR="00B634E7" w:rsidRPr="00F64072" w:rsidRDefault="00B634E7" w:rsidP="00E33E00"/>
        </w:tc>
        <w:tc>
          <w:tcPr>
            <w:tcW w:w="1049" w:type="pct"/>
          </w:tcPr>
          <w:p w14:paraId="44EA2FC3" w14:textId="5713D070" w:rsidR="00B634E7" w:rsidRPr="00F64072" w:rsidRDefault="00B634E7" w:rsidP="00E33E00"/>
        </w:tc>
      </w:tr>
      <w:tr w:rsidR="00B634E7" w:rsidRPr="005D14CF" w14:paraId="0023FB15" w14:textId="77777777" w:rsidTr="003C1488">
        <w:trPr>
          <w:trHeight w:val="119"/>
        </w:trPr>
        <w:tc>
          <w:tcPr>
            <w:tcW w:w="1405" w:type="pct"/>
            <w:vMerge/>
            <w:hideMark/>
          </w:tcPr>
          <w:p w14:paraId="26B6D747" w14:textId="77777777" w:rsidR="00B634E7" w:rsidRPr="00F64072" w:rsidRDefault="00B634E7" w:rsidP="00E33E00"/>
        </w:tc>
        <w:tc>
          <w:tcPr>
            <w:tcW w:w="1353" w:type="pct"/>
          </w:tcPr>
          <w:p w14:paraId="48D5BF95" w14:textId="36866D78" w:rsidR="00B634E7" w:rsidRPr="00F64072" w:rsidRDefault="00B634E7" w:rsidP="00E33E00">
            <w:r w:rsidRPr="00F64072">
              <w:t>Phối hợp</w:t>
            </w:r>
          </w:p>
        </w:tc>
        <w:tc>
          <w:tcPr>
            <w:tcW w:w="1193" w:type="pct"/>
          </w:tcPr>
          <w:p w14:paraId="4B2392B1" w14:textId="7CD91966" w:rsidR="00B634E7" w:rsidRPr="00F64072" w:rsidRDefault="00B634E7" w:rsidP="00E33E00"/>
        </w:tc>
        <w:tc>
          <w:tcPr>
            <w:tcW w:w="1049" w:type="pct"/>
          </w:tcPr>
          <w:p w14:paraId="2EBF68CB" w14:textId="09E6F887" w:rsidR="00B634E7" w:rsidRPr="00F64072" w:rsidRDefault="00B634E7" w:rsidP="00E33E00"/>
        </w:tc>
      </w:tr>
    </w:tbl>
    <w:p w14:paraId="73742EEC" w14:textId="77777777" w:rsidR="003E3BAE" w:rsidRDefault="003E3BAE" w:rsidP="003E3BAE">
      <w:pPr>
        <w:tabs>
          <w:tab w:val="left" w:pos="284"/>
        </w:tabs>
        <w:spacing w:before="160"/>
        <w:rPr>
          <w:bCs/>
          <w:iCs/>
          <w:spacing w:val="-8"/>
          <w:lang w:eastAsia="zh-CN"/>
        </w:rPr>
      </w:pPr>
      <w:bookmarkStart w:id="95" w:name="_Toc107307785"/>
      <w:r w:rsidRPr="002F08BE">
        <w:rPr>
          <w:bCs/>
          <w:iCs/>
          <w:spacing w:val="-8"/>
          <w:lang w:eastAsia="zh-CN"/>
        </w:rPr>
        <w:t>Nhận xét:</w:t>
      </w:r>
    </w:p>
    <w:p w14:paraId="50CA56B7" w14:textId="55A6C55F" w:rsidR="00B43CFA" w:rsidRDefault="00C94AC7" w:rsidP="000D4425">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28</w:t>
      </w:r>
      <w:r w:rsidR="00250A5E">
        <w:fldChar w:fldCharType="end"/>
      </w:r>
      <w:r>
        <w:t xml:space="preserve">. </w:t>
      </w:r>
      <w:r w:rsidR="00B43CFA">
        <w:rPr>
          <w:bCs/>
        </w:rPr>
        <w:t xml:space="preserve">Mối liên quan giữa mức độ tổn thương trên X-quang và TTDD theo </w:t>
      </w:r>
      <w:r w:rsidR="007E33B1">
        <w:rPr>
          <w:bCs/>
        </w:rPr>
        <w:t>BMI</w:t>
      </w:r>
    </w:p>
    <w:tbl>
      <w:tblPr>
        <w:tblStyle w:val="TableGrid"/>
        <w:tblW w:w="5000" w:type="pct"/>
        <w:tblInd w:w="0" w:type="dxa"/>
        <w:tblLook w:val="04A0" w:firstRow="1" w:lastRow="0" w:firstColumn="1" w:lastColumn="0" w:noHBand="0" w:noVBand="1"/>
      </w:tblPr>
      <w:tblGrid>
        <w:gridCol w:w="3318"/>
        <w:gridCol w:w="2178"/>
        <w:gridCol w:w="2179"/>
        <w:gridCol w:w="1436"/>
      </w:tblGrid>
      <w:tr w:rsidR="00B43CFA" w:rsidRPr="002A15EF" w14:paraId="05F8DD27" w14:textId="77777777" w:rsidTr="00C767F1">
        <w:tc>
          <w:tcPr>
            <w:tcW w:w="1821" w:type="pct"/>
            <w:vMerge w:val="restart"/>
            <w:tcBorders>
              <w:tl2br w:val="single" w:sz="4" w:space="0" w:color="auto"/>
            </w:tcBorders>
          </w:tcPr>
          <w:p w14:paraId="7D6D7F85" w14:textId="77777777" w:rsidR="00B43CFA" w:rsidRPr="002A15EF" w:rsidRDefault="00B43CFA" w:rsidP="00C767F1">
            <w:pPr>
              <w:jc w:val="right"/>
              <w:rPr>
                <w:b/>
                <w:bCs/>
                <w:szCs w:val="28"/>
              </w:rPr>
            </w:pPr>
            <w:r>
              <w:rPr>
                <w:b/>
                <w:bCs/>
                <w:szCs w:val="28"/>
              </w:rPr>
              <w:t>TTDD</w:t>
            </w:r>
          </w:p>
          <w:p w14:paraId="6CC217BC" w14:textId="77777777" w:rsidR="00B43CFA" w:rsidRDefault="00B43CFA" w:rsidP="00C767F1">
            <w:pPr>
              <w:rPr>
                <w:b/>
                <w:bCs/>
                <w:szCs w:val="28"/>
              </w:rPr>
            </w:pPr>
          </w:p>
          <w:p w14:paraId="6D158267" w14:textId="77777777" w:rsidR="00B43CFA" w:rsidRPr="002A15EF" w:rsidRDefault="00B43CFA" w:rsidP="00C767F1">
            <w:pPr>
              <w:rPr>
                <w:b/>
                <w:bCs/>
                <w:szCs w:val="28"/>
              </w:rPr>
            </w:pPr>
            <w:r>
              <w:rPr>
                <w:b/>
                <w:bCs/>
                <w:szCs w:val="28"/>
              </w:rPr>
              <w:t>Khu vực</w:t>
            </w:r>
          </w:p>
        </w:tc>
        <w:tc>
          <w:tcPr>
            <w:tcW w:w="2391" w:type="pct"/>
            <w:gridSpan w:val="2"/>
          </w:tcPr>
          <w:p w14:paraId="6D38940A" w14:textId="2C1103CB" w:rsidR="00B43CFA" w:rsidRPr="002A15EF" w:rsidRDefault="007622EA" w:rsidP="00C767F1">
            <w:pPr>
              <w:jc w:val="center"/>
              <w:rPr>
                <w:b/>
                <w:bCs/>
                <w:szCs w:val="28"/>
              </w:rPr>
            </w:pPr>
            <w:r>
              <w:rPr>
                <w:b/>
                <w:bCs/>
                <w:szCs w:val="28"/>
              </w:rPr>
              <w:t>BMI</w:t>
            </w:r>
          </w:p>
        </w:tc>
        <w:tc>
          <w:tcPr>
            <w:tcW w:w="788" w:type="pct"/>
            <w:vMerge w:val="restart"/>
          </w:tcPr>
          <w:p w14:paraId="2E942FC1" w14:textId="77777777" w:rsidR="00B43CFA" w:rsidRPr="002A15EF" w:rsidRDefault="00B43CFA" w:rsidP="00C767F1">
            <w:pPr>
              <w:jc w:val="center"/>
              <w:rPr>
                <w:b/>
                <w:bCs/>
                <w:szCs w:val="28"/>
              </w:rPr>
            </w:pPr>
            <w:r w:rsidRPr="002A15EF">
              <w:rPr>
                <w:b/>
                <w:bCs/>
                <w:szCs w:val="28"/>
              </w:rPr>
              <w:t>p</w:t>
            </w:r>
          </w:p>
        </w:tc>
      </w:tr>
      <w:tr w:rsidR="00B43CFA" w:rsidRPr="002A15EF" w14:paraId="04B480BA" w14:textId="77777777" w:rsidTr="00C767F1">
        <w:tc>
          <w:tcPr>
            <w:tcW w:w="1821" w:type="pct"/>
            <w:vMerge/>
            <w:tcBorders>
              <w:tl2br w:val="single" w:sz="4" w:space="0" w:color="auto"/>
            </w:tcBorders>
          </w:tcPr>
          <w:p w14:paraId="3748D312" w14:textId="77777777" w:rsidR="00B43CFA" w:rsidRPr="002A15EF" w:rsidRDefault="00B43CFA" w:rsidP="00C767F1">
            <w:pPr>
              <w:rPr>
                <w:szCs w:val="28"/>
              </w:rPr>
            </w:pPr>
          </w:p>
        </w:tc>
        <w:tc>
          <w:tcPr>
            <w:tcW w:w="1195" w:type="pct"/>
          </w:tcPr>
          <w:p w14:paraId="7FD63253" w14:textId="77777777" w:rsidR="00B43CFA" w:rsidRDefault="00B43CFA" w:rsidP="00C767F1">
            <w:pPr>
              <w:jc w:val="center"/>
              <w:rPr>
                <w:b/>
                <w:bCs/>
                <w:szCs w:val="28"/>
              </w:rPr>
            </w:pPr>
            <w:r>
              <w:rPr>
                <w:b/>
                <w:bCs/>
                <w:szCs w:val="28"/>
              </w:rPr>
              <w:t>SDD</w:t>
            </w:r>
          </w:p>
          <w:p w14:paraId="5755A3B8" w14:textId="77777777" w:rsidR="00B43CFA" w:rsidRPr="002A15EF" w:rsidRDefault="00B43CFA" w:rsidP="00C767F1">
            <w:pPr>
              <w:jc w:val="center"/>
              <w:rPr>
                <w:b/>
                <w:bCs/>
                <w:szCs w:val="28"/>
              </w:rPr>
            </w:pPr>
            <w:r>
              <w:rPr>
                <w:b/>
                <w:bCs/>
                <w:szCs w:val="28"/>
              </w:rPr>
              <w:t xml:space="preserve">(n, </w:t>
            </w:r>
            <w:r w:rsidRPr="002A15EF">
              <w:rPr>
                <w:b/>
                <w:bCs/>
                <w:szCs w:val="28"/>
              </w:rPr>
              <w:t>%</w:t>
            </w:r>
            <w:r>
              <w:rPr>
                <w:b/>
                <w:bCs/>
                <w:szCs w:val="28"/>
              </w:rPr>
              <w:t>)</w:t>
            </w:r>
          </w:p>
        </w:tc>
        <w:tc>
          <w:tcPr>
            <w:tcW w:w="1195" w:type="pct"/>
          </w:tcPr>
          <w:p w14:paraId="0B76B691" w14:textId="77777777" w:rsidR="00B43CFA" w:rsidRPr="002A15EF" w:rsidRDefault="00B43CFA"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446A1A7" w14:textId="77777777" w:rsidR="00B43CFA" w:rsidRPr="002A15EF" w:rsidRDefault="00B43CFA" w:rsidP="00C767F1">
            <w:pPr>
              <w:jc w:val="center"/>
              <w:rPr>
                <w:szCs w:val="28"/>
              </w:rPr>
            </w:pPr>
          </w:p>
        </w:tc>
      </w:tr>
      <w:tr w:rsidR="00B43CFA" w:rsidRPr="003C2462" w14:paraId="29229420" w14:textId="77777777" w:rsidTr="00C767F1">
        <w:tc>
          <w:tcPr>
            <w:tcW w:w="1821" w:type="pct"/>
          </w:tcPr>
          <w:p w14:paraId="1BBB191E" w14:textId="75C6D059" w:rsidR="00B43CFA" w:rsidRPr="003C2462" w:rsidRDefault="009734FD" w:rsidP="00C767F1">
            <w:pPr>
              <w:rPr>
                <w:szCs w:val="28"/>
              </w:rPr>
            </w:pPr>
            <w:r>
              <w:rPr>
                <w:szCs w:val="28"/>
              </w:rPr>
              <w:t>Độ I</w:t>
            </w:r>
          </w:p>
        </w:tc>
        <w:tc>
          <w:tcPr>
            <w:tcW w:w="1195" w:type="pct"/>
          </w:tcPr>
          <w:p w14:paraId="73BF5A8E" w14:textId="77777777" w:rsidR="00B43CFA" w:rsidRPr="003C2462" w:rsidRDefault="00B43CFA" w:rsidP="00C767F1">
            <w:pPr>
              <w:jc w:val="center"/>
              <w:rPr>
                <w:szCs w:val="28"/>
              </w:rPr>
            </w:pPr>
          </w:p>
        </w:tc>
        <w:tc>
          <w:tcPr>
            <w:tcW w:w="1195" w:type="pct"/>
          </w:tcPr>
          <w:p w14:paraId="0F01DE71" w14:textId="77777777" w:rsidR="00B43CFA" w:rsidRPr="003C2462" w:rsidRDefault="00B43CFA" w:rsidP="00C767F1">
            <w:pPr>
              <w:jc w:val="center"/>
              <w:rPr>
                <w:szCs w:val="28"/>
              </w:rPr>
            </w:pPr>
          </w:p>
        </w:tc>
        <w:tc>
          <w:tcPr>
            <w:tcW w:w="788" w:type="pct"/>
            <w:vMerge w:val="restart"/>
          </w:tcPr>
          <w:p w14:paraId="55BF5B68" w14:textId="77777777" w:rsidR="00B43CFA" w:rsidRPr="003C2462" w:rsidRDefault="00B43CFA" w:rsidP="00C767F1">
            <w:pPr>
              <w:jc w:val="center"/>
              <w:rPr>
                <w:szCs w:val="28"/>
              </w:rPr>
            </w:pPr>
          </w:p>
        </w:tc>
      </w:tr>
      <w:tr w:rsidR="00B43CFA" w:rsidRPr="003C2462" w14:paraId="60FEF45A" w14:textId="77777777" w:rsidTr="00C767F1">
        <w:tc>
          <w:tcPr>
            <w:tcW w:w="1821" w:type="pct"/>
          </w:tcPr>
          <w:p w14:paraId="2E996652" w14:textId="4A7123EF" w:rsidR="00B43CFA" w:rsidRPr="003C2462" w:rsidRDefault="009734FD" w:rsidP="00C767F1">
            <w:pPr>
              <w:rPr>
                <w:szCs w:val="28"/>
              </w:rPr>
            </w:pPr>
            <w:r>
              <w:rPr>
                <w:szCs w:val="28"/>
              </w:rPr>
              <w:t>Độ II</w:t>
            </w:r>
          </w:p>
        </w:tc>
        <w:tc>
          <w:tcPr>
            <w:tcW w:w="1195" w:type="pct"/>
          </w:tcPr>
          <w:p w14:paraId="4DF71155" w14:textId="77777777" w:rsidR="00B43CFA" w:rsidRPr="003C2462" w:rsidRDefault="00B43CFA" w:rsidP="00C767F1">
            <w:pPr>
              <w:jc w:val="center"/>
              <w:rPr>
                <w:szCs w:val="28"/>
              </w:rPr>
            </w:pPr>
          </w:p>
        </w:tc>
        <w:tc>
          <w:tcPr>
            <w:tcW w:w="1195" w:type="pct"/>
          </w:tcPr>
          <w:p w14:paraId="1A60D6E7" w14:textId="77777777" w:rsidR="00B43CFA" w:rsidRPr="003C2462" w:rsidRDefault="00B43CFA" w:rsidP="00C767F1">
            <w:pPr>
              <w:jc w:val="center"/>
              <w:rPr>
                <w:szCs w:val="28"/>
              </w:rPr>
            </w:pPr>
          </w:p>
        </w:tc>
        <w:tc>
          <w:tcPr>
            <w:tcW w:w="788" w:type="pct"/>
            <w:vMerge/>
          </w:tcPr>
          <w:p w14:paraId="10211A69" w14:textId="77777777" w:rsidR="00B43CFA" w:rsidRPr="003C2462" w:rsidRDefault="00B43CFA" w:rsidP="00C767F1">
            <w:pPr>
              <w:jc w:val="center"/>
              <w:rPr>
                <w:szCs w:val="28"/>
              </w:rPr>
            </w:pPr>
          </w:p>
        </w:tc>
      </w:tr>
      <w:tr w:rsidR="00B43CFA" w:rsidRPr="003C2462" w14:paraId="43F2EFE4" w14:textId="77777777" w:rsidTr="00C767F1">
        <w:tc>
          <w:tcPr>
            <w:tcW w:w="1821" w:type="pct"/>
          </w:tcPr>
          <w:p w14:paraId="2FF1021A" w14:textId="610E7746" w:rsidR="00B43CFA" w:rsidRPr="003C2462" w:rsidRDefault="009734FD" w:rsidP="00C767F1">
            <w:pPr>
              <w:rPr>
                <w:szCs w:val="28"/>
              </w:rPr>
            </w:pPr>
            <w:r>
              <w:rPr>
                <w:szCs w:val="28"/>
              </w:rPr>
              <w:t>Độ III</w:t>
            </w:r>
          </w:p>
        </w:tc>
        <w:tc>
          <w:tcPr>
            <w:tcW w:w="1195" w:type="pct"/>
          </w:tcPr>
          <w:p w14:paraId="4BEA7E61" w14:textId="77777777" w:rsidR="00B43CFA" w:rsidRPr="003C2462" w:rsidRDefault="00B43CFA" w:rsidP="00C767F1">
            <w:pPr>
              <w:jc w:val="center"/>
              <w:rPr>
                <w:szCs w:val="28"/>
              </w:rPr>
            </w:pPr>
          </w:p>
        </w:tc>
        <w:tc>
          <w:tcPr>
            <w:tcW w:w="1195" w:type="pct"/>
          </w:tcPr>
          <w:p w14:paraId="7DFF2E65" w14:textId="77777777" w:rsidR="00B43CFA" w:rsidRPr="003C2462" w:rsidRDefault="00B43CFA" w:rsidP="00C767F1">
            <w:pPr>
              <w:jc w:val="center"/>
              <w:rPr>
                <w:szCs w:val="28"/>
              </w:rPr>
            </w:pPr>
          </w:p>
        </w:tc>
        <w:tc>
          <w:tcPr>
            <w:tcW w:w="788" w:type="pct"/>
            <w:vMerge/>
          </w:tcPr>
          <w:p w14:paraId="41A3CCC1" w14:textId="77777777" w:rsidR="00B43CFA" w:rsidRPr="003C2462" w:rsidRDefault="00B43CFA" w:rsidP="00C767F1">
            <w:pPr>
              <w:jc w:val="center"/>
              <w:rPr>
                <w:szCs w:val="28"/>
              </w:rPr>
            </w:pPr>
          </w:p>
        </w:tc>
      </w:tr>
    </w:tbl>
    <w:p w14:paraId="59E9C742" w14:textId="77777777" w:rsidR="00B43CFA" w:rsidRDefault="00B43CFA" w:rsidP="00B43CFA">
      <w:pPr>
        <w:spacing w:before="160"/>
      </w:pPr>
      <w:r>
        <w:t>Nhận xét:</w:t>
      </w:r>
    </w:p>
    <w:p w14:paraId="3A23DAC4" w14:textId="2AB92237" w:rsidR="00A75620" w:rsidRDefault="000D4425" w:rsidP="000D4425">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29</w:t>
      </w:r>
      <w:r w:rsidR="00250A5E">
        <w:fldChar w:fldCharType="end"/>
      </w:r>
      <w:r>
        <w:t xml:space="preserve">. </w:t>
      </w:r>
      <w:r w:rsidR="00A75620">
        <w:rPr>
          <w:bCs/>
        </w:rPr>
        <w:t xml:space="preserve">Mối liên quan giữa mức độ tổn thương trên X-quang và TTDD theo </w:t>
      </w:r>
      <w:r w:rsidR="008F20FD">
        <w:rPr>
          <w:bCs/>
        </w:rPr>
        <w:t>SGA</w:t>
      </w:r>
    </w:p>
    <w:tbl>
      <w:tblPr>
        <w:tblStyle w:val="TableGrid"/>
        <w:tblW w:w="5000" w:type="pct"/>
        <w:tblInd w:w="0" w:type="dxa"/>
        <w:tblLook w:val="04A0" w:firstRow="1" w:lastRow="0" w:firstColumn="1" w:lastColumn="0" w:noHBand="0" w:noVBand="1"/>
      </w:tblPr>
      <w:tblGrid>
        <w:gridCol w:w="3318"/>
        <w:gridCol w:w="2178"/>
        <w:gridCol w:w="2179"/>
        <w:gridCol w:w="1436"/>
      </w:tblGrid>
      <w:tr w:rsidR="00A75620" w:rsidRPr="002A15EF" w14:paraId="400AD5C2" w14:textId="77777777" w:rsidTr="00C767F1">
        <w:tc>
          <w:tcPr>
            <w:tcW w:w="1821" w:type="pct"/>
            <w:vMerge w:val="restart"/>
            <w:tcBorders>
              <w:tl2br w:val="single" w:sz="4" w:space="0" w:color="auto"/>
            </w:tcBorders>
          </w:tcPr>
          <w:p w14:paraId="3ABBF7E9" w14:textId="77777777" w:rsidR="00A75620" w:rsidRPr="002A15EF" w:rsidRDefault="00A75620" w:rsidP="00C767F1">
            <w:pPr>
              <w:jc w:val="right"/>
              <w:rPr>
                <w:b/>
                <w:bCs/>
                <w:szCs w:val="28"/>
              </w:rPr>
            </w:pPr>
            <w:r>
              <w:rPr>
                <w:b/>
                <w:bCs/>
                <w:szCs w:val="28"/>
              </w:rPr>
              <w:t>TTDD</w:t>
            </w:r>
          </w:p>
          <w:p w14:paraId="58228B05" w14:textId="77777777" w:rsidR="00A75620" w:rsidRDefault="00A75620" w:rsidP="00C767F1">
            <w:pPr>
              <w:rPr>
                <w:b/>
                <w:bCs/>
                <w:szCs w:val="28"/>
              </w:rPr>
            </w:pPr>
          </w:p>
          <w:p w14:paraId="403C35CE" w14:textId="77777777" w:rsidR="00A75620" w:rsidRPr="002A15EF" w:rsidRDefault="00A75620" w:rsidP="00C767F1">
            <w:pPr>
              <w:rPr>
                <w:b/>
                <w:bCs/>
                <w:szCs w:val="28"/>
              </w:rPr>
            </w:pPr>
            <w:r>
              <w:rPr>
                <w:b/>
                <w:bCs/>
                <w:szCs w:val="28"/>
              </w:rPr>
              <w:t>Khu vực</w:t>
            </w:r>
          </w:p>
        </w:tc>
        <w:tc>
          <w:tcPr>
            <w:tcW w:w="2391" w:type="pct"/>
            <w:gridSpan w:val="2"/>
          </w:tcPr>
          <w:p w14:paraId="60E8E465" w14:textId="77777777" w:rsidR="00A75620" w:rsidRPr="002A15EF" w:rsidRDefault="00A75620" w:rsidP="00C767F1">
            <w:pPr>
              <w:jc w:val="center"/>
              <w:rPr>
                <w:b/>
                <w:bCs/>
                <w:szCs w:val="28"/>
              </w:rPr>
            </w:pPr>
            <w:r>
              <w:rPr>
                <w:b/>
                <w:bCs/>
                <w:szCs w:val="28"/>
              </w:rPr>
              <w:t>SGA</w:t>
            </w:r>
          </w:p>
        </w:tc>
        <w:tc>
          <w:tcPr>
            <w:tcW w:w="788" w:type="pct"/>
            <w:vMerge w:val="restart"/>
          </w:tcPr>
          <w:p w14:paraId="618ED83F" w14:textId="77777777" w:rsidR="00A75620" w:rsidRPr="002A15EF" w:rsidRDefault="00A75620" w:rsidP="00C767F1">
            <w:pPr>
              <w:jc w:val="center"/>
              <w:rPr>
                <w:b/>
                <w:bCs/>
                <w:szCs w:val="28"/>
              </w:rPr>
            </w:pPr>
            <w:r w:rsidRPr="002A15EF">
              <w:rPr>
                <w:b/>
                <w:bCs/>
                <w:szCs w:val="28"/>
              </w:rPr>
              <w:t>p</w:t>
            </w:r>
          </w:p>
        </w:tc>
      </w:tr>
      <w:tr w:rsidR="00A75620" w:rsidRPr="002A15EF" w14:paraId="2FA1E3A9" w14:textId="77777777" w:rsidTr="00A75620">
        <w:tc>
          <w:tcPr>
            <w:tcW w:w="1821" w:type="pct"/>
            <w:vMerge/>
            <w:tcBorders>
              <w:tl2br w:val="single" w:sz="4" w:space="0" w:color="auto"/>
            </w:tcBorders>
          </w:tcPr>
          <w:p w14:paraId="7AB74A64" w14:textId="77777777" w:rsidR="00A75620" w:rsidRPr="002A15EF" w:rsidRDefault="00A75620" w:rsidP="00C767F1">
            <w:pPr>
              <w:rPr>
                <w:szCs w:val="28"/>
              </w:rPr>
            </w:pPr>
          </w:p>
        </w:tc>
        <w:tc>
          <w:tcPr>
            <w:tcW w:w="1195" w:type="pct"/>
          </w:tcPr>
          <w:p w14:paraId="64ADD324" w14:textId="77777777" w:rsidR="00A75620" w:rsidRDefault="00A75620" w:rsidP="00C767F1">
            <w:pPr>
              <w:jc w:val="center"/>
              <w:rPr>
                <w:b/>
                <w:bCs/>
                <w:szCs w:val="28"/>
              </w:rPr>
            </w:pPr>
            <w:r>
              <w:rPr>
                <w:b/>
                <w:bCs/>
                <w:szCs w:val="28"/>
              </w:rPr>
              <w:t>SDD</w:t>
            </w:r>
          </w:p>
          <w:p w14:paraId="7B89ECCF" w14:textId="77777777" w:rsidR="00A75620" w:rsidRPr="002A15EF" w:rsidRDefault="00A75620" w:rsidP="00C767F1">
            <w:pPr>
              <w:jc w:val="center"/>
              <w:rPr>
                <w:b/>
                <w:bCs/>
                <w:szCs w:val="28"/>
              </w:rPr>
            </w:pPr>
            <w:r>
              <w:rPr>
                <w:b/>
                <w:bCs/>
                <w:szCs w:val="28"/>
              </w:rPr>
              <w:t xml:space="preserve">(n, </w:t>
            </w:r>
            <w:r w:rsidRPr="002A15EF">
              <w:rPr>
                <w:b/>
                <w:bCs/>
                <w:szCs w:val="28"/>
              </w:rPr>
              <w:t>%</w:t>
            </w:r>
            <w:r>
              <w:rPr>
                <w:b/>
                <w:bCs/>
                <w:szCs w:val="28"/>
              </w:rPr>
              <w:t>)</w:t>
            </w:r>
          </w:p>
        </w:tc>
        <w:tc>
          <w:tcPr>
            <w:tcW w:w="1196" w:type="pct"/>
          </w:tcPr>
          <w:p w14:paraId="754EAE24" w14:textId="77777777" w:rsidR="00A75620" w:rsidRPr="002A15EF" w:rsidRDefault="00A75620"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788" w:type="pct"/>
            <w:vMerge/>
          </w:tcPr>
          <w:p w14:paraId="667B9F79" w14:textId="77777777" w:rsidR="00A75620" w:rsidRPr="002A15EF" w:rsidRDefault="00A75620" w:rsidP="00C767F1">
            <w:pPr>
              <w:jc w:val="center"/>
              <w:rPr>
                <w:szCs w:val="28"/>
              </w:rPr>
            </w:pPr>
          </w:p>
        </w:tc>
      </w:tr>
      <w:tr w:rsidR="00A75620" w:rsidRPr="003C2462" w14:paraId="4BB14798" w14:textId="77777777" w:rsidTr="00A75620">
        <w:tc>
          <w:tcPr>
            <w:tcW w:w="1821" w:type="pct"/>
          </w:tcPr>
          <w:p w14:paraId="70A7AA26" w14:textId="73FFF198" w:rsidR="00A75620" w:rsidRPr="003C2462" w:rsidRDefault="00A75620" w:rsidP="00A75620">
            <w:pPr>
              <w:rPr>
                <w:szCs w:val="28"/>
              </w:rPr>
            </w:pPr>
            <w:r>
              <w:rPr>
                <w:szCs w:val="28"/>
              </w:rPr>
              <w:t>Độ I</w:t>
            </w:r>
          </w:p>
        </w:tc>
        <w:tc>
          <w:tcPr>
            <w:tcW w:w="1195" w:type="pct"/>
          </w:tcPr>
          <w:p w14:paraId="6B377940" w14:textId="77777777" w:rsidR="00A75620" w:rsidRPr="003C2462" w:rsidRDefault="00A75620" w:rsidP="00A75620">
            <w:pPr>
              <w:jc w:val="center"/>
              <w:rPr>
                <w:szCs w:val="28"/>
              </w:rPr>
            </w:pPr>
          </w:p>
        </w:tc>
        <w:tc>
          <w:tcPr>
            <w:tcW w:w="1196" w:type="pct"/>
          </w:tcPr>
          <w:p w14:paraId="4A33796C" w14:textId="77777777" w:rsidR="00A75620" w:rsidRPr="003C2462" w:rsidRDefault="00A75620" w:rsidP="00A75620">
            <w:pPr>
              <w:jc w:val="center"/>
              <w:rPr>
                <w:szCs w:val="28"/>
              </w:rPr>
            </w:pPr>
          </w:p>
        </w:tc>
        <w:tc>
          <w:tcPr>
            <w:tcW w:w="788" w:type="pct"/>
            <w:vMerge w:val="restart"/>
          </w:tcPr>
          <w:p w14:paraId="33C5F0BD" w14:textId="77777777" w:rsidR="00A75620" w:rsidRPr="003C2462" w:rsidRDefault="00A75620" w:rsidP="00A75620">
            <w:pPr>
              <w:jc w:val="center"/>
              <w:rPr>
                <w:szCs w:val="28"/>
              </w:rPr>
            </w:pPr>
          </w:p>
        </w:tc>
      </w:tr>
      <w:tr w:rsidR="00A75620" w:rsidRPr="003C2462" w14:paraId="04968065" w14:textId="77777777" w:rsidTr="00A75620">
        <w:tc>
          <w:tcPr>
            <w:tcW w:w="1821" w:type="pct"/>
          </w:tcPr>
          <w:p w14:paraId="6B147040" w14:textId="1FC3B6C2" w:rsidR="00A75620" w:rsidRPr="003C2462" w:rsidRDefault="00A75620" w:rsidP="00A75620">
            <w:pPr>
              <w:rPr>
                <w:szCs w:val="28"/>
              </w:rPr>
            </w:pPr>
            <w:r>
              <w:rPr>
                <w:szCs w:val="28"/>
              </w:rPr>
              <w:t>Độ II</w:t>
            </w:r>
          </w:p>
        </w:tc>
        <w:tc>
          <w:tcPr>
            <w:tcW w:w="1195" w:type="pct"/>
          </w:tcPr>
          <w:p w14:paraId="0A2345E2" w14:textId="77777777" w:rsidR="00A75620" w:rsidRPr="003C2462" w:rsidRDefault="00A75620" w:rsidP="00A75620">
            <w:pPr>
              <w:jc w:val="center"/>
              <w:rPr>
                <w:szCs w:val="28"/>
              </w:rPr>
            </w:pPr>
          </w:p>
        </w:tc>
        <w:tc>
          <w:tcPr>
            <w:tcW w:w="1196" w:type="pct"/>
          </w:tcPr>
          <w:p w14:paraId="063CA1AF" w14:textId="77777777" w:rsidR="00A75620" w:rsidRPr="003C2462" w:rsidRDefault="00A75620" w:rsidP="00A75620">
            <w:pPr>
              <w:jc w:val="center"/>
              <w:rPr>
                <w:szCs w:val="28"/>
              </w:rPr>
            </w:pPr>
          </w:p>
        </w:tc>
        <w:tc>
          <w:tcPr>
            <w:tcW w:w="788" w:type="pct"/>
            <w:vMerge/>
          </w:tcPr>
          <w:p w14:paraId="5F135AFD" w14:textId="77777777" w:rsidR="00A75620" w:rsidRPr="003C2462" w:rsidRDefault="00A75620" w:rsidP="00A75620">
            <w:pPr>
              <w:jc w:val="center"/>
              <w:rPr>
                <w:szCs w:val="28"/>
              </w:rPr>
            </w:pPr>
          </w:p>
        </w:tc>
      </w:tr>
      <w:tr w:rsidR="00A75620" w:rsidRPr="003C2462" w14:paraId="0C591479" w14:textId="77777777" w:rsidTr="00A75620">
        <w:tc>
          <w:tcPr>
            <w:tcW w:w="1821" w:type="pct"/>
          </w:tcPr>
          <w:p w14:paraId="1CC8460F" w14:textId="66AC21E7" w:rsidR="00A75620" w:rsidRPr="003C2462" w:rsidRDefault="00A75620" w:rsidP="00A75620">
            <w:pPr>
              <w:rPr>
                <w:szCs w:val="28"/>
              </w:rPr>
            </w:pPr>
            <w:r>
              <w:rPr>
                <w:szCs w:val="28"/>
              </w:rPr>
              <w:t>Độ III</w:t>
            </w:r>
          </w:p>
        </w:tc>
        <w:tc>
          <w:tcPr>
            <w:tcW w:w="1195" w:type="pct"/>
          </w:tcPr>
          <w:p w14:paraId="4A347D19" w14:textId="77777777" w:rsidR="00A75620" w:rsidRPr="003C2462" w:rsidRDefault="00A75620" w:rsidP="00A75620">
            <w:pPr>
              <w:jc w:val="center"/>
              <w:rPr>
                <w:szCs w:val="28"/>
              </w:rPr>
            </w:pPr>
          </w:p>
        </w:tc>
        <w:tc>
          <w:tcPr>
            <w:tcW w:w="1196" w:type="pct"/>
          </w:tcPr>
          <w:p w14:paraId="5AB00524" w14:textId="77777777" w:rsidR="00A75620" w:rsidRPr="003C2462" w:rsidRDefault="00A75620" w:rsidP="00A75620">
            <w:pPr>
              <w:jc w:val="center"/>
              <w:rPr>
                <w:szCs w:val="28"/>
              </w:rPr>
            </w:pPr>
          </w:p>
        </w:tc>
        <w:tc>
          <w:tcPr>
            <w:tcW w:w="788" w:type="pct"/>
            <w:vMerge/>
          </w:tcPr>
          <w:p w14:paraId="2DC226D9" w14:textId="77777777" w:rsidR="00A75620" w:rsidRPr="003C2462" w:rsidRDefault="00A75620" w:rsidP="00A75620">
            <w:pPr>
              <w:jc w:val="center"/>
              <w:rPr>
                <w:szCs w:val="28"/>
              </w:rPr>
            </w:pPr>
          </w:p>
        </w:tc>
      </w:tr>
    </w:tbl>
    <w:p w14:paraId="50731DEE" w14:textId="77777777" w:rsidR="00A75620" w:rsidRDefault="00A75620" w:rsidP="00A75620">
      <w:pPr>
        <w:spacing w:before="160"/>
      </w:pPr>
      <w:r>
        <w:lastRenderedPageBreak/>
        <w:t>Nhận xét:</w:t>
      </w:r>
    </w:p>
    <w:p w14:paraId="3B24CAA8" w14:textId="58C3FB19" w:rsidR="001C2CDB" w:rsidRPr="005D14CF" w:rsidRDefault="001C2CDB" w:rsidP="001C2CDB">
      <w:pPr>
        <w:pStyle w:val="Heading3"/>
        <w:tabs>
          <w:tab w:val="left" w:pos="284"/>
        </w:tabs>
        <w:spacing w:before="0"/>
        <w:rPr>
          <w:rFonts w:cs="Times New Roman"/>
          <w:bCs/>
          <w:lang w:val="vi-VN"/>
        </w:rPr>
      </w:pPr>
      <w:r>
        <w:rPr>
          <w:rFonts w:cs="Times New Roman"/>
          <w:bCs/>
          <w:lang w:val="vi-VN"/>
        </w:rPr>
        <w:t>3.3.</w:t>
      </w:r>
      <w:r>
        <w:rPr>
          <w:rFonts w:cs="Times New Roman"/>
          <w:bCs/>
        </w:rPr>
        <w:t>2</w:t>
      </w:r>
      <w:r w:rsidRPr="005D14CF">
        <w:rPr>
          <w:rFonts w:cs="Times New Roman"/>
          <w:bCs/>
          <w:lang w:val="vi-VN"/>
        </w:rPr>
        <w:t xml:space="preserve">. </w:t>
      </w:r>
      <w:r w:rsidR="000A7057">
        <w:rPr>
          <w:rFonts w:cs="Times New Roman"/>
          <w:bCs/>
        </w:rPr>
        <w:t>X</w:t>
      </w:r>
      <w:r w:rsidRPr="005D14CF">
        <w:rPr>
          <w:rFonts w:cs="Times New Roman"/>
          <w:bCs/>
          <w:lang w:val="vi-VN"/>
        </w:rPr>
        <w:t>ét nghiệm huyết học</w:t>
      </w:r>
      <w:bookmarkEnd w:id="95"/>
    </w:p>
    <w:p w14:paraId="0D7F5BD6" w14:textId="6AEF22F4" w:rsidR="001C2CDB" w:rsidRPr="000D4425" w:rsidRDefault="000D4425" w:rsidP="000D4425">
      <w:pPr>
        <w:pStyle w:val="Caption"/>
      </w:pPr>
      <w:bookmarkStart w:id="96" w:name="_Toc107306061"/>
      <w:bookmarkStart w:id="97" w:name="_Hlk101121154"/>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30</w:t>
      </w:r>
      <w:r w:rsidR="00250A5E">
        <w:fldChar w:fldCharType="end"/>
      </w:r>
      <w:r>
        <w:t xml:space="preserve">. </w:t>
      </w:r>
      <w:r w:rsidR="001C2CDB" w:rsidRPr="00876B81">
        <w:rPr>
          <w:bCs/>
          <w:lang w:val="vi-VN"/>
        </w:rPr>
        <w:t xml:space="preserve">Số lượng </w:t>
      </w:r>
      <w:r w:rsidR="00493279">
        <w:rPr>
          <w:bCs/>
        </w:rPr>
        <w:t>bạch cầu, tỷ lệ</w:t>
      </w:r>
      <w:r w:rsidR="001C2CDB" w:rsidRPr="00876B81">
        <w:rPr>
          <w:bCs/>
          <w:lang w:val="vi-VN"/>
        </w:rPr>
        <w:t xml:space="preserve"> </w:t>
      </w:r>
      <w:r w:rsidR="00B95AB8">
        <w:rPr>
          <w:bCs/>
        </w:rPr>
        <w:t>NEU</w:t>
      </w:r>
      <w:r w:rsidR="00F1501A">
        <w:rPr>
          <w:bCs/>
        </w:rPr>
        <w:t xml:space="preserve"> và </w:t>
      </w:r>
      <w:r w:rsidR="00B95AB8">
        <w:rPr>
          <w:bCs/>
        </w:rPr>
        <w:t>LYM</w:t>
      </w:r>
      <w:r w:rsidR="00493279">
        <w:rPr>
          <w:bCs/>
        </w:rPr>
        <w:t xml:space="preserve"> </w:t>
      </w:r>
      <w:bookmarkEnd w:id="96"/>
      <w:r w:rsidR="00B95AB8">
        <w:rPr>
          <w:bCs/>
        </w:rPr>
        <w:t>trong máu ngoại vi</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2209"/>
        <w:gridCol w:w="1428"/>
        <w:gridCol w:w="1467"/>
      </w:tblGrid>
      <w:tr w:rsidR="001C2CDB" w:rsidRPr="000E5388" w14:paraId="1E6455BC" w14:textId="77777777" w:rsidTr="001D2C7F">
        <w:trPr>
          <w:trHeight w:val="820"/>
        </w:trPr>
        <w:tc>
          <w:tcPr>
            <w:tcW w:w="5876" w:type="dxa"/>
            <w:gridSpan w:val="2"/>
            <w:tcBorders>
              <w:top w:val="single" w:sz="4" w:space="0" w:color="auto"/>
              <w:left w:val="single" w:sz="4" w:space="0" w:color="auto"/>
              <w:bottom w:val="single" w:sz="4" w:space="0" w:color="auto"/>
              <w:right w:val="single" w:sz="4" w:space="0" w:color="auto"/>
              <w:tl2br w:val="single" w:sz="4" w:space="0" w:color="auto"/>
            </w:tcBorders>
            <w:vAlign w:val="center"/>
            <w:hideMark/>
          </w:tcPr>
          <w:bookmarkEnd w:id="97"/>
          <w:p w14:paraId="69F2DB2F" w14:textId="0F8ACBF6" w:rsidR="001C2CDB" w:rsidRPr="00803AC3" w:rsidRDefault="00803AC3" w:rsidP="00F25D06">
            <w:pPr>
              <w:tabs>
                <w:tab w:val="left" w:pos="284"/>
              </w:tabs>
              <w:spacing w:after="0"/>
              <w:jc w:val="right"/>
              <w:rPr>
                <w:b/>
              </w:rPr>
            </w:pPr>
            <w:r>
              <w:rPr>
                <w:b/>
              </w:rPr>
              <w:t>Đối tượng nghiên cứu</w:t>
            </w:r>
          </w:p>
          <w:p w14:paraId="24CF8DFE" w14:textId="77777777" w:rsidR="001C2CDB" w:rsidRPr="00BA1944" w:rsidRDefault="001C2CDB" w:rsidP="003F06C8">
            <w:pPr>
              <w:tabs>
                <w:tab w:val="left" w:pos="284"/>
              </w:tabs>
              <w:spacing w:after="0"/>
              <w:ind w:firstLine="0"/>
              <w:rPr>
                <w:b/>
                <w:lang w:val="vi-VN"/>
              </w:rPr>
            </w:pPr>
            <w:r w:rsidRPr="00BA1944">
              <w:rPr>
                <w:b/>
                <w:lang w:val="vi-VN"/>
              </w:rPr>
              <w:t>Xét nghiệm</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986FCAD" w14:textId="34FB25CF" w:rsidR="001C2CDB" w:rsidRPr="000E5388" w:rsidRDefault="001C2CDB" w:rsidP="003F06C8">
            <w:pPr>
              <w:tabs>
                <w:tab w:val="left" w:pos="284"/>
              </w:tabs>
              <w:spacing w:after="0"/>
              <w:ind w:firstLine="0"/>
              <w:jc w:val="center"/>
              <w:rPr>
                <w:b/>
                <w:lang w:val="vi-VN"/>
              </w:rPr>
            </w:pPr>
            <w:r w:rsidRPr="000E5388">
              <w:rPr>
                <w:b/>
                <w:lang w:val="vi-VN"/>
              </w:rPr>
              <w:t>n</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8438D" w14:textId="77777777" w:rsidR="001C2CDB" w:rsidRPr="000E5388" w:rsidRDefault="001C2CDB" w:rsidP="003F06C8">
            <w:pPr>
              <w:tabs>
                <w:tab w:val="left" w:pos="284"/>
              </w:tabs>
              <w:spacing w:after="0"/>
              <w:ind w:firstLine="0"/>
              <w:jc w:val="center"/>
              <w:rPr>
                <w:b/>
                <w:lang w:val="vi-VN"/>
              </w:rPr>
            </w:pPr>
            <w:r w:rsidRPr="000E5388">
              <w:rPr>
                <w:b/>
                <w:lang w:val="vi-VN"/>
              </w:rPr>
              <w:t>%</w:t>
            </w:r>
          </w:p>
        </w:tc>
      </w:tr>
      <w:tr w:rsidR="001D2C7F" w:rsidRPr="005D14CF" w14:paraId="292E68C6" w14:textId="77777777" w:rsidTr="00C74DA7">
        <w:trPr>
          <w:trHeight w:val="506"/>
        </w:trPr>
        <w:tc>
          <w:tcPr>
            <w:tcW w:w="3667" w:type="dxa"/>
            <w:vMerge w:val="restart"/>
            <w:tcBorders>
              <w:top w:val="single" w:sz="4" w:space="0" w:color="auto"/>
              <w:left w:val="single" w:sz="4" w:space="0" w:color="auto"/>
              <w:bottom w:val="single" w:sz="4" w:space="0" w:color="auto"/>
              <w:right w:val="single" w:sz="4" w:space="0" w:color="auto"/>
            </w:tcBorders>
            <w:vAlign w:val="center"/>
            <w:hideMark/>
          </w:tcPr>
          <w:p w14:paraId="2FE84985" w14:textId="2F496813" w:rsidR="001C2CDB" w:rsidRPr="005D14CF" w:rsidRDefault="001C2CDB" w:rsidP="00A047CA">
            <w:pPr>
              <w:tabs>
                <w:tab w:val="left" w:pos="284"/>
              </w:tabs>
              <w:spacing w:after="0"/>
              <w:ind w:firstLine="0"/>
              <w:jc w:val="left"/>
            </w:pPr>
            <w:r w:rsidRPr="005D14CF">
              <w:t>Bạch cầu</w:t>
            </w:r>
            <w:r w:rsidR="00BF4B15">
              <w:t xml:space="preserve"> (G/L)</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D592DFB" w14:textId="5EA3A520" w:rsidR="001C2CDB" w:rsidRPr="005D14CF" w:rsidRDefault="001C2CDB" w:rsidP="00A047CA">
            <w:pPr>
              <w:tabs>
                <w:tab w:val="left" w:pos="284"/>
              </w:tabs>
              <w:spacing w:after="0"/>
              <w:ind w:firstLine="0"/>
              <w:jc w:val="left"/>
            </w:pPr>
            <w:r w:rsidRPr="005D14CF">
              <w:t>&lt;4.0</w:t>
            </w:r>
          </w:p>
        </w:tc>
        <w:tc>
          <w:tcPr>
            <w:tcW w:w="1428" w:type="dxa"/>
            <w:tcBorders>
              <w:top w:val="single" w:sz="4" w:space="0" w:color="auto"/>
              <w:left w:val="single" w:sz="4" w:space="0" w:color="auto"/>
              <w:bottom w:val="single" w:sz="4" w:space="0" w:color="auto"/>
              <w:right w:val="single" w:sz="4" w:space="0" w:color="auto"/>
            </w:tcBorders>
            <w:vAlign w:val="center"/>
          </w:tcPr>
          <w:p w14:paraId="6145FF00" w14:textId="4EC69EAF"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55496EA" w14:textId="33C60550" w:rsidR="001C2CDB" w:rsidRPr="005D14CF" w:rsidRDefault="001C2CDB" w:rsidP="00A047CA">
            <w:pPr>
              <w:tabs>
                <w:tab w:val="left" w:pos="284"/>
              </w:tabs>
              <w:spacing w:after="0"/>
              <w:ind w:firstLine="0"/>
              <w:jc w:val="left"/>
            </w:pPr>
          </w:p>
        </w:tc>
      </w:tr>
      <w:tr w:rsidR="001D2C7F" w:rsidRPr="005D14CF" w14:paraId="266CFEF1" w14:textId="77777777" w:rsidTr="00C74DA7">
        <w:trPr>
          <w:trHeight w:val="505"/>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74763EA1"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774DAA5C" w14:textId="0622C7AA" w:rsidR="001C2CDB" w:rsidRPr="005D14CF" w:rsidRDefault="001C2CDB" w:rsidP="00A047CA">
            <w:pPr>
              <w:tabs>
                <w:tab w:val="left" w:pos="284"/>
              </w:tabs>
              <w:spacing w:after="0"/>
              <w:ind w:firstLine="0"/>
              <w:jc w:val="left"/>
            </w:pPr>
            <w:r w:rsidRPr="005D14CF">
              <w:t xml:space="preserve">4.0 </w:t>
            </w:r>
            <w:r w:rsidR="00255778">
              <w:t>đến</w:t>
            </w:r>
            <w:r w:rsidRPr="005D14CF">
              <w:t xml:space="preserve"> &lt;10.0</w:t>
            </w:r>
          </w:p>
        </w:tc>
        <w:tc>
          <w:tcPr>
            <w:tcW w:w="1428" w:type="dxa"/>
            <w:tcBorders>
              <w:top w:val="single" w:sz="4" w:space="0" w:color="auto"/>
              <w:left w:val="single" w:sz="4" w:space="0" w:color="auto"/>
              <w:bottom w:val="single" w:sz="4" w:space="0" w:color="auto"/>
              <w:right w:val="single" w:sz="4" w:space="0" w:color="auto"/>
            </w:tcBorders>
            <w:vAlign w:val="center"/>
          </w:tcPr>
          <w:p w14:paraId="798D7FA2" w14:textId="26480BB2"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44665F90" w14:textId="34C28A7F" w:rsidR="001C2CDB" w:rsidRPr="005D14CF" w:rsidRDefault="001C2CDB" w:rsidP="00A047CA">
            <w:pPr>
              <w:tabs>
                <w:tab w:val="left" w:pos="284"/>
              </w:tabs>
              <w:spacing w:after="0"/>
              <w:ind w:firstLine="0"/>
              <w:jc w:val="left"/>
            </w:pPr>
          </w:p>
        </w:tc>
      </w:tr>
      <w:tr w:rsidR="001D2C7F" w:rsidRPr="005D14CF" w14:paraId="4A51F0E5" w14:textId="77777777" w:rsidTr="00C74DA7">
        <w:trPr>
          <w:trHeight w:val="505"/>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3E7D1F0B"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611CCB60" w14:textId="24983C85" w:rsidR="001C2CDB" w:rsidRPr="005D14CF" w:rsidRDefault="001C2CDB" w:rsidP="00A047CA">
            <w:pPr>
              <w:tabs>
                <w:tab w:val="left" w:pos="284"/>
              </w:tabs>
              <w:spacing w:after="0"/>
              <w:ind w:firstLine="0"/>
              <w:jc w:val="left"/>
            </w:pPr>
            <w:r w:rsidRPr="005D14CF">
              <w:t xml:space="preserve">10.0 </w:t>
            </w:r>
            <w:r w:rsidR="00255778">
              <w:t>đến</w:t>
            </w:r>
            <w:r w:rsidRPr="005D14CF">
              <w:t xml:space="preserve"> &lt;15</w:t>
            </w:r>
          </w:p>
        </w:tc>
        <w:tc>
          <w:tcPr>
            <w:tcW w:w="1428" w:type="dxa"/>
            <w:tcBorders>
              <w:top w:val="single" w:sz="4" w:space="0" w:color="auto"/>
              <w:left w:val="single" w:sz="4" w:space="0" w:color="auto"/>
              <w:bottom w:val="single" w:sz="4" w:space="0" w:color="auto"/>
              <w:right w:val="single" w:sz="4" w:space="0" w:color="auto"/>
            </w:tcBorders>
            <w:vAlign w:val="center"/>
          </w:tcPr>
          <w:p w14:paraId="28B30EAC" w14:textId="4729D8E7"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7846AC6E" w14:textId="34F5722C" w:rsidR="001C2CDB" w:rsidRPr="005D14CF" w:rsidRDefault="001C2CDB" w:rsidP="00A047CA">
            <w:pPr>
              <w:tabs>
                <w:tab w:val="left" w:pos="284"/>
              </w:tabs>
              <w:spacing w:after="0"/>
              <w:ind w:firstLine="0"/>
              <w:jc w:val="left"/>
            </w:pPr>
          </w:p>
        </w:tc>
      </w:tr>
      <w:tr w:rsidR="001D2C7F" w:rsidRPr="005D14CF" w14:paraId="528BE0B3" w14:textId="77777777" w:rsidTr="00C74DA7">
        <w:trPr>
          <w:trHeight w:val="506"/>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449361A0"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65150832" w14:textId="7FB42EE4" w:rsidR="001C2CDB" w:rsidRPr="005D14CF" w:rsidRDefault="001C2CDB" w:rsidP="00A047CA">
            <w:pPr>
              <w:tabs>
                <w:tab w:val="left" w:pos="284"/>
              </w:tabs>
              <w:spacing w:after="0"/>
              <w:ind w:firstLine="0"/>
              <w:jc w:val="left"/>
            </w:pPr>
            <w:r w:rsidRPr="005D14CF">
              <w:t>≥15</w:t>
            </w:r>
          </w:p>
        </w:tc>
        <w:tc>
          <w:tcPr>
            <w:tcW w:w="1428" w:type="dxa"/>
            <w:tcBorders>
              <w:top w:val="single" w:sz="4" w:space="0" w:color="auto"/>
              <w:left w:val="single" w:sz="4" w:space="0" w:color="auto"/>
              <w:bottom w:val="single" w:sz="4" w:space="0" w:color="auto"/>
              <w:right w:val="single" w:sz="4" w:space="0" w:color="auto"/>
            </w:tcBorders>
            <w:vAlign w:val="center"/>
          </w:tcPr>
          <w:p w14:paraId="72E85488" w14:textId="71AFCACE"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5FFD499" w14:textId="2B72E45F" w:rsidR="001C2CDB" w:rsidRPr="005D14CF" w:rsidRDefault="001C2CDB" w:rsidP="00A047CA">
            <w:pPr>
              <w:tabs>
                <w:tab w:val="left" w:pos="284"/>
              </w:tabs>
              <w:spacing w:after="0"/>
              <w:ind w:firstLine="0"/>
              <w:jc w:val="left"/>
            </w:pPr>
          </w:p>
        </w:tc>
      </w:tr>
      <w:tr w:rsidR="001D2C7F" w:rsidRPr="005D14CF" w14:paraId="7304D16A" w14:textId="77777777" w:rsidTr="00C74DA7">
        <w:trPr>
          <w:trHeight w:val="506"/>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5B381B2D"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1277799F" w14:textId="77777777" w:rsidR="001C2CDB" w:rsidRPr="005D14CF" w:rsidRDefault="001C2CDB" w:rsidP="00A047CA">
            <w:pPr>
              <w:tabs>
                <w:tab w:val="left" w:pos="284"/>
              </w:tabs>
              <w:spacing w:after="0"/>
              <w:ind w:firstLine="0"/>
              <w:jc w:val="left"/>
            </w:pPr>
            <w:r w:rsidRPr="005D14CF">
              <w:t>Tổng</w:t>
            </w:r>
          </w:p>
        </w:tc>
        <w:tc>
          <w:tcPr>
            <w:tcW w:w="1428" w:type="dxa"/>
            <w:tcBorders>
              <w:top w:val="single" w:sz="4" w:space="0" w:color="auto"/>
              <w:left w:val="single" w:sz="4" w:space="0" w:color="auto"/>
              <w:bottom w:val="single" w:sz="4" w:space="0" w:color="auto"/>
              <w:right w:val="single" w:sz="4" w:space="0" w:color="auto"/>
            </w:tcBorders>
            <w:vAlign w:val="center"/>
          </w:tcPr>
          <w:p w14:paraId="0C818E4C" w14:textId="3A51DBA5"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613CC2AA" w14:textId="000426D1" w:rsidR="001C2CDB" w:rsidRPr="005D14CF" w:rsidRDefault="001C2CDB" w:rsidP="00A047CA">
            <w:pPr>
              <w:tabs>
                <w:tab w:val="left" w:pos="284"/>
              </w:tabs>
              <w:spacing w:after="0"/>
              <w:ind w:firstLine="0"/>
              <w:jc w:val="left"/>
            </w:pPr>
          </w:p>
        </w:tc>
      </w:tr>
      <w:tr w:rsidR="00C74DA7" w:rsidRPr="005D14CF" w14:paraId="06684101" w14:textId="77777777" w:rsidTr="006D6763">
        <w:trPr>
          <w:trHeight w:val="506"/>
        </w:trPr>
        <w:tc>
          <w:tcPr>
            <w:tcW w:w="3667" w:type="dxa"/>
            <w:vMerge w:val="restart"/>
            <w:tcBorders>
              <w:top w:val="single" w:sz="4" w:space="0" w:color="auto"/>
              <w:left w:val="single" w:sz="4" w:space="0" w:color="auto"/>
              <w:right w:val="single" w:sz="4" w:space="0" w:color="auto"/>
            </w:tcBorders>
            <w:vAlign w:val="center"/>
          </w:tcPr>
          <w:p w14:paraId="25FF9C47" w14:textId="2B28A960" w:rsidR="00C74DA7" w:rsidRPr="005D14CF" w:rsidRDefault="00C74DA7" w:rsidP="008D03C6">
            <w:pPr>
              <w:tabs>
                <w:tab w:val="left" w:pos="284"/>
              </w:tabs>
              <w:spacing w:after="0"/>
              <w:ind w:firstLine="0"/>
              <w:jc w:val="left"/>
            </w:pPr>
            <w:r>
              <w:t xml:space="preserve">Tỷ lệ bạch cầu </w:t>
            </w:r>
            <w:r w:rsidRPr="008D03C6">
              <w:t>N</w:t>
            </w:r>
            <w:r w:rsidR="003E7FC5">
              <w:t>EU</w:t>
            </w:r>
            <w:r>
              <w:t xml:space="preserve"> (%)</w:t>
            </w:r>
          </w:p>
        </w:tc>
        <w:tc>
          <w:tcPr>
            <w:tcW w:w="2209" w:type="dxa"/>
            <w:tcBorders>
              <w:top w:val="single" w:sz="4" w:space="0" w:color="auto"/>
              <w:left w:val="single" w:sz="4" w:space="0" w:color="auto"/>
              <w:bottom w:val="single" w:sz="4" w:space="0" w:color="auto"/>
              <w:right w:val="single" w:sz="4" w:space="0" w:color="auto"/>
            </w:tcBorders>
            <w:vAlign w:val="center"/>
          </w:tcPr>
          <w:p w14:paraId="5A1B1FBD" w14:textId="40CE8658" w:rsidR="00C74DA7" w:rsidRPr="005D14CF" w:rsidRDefault="009A0B85" w:rsidP="00A047CA">
            <w:pPr>
              <w:tabs>
                <w:tab w:val="left" w:pos="284"/>
              </w:tabs>
              <w:spacing w:after="0"/>
              <w:ind w:firstLine="0"/>
              <w:jc w:val="left"/>
            </w:pPr>
            <w:r>
              <w:t>&lt;45</w:t>
            </w:r>
          </w:p>
        </w:tc>
        <w:tc>
          <w:tcPr>
            <w:tcW w:w="1428" w:type="dxa"/>
            <w:tcBorders>
              <w:top w:val="single" w:sz="4" w:space="0" w:color="auto"/>
              <w:left w:val="single" w:sz="4" w:space="0" w:color="auto"/>
              <w:bottom w:val="single" w:sz="4" w:space="0" w:color="auto"/>
              <w:right w:val="single" w:sz="4" w:space="0" w:color="auto"/>
            </w:tcBorders>
            <w:vAlign w:val="center"/>
          </w:tcPr>
          <w:p w14:paraId="5D9D8E98" w14:textId="77777777" w:rsidR="00C74DA7" w:rsidRPr="005D14CF" w:rsidRDefault="00C74DA7"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00743D81" w14:textId="77777777" w:rsidR="00C74DA7" w:rsidRPr="005D14CF" w:rsidRDefault="00C74DA7" w:rsidP="00A047CA">
            <w:pPr>
              <w:tabs>
                <w:tab w:val="left" w:pos="284"/>
              </w:tabs>
              <w:spacing w:after="0"/>
              <w:ind w:firstLine="0"/>
              <w:jc w:val="left"/>
            </w:pPr>
          </w:p>
        </w:tc>
      </w:tr>
      <w:tr w:rsidR="009A0B85" w:rsidRPr="005D14CF" w14:paraId="33158A3F" w14:textId="77777777" w:rsidTr="006D6763">
        <w:trPr>
          <w:trHeight w:val="506"/>
        </w:trPr>
        <w:tc>
          <w:tcPr>
            <w:tcW w:w="3667" w:type="dxa"/>
            <w:vMerge/>
            <w:tcBorders>
              <w:top w:val="single" w:sz="4" w:space="0" w:color="auto"/>
              <w:left w:val="single" w:sz="4" w:space="0" w:color="auto"/>
              <w:right w:val="single" w:sz="4" w:space="0" w:color="auto"/>
            </w:tcBorders>
            <w:vAlign w:val="center"/>
          </w:tcPr>
          <w:p w14:paraId="22FD440B" w14:textId="77777777" w:rsidR="009A0B85" w:rsidRDefault="009A0B85" w:rsidP="008D03C6">
            <w:pPr>
              <w:tabs>
                <w:tab w:val="left" w:pos="284"/>
              </w:tabs>
              <w:spacing w:after="0"/>
              <w:ind w:firstLine="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69281A82" w14:textId="4CECB825" w:rsidR="009A0B85" w:rsidRDefault="009A0B85" w:rsidP="00A047CA">
            <w:pPr>
              <w:tabs>
                <w:tab w:val="left" w:pos="284"/>
              </w:tabs>
              <w:spacing w:after="0"/>
              <w:ind w:firstLine="0"/>
              <w:jc w:val="left"/>
            </w:pPr>
            <w:r>
              <w:t>45-75</w:t>
            </w:r>
          </w:p>
        </w:tc>
        <w:tc>
          <w:tcPr>
            <w:tcW w:w="1428" w:type="dxa"/>
            <w:tcBorders>
              <w:top w:val="single" w:sz="4" w:space="0" w:color="auto"/>
              <w:left w:val="single" w:sz="4" w:space="0" w:color="auto"/>
              <w:bottom w:val="single" w:sz="4" w:space="0" w:color="auto"/>
              <w:right w:val="single" w:sz="4" w:space="0" w:color="auto"/>
            </w:tcBorders>
            <w:vAlign w:val="center"/>
          </w:tcPr>
          <w:p w14:paraId="428DD620" w14:textId="77777777" w:rsidR="009A0B85" w:rsidRPr="005D14CF" w:rsidRDefault="009A0B85"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65C6EDA" w14:textId="77777777" w:rsidR="009A0B85" w:rsidRPr="005D14CF" w:rsidRDefault="009A0B85" w:rsidP="00A047CA">
            <w:pPr>
              <w:tabs>
                <w:tab w:val="left" w:pos="284"/>
              </w:tabs>
              <w:spacing w:after="0"/>
              <w:ind w:firstLine="0"/>
              <w:jc w:val="left"/>
            </w:pPr>
          </w:p>
        </w:tc>
      </w:tr>
      <w:tr w:rsidR="00C74DA7" w:rsidRPr="005D14CF" w14:paraId="0EB2ECDD" w14:textId="77777777" w:rsidTr="006D6763">
        <w:trPr>
          <w:trHeight w:val="506"/>
        </w:trPr>
        <w:tc>
          <w:tcPr>
            <w:tcW w:w="3667" w:type="dxa"/>
            <w:vMerge/>
            <w:tcBorders>
              <w:left w:val="single" w:sz="4" w:space="0" w:color="auto"/>
              <w:bottom w:val="single" w:sz="4" w:space="0" w:color="auto"/>
              <w:right w:val="single" w:sz="4" w:space="0" w:color="auto"/>
            </w:tcBorders>
            <w:vAlign w:val="center"/>
          </w:tcPr>
          <w:p w14:paraId="389C4E91" w14:textId="77777777" w:rsidR="00C74DA7" w:rsidRDefault="00C74DA7" w:rsidP="008D03C6">
            <w:pPr>
              <w:tabs>
                <w:tab w:val="left" w:pos="284"/>
              </w:tabs>
              <w:spacing w:after="0"/>
              <w:ind w:firstLine="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5F7ED1A3" w14:textId="6C9BE88A" w:rsidR="00C74DA7" w:rsidRPr="005D14CF" w:rsidRDefault="009A0B85" w:rsidP="00A047CA">
            <w:pPr>
              <w:tabs>
                <w:tab w:val="left" w:pos="284"/>
              </w:tabs>
              <w:spacing w:after="0"/>
              <w:ind w:firstLine="0"/>
              <w:jc w:val="left"/>
            </w:pPr>
            <w:r>
              <w:t>&gt;75</w:t>
            </w:r>
          </w:p>
        </w:tc>
        <w:tc>
          <w:tcPr>
            <w:tcW w:w="1428" w:type="dxa"/>
            <w:tcBorders>
              <w:top w:val="single" w:sz="4" w:space="0" w:color="auto"/>
              <w:left w:val="single" w:sz="4" w:space="0" w:color="auto"/>
              <w:bottom w:val="single" w:sz="4" w:space="0" w:color="auto"/>
              <w:right w:val="single" w:sz="4" w:space="0" w:color="auto"/>
            </w:tcBorders>
            <w:vAlign w:val="center"/>
          </w:tcPr>
          <w:p w14:paraId="1F3D4690" w14:textId="77777777" w:rsidR="00C74DA7" w:rsidRPr="005D14CF" w:rsidRDefault="00C74DA7"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0CC8CED1" w14:textId="77777777" w:rsidR="00C74DA7" w:rsidRPr="005D14CF" w:rsidRDefault="00C74DA7" w:rsidP="00A047CA">
            <w:pPr>
              <w:tabs>
                <w:tab w:val="left" w:pos="284"/>
              </w:tabs>
              <w:spacing w:after="0"/>
              <w:ind w:firstLine="0"/>
              <w:jc w:val="left"/>
            </w:pPr>
          </w:p>
        </w:tc>
      </w:tr>
      <w:tr w:rsidR="001D2C7F" w:rsidRPr="005D14CF" w14:paraId="66744C14" w14:textId="77777777" w:rsidTr="00C74DA7">
        <w:trPr>
          <w:trHeight w:val="291"/>
        </w:trPr>
        <w:tc>
          <w:tcPr>
            <w:tcW w:w="3667" w:type="dxa"/>
            <w:vMerge w:val="restart"/>
            <w:tcBorders>
              <w:top w:val="single" w:sz="4" w:space="0" w:color="auto"/>
              <w:left w:val="single" w:sz="4" w:space="0" w:color="auto"/>
              <w:right w:val="single" w:sz="4" w:space="0" w:color="auto"/>
            </w:tcBorders>
            <w:vAlign w:val="center"/>
          </w:tcPr>
          <w:p w14:paraId="1AE2D1A9" w14:textId="4C6DD23B" w:rsidR="001C2CDB" w:rsidRPr="005D14CF" w:rsidRDefault="001C2CDB" w:rsidP="00A047CA">
            <w:pPr>
              <w:tabs>
                <w:tab w:val="left" w:pos="284"/>
              </w:tabs>
              <w:spacing w:after="0"/>
              <w:ind w:firstLine="0"/>
              <w:jc w:val="left"/>
            </w:pPr>
            <w:r>
              <w:t>Tỷ lệ bạch cầu L</w:t>
            </w:r>
            <w:r w:rsidR="003E7FC5">
              <w:t>YM</w:t>
            </w:r>
            <w:r w:rsidR="001B23DB">
              <w:t xml:space="preserve"> (%)</w:t>
            </w:r>
          </w:p>
        </w:tc>
        <w:tc>
          <w:tcPr>
            <w:tcW w:w="2209" w:type="dxa"/>
            <w:tcBorders>
              <w:top w:val="single" w:sz="4" w:space="0" w:color="auto"/>
              <w:left w:val="single" w:sz="4" w:space="0" w:color="auto"/>
              <w:bottom w:val="single" w:sz="4" w:space="0" w:color="auto"/>
              <w:right w:val="single" w:sz="4" w:space="0" w:color="auto"/>
            </w:tcBorders>
            <w:vAlign w:val="center"/>
          </w:tcPr>
          <w:p w14:paraId="0A920781" w14:textId="6A975AB6" w:rsidR="001C2CDB" w:rsidRPr="005D14CF" w:rsidRDefault="001C2CDB" w:rsidP="00A34AF6">
            <w:pPr>
              <w:tabs>
                <w:tab w:val="left" w:pos="284"/>
              </w:tabs>
              <w:spacing w:after="0"/>
              <w:ind w:firstLine="0"/>
              <w:jc w:val="left"/>
            </w:pPr>
            <w:r>
              <w:t>&lt;20</w:t>
            </w:r>
          </w:p>
        </w:tc>
        <w:tc>
          <w:tcPr>
            <w:tcW w:w="1428" w:type="dxa"/>
            <w:tcBorders>
              <w:top w:val="single" w:sz="4" w:space="0" w:color="auto"/>
              <w:left w:val="single" w:sz="4" w:space="0" w:color="auto"/>
              <w:right w:val="single" w:sz="4" w:space="0" w:color="auto"/>
            </w:tcBorders>
            <w:vAlign w:val="center"/>
          </w:tcPr>
          <w:p w14:paraId="1F36A1CD" w14:textId="28412195" w:rsidR="001C2CDB" w:rsidRDefault="001C2CDB" w:rsidP="00A047CA">
            <w:pPr>
              <w:tabs>
                <w:tab w:val="left" w:pos="284"/>
              </w:tabs>
              <w:spacing w:after="0"/>
              <w:ind w:firstLine="0"/>
              <w:jc w:val="left"/>
            </w:pPr>
          </w:p>
        </w:tc>
        <w:tc>
          <w:tcPr>
            <w:tcW w:w="1467" w:type="dxa"/>
            <w:tcBorders>
              <w:top w:val="single" w:sz="4" w:space="0" w:color="auto"/>
              <w:left w:val="single" w:sz="4" w:space="0" w:color="auto"/>
              <w:right w:val="single" w:sz="4" w:space="0" w:color="auto"/>
            </w:tcBorders>
            <w:vAlign w:val="center"/>
          </w:tcPr>
          <w:p w14:paraId="0DEA0952" w14:textId="716419DD" w:rsidR="001C2CDB" w:rsidRDefault="001C2CDB" w:rsidP="00A047CA">
            <w:pPr>
              <w:tabs>
                <w:tab w:val="left" w:pos="284"/>
              </w:tabs>
              <w:spacing w:after="0"/>
              <w:ind w:firstLine="0"/>
              <w:jc w:val="left"/>
            </w:pPr>
          </w:p>
        </w:tc>
      </w:tr>
      <w:tr w:rsidR="001D2C7F" w:rsidRPr="005D14CF" w14:paraId="72337AB3" w14:textId="77777777" w:rsidTr="00C74DA7">
        <w:trPr>
          <w:trHeight w:val="289"/>
        </w:trPr>
        <w:tc>
          <w:tcPr>
            <w:tcW w:w="3667" w:type="dxa"/>
            <w:vMerge/>
            <w:tcBorders>
              <w:left w:val="single" w:sz="4" w:space="0" w:color="auto"/>
              <w:right w:val="single" w:sz="4" w:space="0" w:color="auto"/>
            </w:tcBorders>
            <w:vAlign w:val="center"/>
          </w:tcPr>
          <w:p w14:paraId="16978B70" w14:textId="77777777" w:rsidR="001C2CDB"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4ECCF7F1" w14:textId="6770A2C9" w:rsidR="001C2CDB" w:rsidRPr="005D14CF" w:rsidRDefault="001C2CDB" w:rsidP="00A34AF6">
            <w:pPr>
              <w:tabs>
                <w:tab w:val="left" w:pos="284"/>
              </w:tabs>
              <w:spacing w:after="0"/>
              <w:ind w:firstLine="0"/>
              <w:jc w:val="left"/>
            </w:pPr>
            <w:r>
              <w:t xml:space="preserve">20 </w:t>
            </w:r>
            <w:r w:rsidR="001D2C7F">
              <w:t>–</w:t>
            </w:r>
            <w:r>
              <w:t xml:space="preserve"> 40</w:t>
            </w:r>
          </w:p>
        </w:tc>
        <w:tc>
          <w:tcPr>
            <w:tcW w:w="1428" w:type="dxa"/>
            <w:tcBorders>
              <w:left w:val="single" w:sz="4" w:space="0" w:color="auto"/>
              <w:right w:val="single" w:sz="4" w:space="0" w:color="auto"/>
            </w:tcBorders>
            <w:vAlign w:val="center"/>
          </w:tcPr>
          <w:p w14:paraId="2850B17E" w14:textId="7B8F6726" w:rsidR="001C2CDB" w:rsidRDefault="001C2CDB" w:rsidP="00A047CA">
            <w:pPr>
              <w:tabs>
                <w:tab w:val="left" w:pos="284"/>
              </w:tabs>
              <w:spacing w:after="0"/>
              <w:ind w:firstLine="0"/>
              <w:jc w:val="left"/>
            </w:pPr>
          </w:p>
        </w:tc>
        <w:tc>
          <w:tcPr>
            <w:tcW w:w="1467" w:type="dxa"/>
            <w:tcBorders>
              <w:left w:val="single" w:sz="4" w:space="0" w:color="auto"/>
              <w:right w:val="single" w:sz="4" w:space="0" w:color="auto"/>
            </w:tcBorders>
            <w:vAlign w:val="center"/>
          </w:tcPr>
          <w:p w14:paraId="3AB5F98D" w14:textId="65B212FD" w:rsidR="001C2CDB" w:rsidRDefault="001C2CDB" w:rsidP="00A047CA">
            <w:pPr>
              <w:tabs>
                <w:tab w:val="left" w:pos="284"/>
              </w:tabs>
              <w:spacing w:after="0"/>
              <w:ind w:firstLine="0"/>
              <w:jc w:val="left"/>
            </w:pPr>
          </w:p>
        </w:tc>
      </w:tr>
      <w:tr w:rsidR="001D2C7F" w:rsidRPr="005D14CF" w14:paraId="40DF9088" w14:textId="77777777" w:rsidTr="00C74DA7">
        <w:trPr>
          <w:trHeight w:val="289"/>
        </w:trPr>
        <w:tc>
          <w:tcPr>
            <w:tcW w:w="3667" w:type="dxa"/>
            <w:vMerge/>
            <w:tcBorders>
              <w:left w:val="single" w:sz="4" w:space="0" w:color="auto"/>
              <w:bottom w:val="single" w:sz="4" w:space="0" w:color="auto"/>
              <w:right w:val="single" w:sz="4" w:space="0" w:color="auto"/>
            </w:tcBorders>
            <w:vAlign w:val="center"/>
          </w:tcPr>
          <w:p w14:paraId="3BF7151F" w14:textId="77777777" w:rsidR="001C2CDB"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10F215EA" w14:textId="4B7FD69A" w:rsidR="001C2CDB" w:rsidRPr="005D14CF" w:rsidRDefault="001C2CDB" w:rsidP="00A34AF6">
            <w:pPr>
              <w:tabs>
                <w:tab w:val="left" w:pos="284"/>
              </w:tabs>
              <w:spacing w:after="0"/>
              <w:ind w:firstLine="0"/>
              <w:jc w:val="left"/>
            </w:pPr>
            <w:r>
              <w:t>&gt;40</w:t>
            </w:r>
          </w:p>
        </w:tc>
        <w:tc>
          <w:tcPr>
            <w:tcW w:w="1428" w:type="dxa"/>
            <w:tcBorders>
              <w:left w:val="single" w:sz="4" w:space="0" w:color="auto"/>
              <w:bottom w:val="single" w:sz="4" w:space="0" w:color="auto"/>
              <w:right w:val="single" w:sz="4" w:space="0" w:color="auto"/>
            </w:tcBorders>
            <w:vAlign w:val="center"/>
          </w:tcPr>
          <w:p w14:paraId="323F68B5" w14:textId="6F3D91A2" w:rsidR="001C2CDB" w:rsidRDefault="001C2CDB" w:rsidP="00A047CA">
            <w:pPr>
              <w:tabs>
                <w:tab w:val="left" w:pos="284"/>
              </w:tabs>
              <w:spacing w:after="0"/>
              <w:ind w:firstLine="0"/>
              <w:jc w:val="left"/>
            </w:pPr>
          </w:p>
        </w:tc>
        <w:tc>
          <w:tcPr>
            <w:tcW w:w="1467" w:type="dxa"/>
            <w:tcBorders>
              <w:left w:val="single" w:sz="4" w:space="0" w:color="auto"/>
              <w:bottom w:val="single" w:sz="4" w:space="0" w:color="auto"/>
              <w:right w:val="single" w:sz="4" w:space="0" w:color="auto"/>
            </w:tcBorders>
            <w:vAlign w:val="center"/>
          </w:tcPr>
          <w:p w14:paraId="45A0B228" w14:textId="47750495" w:rsidR="001C2CDB" w:rsidRDefault="001C2CDB" w:rsidP="00A047CA">
            <w:pPr>
              <w:tabs>
                <w:tab w:val="left" w:pos="284"/>
              </w:tabs>
              <w:spacing w:after="0"/>
              <w:ind w:firstLine="0"/>
              <w:jc w:val="left"/>
            </w:pPr>
          </w:p>
        </w:tc>
      </w:tr>
    </w:tbl>
    <w:p w14:paraId="0014B2A3" w14:textId="77777777" w:rsidR="003F7E63" w:rsidRPr="002F08BE" w:rsidRDefault="003F7E63" w:rsidP="003F7E63">
      <w:pPr>
        <w:tabs>
          <w:tab w:val="left" w:pos="284"/>
        </w:tabs>
        <w:spacing w:before="160"/>
        <w:rPr>
          <w:bCs/>
          <w:iCs/>
          <w:spacing w:val="-8"/>
          <w:lang w:eastAsia="zh-CN"/>
        </w:rPr>
      </w:pPr>
      <w:r w:rsidRPr="002F08BE">
        <w:rPr>
          <w:bCs/>
          <w:iCs/>
          <w:spacing w:val="-8"/>
          <w:lang w:eastAsia="zh-CN"/>
        </w:rPr>
        <w:t>Nhận xét:</w:t>
      </w:r>
    </w:p>
    <w:p w14:paraId="66D44011" w14:textId="79FBB804" w:rsidR="00493279" w:rsidRPr="00876B81" w:rsidRDefault="002C56FB" w:rsidP="002C56FB">
      <w:pPr>
        <w:pStyle w:val="Caption"/>
        <w:rPr>
          <w:b w:val="0"/>
          <w:bCs/>
          <w:lang w:val="vi-VN"/>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31</w:t>
      </w:r>
      <w:r w:rsidR="00250A5E">
        <w:fldChar w:fldCharType="end"/>
      </w:r>
      <w:r>
        <w:t xml:space="preserve">. </w:t>
      </w:r>
      <w:r w:rsidR="00493279" w:rsidRPr="00876B81">
        <w:rPr>
          <w:bCs/>
          <w:lang w:val="vi-VN"/>
        </w:rPr>
        <w:t>Số lượng hồng cầu</w:t>
      </w:r>
      <w:r w:rsidR="00493279">
        <w:rPr>
          <w:bCs/>
        </w:rPr>
        <w:t xml:space="preserve"> và</w:t>
      </w:r>
      <w:r w:rsidR="00493279" w:rsidRPr="00876B81">
        <w:rPr>
          <w:bCs/>
          <w:lang w:val="vi-VN"/>
        </w:rPr>
        <w:t xml:space="preserve"> </w:t>
      </w:r>
      <w:r w:rsidR="00493279">
        <w:rPr>
          <w:bCs/>
        </w:rPr>
        <w:t>lượng Hb</w:t>
      </w:r>
      <w:r w:rsidR="00493279" w:rsidRPr="00876B81">
        <w:rPr>
          <w:bCs/>
          <w:lang w:val="vi-VN"/>
        </w:rPr>
        <w:t xml:space="preserve"> trong máu ngoại vi</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3"/>
        <w:gridCol w:w="2571"/>
        <w:gridCol w:w="1445"/>
        <w:gridCol w:w="1482"/>
      </w:tblGrid>
      <w:tr w:rsidR="00493279" w:rsidRPr="000E5388" w14:paraId="485E2475" w14:textId="77777777" w:rsidTr="00F25D06">
        <w:trPr>
          <w:trHeight w:val="820"/>
        </w:trPr>
        <w:tc>
          <w:tcPr>
            <w:tcW w:w="5844" w:type="dxa"/>
            <w:gridSpan w:val="2"/>
            <w:tcBorders>
              <w:top w:val="single" w:sz="4" w:space="0" w:color="auto"/>
              <w:left w:val="single" w:sz="4" w:space="0" w:color="auto"/>
              <w:bottom w:val="single" w:sz="4" w:space="0" w:color="auto"/>
              <w:right w:val="single" w:sz="4" w:space="0" w:color="auto"/>
              <w:tl2br w:val="single" w:sz="4" w:space="0" w:color="auto"/>
            </w:tcBorders>
            <w:vAlign w:val="center"/>
            <w:hideMark/>
          </w:tcPr>
          <w:p w14:paraId="77AAC089" w14:textId="77777777" w:rsidR="00493279" w:rsidRPr="00803AC3" w:rsidRDefault="00493279" w:rsidP="00F25D06">
            <w:pPr>
              <w:tabs>
                <w:tab w:val="left" w:pos="284"/>
              </w:tabs>
              <w:spacing w:after="0"/>
              <w:jc w:val="right"/>
              <w:rPr>
                <w:b/>
              </w:rPr>
            </w:pPr>
            <w:r>
              <w:rPr>
                <w:b/>
              </w:rPr>
              <w:t>Đối tượng nghiên cứu</w:t>
            </w:r>
          </w:p>
          <w:p w14:paraId="6CA94B57" w14:textId="77777777" w:rsidR="00493279" w:rsidRPr="00BA1944" w:rsidRDefault="00493279" w:rsidP="00F25D06">
            <w:pPr>
              <w:tabs>
                <w:tab w:val="left" w:pos="284"/>
              </w:tabs>
              <w:spacing w:after="0"/>
              <w:ind w:firstLine="0"/>
              <w:rPr>
                <w:b/>
                <w:lang w:val="vi-VN"/>
              </w:rPr>
            </w:pPr>
            <w:r w:rsidRPr="00BA1944">
              <w:rPr>
                <w:b/>
                <w:lang w:val="vi-VN"/>
              </w:rPr>
              <w:t>Xét nghiệm</w:t>
            </w:r>
          </w:p>
        </w:tc>
        <w:tc>
          <w:tcPr>
            <w:tcW w:w="1445" w:type="dxa"/>
            <w:tcBorders>
              <w:top w:val="single" w:sz="4" w:space="0" w:color="auto"/>
              <w:left w:val="single" w:sz="4" w:space="0" w:color="auto"/>
              <w:bottom w:val="single" w:sz="4" w:space="0" w:color="auto"/>
              <w:right w:val="single" w:sz="4" w:space="0" w:color="auto"/>
            </w:tcBorders>
            <w:vAlign w:val="center"/>
            <w:hideMark/>
          </w:tcPr>
          <w:p w14:paraId="35BC474F" w14:textId="77777777" w:rsidR="00493279" w:rsidRPr="000E5388" w:rsidRDefault="00493279" w:rsidP="00F25D06">
            <w:pPr>
              <w:tabs>
                <w:tab w:val="left" w:pos="284"/>
              </w:tabs>
              <w:spacing w:after="0"/>
              <w:ind w:firstLine="0"/>
              <w:jc w:val="center"/>
              <w:rPr>
                <w:b/>
                <w:lang w:val="vi-VN"/>
              </w:rPr>
            </w:pPr>
            <w:r w:rsidRPr="000E5388">
              <w:rPr>
                <w:b/>
                <w:lang w:val="vi-VN"/>
              </w:rPr>
              <w:t>n</w:t>
            </w:r>
          </w:p>
        </w:tc>
        <w:tc>
          <w:tcPr>
            <w:tcW w:w="1482" w:type="dxa"/>
            <w:tcBorders>
              <w:top w:val="single" w:sz="4" w:space="0" w:color="auto"/>
              <w:left w:val="single" w:sz="4" w:space="0" w:color="auto"/>
              <w:bottom w:val="single" w:sz="4" w:space="0" w:color="auto"/>
              <w:right w:val="single" w:sz="4" w:space="0" w:color="auto"/>
            </w:tcBorders>
            <w:vAlign w:val="center"/>
            <w:hideMark/>
          </w:tcPr>
          <w:p w14:paraId="13088189" w14:textId="77777777" w:rsidR="00493279" w:rsidRPr="000E5388" w:rsidRDefault="00493279" w:rsidP="00F25D06">
            <w:pPr>
              <w:tabs>
                <w:tab w:val="left" w:pos="284"/>
              </w:tabs>
              <w:spacing w:after="0"/>
              <w:ind w:firstLine="0"/>
              <w:jc w:val="center"/>
              <w:rPr>
                <w:b/>
                <w:lang w:val="vi-VN"/>
              </w:rPr>
            </w:pPr>
            <w:r w:rsidRPr="000E5388">
              <w:rPr>
                <w:b/>
                <w:lang w:val="vi-VN"/>
              </w:rPr>
              <w:t>%</w:t>
            </w:r>
          </w:p>
        </w:tc>
      </w:tr>
      <w:tr w:rsidR="00493279" w:rsidRPr="000E5388" w14:paraId="09354515" w14:textId="77777777" w:rsidTr="00F25D06">
        <w:trPr>
          <w:trHeight w:val="505"/>
        </w:trPr>
        <w:tc>
          <w:tcPr>
            <w:tcW w:w="3273" w:type="dxa"/>
            <w:vMerge w:val="restart"/>
            <w:tcBorders>
              <w:top w:val="single" w:sz="4" w:space="0" w:color="auto"/>
              <w:left w:val="single" w:sz="4" w:space="0" w:color="auto"/>
              <w:right w:val="single" w:sz="4" w:space="0" w:color="auto"/>
            </w:tcBorders>
            <w:vAlign w:val="center"/>
          </w:tcPr>
          <w:p w14:paraId="5EA9857A" w14:textId="77777777" w:rsidR="00493279" w:rsidRPr="008F18BB" w:rsidRDefault="00493279" w:rsidP="00F25D06">
            <w:pPr>
              <w:tabs>
                <w:tab w:val="left" w:pos="284"/>
              </w:tabs>
              <w:spacing w:after="0"/>
              <w:ind w:firstLine="0"/>
              <w:jc w:val="left"/>
            </w:pPr>
            <w:r w:rsidRPr="000E5388">
              <w:rPr>
                <w:lang w:val="vi-VN"/>
              </w:rPr>
              <w:t>Hồng cầu</w:t>
            </w:r>
            <w:r>
              <w:t xml:space="preserve"> (T/L)</w:t>
            </w:r>
          </w:p>
        </w:tc>
        <w:tc>
          <w:tcPr>
            <w:tcW w:w="2571" w:type="dxa"/>
            <w:tcBorders>
              <w:top w:val="single" w:sz="4" w:space="0" w:color="auto"/>
              <w:left w:val="single" w:sz="4" w:space="0" w:color="auto"/>
              <w:bottom w:val="single" w:sz="4" w:space="0" w:color="auto"/>
              <w:right w:val="single" w:sz="4" w:space="0" w:color="auto"/>
            </w:tcBorders>
            <w:vAlign w:val="center"/>
          </w:tcPr>
          <w:p w14:paraId="28728585" w14:textId="77777777" w:rsidR="00493279" w:rsidRPr="00C91FEB" w:rsidRDefault="00493279" w:rsidP="00F25D06">
            <w:pPr>
              <w:tabs>
                <w:tab w:val="left" w:pos="284"/>
              </w:tabs>
              <w:spacing w:after="0"/>
              <w:ind w:firstLine="0"/>
              <w:jc w:val="left"/>
            </w:pPr>
            <w:r>
              <w:t>≤2.00</w:t>
            </w:r>
          </w:p>
        </w:tc>
        <w:tc>
          <w:tcPr>
            <w:tcW w:w="1445" w:type="dxa"/>
            <w:tcBorders>
              <w:top w:val="single" w:sz="4" w:space="0" w:color="auto"/>
              <w:left w:val="single" w:sz="4" w:space="0" w:color="auto"/>
              <w:bottom w:val="single" w:sz="4" w:space="0" w:color="auto"/>
              <w:right w:val="single" w:sz="4" w:space="0" w:color="auto"/>
            </w:tcBorders>
            <w:vAlign w:val="center"/>
          </w:tcPr>
          <w:p w14:paraId="4C78FDE2"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58B09447" w14:textId="77777777" w:rsidR="00493279" w:rsidRPr="000E5388" w:rsidRDefault="00493279" w:rsidP="00F25D06">
            <w:pPr>
              <w:tabs>
                <w:tab w:val="left" w:pos="284"/>
              </w:tabs>
              <w:spacing w:after="0"/>
              <w:ind w:firstLine="0"/>
              <w:jc w:val="left"/>
              <w:rPr>
                <w:lang w:val="vi-VN"/>
              </w:rPr>
            </w:pPr>
          </w:p>
        </w:tc>
      </w:tr>
      <w:tr w:rsidR="00493279" w:rsidRPr="000E5388" w14:paraId="4058B5AE" w14:textId="77777777" w:rsidTr="00F25D06">
        <w:trPr>
          <w:trHeight w:val="505"/>
        </w:trPr>
        <w:tc>
          <w:tcPr>
            <w:tcW w:w="3273" w:type="dxa"/>
            <w:vMerge/>
            <w:tcBorders>
              <w:left w:val="single" w:sz="4" w:space="0" w:color="auto"/>
              <w:right w:val="single" w:sz="4" w:space="0" w:color="auto"/>
            </w:tcBorders>
            <w:vAlign w:val="center"/>
            <w:hideMark/>
          </w:tcPr>
          <w:p w14:paraId="5BA7EF93" w14:textId="77777777" w:rsidR="00493279" w:rsidRPr="000E5388" w:rsidRDefault="00493279" w:rsidP="00F25D06">
            <w:pPr>
              <w:tabs>
                <w:tab w:val="left" w:pos="284"/>
              </w:tabs>
              <w:spacing w:after="0"/>
              <w:ind w:firstLine="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549EB60A" w14:textId="77777777" w:rsidR="00493279" w:rsidRPr="000E5388" w:rsidRDefault="00493279" w:rsidP="00F25D06">
            <w:pPr>
              <w:tabs>
                <w:tab w:val="left" w:pos="284"/>
              </w:tabs>
              <w:spacing w:after="0"/>
              <w:ind w:firstLine="0"/>
              <w:jc w:val="left"/>
              <w:rPr>
                <w:lang w:val="vi-VN"/>
              </w:rPr>
            </w:pPr>
            <w:r w:rsidRPr="000E5388">
              <w:rPr>
                <w:lang w:val="vi-VN"/>
              </w:rPr>
              <w:t>≥2,01 đến 3.00</w:t>
            </w:r>
          </w:p>
        </w:tc>
        <w:tc>
          <w:tcPr>
            <w:tcW w:w="1445" w:type="dxa"/>
            <w:tcBorders>
              <w:top w:val="single" w:sz="4" w:space="0" w:color="auto"/>
              <w:left w:val="single" w:sz="4" w:space="0" w:color="auto"/>
              <w:bottom w:val="single" w:sz="4" w:space="0" w:color="auto"/>
              <w:right w:val="single" w:sz="4" w:space="0" w:color="auto"/>
            </w:tcBorders>
            <w:vAlign w:val="center"/>
          </w:tcPr>
          <w:p w14:paraId="67BA7D17"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785DC4ED" w14:textId="77777777" w:rsidR="00493279" w:rsidRPr="000E5388" w:rsidRDefault="00493279" w:rsidP="00F25D06">
            <w:pPr>
              <w:tabs>
                <w:tab w:val="left" w:pos="284"/>
              </w:tabs>
              <w:spacing w:after="0"/>
              <w:ind w:firstLine="0"/>
              <w:jc w:val="left"/>
              <w:rPr>
                <w:lang w:val="vi-VN"/>
              </w:rPr>
            </w:pPr>
          </w:p>
        </w:tc>
      </w:tr>
      <w:tr w:rsidR="00493279" w:rsidRPr="000E5388" w14:paraId="0231FA92" w14:textId="77777777" w:rsidTr="00F25D06">
        <w:trPr>
          <w:trHeight w:val="505"/>
        </w:trPr>
        <w:tc>
          <w:tcPr>
            <w:tcW w:w="0" w:type="auto"/>
            <w:vMerge/>
            <w:tcBorders>
              <w:left w:val="single" w:sz="4" w:space="0" w:color="auto"/>
              <w:right w:val="single" w:sz="4" w:space="0" w:color="auto"/>
            </w:tcBorders>
            <w:vAlign w:val="center"/>
            <w:hideMark/>
          </w:tcPr>
          <w:p w14:paraId="263E982C"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A60A028" w14:textId="77777777" w:rsidR="00493279" w:rsidRPr="000E5388" w:rsidRDefault="00493279" w:rsidP="00F25D06">
            <w:pPr>
              <w:tabs>
                <w:tab w:val="left" w:pos="284"/>
              </w:tabs>
              <w:spacing w:after="0"/>
              <w:ind w:firstLine="0"/>
              <w:jc w:val="left"/>
              <w:rPr>
                <w:lang w:val="vi-VN"/>
              </w:rPr>
            </w:pPr>
            <w:r w:rsidRPr="000E5388">
              <w:rPr>
                <w:lang w:val="vi-VN"/>
              </w:rPr>
              <w:t>&gt;3.00 đến 3.99</w:t>
            </w:r>
          </w:p>
        </w:tc>
        <w:tc>
          <w:tcPr>
            <w:tcW w:w="1445" w:type="dxa"/>
            <w:tcBorders>
              <w:top w:val="single" w:sz="4" w:space="0" w:color="auto"/>
              <w:left w:val="single" w:sz="4" w:space="0" w:color="auto"/>
              <w:bottom w:val="single" w:sz="4" w:space="0" w:color="auto"/>
              <w:right w:val="single" w:sz="4" w:space="0" w:color="auto"/>
            </w:tcBorders>
            <w:vAlign w:val="center"/>
          </w:tcPr>
          <w:p w14:paraId="77ED0601"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5B0C4EA5" w14:textId="77777777" w:rsidR="00493279" w:rsidRPr="000E5388" w:rsidRDefault="00493279" w:rsidP="00F25D06">
            <w:pPr>
              <w:tabs>
                <w:tab w:val="left" w:pos="284"/>
              </w:tabs>
              <w:spacing w:after="0"/>
              <w:ind w:firstLine="0"/>
              <w:jc w:val="left"/>
              <w:rPr>
                <w:lang w:val="vi-VN"/>
              </w:rPr>
            </w:pPr>
          </w:p>
        </w:tc>
      </w:tr>
      <w:tr w:rsidR="00493279" w:rsidRPr="000E5388" w14:paraId="531BCAA3" w14:textId="77777777" w:rsidTr="00F25D06">
        <w:trPr>
          <w:trHeight w:val="505"/>
        </w:trPr>
        <w:tc>
          <w:tcPr>
            <w:tcW w:w="0" w:type="auto"/>
            <w:vMerge/>
            <w:tcBorders>
              <w:left w:val="single" w:sz="4" w:space="0" w:color="auto"/>
              <w:right w:val="single" w:sz="4" w:space="0" w:color="auto"/>
            </w:tcBorders>
            <w:vAlign w:val="center"/>
            <w:hideMark/>
          </w:tcPr>
          <w:p w14:paraId="5266525C"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3A726A6B" w14:textId="0258ADA9" w:rsidR="00493279" w:rsidRPr="000E5388" w:rsidRDefault="00493279" w:rsidP="00F25D06">
            <w:pPr>
              <w:tabs>
                <w:tab w:val="left" w:pos="284"/>
              </w:tabs>
              <w:spacing w:after="0"/>
              <w:ind w:firstLine="0"/>
              <w:jc w:val="left"/>
              <w:rPr>
                <w:lang w:val="vi-VN"/>
              </w:rPr>
            </w:pPr>
            <w:r w:rsidRPr="000E5388">
              <w:rPr>
                <w:lang w:val="vi-VN"/>
              </w:rPr>
              <w:t>≥4.00</w:t>
            </w:r>
          </w:p>
        </w:tc>
        <w:tc>
          <w:tcPr>
            <w:tcW w:w="1445" w:type="dxa"/>
            <w:tcBorders>
              <w:top w:val="single" w:sz="4" w:space="0" w:color="auto"/>
              <w:left w:val="single" w:sz="4" w:space="0" w:color="auto"/>
              <w:bottom w:val="single" w:sz="4" w:space="0" w:color="auto"/>
              <w:right w:val="single" w:sz="4" w:space="0" w:color="auto"/>
            </w:tcBorders>
            <w:vAlign w:val="center"/>
          </w:tcPr>
          <w:p w14:paraId="526950EE"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2D528DEF" w14:textId="77777777" w:rsidR="00493279" w:rsidRPr="000E5388" w:rsidRDefault="00493279" w:rsidP="00F25D06">
            <w:pPr>
              <w:tabs>
                <w:tab w:val="left" w:pos="284"/>
              </w:tabs>
              <w:spacing w:after="0"/>
              <w:ind w:firstLine="0"/>
              <w:jc w:val="left"/>
              <w:rPr>
                <w:lang w:val="vi-VN"/>
              </w:rPr>
            </w:pPr>
          </w:p>
        </w:tc>
      </w:tr>
      <w:tr w:rsidR="00493279" w:rsidRPr="005D14CF" w14:paraId="29C89066" w14:textId="77777777" w:rsidTr="00F25D06">
        <w:trPr>
          <w:trHeight w:val="505"/>
        </w:trPr>
        <w:tc>
          <w:tcPr>
            <w:tcW w:w="0" w:type="auto"/>
            <w:vMerge/>
            <w:tcBorders>
              <w:left w:val="single" w:sz="4" w:space="0" w:color="auto"/>
              <w:bottom w:val="single" w:sz="4" w:space="0" w:color="auto"/>
              <w:right w:val="single" w:sz="4" w:space="0" w:color="auto"/>
            </w:tcBorders>
            <w:vAlign w:val="center"/>
            <w:hideMark/>
          </w:tcPr>
          <w:p w14:paraId="6C39AD9F"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7BC6A7DE" w14:textId="77777777" w:rsidR="00493279" w:rsidRPr="000E5388" w:rsidRDefault="00493279" w:rsidP="00F25D06">
            <w:pPr>
              <w:tabs>
                <w:tab w:val="left" w:pos="284"/>
              </w:tabs>
              <w:spacing w:after="0"/>
              <w:ind w:firstLine="0"/>
              <w:jc w:val="left"/>
              <w:rPr>
                <w:lang w:val="vi-VN"/>
              </w:rPr>
            </w:pPr>
            <w:r w:rsidRPr="000E5388">
              <w:rPr>
                <w:lang w:val="vi-VN"/>
              </w:rPr>
              <w:t>Tổng</w:t>
            </w:r>
          </w:p>
        </w:tc>
        <w:tc>
          <w:tcPr>
            <w:tcW w:w="1445" w:type="dxa"/>
            <w:tcBorders>
              <w:top w:val="single" w:sz="4" w:space="0" w:color="auto"/>
              <w:left w:val="single" w:sz="4" w:space="0" w:color="auto"/>
              <w:bottom w:val="single" w:sz="4" w:space="0" w:color="auto"/>
              <w:right w:val="single" w:sz="4" w:space="0" w:color="auto"/>
            </w:tcBorders>
            <w:vAlign w:val="center"/>
          </w:tcPr>
          <w:p w14:paraId="0F22DA46"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471C7530" w14:textId="77777777" w:rsidR="00493279" w:rsidRPr="005D14CF" w:rsidRDefault="00493279" w:rsidP="00F25D06">
            <w:pPr>
              <w:tabs>
                <w:tab w:val="left" w:pos="284"/>
              </w:tabs>
              <w:spacing w:after="0"/>
              <w:ind w:firstLine="0"/>
              <w:jc w:val="left"/>
            </w:pPr>
          </w:p>
        </w:tc>
      </w:tr>
      <w:tr w:rsidR="00493279" w:rsidRPr="005D14CF" w14:paraId="40473689" w14:textId="77777777" w:rsidTr="00F25D06">
        <w:trPr>
          <w:trHeight w:val="506"/>
        </w:trPr>
        <w:tc>
          <w:tcPr>
            <w:tcW w:w="3273" w:type="dxa"/>
            <w:vMerge w:val="restart"/>
            <w:tcBorders>
              <w:top w:val="single" w:sz="4" w:space="0" w:color="auto"/>
              <w:left w:val="single" w:sz="4" w:space="0" w:color="auto"/>
              <w:bottom w:val="single" w:sz="4" w:space="0" w:color="auto"/>
              <w:right w:val="single" w:sz="4" w:space="0" w:color="auto"/>
            </w:tcBorders>
            <w:vAlign w:val="center"/>
            <w:hideMark/>
          </w:tcPr>
          <w:p w14:paraId="0E586A5B" w14:textId="41EE65C6" w:rsidR="00493279" w:rsidRPr="005D14CF" w:rsidRDefault="00BC60B3" w:rsidP="00F25D06">
            <w:pPr>
              <w:tabs>
                <w:tab w:val="left" w:pos="284"/>
              </w:tabs>
              <w:spacing w:after="0"/>
              <w:ind w:firstLine="0"/>
              <w:jc w:val="left"/>
            </w:pPr>
            <w:r>
              <w:t>Lượng Hb (g/L)</w:t>
            </w:r>
          </w:p>
        </w:tc>
        <w:tc>
          <w:tcPr>
            <w:tcW w:w="2571" w:type="dxa"/>
            <w:tcBorders>
              <w:top w:val="single" w:sz="4" w:space="0" w:color="auto"/>
              <w:left w:val="single" w:sz="4" w:space="0" w:color="auto"/>
              <w:bottom w:val="single" w:sz="4" w:space="0" w:color="auto"/>
              <w:right w:val="single" w:sz="4" w:space="0" w:color="auto"/>
            </w:tcBorders>
            <w:vAlign w:val="center"/>
            <w:hideMark/>
          </w:tcPr>
          <w:p w14:paraId="70F4DB9B" w14:textId="0C9598C4" w:rsidR="00493279" w:rsidRPr="005D14CF" w:rsidRDefault="00493279" w:rsidP="00F25D06">
            <w:pPr>
              <w:tabs>
                <w:tab w:val="left" w:pos="284"/>
              </w:tabs>
              <w:spacing w:after="0"/>
              <w:ind w:firstLine="0"/>
              <w:jc w:val="left"/>
            </w:pPr>
            <w:r w:rsidRPr="005D14CF">
              <w:t>&lt;</w:t>
            </w:r>
            <w:r w:rsidR="007F781F">
              <w:t>60</w:t>
            </w:r>
          </w:p>
        </w:tc>
        <w:tc>
          <w:tcPr>
            <w:tcW w:w="1445" w:type="dxa"/>
            <w:tcBorders>
              <w:top w:val="single" w:sz="4" w:space="0" w:color="auto"/>
              <w:left w:val="single" w:sz="4" w:space="0" w:color="auto"/>
              <w:bottom w:val="single" w:sz="4" w:space="0" w:color="auto"/>
              <w:right w:val="single" w:sz="4" w:space="0" w:color="auto"/>
            </w:tcBorders>
            <w:vAlign w:val="center"/>
          </w:tcPr>
          <w:p w14:paraId="7C99AC23"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2E6DAB09" w14:textId="77777777" w:rsidR="00493279" w:rsidRPr="005D14CF" w:rsidRDefault="00493279" w:rsidP="00F25D06">
            <w:pPr>
              <w:tabs>
                <w:tab w:val="left" w:pos="284"/>
              </w:tabs>
              <w:spacing w:after="0"/>
              <w:ind w:firstLine="0"/>
              <w:jc w:val="left"/>
            </w:pPr>
          </w:p>
        </w:tc>
      </w:tr>
      <w:tr w:rsidR="00493279" w:rsidRPr="005D14CF" w14:paraId="17B75B5C" w14:textId="77777777" w:rsidTr="00F25D06">
        <w:trPr>
          <w:trHeight w:val="5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03FD70"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3F1E7918" w14:textId="3354212B" w:rsidR="00493279" w:rsidRPr="005D14CF" w:rsidRDefault="007F781F" w:rsidP="00F25D06">
            <w:pPr>
              <w:tabs>
                <w:tab w:val="left" w:pos="284"/>
              </w:tabs>
              <w:spacing w:after="0"/>
              <w:ind w:firstLine="0"/>
              <w:jc w:val="left"/>
            </w:pPr>
            <w:r>
              <w:t>60 đến &lt;90</w:t>
            </w:r>
          </w:p>
        </w:tc>
        <w:tc>
          <w:tcPr>
            <w:tcW w:w="1445" w:type="dxa"/>
            <w:tcBorders>
              <w:top w:val="single" w:sz="4" w:space="0" w:color="auto"/>
              <w:left w:val="single" w:sz="4" w:space="0" w:color="auto"/>
              <w:bottom w:val="single" w:sz="4" w:space="0" w:color="auto"/>
              <w:right w:val="single" w:sz="4" w:space="0" w:color="auto"/>
            </w:tcBorders>
            <w:vAlign w:val="center"/>
          </w:tcPr>
          <w:p w14:paraId="0F186B88"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6E203C5" w14:textId="77777777" w:rsidR="00493279" w:rsidRPr="005D14CF" w:rsidRDefault="00493279" w:rsidP="00F25D06">
            <w:pPr>
              <w:tabs>
                <w:tab w:val="left" w:pos="284"/>
              </w:tabs>
              <w:spacing w:after="0"/>
              <w:ind w:firstLine="0"/>
              <w:jc w:val="left"/>
            </w:pPr>
          </w:p>
        </w:tc>
      </w:tr>
      <w:tr w:rsidR="00493279" w:rsidRPr="005D14CF" w14:paraId="57A49A36" w14:textId="77777777" w:rsidTr="00F25D06">
        <w:trPr>
          <w:trHeight w:val="5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89423"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597FA00" w14:textId="02CFABD7" w:rsidR="00493279" w:rsidRPr="005D14CF" w:rsidRDefault="007F781F" w:rsidP="00F25D06">
            <w:pPr>
              <w:tabs>
                <w:tab w:val="left" w:pos="284"/>
              </w:tabs>
              <w:spacing w:after="0"/>
              <w:ind w:firstLine="0"/>
              <w:jc w:val="left"/>
            </w:pPr>
            <w:r>
              <w:t>90 đến &lt;120</w:t>
            </w:r>
          </w:p>
        </w:tc>
        <w:tc>
          <w:tcPr>
            <w:tcW w:w="1445" w:type="dxa"/>
            <w:tcBorders>
              <w:top w:val="single" w:sz="4" w:space="0" w:color="auto"/>
              <w:left w:val="single" w:sz="4" w:space="0" w:color="auto"/>
              <w:bottom w:val="single" w:sz="4" w:space="0" w:color="auto"/>
              <w:right w:val="single" w:sz="4" w:space="0" w:color="auto"/>
            </w:tcBorders>
            <w:vAlign w:val="center"/>
          </w:tcPr>
          <w:p w14:paraId="725EB26E"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5F01D66" w14:textId="77777777" w:rsidR="00493279" w:rsidRPr="005D14CF" w:rsidRDefault="00493279" w:rsidP="00F25D06">
            <w:pPr>
              <w:tabs>
                <w:tab w:val="left" w:pos="284"/>
              </w:tabs>
              <w:spacing w:after="0"/>
              <w:ind w:firstLine="0"/>
              <w:jc w:val="left"/>
            </w:pPr>
          </w:p>
        </w:tc>
      </w:tr>
      <w:tr w:rsidR="00493279" w:rsidRPr="005D14CF" w14:paraId="2B6B9617" w14:textId="77777777" w:rsidTr="00F25D06">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CE062"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8F8F67A" w14:textId="4F0EAC0E" w:rsidR="00493279" w:rsidRPr="005D14CF" w:rsidRDefault="007F781F" w:rsidP="00F25D06">
            <w:pPr>
              <w:tabs>
                <w:tab w:val="left" w:pos="284"/>
              </w:tabs>
              <w:spacing w:after="0"/>
              <w:ind w:firstLine="0"/>
              <w:jc w:val="left"/>
            </w:pPr>
            <w:r>
              <w:t>&gt;120</w:t>
            </w:r>
          </w:p>
        </w:tc>
        <w:tc>
          <w:tcPr>
            <w:tcW w:w="1445" w:type="dxa"/>
            <w:tcBorders>
              <w:top w:val="single" w:sz="4" w:space="0" w:color="auto"/>
              <w:left w:val="single" w:sz="4" w:space="0" w:color="auto"/>
              <w:bottom w:val="single" w:sz="4" w:space="0" w:color="auto"/>
              <w:right w:val="single" w:sz="4" w:space="0" w:color="auto"/>
            </w:tcBorders>
            <w:vAlign w:val="center"/>
          </w:tcPr>
          <w:p w14:paraId="12148F39"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9C73C93" w14:textId="77777777" w:rsidR="00493279" w:rsidRPr="005D14CF" w:rsidRDefault="00493279" w:rsidP="00F25D06">
            <w:pPr>
              <w:tabs>
                <w:tab w:val="left" w:pos="284"/>
              </w:tabs>
              <w:spacing w:after="0"/>
              <w:ind w:firstLine="0"/>
              <w:jc w:val="left"/>
            </w:pPr>
          </w:p>
        </w:tc>
      </w:tr>
      <w:tr w:rsidR="00493279" w:rsidRPr="005D14CF" w14:paraId="3DFA1D50" w14:textId="77777777" w:rsidTr="00F25D06">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69BD28"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88A8857" w14:textId="77777777" w:rsidR="00493279" w:rsidRPr="005D14CF" w:rsidRDefault="00493279" w:rsidP="00F25D06">
            <w:pPr>
              <w:tabs>
                <w:tab w:val="left" w:pos="284"/>
              </w:tabs>
              <w:spacing w:after="0"/>
              <w:ind w:firstLine="0"/>
              <w:jc w:val="left"/>
            </w:pPr>
            <w:r w:rsidRPr="005D14CF">
              <w:t>Tổng</w:t>
            </w:r>
          </w:p>
        </w:tc>
        <w:tc>
          <w:tcPr>
            <w:tcW w:w="1445" w:type="dxa"/>
            <w:tcBorders>
              <w:top w:val="single" w:sz="4" w:space="0" w:color="auto"/>
              <w:left w:val="single" w:sz="4" w:space="0" w:color="auto"/>
              <w:bottom w:val="single" w:sz="4" w:space="0" w:color="auto"/>
              <w:right w:val="single" w:sz="4" w:space="0" w:color="auto"/>
            </w:tcBorders>
            <w:vAlign w:val="center"/>
          </w:tcPr>
          <w:p w14:paraId="059D3F29"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7C8CBB4B" w14:textId="77777777" w:rsidR="00493279" w:rsidRPr="005D14CF" w:rsidRDefault="00493279" w:rsidP="00F25D06">
            <w:pPr>
              <w:tabs>
                <w:tab w:val="left" w:pos="284"/>
              </w:tabs>
              <w:spacing w:after="0"/>
              <w:ind w:firstLine="0"/>
              <w:jc w:val="left"/>
            </w:pPr>
          </w:p>
        </w:tc>
      </w:tr>
    </w:tbl>
    <w:p w14:paraId="4DC45614" w14:textId="77777777" w:rsidR="00BF4C0A" w:rsidRPr="002F08BE" w:rsidRDefault="00BF4C0A" w:rsidP="00BF4C0A">
      <w:pPr>
        <w:tabs>
          <w:tab w:val="left" w:pos="284"/>
        </w:tabs>
        <w:spacing w:before="160"/>
        <w:rPr>
          <w:bCs/>
          <w:iCs/>
          <w:spacing w:val="-8"/>
          <w:lang w:eastAsia="zh-CN"/>
        </w:rPr>
      </w:pPr>
      <w:r w:rsidRPr="002F08BE">
        <w:rPr>
          <w:bCs/>
          <w:iCs/>
          <w:spacing w:val="-8"/>
          <w:lang w:eastAsia="zh-CN"/>
        </w:rPr>
        <w:t>Nhận xét:</w:t>
      </w:r>
    </w:p>
    <w:p w14:paraId="1291E22E" w14:textId="2ACC3813" w:rsidR="00F160BC" w:rsidRPr="004D4832" w:rsidRDefault="00B37725" w:rsidP="00B37725">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32</w:t>
      </w:r>
      <w:r w:rsidR="00250A5E">
        <w:fldChar w:fldCharType="end"/>
      </w:r>
      <w:r>
        <w:t xml:space="preserve">. </w:t>
      </w:r>
      <w:r w:rsidR="00F160BC">
        <w:rPr>
          <w:bCs/>
        </w:rPr>
        <w:t xml:space="preserve">Mối liên quan giữa tình trạng thiếu máu và TTDD theo </w:t>
      </w:r>
      <w:r w:rsidR="003F4572">
        <w:rPr>
          <w:bCs/>
        </w:rPr>
        <w:t>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F160BC" w14:paraId="16A9B057" w14:textId="77777777" w:rsidTr="00C767F1">
        <w:tc>
          <w:tcPr>
            <w:tcW w:w="1573" w:type="pct"/>
            <w:vMerge w:val="restart"/>
            <w:tcBorders>
              <w:tl2br w:val="single" w:sz="4" w:space="0" w:color="auto"/>
            </w:tcBorders>
          </w:tcPr>
          <w:p w14:paraId="019EACCC" w14:textId="77777777" w:rsidR="00F160BC" w:rsidRPr="002A15EF" w:rsidRDefault="00F160BC" w:rsidP="00C767F1">
            <w:pPr>
              <w:jc w:val="right"/>
              <w:rPr>
                <w:b/>
                <w:bCs/>
                <w:szCs w:val="28"/>
              </w:rPr>
            </w:pPr>
            <w:r>
              <w:rPr>
                <w:b/>
                <w:bCs/>
                <w:szCs w:val="28"/>
              </w:rPr>
              <w:t>TTDD</w:t>
            </w:r>
          </w:p>
          <w:p w14:paraId="3F57B66C" w14:textId="77777777" w:rsidR="00F160BC" w:rsidRDefault="00F160BC" w:rsidP="00C767F1">
            <w:pPr>
              <w:rPr>
                <w:b/>
                <w:bCs/>
                <w:szCs w:val="28"/>
              </w:rPr>
            </w:pPr>
          </w:p>
          <w:p w14:paraId="22FE1C70" w14:textId="77777777" w:rsidR="00F160BC" w:rsidRPr="002A15EF" w:rsidRDefault="00F160BC" w:rsidP="00C767F1">
            <w:pPr>
              <w:rPr>
                <w:b/>
                <w:bCs/>
                <w:szCs w:val="28"/>
              </w:rPr>
            </w:pPr>
            <w:r>
              <w:rPr>
                <w:b/>
                <w:bCs/>
                <w:szCs w:val="28"/>
              </w:rPr>
              <w:t>Nhóm t</w:t>
            </w:r>
            <w:r w:rsidRPr="002A15EF">
              <w:rPr>
                <w:b/>
                <w:bCs/>
                <w:szCs w:val="28"/>
              </w:rPr>
              <w:t>uổi</w:t>
            </w:r>
          </w:p>
        </w:tc>
        <w:tc>
          <w:tcPr>
            <w:tcW w:w="2066" w:type="pct"/>
            <w:gridSpan w:val="2"/>
          </w:tcPr>
          <w:p w14:paraId="0995B368" w14:textId="77777777" w:rsidR="00F160BC" w:rsidRPr="002A15EF" w:rsidRDefault="00F160BC" w:rsidP="00C767F1">
            <w:pPr>
              <w:jc w:val="center"/>
              <w:rPr>
                <w:b/>
                <w:bCs/>
                <w:szCs w:val="28"/>
              </w:rPr>
            </w:pPr>
            <w:r>
              <w:rPr>
                <w:b/>
                <w:bCs/>
                <w:szCs w:val="28"/>
              </w:rPr>
              <w:t>BMI</w:t>
            </w:r>
          </w:p>
        </w:tc>
        <w:tc>
          <w:tcPr>
            <w:tcW w:w="681" w:type="pct"/>
            <w:vMerge w:val="restart"/>
          </w:tcPr>
          <w:p w14:paraId="4F105188" w14:textId="77777777" w:rsidR="00F160BC" w:rsidRDefault="00F160BC" w:rsidP="00C767F1">
            <w:pPr>
              <w:jc w:val="center"/>
              <w:rPr>
                <w:b/>
                <w:bCs/>
              </w:rPr>
            </w:pPr>
            <w:r>
              <w:rPr>
                <w:b/>
                <w:bCs/>
              </w:rPr>
              <w:t>OR</w:t>
            </w:r>
          </w:p>
          <w:p w14:paraId="4014A373" w14:textId="77777777" w:rsidR="00F160BC" w:rsidRPr="002A15EF" w:rsidRDefault="00F160BC" w:rsidP="00C767F1">
            <w:pPr>
              <w:jc w:val="center"/>
              <w:rPr>
                <w:b/>
                <w:bCs/>
              </w:rPr>
            </w:pPr>
            <w:r>
              <w:rPr>
                <w:b/>
                <w:bCs/>
              </w:rPr>
              <w:t>(95% CI)</w:t>
            </w:r>
          </w:p>
        </w:tc>
        <w:tc>
          <w:tcPr>
            <w:tcW w:w="680" w:type="pct"/>
            <w:vMerge w:val="restart"/>
          </w:tcPr>
          <w:p w14:paraId="72CF52D5" w14:textId="77777777" w:rsidR="00F160BC" w:rsidRPr="002A15EF" w:rsidRDefault="00F160BC" w:rsidP="00C767F1">
            <w:pPr>
              <w:jc w:val="center"/>
              <w:rPr>
                <w:b/>
                <w:bCs/>
                <w:szCs w:val="28"/>
              </w:rPr>
            </w:pPr>
            <w:r w:rsidRPr="002A15EF">
              <w:rPr>
                <w:b/>
                <w:bCs/>
                <w:szCs w:val="28"/>
              </w:rPr>
              <w:t>p</w:t>
            </w:r>
          </w:p>
        </w:tc>
      </w:tr>
      <w:tr w:rsidR="00F160BC" w14:paraId="3130852B" w14:textId="77777777" w:rsidTr="00C767F1">
        <w:tc>
          <w:tcPr>
            <w:tcW w:w="1573" w:type="pct"/>
            <w:vMerge/>
            <w:tcBorders>
              <w:tl2br w:val="single" w:sz="4" w:space="0" w:color="auto"/>
            </w:tcBorders>
          </w:tcPr>
          <w:p w14:paraId="06DEAFEF" w14:textId="77777777" w:rsidR="00F160BC" w:rsidRPr="002A15EF" w:rsidRDefault="00F160BC" w:rsidP="00C767F1">
            <w:pPr>
              <w:rPr>
                <w:szCs w:val="28"/>
              </w:rPr>
            </w:pPr>
          </w:p>
        </w:tc>
        <w:tc>
          <w:tcPr>
            <w:tcW w:w="1033" w:type="pct"/>
          </w:tcPr>
          <w:p w14:paraId="28100B63" w14:textId="77777777" w:rsidR="00F160BC" w:rsidRDefault="00F160BC" w:rsidP="00C767F1">
            <w:pPr>
              <w:jc w:val="center"/>
              <w:rPr>
                <w:b/>
                <w:bCs/>
                <w:szCs w:val="28"/>
              </w:rPr>
            </w:pPr>
            <w:r>
              <w:rPr>
                <w:b/>
                <w:bCs/>
                <w:szCs w:val="28"/>
              </w:rPr>
              <w:t>SDD</w:t>
            </w:r>
          </w:p>
          <w:p w14:paraId="0A91AB36" w14:textId="77777777" w:rsidR="00F160BC" w:rsidRPr="002A15EF" w:rsidRDefault="00F160BC"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1161ECB8" w14:textId="77777777" w:rsidR="00F160BC" w:rsidRPr="002A15EF" w:rsidRDefault="00F160BC"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74C307DC" w14:textId="77777777" w:rsidR="00F160BC" w:rsidRPr="002A15EF" w:rsidRDefault="00F160BC" w:rsidP="00C767F1">
            <w:pPr>
              <w:jc w:val="center"/>
            </w:pPr>
          </w:p>
        </w:tc>
        <w:tc>
          <w:tcPr>
            <w:tcW w:w="680" w:type="pct"/>
            <w:vMerge/>
          </w:tcPr>
          <w:p w14:paraId="79118BE3" w14:textId="77777777" w:rsidR="00F160BC" w:rsidRPr="002A15EF" w:rsidRDefault="00F160BC" w:rsidP="00C767F1">
            <w:pPr>
              <w:jc w:val="center"/>
              <w:rPr>
                <w:szCs w:val="28"/>
              </w:rPr>
            </w:pPr>
          </w:p>
        </w:tc>
      </w:tr>
      <w:tr w:rsidR="00F160BC" w14:paraId="64B063B3" w14:textId="77777777" w:rsidTr="00C767F1">
        <w:tc>
          <w:tcPr>
            <w:tcW w:w="1573" w:type="pct"/>
          </w:tcPr>
          <w:p w14:paraId="2D718648" w14:textId="6E739817" w:rsidR="00F160BC" w:rsidRPr="003C2462" w:rsidRDefault="00F81D25" w:rsidP="00C767F1">
            <w:pPr>
              <w:rPr>
                <w:szCs w:val="28"/>
              </w:rPr>
            </w:pPr>
            <w:r>
              <w:rPr>
                <w:szCs w:val="28"/>
              </w:rPr>
              <w:t>Thiếu máu</w:t>
            </w:r>
          </w:p>
        </w:tc>
        <w:tc>
          <w:tcPr>
            <w:tcW w:w="1033" w:type="pct"/>
          </w:tcPr>
          <w:p w14:paraId="773952D1" w14:textId="77777777" w:rsidR="00F160BC" w:rsidRPr="003C2462" w:rsidRDefault="00F160BC" w:rsidP="00C767F1">
            <w:pPr>
              <w:jc w:val="center"/>
              <w:rPr>
                <w:szCs w:val="28"/>
              </w:rPr>
            </w:pPr>
          </w:p>
        </w:tc>
        <w:tc>
          <w:tcPr>
            <w:tcW w:w="1033" w:type="pct"/>
          </w:tcPr>
          <w:p w14:paraId="6D2B13E2" w14:textId="77777777" w:rsidR="00F160BC" w:rsidRPr="003C2462" w:rsidRDefault="00F160BC" w:rsidP="00C767F1">
            <w:pPr>
              <w:jc w:val="center"/>
              <w:rPr>
                <w:szCs w:val="28"/>
              </w:rPr>
            </w:pPr>
          </w:p>
        </w:tc>
        <w:tc>
          <w:tcPr>
            <w:tcW w:w="681" w:type="pct"/>
            <w:vMerge w:val="restart"/>
          </w:tcPr>
          <w:p w14:paraId="28A6BDF6" w14:textId="77777777" w:rsidR="00F160BC" w:rsidRPr="003C2462" w:rsidRDefault="00F160BC" w:rsidP="00C767F1">
            <w:pPr>
              <w:jc w:val="center"/>
            </w:pPr>
          </w:p>
        </w:tc>
        <w:tc>
          <w:tcPr>
            <w:tcW w:w="680" w:type="pct"/>
            <w:vMerge w:val="restart"/>
          </w:tcPr>
          <w:p w14:paraId="1FD25FC2" w14:textId="77777777" w:rsidR="00F160BC" w:rsidRPr="003C2462" w:rsidRDefault="00F160BC" w:rsidP="00C767F1">
            <w:pPr>
              <w:jc w:val="center"/>
              <w:rPr>
                <w:szCs w:val="28"/>
              </w:rPr>
            </w:pPr>
          </w:p>
        </w:tc>
      </w:tr>
      <w:tr w:rsidR="00F160BC" w14:paraId="37045F4A" w14:textId="77777777" w:rsidTr="00C767F1">
        <w:tc>
          <w:tcPr>
            <w:tcW w:w="1573" w:type="pct"/>
          </w:tcPr>
          <w:p w14:paraId="5DEDBC24" w14:textId="26407999" w:rsidR="00F160BC" w:rsidRPr="003C2462" w:rsidRDefault="00F81D25" w:rsidP="00C767F1">
            <w:pPr>
              <w:rPr>
                <w:szCs w:val="28"/>
              </w:rPr>
            </w:pPr>
            <w:r>
              <w:rPr>
                <w:szCs w:val="28"/>
              </w:rPr>
              <w:t>Không thiếu máu</w:t>
            </w:r>
          </w:p>
        </w:tc>
        <w:tc>
          <w:tcPr>
            <w:tcW w:w="1033" w:type="pct"/>
          </w:tcPr>
          <w:p w14:paraId="0457A36C" w14:textId="77777777" w:rsidR="00F160BC" w:rsidRPr="003C2462" w:rsidRDefault="00F160BC" w:rsidP="00C767F1">
            <w:pPr>
              <w:jc w:val="center"/>
              <w:rPr>
                <w:szCs w:val="28"/>
              </w:rPr>
            </w:pPr>
          </w:p>
        </w:tc>
        <w:tc>
          <w:tcPr>
            <w:tcW w:w="1033" w:type="pct"/>
          </w:tcPr>
          <w:p w14:paraId="312520C1" w14:textId="77777777" w:rsidR="00F160BC" w:rsidRPr="003C2462" w:rsidRDefault="00F160BC" w:rsidP="00C767F1">
            <w:pPr>
              <w:jc w:val="center"/>
              <w:rPr>
                <w:szCs w:val="28"/>
              </w:rPr>
            </w:pPr>
          </w:p>
        </w:tc>
        <w:tc>
          <w:tcPr>
            <w:tcW w:w="681" w:type="pct"/>
            <w:vMerge/>
          </w:tcPr>
          <w:p w14:paraId="786660A1" w14:textId="77777777" w:rsidR="00F160BC" w:rsidRPr="003C2462" w:rsidRDefault="00F160BC" w:rsidP="00C767F1">
            <w:pPr>
              <w:jc w:val="center"/>
            </w:pPr>
          </w:p>
        </w:tc>
        <w:tc>
          <w:tcPr>
            <w:tcW w:w="680" w:type="pct"/>
            <w:vMerge/>
          </w:tcPr>
          <w:p w14:paraId="0A95FC80" w14:textId="77777777" w:rsidR="00F160BC" w:rsidRPr="003C2462" w:rsidRDefault="00F160BC" w:rsidP="00C767F1">
            <w:pPr>
              <w:jc w:val="center"/>
              <w:rPr>
                <w:szCs w:val="28"/>
              </w:rPr>
            </w:pPr>
          </w:p>
        </w:tc>
      </w:tr>
    </w:tbl>
    <w:p w14:paraId="3DC87AD7" w14:textId="77777777" w:rsidR="00F160BC" w:rsidRDefault="00F160BC" w:rsidP="00F160BC">
      <w:pPr>
        <w:spacing w:before="160"/>
      </w:pPr>
      <w:r>
        <w:t>Nhận xét:</w:t>
      </w:r>
    </w:p>
    <w:p w14:paraId="5EE61591" w14:textId="37D2E918" w:rsidR="00ED371C" w:rsidRPr="004D4832" w:rsidRDefault="00B47344" w:rsidP="00B47344">
      <w:pPr>
        <w:pStyle w:val="Caption"/>
        <w:rPr>
          <w:b w:val="0"/>
          <w:bCs/>
        </w:rPr>
      </w:pPr>
      <w:r>
        <w:t xml:space="preserve">Bảng </w:t>
      </w:r>
      <w:r w:rsidR="00250A5E">
        <w:fldChar w:fldCharType="begin"/>
      </w:r>
      <w:r w:rsidR="00250A5E">
        <w:instrText xml:space="preserve"> STYLEREF 1 \s </w:instrText>
      </w:r>
      <w:r w:rsidR="00250A5E">
        <w:fldChar w:fldCharType="separate"/>
      </w:r>
      <w:r w:rsidR="00250A5E">
        <w:t>3</w:t>
      </w:r>
      <w:r w:rsidR="00250A5E">
        <w:fldChar w:fldCharType="end"/>
      </w:r>
      <w:r w:rsidR="00250A5E">
        <w:t>.</w:t>
      </w:r>
      <w:r w:rsidR="00250A5E">
        <w:fldChar w:fldCharType="begin"/>
      </w:r>
      <w:r w:rsidR="00250A5E">
        <w:instrText xml:space="preserve"> SEQ Bảng \* ARABIC \s 1 </w:instrText>
      </w:r>
      <w:r w:rsidR="00250A5E">
        <w:fldChar w:fldCharType="separate"/>
      </w:r>
      <w:r w:rsidR="00250A5E">
        <w:t>33</w:t>
      </w:r>
      <w:r w:rsidR="00250A5E">
        <w:fldChar w:fldCharType="end"/>
      </w:r>
      <w:r>
        <w:t xml:space="preserve">. </w:t>
      </w:r>
      <w:r w:rsidR="00ED371C">
        <w:rPr>
          <w:bCs/>
        </w:rPr>
        <w:t>Mối liên quan giữa tình trạng thiếu máu và TTDD theo SGA</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ED371C" w14:paraId="2DF4A4AD" w14:textId="77777777" w:rsidTr="00C767F1">
        <w:tc>
          <w:tcPr>
            <w:tcW w:w="1573" w:type="pct"/>
            <w:vMerge w:val="restart"/>
            <w:tcBorders>
              <w:tl2br w:val="single" w:sz="4" w:space="0" w:color="auto"/>
            </w:tcBorders>
          </w:tcPr>
          <w:p w14:paraId="3BD6513D" w14:textId="77777777" w:rsidR="00ED371C" w:rsidRPr="002A15EF" w:rsidRDefault="00ED371C" w:rsidP="00C767F1">
            <w:pPr>
              <w:jc w:val="right"/>
              <w:rPr>
                <w:b/>
                <w:bCs/>
                <w:szCs w:val="28"/>
              </w:rPr>
            </w:pPr>
            <w:r>
              <w:rPr>
                <w:b/>
                <w:bCs/>
                <w:szCs w:val="28"/>
              </w:rPr>
              <w:t>TTDD</w:t>
            </w:r>
          </w:p>
          <w:p w14:paraId="27F76AC7" w14:textId="77777777" w:rsidR="00ED371C" w:rsidRDefault="00ED371C" w:rsidP="00C767F1">
            <w:pPr>
              <w:rPr>
                <w:b/>
                <w:bCs/>
                <w:szCs w:val="28"/>
              </w:rPr>
            </w:pPr>
          </w:p>
          <w:p w14:paraId="59C8110F" w14:textId="77777777" w:rsidR="00ED371C" w:rsidRPr="002A15EF" w:rsidRDefault="00ED371C" w:rsidP="00C767F1">
            <w:pPr>
              <w:rPr>
                <w:b/>
                <w:bCs/>
                <w:szCs w:val="28"/>
              </w:rPr>
            </w:pPr>
            <w:r>
              <w:rPr>
                <w:b/>
                <w:bCs/>
                <w:szCs w:val="28"/>
              </w:rPr>
              <w:t>Nhóm t</w:t>
            </w:r>
            <w:r w:rsidRPr="002A15EF">
              <w:rPr>
                <w:b/>
                <w:bCs/>
                <w:szCs w:val="28"/>
              </w:rPr>
              <w:t>uổi</w:t>
            </w:r>
          </w:p>
        </w:tc>
        <w:tc>
          <w:tcPr>
            <w:tcW w:w="2066" w:type="pct"/>
            <w:gridSpan w:val="2"/>
          </w:tcPr>
          <w:p w14:paraId="6B435233" w14:textId="25692BE2" w:rsidR="00ED371C" w:rsidRPr="002A15EF" w:rsidRDefault="00ED371C" w:rsidP="00C767F1">
            <w:pPr>
              <w:jc w:val="center"/>
              <w:rPr>
                <w:b/>
                <w:bCs/>
                <w:szCs w:val="28"/>
              </w:rPr>
            </w:pPr>
            <w:r>
              <w:rPr>
                <w:b/>
                <w:bCs/>
                <w:szCs w:val="28"/>
              </w:rPr>
              <w:t>SGA</w:t>
            </w:r>
          </w:p>
        </w:tc>
        <w:tc>
          <w:tcPr>
            <w:tcW w:w="681" w:type="pct"/>
            <w:vMerge w:val="restart"/>
          </w:tcPr>
          <w:p w14:paraId="10B561FF" w14:textId="77777777" w:rsidR="00ED371C" w:rsidRDefault="00ED371C" w:rsidP="00C767F1">
            <w:pPr>
              <w:jc w:val="center"/>
              <w:rPr>
                <w:b/>
                <w:bCs/>
              </w:rPr>
            </w:pPr>
            <w:r>
              <w:rPr>
                <w:b/>
                <w:bCs/>
              </w:rPr>
              <w:t>OR</w:t>
            </w:r>
          </w:p>
          <w:p w14:paraId="197D23AB" w14:textId="77777777" w:rsidR="00ED371C" w:rsidRPr="002A15EF" w:rsidRDefault="00ED371C" w:rsidP="00C767F1">
            <w:pPr>
              <w:jc w:val="center"/>
              <w:rPr>
                <w:b/>
                <w:bCs/>
              </w:rPr>
            </w:pPr>
            <w:r>
              <w:rPr>
                <w:b/>
                <w:bCs/>
              </w:rPr>
              <w:t>(95% CI)</w:t>
            </w:r>
          </w:p>
        </w:tc>
        <w:tc>
          <w:tcPr>
            <w:tcW w:w="680" w:type="pct"/>
            <w:vMerge w:val="restart"/>
          </w:tcPr>
          <w:p w14:paraId="70CE1B27" w14:textId="77777777" w:rsidR="00ED371C" w:rsidRPr="002A15EF" w:rsidRDefault="00ED371C" w:rsidP="00C767F1">
            <w:pPr>
              <w:jc w:val="center"/>
              <w:rPr>
                <w:b/>
                <w:bCs/>
                <w:szCs w:val="28"/>
              </w:rPr>
            </w:pPr>
            <w:r w:rsidRPr="002A15EF">
              <w:rPr>
                <w:b/>
                <w:bCs/>
                <w:szCs w:val="28"/>
              </w:rPr>
              <w:t>p</w:t>
            </w:r>
          </w:p>
        </w:tc>
      </w:tr>
      <w:tr w:rsidR="00ED371C" w14:paraId="7208A81E" w14:textId="77777777" w:rsidTr="00C767F1">
        <w:tc>
          <w:tcPr>
            <w:tcW w:w="1573" w:type="pct"/>
            <w:vMerge/>
            <w:tcBorders>
              <w:tl2br w:val="single" w:sz="4" w:space="0" w:color="auto"/>
            </w:tcBorders>
          </w:tcPr>
          <w:p w14:paraId="1D5E3DEB" w14:textId="77777777" w:rsidR="00ED371C" w:rsidRPr="002A15EF" w:rsidRDefault="00ED371C" w:rsidP="00C767F1">
            <w:pPr>
              <w:rPr>
                <w:szCs w:val="28"/>
              </w:rPr>
            </w:pPr>
          </w:p>
        </w:tc>
        <w:tc>
          <w:tcPr>
            <w:tcW w:w="1033" w:type="pct"/>
          </w:tcPr>
          <w:p w14:paraId="437A1545" w14:textId="77777777" w:rsidR="00ED371C" w:rsidRDefault="00ED371C" w:rsidP="00C767F1">
            <w:pPr>
              <w:jc w:val="center"/>
              <w:rPr>
                <w:b/>
                <w:bCs/>
                <w:szCs w:val="28"/>
              </w:rPr>
            </w:pPr>
            <w:r>
              <w:rPr>
                <w:b/>
                <w:bCs/>
                <w:szCs w:val="28"/>
              </w:rPr>
              <w:t>SDD</w:t>
            </w:r>
          </w:p>
          <w:p w14:paraId="3D8EDB0C" w14:textId="77777777" w:rsidR="00ED371C" w:rsidRPr="002A15EF" w:rsidRDefault="00ED371C"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2C76332D" w14:textId="77777777" w:rsidR="00ED371C" w:rsidRPr="002A15EF" w:rsidRDefault="00ED371C"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D961AB1" w14:textId="77777777" w:rsidR="00ED371C" w:rsidRPr="002A15EF" w:rsidRDefault="00ED371C" w:rsidP="00C767F1">
            <w:pPr>
              <w:jc w:val="center"/>
            </w:pPr>
          </w:p>
        </w:tc>
        <w:tc>
          <w:tcPr>
            <w:tcW w:w="680" w:type="pct"/>
            <w:vMerge/>
          </w:tcPr>
          <w:p w14:paraId="128ACDDF" w14:textId="77777777" w:rsidR="00ED371C" w:rsidRPr="002A15EF" w:rsidRDefault="00ED371C" w:rsidP="00C767F1">
            <w:pPr>
              <w:jc w:val="center"/>
              <w:rPr>
                <w:szCs w:val="28"/>
              </w:rPr>
            </w:pPr>
          </w:p>
        </w:tc>
      </w:tr>
      <w:tr w:rsidR="00ED371C" w14:paraId="55AF05BE" w14:textId="77777777" w:rsidTr="00C767F1">
        <w:tc>
          <w:tcPr>
            <w:tcW w:w="1573" w:type="pct"/>
          </w:tcPr>
          <w:p w14:paraId="51268B5F" w14:textId="77777777" w:rsidR="00ED371C" w:rsidRPr="003C2462" w:rsidRDefault="00ED371C" w:rsidP="00C767F1">
            <w:pPr>
              <w:rPr>
                <w:szCs w:val="28"/>
              </w:rPr>
            </w:pPr>
            <w:r>
              <w:rPr>
                <w:szCs w:val="28"/>
              </w:rPr>
              <w:t>Thiếu máu</w:t>
            </w:r>
          </w:p>
        </w:tc>
        <w:tc>
          <w:tcPr>
            <w:tcW w:w="1033" w:type="pct"/>
          </w:tcPr>
          <w:p w14:paraId="4EBD9ABF" w14:textId="77777777" w:rsidR="00ED371C" w:rsidRPr="003C2462" w:rsidRDefault="00ED371C" w:rsidP="00C767F1">
            <w:pPr>
              <w:jc w:val="center"/>
              <w:rPr>
                <w:szCs w:val="28"/>
              </w:rPr>
            </w:pPr>
          </w:p>
        </w:tc>
        <w:tc>
          <w:tcPr>
            <w:tcW w:w="1033" w:type="pct"/>
          </w:tcPr>
          <w:p w14:paraId="5AE6660E" w14:textId="77777777" w:rsidR="00ED371C" w:rsidRPr="003C2462" w:rsidRDefault="00ED371C" w:rsidP="00C767F1">
            <w:pPr>
              <w:jc w:val="center"/>
              <w:rPr>
                <w:szCs w:val="28"/>
              </w:rPr>
            </w:pPr>
          </w:p>
        </w:tc>
        <w:tc>
          <w:tcPr>
            <w:tcW w:w="681" w:type="pct"/>
            <w:vMerge w:val="restart"/>
          </w:tcPr>
          <w:p w14:paraId="53E60AAA" w14:textId="77777777" w:rsidR="00ED371C" w:rsidRPr="003C2462" w:rsidRDefault="00ED371C" w:rsidP="00C767F1">
            <w:pPr>
              <w:jc w:val="center"/>
            </w:pPr>
          </w:p>
        </w:tc>
        <w:tc>
          <w:tcPr>
            <w:tcW w:w="680" w:type="pct"/>
            <w:vMerge w:val="restart"/>
          </w:tcPr>
          <w:p w14:paraId="3B3404F5" w14:textId="77777777" w:rsidR="00ED371C" w:rsidRPr="003C2462" w:rsidRDefault="00ED371C" w:rsidP="00C767F1">
            <w:pPr>
              <w:jc w:val="center"/>
              <w:rPr>
                <w:szCs w:val="28"/>
              </w:rPr>
            </w:pPr>
          </w:p>
        </w:tc>
      </w:tr>
      <w:tr w:rsidR="00ED371C" w14:paraId="270B0332" w14:textId="77777777" w:rsidTr="00C767F1">
        <w:tc>
          <w:tcPr>
            <w:tcW w:w="1573" w:type="pct"/>
          </w:tcPr>
          <w:p w14:paraId="367C2297" w14:textId="77777777" w:rsidR="00ED371C" w:rsidRPr="003C2462" w:rsidRDefault="00ED371C" w:rsidP="00C767F1">
            <w:pPr>
              <w:rPr>
                <w:szCs w:val="28"/>
              </w:rPr>
            </w:pPr>
            <w:r>
              <w:rPr>
                <w:szCs w:val="28"/>
              </w:rPr>
              <w:t>Không thiếu máu</w:t>
            </w:r>
          </w:p>
        </w:tc>
        <w:tc>
          <w:tcPr>
            <w:tcW w:w="1033" w:type="pct"/>
          </w:tcPr>
          <w:p w14:paraId="5347C928" w14:textId="77777777" w:rsidR="00ED371C" w:rsidRPr="003C2462" w:rsidRDefault="00ED371C" w:rsidP="00C767F1">
            <w:pPr>
              <w:jc w:val="center"/>
              <w:rPr>
                <w:szCs w:val="28"/>
              </w:rPr>
            </w:pPr>
          </w:p>
        </w:tc>
        <w:tc>
          <w:tcPr>
            <w:tcW w:w="1033" w:type="pct"/>
          </w:tcPr>
          <w:p w14:paraId="03FCD642" w14:textId="77777777" w:rsidR="00ED371C" w:rsidRPr="003C2462" w:rsidRDefault="00ED371C" w:rsidP="00C767F1">
            <w:pPr>
              <w:jc w:val="center"/>
              <w:rPr>
                <w:szCs w:val="28"/>
              </w:rPr>
            </w:pPr>
          </w:p>
        </w:tc>
        <w:tc>
          <w:tcPr>
            <w:tcW w:w="681" w:type="pct"/>
            <w:vMerge/>
          </w:tcPr>
          <w:p w14:paraId="15B44379" w14:textId="77777777" w:rsidR="00ED371C" w:rsidRPr="003C2462" w:rsidRDefault="00ED371C" w:rsidP="00C767F1">
            <w:pPr>
              <w:jc w:val="center"/>
            </w:pPr>
          </w:p>
        </w:tc>
        <w:tc>
          <w:tcPr>
            <w:tcW w:w="680" w:type="pct"/>
            <w:vMerge/>
          </w:tcPr>
          <w:p w14:paraId="3F8D33DA" w14:textId="77777777" w:rsidR="00ED371C" w:rsidRPr="003C2462" w:rsidRDefault="00ED371C" w:rsidP="00C767F1">
            <w:pPr>
              <w:jc w:val="center"/>
              <w:rPr>
                <w:szCs w:val="28"/>
              </w:rPr>
            </w:pPr>
          </w:p>
        </w:tc>
      </w:tr>
    </w:tbl>
    <w:p w14:paraId="6C865633" w14:textId="77777777" w:rsidR="00ED371C" w:rsidRDefault="00ED371C" w:rsidP="00ED371C">
      <w:pPr>
        <w:spacing w:before="160"/>
      </w:pPr>
      <w:r>
        <w:t>Nhận xét:</w:t>
      </w:r>
    </w:p>
    <w:p w14:paraId="14B88AB1" w14:textId="11E0DDEE" w:rsidR="0044081B" w:rsidRDefault="002E7F9F" w:rsidP="001218DE">
      <w:pPr>
        <w:pStyle w:val="Heading3"/>
      </w:pPr>
      <w:r>
        <w:lastRenderedPageBreak/>
        <w:t>3.3.3. Xét nghiệm đờm</w:t>
      </w:r>
    </w:p>
    <w:p w14:paraId="32ABFD20" w14:textId="582A176F" w:rsidR="007E0C6B" w:rsidRPr="003F236D" w:rsidRDefault="00250A5E" w:rsidP="00250A5E">
      <w:pPr>
        <w:pStyle w:val="Caption"/>
        <w:rPr>
          <w:b w:val="0"/>
          <w:bCs/>
        </w:rPr>
      </w:pPr>
      <w:bookmarkStart w:id="98" w:name="_Toc12652776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34</w:t>
      </w:r>
      <w:r>
        <w:fldChar w:fldCharType="end"/>
      </w:r>
      <w:r>
        <w:t xml:space="preserve">. </w:t>
      </w:r>
      <w:r w:rsidR="00B452FE" w:rsidRPr="003F236D">
        <w:rPr>
          <w:bCs/>
        </w:rPr>
        <w:t>Xét nghiệm gene Xpert/RIF</w:t>
      </w:r>
    </w:p>
    <w:tbl>
      <w:tblPr>
        <w:tblStyle w:val="TableGrid"/>
        <w:tblW w:w="5000" w:type="pct"/>
        <w:tblInd w:w="0" w:type="dxa"/>
        <w:tblLook w:val="04A0" w:firstRow="1" w:lastRow="0" w:firstColumn="1" w:lastColumn="0" w:noHBand="0" w:noVBand="1"/>
      </w:tblPr>
      <w:tblGrid>
        <w:gridCol w:w="4754"/>
        <w:gridCol w:w="2307"/>
        <w:gridCol w:w="2050"/>
      </w:tblGrid>
      <w:tr w:rsidR="00B452FE" w:rsidRPr="000E5388" w14:paraId="07F05029" w14:textId="77777777" w:rsidTr="000A5610">
        <w:trPr>
          <w:trHeight w:val="953"/>
        </w:trPr>
        <w:tc>
          <w:tcPr>
            <w:tcW w:w="2609" w:type="pct"/>
            <w:tcBorders>
              <w:top w:val="single" w:sz="4" w:space="0" w:color="auto"/>
              <w:left w:val="single" w:sz="4" w:space="0" w:color="auto"/>
              <w:bottom w:val="single" w:sz="4" w:space="0" w:color="auto"/>
              <w:right w:val="single" w:sz="4" w:space="0" w:color="auto"/>
              <w:tl2br w:val="single" w:sz="4" w:space="0" w:color="auto"/>
            </w:tcBorders>
            <w:hideMark/>
          </w:tcPr>
          <w:p w14:paraId="56566917" w14:textId="77777777" w:rsidR="00B452FE" w:rsidRPr="00EF6539" w:rsidRDefault="00B452FE" w:rsidP="00EF6539">
            <w:pPr>
              <w:jc w:val="right"/>
              <w:rPr>
                <w:b/>
                <w:bCs/>
              </w:rPr>
            </w:pPr>
            <w:r w:rsidRPr="00EF6539">
              <w:rPr>
                <w:b/>
                <w:bCs/>
              </w:rPr>
              <w:t>Đối tượng nghiên cứu</w:t>
            </w:r>
          </w:p>
          <w:p w14:paraId="4C0A70AB" w14:textId="294D6176" w:rsidR="00B452FE" w:rsidRPr="00EF6539" w:rsidRDefault="00B452FE" w:rsidP="00EF6539">
            <w:pPr>
              <w:rPr>
                <w:b/>
                <w:bCs/>
              </w:rPr>
            </w:pPr>
            <w:r w:rsidRPr="00EF6539">
              <w:rPr>
                <w:b/>
                <w:bCs/>
              </w:rPr>
              <w:t>Gene Xpert</w:t>
            </w:r>
          </w:p>
        </w:tc>
        <w:tc>
          <w:tcPr>
            <w:tcW w:w="1266" w:type="pct"/>
            <w:tcBorders>
              <w:top w:val="single" w:sz="4" w:space="0" w:color="auto"/>
              <w:left w:val="single" w:sz="4" w:space="0" w:color="auto"/>
              <w:bottom w:val="single" w:sz="4" w:space="0" w:color="auto"/>
              <w:right w:val="single" w:sz="4" w:space="0" w:color="auto"/>
            </w:tcBorders>
            <w:hideMark/>
          </w:tcPr>
          <w:p w14:paraId="47913DBE" w14:textId="77777777" w:rsidR="00B452FE" w:rsidRPr="00EF6539" w:rsidRDefault="00B452FE" w:rsidP="00EF6539">
            <w:pPr>
              <w:jc w:val="center"/>
              <w:rPr>
                <w:b/>
                <w:bCs/>
              </w:rPr>
            </w:pPr>
            <w:r w:rsidRPr="00EF6539">
              <w:rPr>
                <w:b/>
                <w:bCs/>
              </w:rPr>
              <w:t>n</w:t>
            </w:r>
          </w:p>
        </w:tc>
        <w:tc>
          <w:tcPr>
            <w:tcW w:w="1126" w:type="pct"/>
            <w:tcBorders>
              <w:top w:val="single" w:sz="4" w:space="0" w:color="auto"/>
              <w:left w:val="single" w:sz="4" w:space="0" w:color="auto"/>
              <w:bottom w:val="single" w:sz="4" w:space="0" w:color="auto"/>
              <w:right w:val="single" w:sz="4" w:space="0" w:color="auto"/>
            </w:tcBorders>
            <w:hideMark/>
          </w:tcPr>
          <w:p w14:paraId="29FA71E6" w14:textId="77777777" w:rsidR="00B452FE" w:rsidRPr="00EF6539" w:rsidRDefault="00B452FE" w:rsidP="00EF6539">
            <w:pPr>
              <w:jc w:val="center"/>
              <w:rPr>
                <w:b/>
                <w:bCs/>
                <w:lang w:val="vi-VN"/>
              </w:rPr>
            </w:pPr>
            <w:r w:rsidRPr="00EF6539">
              <w:rPr>
                <w:b/>
                <w:bCs/>
                <w:lang w:val="vi-VN"/>
              </w:rPr>
              <w:t>%</w:t>
            </w:r>
          </w:p>
        </w:tc>
      </w:tr>
      <w:tr w:rsidR="00B452FE" w:rsidRPr="001809E9" w14:paraId="5D4C2A0B" w14:textId="77777777" w:rsidTr="000A5610">
        <w:trPr>
          <w:trHeight w:val="444"/>
        </w:trPr>
        <w:tc>
          <w:tcPr>
            <w:tcW w:w="2609" w:type="pct"/>
            <w:tcBorders>
              <w:top w:val="single" w:sz="4" w:space="0" w:color="auto"/>
              <w:left w:val="single" w:sz="4" w:space="0" w:color="auto"/>
              <w:bottom w:val="single" w:sz="4" w:space="0" w:color="auto"/>
              <w:right w:val="single" w:sz="4" w:space="0" w:color="auto"/>
            </w:tcBorders>
            <w:hideMark/>
          </w:tcPr>
          <w:p w14:paraId="293FF2F0" w14:textId="3097CF1B" w:rsidR="00B452FE" w:rsidRPr="00B452FE" w:rsidRDefault="00B452FE" w:rsidP="00EF6539">
            <w:r>
              <w:t>Không có MTB</w:t>
            </w:r>
          </w:p>
        </w:tc>
        <w:tc>
          <w:tcPr>
            <w:tcW w:w="1266" w:type="pct"/>
            <w:tcBorders>
              <w:top w:val="single" w:sz="4" w:space="0" w:color="auto"/>
              <w:left w:val="single" w:sz="4" w:space="0" w:color="auto"/>
              <w:bottom w:val="single" w:sz="4" w:space="0" w:color="auto"/>
              <w:right w:val="single" w:sz="4" w:space="0" w:color="auto"/>
            </w:tcBorders>
          </w:tcPr>
          <w:p w14:paraId="1557A3F4"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5E39750C" w14:textId="77777777" w:rsidR="00B452FE" w:rsidRPr="001809E9" w:rsidRDefault="00B452FE" w:rsidP="00EF6539">
            <w:pPr>
              <w:rPr>
                <w:lang w:val="vi-VN"/>
              </w:rPr>
            </w:pPr>
          </w:p>
        </w:tc>
      </w:tr>
      <w:tr w:rsidR="00B452FE" w:rsidRPr="001809E9" w14:paraId="3305CC82" w14:textId="77777777" w:rsidTr="000A5610">
        <w:trPr>
          <w:trHeight w:val="427"/>
        </w:trPr>
        <w:tc>
          <w:tcPr>
            <w:tcW w:w="2609" w:type="pct"/>
            <w:tcBorders>
              <w:top w:val="single" w:sz="4" w:space="0" w:color="auto"/>
              <w:left w:val="single" w:sz="4" w:space="0" w:color="auto"/>
              <w:bottom w:val="single" w:sz="4" w:space="0" w:color="auto"/>
              <w:right w:val="single" w:sz="4" w:space="0" w:color="auto"/>
            </w:tcBorders>
            <w:hideMark/>
          </w:tcPr>
          <w:p w14:paraId="4DF5DC49" w14:textId="63B05B48" w:rsidR="00B452FE" w:rsidRPr="00B452FE" w:rsidRDefault="00B452FE" w:rsidP="00EF6539">
            <w:r>
              <w:t>Có MTB không kháng RMP</w:t>
            </w:r>
          </w:p>
        </w:tc>
        <w:tc>
          <w:tcPr>
            <w:tcW w:w="1266" w:type="pct"/>
            <w:tcBorders>
              <w:top w:val="single" w:sz="4" w:space="0" w:color="auto"/>
              <w:left w:val="single" w:sz="4" w:space="0" w:color="auto"/>
              <w:bottom w:val="single" w:sz="4" w:space="0" w:color="auto"/>
              <w:right w:val="single" w:sz="4" w:space="0" w:color="auto"/>
            </w:tcBorders>
          </w:tcPr>
          <w:p w14:paraId="6C10B2C2"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57A6BF4D" w14:textId="77777777" w:rsidR="00B452FE" w:rsidRPr="001809E9" w:rsidRDefault="00B452FE" w:rsidP="00EF6539">
            <w:pPr>
              <w:rPr>
                <w:lang w:val="vi-VN"/>
              </w:rPr>
            </w:pPr>
          </w:p>
        </w:tc>
      </w:tr>
      <w:tr w:rsidR="00B452FE" w:rsidRPr="001809E9" w14:paraId="54C94A04" w14:textId="77777777" w:rsidTr="000A5610">
        <w:trPr>
          <w:trHeight w:val="444"/>
        </w:trPr>
        <w:tc>
          <w:tcPr>
            <w:tcW w:w="2609" w:type="pct"/>
            <w:tcBorders>
              <w:top w:val="single" w:sz="4" w:space="0" w:color="auto"/>
              <w:left w:val="single" w:sz="4" w:space="0" w:color="auto"/>
              <w:bottom w:val="single" w:sz="4" w:space="0" w:color="auto"/>
              <w:right w:val="single" w:sz="4" w:space="0" w:color="auto"/>
            </w:tcBorders>
            <w:hideMark/>
          </w:tcPr>
          <w:p w14:paraId="00836169" w14:textId="03074D97" w:rsidR="00B452FE" w:rsidRPr="00B452FE" w:rsidRDefault="00B452FE" w:rsidP="00EF6539">
            <w:r>
              <w:t>Có MTB kháng RMP</w:t>
            </w:r>
          </w:p>
        </w:tc>
        <w:tc>
          <w:tcPr>
            <w:tcW w:w="1266" w:type="pct"/>
            <w:tcBorders>
              <w:top w:val="single" w:sz="4" w:space="0" w:color="auto"/>
              <w:left w:val="single" w:sz="4" w:space="0" w:color="auto"/>
              <w:bottom w:val="single" w:sz="4" w:space="0" w:color="auto"/>
              <w:right w:val="single" w:sz="4" w:space="0" w:color="auto"/>
            </w:tcBorders>
          </w:tcPr>
          <w:p w14:paraId="4B3CA5E0"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70B46D12" w14:textId="77777777" w:rsidR="00B452FE" w:rsidRPr="001809E9" w:rsidRDefault="00B452FE" w:rsidP="00EF6539">
            <w:pPr>
              <w:rPr>
                <w:lang w:val="vi-VN"/>
              </w:rPr>
            </w:pPr>
          </w:p>
        </w:tc>
      </w:tr>
      <w:tr w:rsidR="00B452FE" w:rsidRPr="001809E9" w14:paraId="64713D54" w14:textId="77777777" w:rsidTr="000A5610">
        <w:trPr>
          <w:trHeight w:val="444"/>
        </w:trPr>
        <w:tc>
          <w:tcPr>
            <w:tcW w:w="2609" w:type="pct"/>
            <w:tcBorders>
              <w:top w:val="single" w:sz="4" w:space="0" w:color="auto"/>
              <w:left w:val="single" w:sz="4" w:space="0" w:color="auto"/>
              <w:bottom w:val="single" w:sz="4" w:space="0" w:color="auto"/>
              <w:right w:val="single" w:sz="4" w:space="0" w:color="auto"/>
            </w:tcBorders>
            <w:hideMark/>
          </w:tcPr>
          <w:p w14:paraId="49296CAB" w14:textId="77777777" w:rsidR="00B452FE" w:rsidRPr="001809E9" w:rsidRDefault="00B452FE" w:rsidP="00EF6539">
            <w:pPr>
              <w:rPr>
                <w:lang w:val="vi-VN"/>
              </w:rPr>
            </w:pPr>
            <w:r w:rsidRPr="001809E9">
              <w:rPr>
                <w:lang w:val="vi-VN"/>
              </w:rPr>
              <w:t>Tổng</w:t>
            </w:r>
          </w:p>
        </w:tc>
        <w:tc>
          <w:tcPr>
            <w:tcW w:w="1266" w:type="pct"/>
            <w:tcBorders>
              <w:top w:val="single" w:sz="4" w:space="0" w:color="auto"/>
              <w:left w:val="single" w:sz="4" w:space="0" w:color="auto"/>
              <w:bottom w:val="single" w:sz="4" w:space="0" w:color="auto"/>
              <w:right w:val="single" w:sz="4" w:space="0" w:color="auto"/>
            </w:tcBorders>
          </w:tcPr>
          <w:p w14:paraId="553AC791" w14:textId="77777777" w:rsidR="00B452FE" w:rsidRPr="001809E9" w:rsidRDefault="00B452FE" w:rsidP="00EF6539">
            <w:pPr>
              <w:rPr>
                <w:lang w:val="vi-VN"/>
              </w:rPr>
            </w:pPr>
          </w:p>
        </w:tc>
        <w:tc>
          <w:tcPr>
            <w:tcW w:w="1126" w:type="pct"/>
            <w:tcBorders>
              <w:top w:val="single" w:sz="4" w:space="0" w:color="auto"/>
              <w:left w:val="single" w:sz="4" w:space="0" w:color="auto"/>
              <w:bottom w:val="single" w:sz="4" w:space="0" w:color="auto"/>
              <w:right w:val="single" w:sz="4" w:space="0" w:color="auto"/>
            </w:tcBorders>
          </w:tcPr>
          <w:p w14:paraId="4B06F1A6" w14:textId="77777777" w:rsidR="00B452FE" w:rsidRPr="001809E9" w:rsidRDefault="00B452FE" w:rsidP="00EF6539">
            <w:pPr>
              <w:rPr>
                <w:lang w:val="vi-VN"/>
              </w:rPr>
            </w:pPr>
          </w:p>
        </w:tc>
      </w:tr>
    </w:tbl>
    <w:p w14:paraId="40ADE2D1" w14:textId="77777777" w:rsidR="003F236D" w:rsidRPr="002F08BE" w:rsidRDefault="003F236D" w:rsidP="003F236D">
      <w:pPr>
        <w:tabs>
          <w:tab w:val="left" w:pos="284"/>
        </w:tabs>
        <w:spacing w:before="160"/>
        <w:rPr>
          <w:bCs/>
          <w:iCs/>
          <w:spacing w:val="-8"/>
          <w:lang w:eastAsia="zh-CN"/>
        </w:rPr>
      </w:pPr>
      <w:r w:rsidRPr="002F08BE">
        <w:rPr>
          <w:bCs/>
          <w:iCs/>
          <w:spacing w:val="-8"/>
          <w:lang w:eastAsia="zh-CN"/>
        </w:rPr>
        <w:t>Nhận xét:</w:t>
      </w:r>
    </w:p>
    <w:p w14:paraId="68065777" w14:textId="0A2FA37B" w:rsidR="00B452FE" w:rsidRDefault="003674CE" w:rsidP="00580878">
      <w:pPr>
        <w:pStyle w:val="Heading2"/>
      </w:pPr>
      <w:bookmarkStart w:id="99" w:name="_Toc133278879"/>
      <w:r>
        <w:t>3.4. Đặc điểm kháng thuốc lao hàng 1 của đối tượng nghiên cứu</w:t>
      </w:r>
      <w:bookmarkEnd w:id="99"/>
    </w:p>
    <w:p w14:paraId="7DE9353A" w14:textId="7B41D7E5" w:rsidR="00580878" w:rsidRPr="004D2BC4" w:rsidRDefault="00250A5E" w:rsidP="00250A5E">
      <w:pPr>
        <w:pStyle w:val="Caption"/>
        <w:rPr>
          <w:rFonts w:eastAsiaTheme="majorEastAsia"/>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35</w:t>
      </w:r>
      <w:r>
        <w:fldChar w:fldCharType="end"/>
      </w:r>
      <w:r>
        <w:t xml:space="preserve">. </w:t>
      </w:r>
      <w:r w:rsidR="0039031F" w:rsidRPr="004D2BC4">
        <w:rPr>
          <w:rFonts w:eastAsiaTheme="majorEastAsia"/>
          <w:bCs/>
        </w:rPr>
        <w:t>Kết quả kháng thuốc chung</w:t>
      </w:r>
    </w:p>
    <w:tbl>
      <w:tblPr>
        <w:tblStyle w:val="TableGrid"/>
        <w:tblW w:w="5000" w:type="pct"/>
        <w:tblInd w:w="0" w:type="dxa"/>
        <w:tblLook w:val="04A0" w:firstRow="1" w:lastRow="0" w:firstColumn="1" w:lastColumn="0" w:noHBand="0" w:noVBand="1"/>
      </w:tblPr>
      <w:tblGrid>
        <w:gridCol w:w="4659"/>
        <w:gridCol w:w="2400"/>
        <w:gridCol w:w="2052"/>
      </w:tblGrid>
      <w:tr w:rsidR="00D20EBA" w:rsidRPr="000E5388" w14:paraId="45659B8B" w14:textId="77777777" w:rsidTr="000C0BB0">
        <w:trPr>
          <w:trHeight w:val="953"/>
        </w:trPr>
        <w:tc>
          <w:tcPr>
            <w:tcW w:w="2557" w:type="pct"/>
            <w:tcBorders>
              <w:tl2br w:val="single" w:sz="4" w:space="0" w:color="auto"/>
            </w:tcBorders>
            <w:hideMark/>
          </w:tcPr>
          <w:p w14:paraId="40D9F892" w14:textId="77777777" w:rsidR="00D20EBA" w:rsidRPr="000C0BB0" w:rsidRDefault="00D20EBA" w:rsidP="000C0BB0">
            <w:pPr>
              <w:jc w:val="right"/>
              <w:rPr>
                <w:b/>
                <w:bCs/>
              </w:rPr>
            </w:pPr>
            <w:r w:rsidRPr="000C0BB0">
              <w:rPr>
                <w:b/>
                <w:bCs/>
              </w:rPr>
              <w:t>Đối tượng nghiên cứu</w:t>
            </w:r>
          </w:p>
          <w:p w14:paraId="0521C4A5" w14:textId="45A0DFE8" w:rsidR="00D20EBA" w:rsidRPr="000C0BB0" w:rsidRDefault="00D20EBA" w:rsidP="000C0BB0">
            <w:pPr>
              <w:rPr>
                <w:b/>
                <w:bCs/>
              </w:rPr>
            </w:pPr>
            <w:r w:rsidRPr="000C0BB0">
              <w:rPr>
                <w:b/>
                <w:bCs/>
              </w:rPr>
              <w:t>Kháng thuốc</w:t>
            </w:r>
          </w:p>
        </w:tc>
        <w:tc>
          <w:tcPr>
            <w:tcW w:w="1317" w:type="pct"/>
            <w:hideMark/>
          </w:tcPr>
          <w:p w14:paraId="7B81ABFB" w14:textId="77777777" w:rsidR="00D20EBA" w:rsidRPr="000C0BB0" w:rsidRDefault="00D20EBA" w:rsidP="000C0BB0">
            <w:pPr>
              <w:jc w:val="center"/>
              <w:rPr>
                <w:b/>
                <w:bCs/>
              </w:rPr>
            </w:pPr>
            <w:r w:rsidRPr="000C0BB0">
              <w:rPr>
                <w:b/>
                <w:bCs/>
              </w:rPr>
              <w:t>n</w:t>
            </w:r>
          </w:p>
        </w:tc>
        <w:tc>
          <w:tcPr>
            <w:tcW w:w="1126" w:type="pct"/>
            <w:hideMark/>
          </w:tcPr>
          <w:p w14:paraId="38AFA54F" w14:textId="77777777" w:rsidR="00D20EBA" w:rsidRPr="000C0BB0" w:rsidRDefault="00D20EBA" w:rsidP="000C0BB0">
            <w:pPr>
              <w:jc w:val="center"/>
              <w:rPr>
                <w:b/>
                <w:bCs/>
                <w:lang w:val="vi-VN"/>
              </w:rPr>
            </w:pPr>
            <w:r w:rsidRPr="000C0BB0">
              <w:rPr>
                <w:b/>
                <w:bCs/>
                <w:lang w:val="vi-VN"/>
              </w:rPr>
              <w:t>%</w:t>
            </w:r>
          </w:p>
        </w:tc>
      </w:tr>
      <w:tr w:rsidR="00D20EBA" w:rsidRPr="001809E9" w14:paraId="004868D9" w14:textId="77777777" w:rsidTr="000C0BB0">
        <w:trPr>
          <w:trHeight w:val="444"/>
        </w:trPr>
        <w:tc>
          <w:tcPr>
            <w:tcW w:w="2557" w:type="pct"/>
            <w:hideMark/>
          </w:tcPr>
          <w:p w14:paraId="660D0726" w14:textId="593DD744" w:rsidR="00D20EBA" w:rsidRPr="00B452FE" w:rsidRDefault="00D20EBA" w:rsidP="000C0BB0">
            <w:r>
              <w:t>Có</w:t>
            </w:r>
          </w:p>
        </w:tc>
        <w:tc>
          <w:tcPr>
            <w:tcW w:w="1317" w:type="pct"/>
          </w:tcPr>
          <w:p w14:paraId="1CD82CFA" w14:textId="77777777" w:rsidR="00D20EBA" w:rsidRPr="001809E9" w:rsidRDefault="00D20EBA" w:rsidP="000C0BB0">
            <w:pPr>
              <w:rPr>
                <w:lang w:val="vi-VN"/>
              </w:rPr>
            </w:pPr>
          </w:p>
        </w:tc>
        <w:tc>
          <w:tcPr>
            <w:tcW w:w="1126" w:type="pct"/>
          </w:tcPr>
          <w:p w14:paraId="2C422313" w14:textId="77777777" w:rsidR="00D20EBA" w:rsidRPr="001809E9" w:rsidRDefault="00D20EBA" w:rsidP="000C0BB0">
            <w:pPr>
              <w:rPr>
                <w:lang w:val="vi-VN"/>
              </w:rPr>
            </w:pPr>
          </w:p>
        </w:tc>
      </w:tr>
      <w:tr w:rsidR="00D20EBA" w:rsidRPr="001809E9" w14:paraId="175EC381" w14:textId="77777777" w:rsidTr="000C0BB0">
        <w:trPr>
          <w:trHeight w:val="427"/>
        </w:trPr>
        <w:tc>
          <w:tcPr>
            <w:tcW w:w="2557" w:type="pct"/>
            <w:hideMark/>
          </w:tcPr>
          <w:p w14:paraId="74EAF13F" w14:textId="25C984B4" w:rsidR="00D20EBA" w:rsidRPr="00B452FE" w:rsidRDefault="00D20EBA" w:rsidP="000C0BB0">
            <w:r>
              <w:t>Không</w:t>
            </w:r>
          </w:p>
        </w:tc>
        <w:tc>
          <w:tcPr>
            <w:tcW w:w="1317" w:type="pct"/>
          </w:tcPr>
          <w:p w14:paraId="7435E25D" w14:textId="77777777" w:rsidR="00D20EBA" w:rsidRPr="001809E9" w:rsidRDefault="00D20EBA" w:rsidP="000C0BB0">
            <w:pPr>
              <w:rPr>
                <w:lang w:val="vi-VN"/>
              </w:rPr>
            </w:pPr>
          </w:p>
        </w:tc>
        <w:tc>
          <w:tcPr>
            <w:tcW w:w="1126" w:type="pct"/>
          </w:tcPr>
          <w:p w14:paraId="523A0857" w14:textId="77777777" w:rsidR="00D20EBA" w:rsidRPr="001809E9" w:rsidRDefault="00D20EBA" w:rsidP="000C0BB0">
            <w:pPr>
              <w:rPr>
                <w:lang w:val="vi-VN"/>
              </w:rPr>
            </w:pPr>
          </w:p>
        </w:tc>
      </w:tr>
      <w:tr w:rsidR="00D20EBA" w:rsidRPr="001809E9" w14:paraId="4272D49A" w14:textId="77777777" w:rsidTr="000C0BB0">
        <w:trPr>
          <w:trHeight w:val="427"/>
        </w:trPr>
        <w:tc>
          <w:tcPr>
            <w:tcW w:w="2557" w:type="pct"/>
          </w:tcPr>
          <w:p w14:paraId="3D22B7B7" w14:textId="26D4D145" w:rsidR="00D20EBA" w:rsidRPr="00D20EBA" w:rsidRDefault="00D20EBA" w:rsidP="000C0BB0">
            <w:r w:rsidRPr="00D20EBA">
              <w:t>Tổng</w:t>
            </w:r>
          </w:p>
        </w:tc>
        <w:tc>
          <w:tcPr>
            <w:tcW w:w="1317" w:type="pct"/>
          </w:tcPr>
          <w:p w14:paraId="77EEC690" w14:textId="77777777" w:rsidR="00D20EBA" w:rsidRPr="001809E9" w:rsidRDefault="00D20EBA" w:rsidP="000C0BB0">
            <w:pPr>
              <w:rPr>
                <w:lang w:val="vi-VN"/>
              </w:rPr>
            </w:pPr>
          </w:p>
        </w:tc>
        <w:tc>
          <w:tcPr>
            <w:tcW w:w="1126" w:type="pct"/>
          </w:tcPr>
          <w:p w14:paraId="1E446F69" w14:textId="77777777" w:rsidR="00D20EBA" w:rsidRPr="001809E9" w:rsidRDefault="00D20EBA" w:rsidP="000C0BB0">
            <w:pPr>
              <w:rPr>
                <w:lang w:val="vi-VN"/>
              </w:rPr>
            </w:pPr>
          </w:p>
        </w:tc>
      </w:tr>
    </w:tbl>
    <w:p w14:paraId="7976A60F" w14:textId="77777777" w:rsidR="004D2BC4" w:rsidRPr="002F08BE" w:rsidRDefault="004D2BC4" w:rsidP="004D2BC4">
      <w:pPr>
        <w:tabs>
          <w:tab w:val="left" w:pos="284"/>
        </w:tabs>
        <w:spacing w:before="160"/>
        <w:rPr>
          <w:bCs/>
          <w:iCs/>
          <w:spacing w:val="-8"/>
          <w:lang w:eastAsia="zh-CN"/>
        </w:rPr>
      </w:pPr>
      <w:r w:rsidRPr="002F08BE">
        <w:rPr>
          <w:bCs/>
          <w:iCs/>
          <w:spacing w:val="-8"/>
          <w:lang w:eastAsia="zh-CN"/>
        </w:rPr>
        <w:t>Nhận xét:</w:t>
      </w:r>
    </w:p>
    <w:p w14:paraId="582790C2" w14:textId="481D08A6" w:rsidR="00DA23EB" w:rsidRPr="004D2BC4" w:rsidRDefault="00250A5E" w:rsidP="00250A5E">
      <w:pPr>
        <w:pStyle w:val="Caption"/>
        <w:rPr>
          <w:rFonts w:eastAsiaTheme="majorEastAsia"/>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36</w:t>
      </w:r>
      <w:r>
        <w:fldChar w:fldCharType="end"/>
      </w:r>
      <w:r>
        <w:t xml:space="preserve">. </w:t>
      </w:r>
      <w:r w:rsidR="00DA23EB" w:rsidRPr="004D2BC4">
        <w:rPr>
          <w:rFonts w:eastAsiaTheme="majorEastAsia"/>
          <w:bCs/>
        </w:rPr>
        <w:t xml:space="preserve">Kết quả kháng thuốc </w:t>
      </w:r>
      <w:r w:rsidR="00DA23EB">
        <w:rPr>
          <w:rFonts w:eastAsiaTheme="majorEastAsia"/>
          <w:bCs/>
        </w:rPr>
        <w:t>từng loại</w:t>
      </w:r>
    </w:p>
    <w:tbl>
      <w:tblPr>
        <w:tblStyle w:val="TableGrid"/>
        <w:tblW w:w="5000" w:type="pct"/>
        <w:tblInd w:w="-5" w:type="dxa"/>
        <w:tblLook w:val="04A0" w:firstRow="1" w:lastRow="0" w:firstColumn="1" w:lastColumn="0" w:noHBand="0" w:noVBand="1"/>
      </w:tblPr>
      <w:tblGrid>
        <w:gridCol w:w="4659"/>
        <w:gridCol w:w="2400"/>
        <w:gridCol w:w="2052"/>
      </w:tblGrid>
      <w:tr w:rsidR="00DA23EB" w:rsidRPr="000E5388" w14:paraId="43E727EB" w14:textId="77777777" w:rsidTr="000253CC">
        <w:trPr>
          <w:trHeight w:val="201"/>
        </w:trPr>
        <w:tc>
          <w:tcPr>
            <w:tcW w:w="2557" w:type="pct"/>
            <w:hideMark/>
          </w:tcPr>
          <w:p w14:paraId="110346D9" w14:textId="78E184A7" w:rsidR="00DA23EB" w:rsidRPr="000253CC" w:rsidRDefault="002626C8" w:rsidP="000253CC">
            <w:pPr>
              <w:rPr>
                <w:b/>
                <w:bCs/>
              </w:rPr>
            </w:pPr>
            <w:r w:rsidRPr="000253CC">
              <w:rPr>
                <w:b/>
                <w:bCs/>
              </w:rPr>
              <w:t>Kháng thuốc lao</w:t>
            </w:r>
          </w:p>
        </w:tc>
        <w:tc>
          <w:tcPr>
            <w:tcW w:w="1317" w:type="pct"/>
            <w:hideMark/>
          </w:tcPr>
          <w:p w14:paraId="45C1AD47" w14:textId="77777777" w:rsidR="00DA23EB" w:rsidRPr="000253CC" w:rsidRDefault="00DA23EB" w:rsidP="000253CC">
            <w:pPr>
              <w:jc w:val="center"/>
              <w:rPr>
                <w:b/>
                <w:bCs/>
              </w:rPr>
            </w:pPr>
            <w:r w:rsidRPr="000253CC">
              <w:rPr>
                <w:b/>
                <w:bCs/>
              </w:rPr>
              <w:t>n</w:t>
            </w:r>
          </w:p>
        </w:tc>
        <w:tc>
          <w:tcPr>
            <w:tcW w:w="1126" w:type="pct"/>
            <w:hideMark/>
          </w:tcPr>
          <w:p w14:paraId="322155D9" w14:textId="77777777" w:rsidR="00DA23EB" w:rsidRPr="000253CC" w:rsidRDefault="00DA23EB" w:rsidP="000253CC">
            <w:pPr>
              <w:jc w:val="center"/>
              <w:rPr>
                <w:b/>
                <w:bCs/>
                <w:lang w:val="vi-VN"/>
              </w:rPr>
            </w:pPr>
            <w:r w:rsidRPr="000253CC">
              <w:rPr>
                <w:b/>
                <w:bCs/>
                <w:lang w:val="vi-VN"/>
              </w:rPr>
              <w:t>%</w:t>
            </w:r>
          </w:p>
        </w:tc>
      </w:tr>
      <w:tr w:rsidR="00DA23EB" w:rsidRPr="001809E9" w14:paraId="5112CE26" w14:textId="77777777" w:rsidTr="000253CC">
        <w:trPr>
          <w:trHeight w:val="444"/>
        </w:trPr>
        <w:tc>
          <w:tcPr>
            <w:tcW w:w="2557" w:type="pct"/>
            <w:hideMark/>
          </w:tcPr>
          <w:p w14:paraId="15F34428" w14:textId="09F1E2D4" w:rsidR="00DA23EB" w:rsidRPr="00B452FE" w:rsidRDefault="007C4C48" w:rsidP="000253CC">
            <w:r>
              <w:t>RMP</w:t>
            </w:r>
          </w:p>
        </w:tc>
        <w:tc>
          <w:tcPr>
            <w:tcW w:w="1317" w:type="pct"/>
          </w:tcPr>
          <w:p w14:paraId="308A6795" w14:textId="77777777" w:rsidR="00DA23EB" w:rsidRPr="001809E9" w:rsidRDefault="00DA23EB" w:rsidP="000253CC">
            <w:pPr>
              <w:rPr>
                <w:lang w:val="vi-VN"/>
              </w:rPr>
            </w:pPr>
          </w:p>
        </w:tc>
        <w:tc>
          <w:tcPr>
            <w:tcW w:w="1126" w:type="pct"/>
          </w:tcPr>
          <w:p w14:paraId="48B489AF" w14:textId="77777777" w:rsidR="00DA23EB" w:rsidRPr="001809E9" w:rsidRDefault="00DA23EB" w:rsidP="000253CC">
            <w:pPr>
              <w:rPr>
                <w:lang w:val="vi-VN"/>
              </w:rPr>
            </w:pPr>
          </w:p>
        </w:tc>
      </w:tr>
      <w:tr w:rsidR="00DA23EB" w:rsidRPr="001809E9" w14:paraId="0BF661C3" w14:textId="77777777" w:rsidTr="000253CC">
        <w:trPr>
          <w:trHeight w:val="427"/>
        </w:trPr>
        <w:tc>
          <w:tcPr>
            <w:tcW w:w="2557" w:type="pct"/>
            <w:hideMark/>
          </w:tcPr>
          <w:p w14:paraId="597B5DE5" w14:textId="40B04FB3" w:rsidR="00DA23EB" w:rsidRPr="00B452FE" w:rsidRDefault="007C4C48" w:rsidP="000253CC">
            <w:r>
              <w:t>INH</w:t>
            </w:r>
          </w:p>
        </w:tc>
        <w:tc>
          <w:tcPr>
            <w:tcW w:w="1317" w:type="pct"/>
          </w:tcPr>
          <w:p w14:paraId="6CCE0F14" w14:textId="77777777" w:rsidR="00DA23EB" w:rsidRPr="001809E9" w:rsidRDefault="00DA23EB" w:rsidP="000253CC">
            <w:pPr>
              <w:rPr>
                <w:lang w:val="vi-VN"/>
              </w:rPr>
            </w:pPr>
          </w:p>
        </w:tc>
        <w:tc>
          <w:tcPr>
            <w:tcW w:w="1126" w:type="pct"/>
          </w:tcPr>
          <w:p w14:paraId="382559E4" w14:textId="77777777" w:rsidR="00DA23EB" w:rsidRPr="001809E9" w:rsidRDefault="00DA23EB" w:rsidP="000253CC">
            <w:pPr>
              <w:rPr>
                <w:lang w:val="vi-VN"/>
              </w:rPr>
            </w:pPr>
          </w:p>
        </w:tc>
      </w:tr>
      <w:tr w:rsidR="00DA23EB" w:rsidRPr="001809E9" w14:paraId="61422C27" w14:textId="77777777" w:rsidTr="000253CC">
        <w:trPr>
          <w:trHeight w:val="427"/>
        </w:trPr>
        <w:tc>
          <w:tcPr>
            <w:tcW w:w="2557" w:type="pct"/>
          </w:tcPr>
          <w:p w14:paraId="061138D4" w14:textId="00A91B3D" w:rsidR="00DA23EB" w:rsidRPr="00D20EBA" w:rsidRDefault="007C4C48" w:rsidP="000253CC">
            <w:r>
              <w:t>SM</w:t>
            </w:r>
          </w:p>
        </w:tc>
        <w:tc>
          <w:tcPr>
            <w:tcW w:w="1317" w:type="pct"/>
          </w:tcPr>
          <w:p w14:paraId="5DBDDF53" w14:textId="77777777" w:rsidR="00DA23EB" w:rsidRPr="001809E9" w:rsidRDefault="00DA23EB" w:rsidP="000253CC">
            <w:pPr>
              <w:rPr>
                <w:lang w:val="vi-VN"/>
              </w:rPr>
            </w:pPr>
          </w:p>
        </w:tc>
        <w:tc>
          <w:tcPr>
            <w:tcW w:w="1126" w:type="pct"/>
          </w:tcPr>
          <w:p w14:paraId="582D69D6" w14:textId="77777777" w:rsidR="00DA23EB" w:rsidRPr="001809E9" w:rsidRDefault="00DA23EB" w:rsidP="000253CC">
            <w:pPr>
              <w:rPr>
                <w:lang w:val="vi-VN"/>
              </w:rPr>
            </w:pPr>
          </w:p>
        </w:tc>
      </w:tr>
      <w:tr w:rsidR="007C4C48" w:rsidRPr="001809E9" w14:paraId="1E59E490" w14:textId="77777777" w:rsidTr="000253CC">
        <w:trPr>
          <w:trHeight w:val="427"/>
        </w:trPr>
        <w:tc>
          <w:tcPr>
            <w:tcW w:w="2557" w:type="pct"/>
          </w:tcPr>
          <w:p w14:paraId="38F4CCF4" w14:textId="4D46CFA7" w:rsidR="007C4C48" w:rsidRDefault="007C4C48" w:rsidP="000253CC">
            <w:r>
              <w:t>EM</w:t>
            </w:r>
            <w:r w:rsidR="00AE6FAE">
              <w:t>B</w:t>
            </w:r>
          </w:p>
        </w:tc>
        <w:tc>
          <w:tcPr>
            <w:tcW w:w="1317" w:type="pct"/>
          </w:tcPr>
          <w:p w14:paraId="22676F1B" w14:textId="77777777" w:rsidR="007C4C48" w:rsidRPr="001809E9" w:rsidRDefault="007C4C48" w:rsidP="000253CC">
            <w:pPr>
              <w:rPr>
                <w:lang w:val="vi-VN"/>
              </w:rPr>
            </w:pPr>
          </w:p>
        </w:tc>
        <w:tc>
          <w:tcPr>
            <w:tcW w:w="1126" w:type="pct"/>
          </w:tcPr>
          <w:p w14:paraId="751E16B4" w14:textId="77777777" w:rsidR="007C4C48" w:rsidRPr="001809E9" w:rsidRDefault="007C4C48" w:rsidP="000253CC">
            <w:pPr>
              <w:rPr>
                <w:lang w:val="vi-VN"/>
              </w:rPr>
            </w:pPr>
          </w:p>
        </w:tc>
      </w:tr>
    </w:tbl>
    <w:p w14:paraId="1A66A91C" w14:textId="77777777" w:rsidR="00A46304" w:rsidRPr="002F08BE" w:rsidRDefault="00A46304" w:rsidP="00A46304">
      <w:pPr>
        <w:tabs>
          <w:tab w:val="left" w:pos="284"/>
        </w:tabs>
        <w:spacing w:before="160"/>
        <w:rPr>
          <w:bCs/>
          <w:iCs/>
          <w:spacing w:val="-8"/>
          <w:lang w:eastAsia="zh-CN"/>
        </w:rPr>
      </w:pPr>
      <w:r w:rsidRPr="002F08BE">
        <w:rPr>
          <w:bCs/>
          <w:iCs/>
          <w:spacing w:val="-8"/>
          <w:lang w:eastAsia="zh-CN"/>
        </w:rPr>
        <w:t>Nhận xét:</w:t>
      </w:r>
    </w:p>
    <w:p w14:paraId="6A4A42AD" w14:textId="77FF0D4C" w:rsidR="002D03DE" w:rsidRPr="004D4832" w:rsidRDefault="00250A5E" w:rsidP="00250A5E">
      <w:pPr>
        <w:pStyle w:val="Caption"/>
        <w:rPr>
          <w:b w:val="0"/>
          <w:bCs/>
        </w:rPr>
      </w:pPr>
      <w:r>
        <w:lastRenderedPageBreak/>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37</w:t>
      </w:r>
      <w:r>
        <w:fldChar w:fldCharType="end"/>
      </w:r>
      <w:r>
        <w:t xml:space="preserve">. </w:t>
      </w:r>
      <w:r w:rsidR="002D03DE">
        <w:rPr>
          <w:bCs/>
        </w:rPr>
        <w:t>Mối liên quan giữa kháng thuốc và TTDD theo BMI</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D03DE" w14:paraId="7D14EA35" w14:textId="77777777" w:rsidTr="00C767F1">
        <w:tc>
          <w:tcPr>
            <w:tcW w:w="1573" w:type="pct"/>
            <w:vMerge w:val="restart"/>
            <w:tcBorders>
              <w:tl2br w:val="single" w:sz="4" w:space="0" w:color="auto"/>
            </w:tcBorders>
          </w:tcPr>
          <w:p w14:paraId="3DECDCC9" w14:textId="77777777" w:rsidR="002D03DE" w:rsidRPr="002A15EF" w:rsidRDefault="002D03DE" w:rsidP="00C767F1">
            <w:pPr>
              <w:jc w:val="right"/>
              <w:rPr>
                <w:b/>
                <w:bCs/>
                <w:szCs w:val="28"/>
              </w:rPr>
            </w:pPr>
            <w:r>
              <w:rPr>
                <w:b/>
                <w:bCs/>
                <w:szCs w:val="28"/>
              </w:rPr>
              <w:t>TTDD</w:t>
            </w:r>
          </w:p>
          <w:p w14:paraId="42DEE11D" w14:textId="77777777" w:rsidR="002D03DE" w:rsidRDefault="002D03DE" w:rsidP="00C767F1">
            <w:pPr>
              <w:rPr>
                <w:b/>
                <w:bCs/>
                <w:szCs w:val="28"/>
              </w:rPr>
            </w:pPr>
          </w:p>
          <w:p w14:paraId="7B6EE40F" w14:textId="77777777" w:rsidR="002D03DE" w:rsidRPr="002A15EF" w:rsidRDefault="002D03DE" w:rsidP="00C767F1">
            <w:pPr>
              <w:rPr>
                <w:b/>
                <w:bCs/>
                <w:szCs w:val="28"/>
              </w:rPr>
            </w:pPr>
            <w:r>
              <w:rPr>
                <w:b/>
                <w:bCs/>
                <w:szCs w:val="28"/>
              </w:rPr>
              <w:t>Nhóm t</w:t>
            </w:r>
            <w:r w:rsidRPr="002A15EF">
              <w:rPr>
                <w:b/>
                <w:bCs/>
                <w:szCs w:val="28"/>
              </w:rPr>
              <w:t>uổi</w:t>
            </w:r>
          </w:p>
        </w:tc>
        <w:tc>
          <w:tcPr>
            <w:tcW w:w="2066" w:type="pct"/>
            <w:gridSpan w:val="2"/>
          </w:tcPr>
          <w:p w14:paraId="682FFB13" w14:textId="77777777" w:rsidR="002D03DE" w:rsidRPr="002A15EF" w:rsidRDefault="002D03DE" w:rsidP="00C767F1">
            <w:pPr>
              <w:jc w:val="center"/>
              <w:rPr>
                <w:b/>
                <w:bCs/>
                <w:szCs w:val="28"/>
              </w:rPr>
            </w:pPr>
            <w:r>
              <w:rPr>
                <w:b/>
                <w:bCs/>
                <w:szCs w:val="28"/>
              </w:rPr>
              <w:t>BMI</w:t>
            </w:r>
          </w:p>
        </w:tc>
        <w:tc>
          <w:tcPr>
            <w:tcW w:w="681" w:type="pct"/>
            <w:vMerge w:val="restart"/>
          </w:tcPr>
          <w:p w14:paraId="13BFE9D6" w14:textId="77777777" w:rsidR="002D03DE" w:rsidRDefault="002D03DE" w:rsidP="00C767F1">
            <w:pPr>
              <w:jc w:val="center"/>
              <w:rPr>
                <w:b/>
                <w:bCs/>
              </w:rPr>
            </w:pPr>
            <w:r>
              <w:rPr>
                <w:b/>
                <w:bCs/>
              </w:rPr>
              <w:t>OR</w:t>
            </w:r>
          </w:p>
          <w:p w14:paraId="447A79BA" w14:textId="77777777" w:rsidR="002D03DE" w:rsidRPr="002A15EF" w:rsidRDefault="002D03DE" w:rsidP="00C767F1">
            <w:pPr>
              <w:jc w:val="center"/>
              <w:rPr>
                <w:b/>
                <w:bCs/>
              </w:rPr>
            </w:pPr>
            <w:r>
              <w:rPr>
                <w:b/>
                <w:bCs/>
              </w:rPr>
              <w:t>(95% CI)</w:t>
            </w:r>
          </w:p>
        </w:tc>
        <w:tc>
          <w:tcPr>
            <w:tcW w:w="680" w:type="pct"/>
            <w:vMerge w:val="restart"/>
          </w:tcPr>
          <w:p w14:paraId="299CBD3F" w14:textId="77777777" w:rsidR="002D03DE" w:rsidRPr="002A15EF" w:rsidRDefault="002D03DE" w:rsidP="00C767F1">
            <w:pPr>
              <w:jc w:val="center"/>
              <w:rPr>
                <w:b/>
                <w:bCs/>
                <w:szCs w:val="28"/>
              </w:rPr>
            </w:pPr>
            <w:r w:rsidRPr="002A15EF">
              <w:rPr>
                <w:b/>
                <w:bCs/>
                <w:szCs w:val="28"/>
              </w:rPr>
              <w:t>p</w:t>
            </w:r>
          </w:p>
        </w:tc>
      </w:tr>
      <w:tr w:rsidR="002D03DE" w14:paraId="467E0B56" w14:textId="77777777" w:rsidTr="00C767F1">
        <w:tc>
          <w:tcPr>
            <w:tcW w:w="1573" w:type="pct"/>
            <w:vMerge/>
            <w:tcBorders>
              <w:tl2br w:val="single" w:sz="4" w:space="0" w:color="auto"/>
            </w:tcBorders>
          </w:tcPr>
          <w:p w14:paraId="2669E8AB" w14:textId="77777777" w:rsidR="002D03DE" w:rsidRPr="002A15EF" w:rsidRDefault="002D03DE" w:rsidP="00C767F1">
            <w:pPr>
              <w:rPr>
                <w:szCs w:val="28"/>
              </w:rPr>
            </w:pPr>
          </w:p>
        </w:tc>
        <w:tc>
          <w:tcPr>
            <w:tcW w:w="1033" w:type="pct"/>
          </w:tcPr>
          <w:p w14:paraId="480FB3E0" w14:textId="77777777" w:rsidR="002D03DE" w:rsidRDefault="002D03DE" w:rsidP="00C767F1">
            <w:pPr>
              <w:jc w:val="center"/>
              <w:rPr>
                <w:b/>
                <w:bCs/>
                <w:szCs w:val="28"/>
              </w:rPr>
            </w:pPr>
            <w:r>
              <w:rPr>
                <w:b/>
                <w:bCs/>
                <w:szCs w:val="28"/>
              </w:rPr>
              <w:t>SDD</w:t>
            </w:r>
          </w:p>
          <w:p w14:paraId="1D74645B" w14:textId="77777777" w:rsidR="002D03DE" w:rsidRPr="002A15EF" w:rsidRDefault="002D03DE"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153AB195" w14:textId="77777777" w:rsidR="002D03DE" w:rsidRPr="002A15EF" w:rsidRDefault="002D03DE"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07BB4F4A" w14:textId="77777777" w:rsidR="002D03DE" w:rsidRPr="002A15EF" w:rsidRDefault="002D03DE" w:rsidP="00C767F1">
            <w:pPr>
              <w:jc w:val="center"/>
            </w:pPr>
          </w:p>
        </w:tc>
        <w:tc>
          <w:tcPr>
            <w:tcW w:w="680" w:type="pct"/>
            <w:vMerge/>
          </w:tcPr>
          <w:p w14:paraId="37DD792A" w14:textId="77777777" w:rsidR="002D03DE" w:rsidRPr="002A15EF" w:rsidRDefault="002D03DE" w:rsidP="00C767F1">
            <w:pPr>
              <w:jc w:val="center"/>
              <w:rPr>
                <w:szCs w:val="28"/>
              </w:rPr>
            </w:pPr>
          </w:p>
        </w:tc>
      </w:tr>
      <w:tr w:rsidR="002D03DE" w14:paraId="475D0655" w14:textId="77777777" w:rsidTr="00C767F1">
        <w:tc>
          <w:tcPr>
            <w:tcW w:w="1573" w:type="pct"/>
          </w:tcPr>
          <w:p w14:paraId="6C85BC3B" w14:textId="1AAA5A6F" w:rsidR="002D03DE" w:rsidRPr="003C2462" w:rsidRDefault="00C328FA" w:rsidP="00C767F1">
            <w:pPr>
              <w:rPr>
                <w:szCs w:val="28"/>
              </w:rPr>
            </w:pPr>
            <w:r>
              <w:rPr>
                <w:szCs w:val="28"/>
              </w:rPr>
              <w:t>Kháng thuốc</w:t>
            </w:r>
          </w:p>
        </w:tc>
        <w:tc>
          <w:tcPr>
            <w:tcW w:w="1033" w:type="pct"/>
          </w:tcPr>
          <w:p w14:paraId="6193030A" w14:textId="77777777" w:rsidR="002D03DE" w:rsidRPr="003C2462" w:rsidRDefault="002D03DE" w:rsidP="00C767F1">
            <w:pPr>
              <w:jc w:val="center"/>
              <w:rPr>
                <w:szCs w:val="28"/>
              </w:rPr>
            </w:pPr>
          </w:p>
        </w:tc>
        <w:tc>
          <w:tcPr>
            <w:tcW w:w="1033" w:type="pct"/>
          </w:tcPr>
          <w:p w14:paraId="5FE88E24" w14:textId="77777777" w:rsidR="002D03DE" w:rsidRPr="003C2462" w:rsidRDefault="002D03DE" w:rsidP="00C767F1">
            <w:pPr>
              <w:jc w:val="center"/>
              <w:rPr>
                <w:szCs w:val="28"/>
              </w:rPr>
            </w:pPr>
          </w:p>
        </w:tc>
        <w:tc>
          <w:tcPr>
            <w:tcW w:w="681" w:type="pct"/>
            <w:vMerge w:val="restart"/>
          </w:tcPr>
          <w:p w14:paraId="77A1F06A" w14:textId="77777777" w:rsidR="002D03DE" w:rsidRPr="003C2462" w:rsidRDefault="002D03DE" w:rsidP="00C767F1">
            <w:pPr>
              <w:jc w:val="center"/>
            </w:pPr>
          </w:p>
        </w:tc>
        <w:tc>
          <w:tcPr>
            <w:tcW w:w="680" w:type="pct"/>
            <w:vMerge w:val="restart"/>
          </w:tcPr>
          <w:p w14:paraId="1A90FD95" w14:textId="77777777" w:rsidR="002D03DE" w:rsidRPr="003C2462" w:rsidRDefault="002D03DE" w:rsidP="00C767F1">
            <w:pPr>
              <w:jc w:val="center"/>
              <w:rPr>
                <w:szCs w:val="28"/>
              </w:rPr>
            </w:pPr>
          </w:p>
        </w:tc>
      </w:tr>
      <w:tr w:rsidR="002D03DE" w14:paraId="75F9F7F4" w14:textId="77777777" w:rsidTr="00C767F1">
        <w:tc>
          <w:tcPr>
            <w:tcW w:w="1573" w:type="pct"/>
          </w:tcPr>
          <w:p w14:paraId="56C8D67A" w14:textId="6CC27D30" w:rsidR="002D03DE" w:rsidRPr="003C2462" w:rsidRDefault="002D03DE" w:rsidP="00C767F1">
            <w:pPr>
              <w:rPr>
                <w:szCs w:val="28"/>
              </w:rPr>
            </w:pPr>
            <w:r>
              <w:rPr>
                <w:szCs w:val="28"/>
              </w:rPr>
              <w:t xml:space="preserve">Không </w:t>
            </w:r>
            <w:r w:rsidR="00C328FA">
              <w:rPr>
                <w:szCs w:val="28"/>
              </w:rPr>
              <w:t>kháng thuốc</w:t>
            </w:r>
          </w:p>
        </w:tc>
        <w:tc>
          <w:tcPr>
            <w:tcW w:w="1033" w:type="pct"/>
          </w:tcPr>
          <w:p w14:paraId="71D8D9DD" w14:textId="77777777" w:rsidR="002D03DE" w:rsidRPr="003C2462" w:rsidRDefault="002D03DE" w:rsidP="00C767F1">
            <w:pPr>
              <w:jc w:val="center"/>
              <w:rPr>
                <w:szCs w:val="28"/>
              </w:rPr>
            </w:pPr>
          </w:p>
        </w:tc>
        <w:tc>
          <w:tcPr>
            <w:tcW w:w="1033" w:type="pct"/>
          </w:tcPr>
          <w:p w14:paraId="272AE16E" w14:textId="77777777" w:rsidR="002D03DE" w:rsidRPr="003C2462" w:rsidRDefault="002D03DE" w:rsidP="00C767F1">
            <w:pPr>
              <w:jc w:val="center"/>
              <w:rPr>
                <w:szCs w:val="28"/>
              </w:rPr>
            </w:pPr>
          </w:p>
        </w:tc>
        <w:tc>
          <w:tcPr>
            <w:tcW w:w="681" w:type="pct"/>
            <w:vMerge/>
          </w:tcPr>
          <w:p w14:paraId="33171367" w14:textId="77777777" w:rsidR="002D03DE" w:rsidRPr="003C2462" w:rsidRDefault="002D03DE" w:rsidP="00C767F1">
            <w:pPr>
              <w:jc w:val="center"/>
            </w:pPr>
          </w:p>
        </w:tc>
        <w:tc>
          <w:tcPr>
            <w:tcW w:w="680" w:type="pct"/>
            <w:vMerge/>
          </w:tcPr>
          <w:p w14:paraId="1750131D" w14:textId="77777777" w:rsidR="002D03DE" w:rsidRPr="003C2462" w:rsidRDefault="002D03DE" w:rsidP="00C767F1">
            <w:pPr>
              <w:jc w:val="center"/>
              <w:rPr>
                <w:szCs w:val="28"/>
              </w:rPr>
            </w:pPr>
          </w:p>
        </w:tc>
      </w:tr>
    </w:tbl>
    <w:p w14:paraId="11AA433B" w14:textId="77777777" w:rsidR="002D03DE" w:rsidRDefault="002D03DE" w:rsidP="002D03DE">
      <w:pPr>
        <w:spacing w:before="160"/>
      </w:pPr>
      <w:r>
        <w:t>Nhận xét:</w:t>
      </w:r>
    </w:p>
    <w:p w14:paraId="4BE1DE03" w14:textId="2B873724" w:rsidR="002D03DE" w:rsidRPr="004D4832" w:rsidRDefault="00250A5E" w:rsidP="00250A5E">
      <w:pPr>
        <w:pStyle w:val="Caption"/>
        <w:rPr>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38</w:t>
      </w:r>
      <w:r>
        <w:fldChar w:fldCharType="end"/>
      </w:r>
      <w:r>
        <w:t xml:space="preserve">. </w:t>
      </w:r>
      <w:r w:rsidR="002D03DE">
        <w:rPr>
          <w:bCs/>
        </w:rPr>
        <w:t xml:space="preserve">Mối liên quan giữa </w:t>
      </w:r>
      <w:r w:rsidR="004901C4">
        <w:rPr>
          <w:bCs/>
        </w:rPr>
        <w:t>kháng thuốc</w:t>
      </w:r>
      <w:r w:rsidR="002D03DE">
        <w:rPr>
          <w:bCs/>
        </w:rPr>
        <w:t xml:space="preserve"> và TTDD theo SGA</w:t>
      </w:r>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D03DE" w14:paraId="0BDBA259" w14:textId="77777777" w:rsidTr="00C767F1">
        <w:tc>
          <w:tcPr>
            <w:tcW w:w="1573" w:type="pct"/>
            <w:vMerge w:val="restart"/>
            <w:tcBorders>
              <w:tl2br w:val="single" w:sz="4" w:space="0" w:color="auto"/>
            </w:tcBorders>
          </w:tcPr>
          <w:p w14:paraId="330F000B" w14:textId="77777777" w:rsidR="002D03DE" w:rsidRPr="002A15EF" w:rsidRDefault="002D03DE" w:rsidP="00C767F1">
            <w:pPr>
              <w:jc w:val="right"/>
              <w:rPr>
                <w:b/>
                <w:bCs/>
                <w:szCs w:val="28"/>
              </w:rPr>
            </w:pPr>
            <w:r>
              <w:rPr>
                <w:b/>
                <w:bCs/>
                <w:szCs w:val="28"/>
              </w:rPr>
              <w:t>TTDD</w:t>
            </w:r>
          </w:p>
          <w:p w14:paraId="61816F80" w14:textId="77777777" w:rsidR="002D03DE" w:rsidRDefault="002D03DE" w:rsidP="00C767F1">
            <w:pPr>
              <w:rPr>
                <w:b/>
                <w:bCs/>
                <w:szCs w:val="28"/>
              </w:rPr>
            </w:pPr>
          </w:p>
          <w:p w14:paraId="3D9F629C" w14:textId="77777777" w:rsidR="002D03DE" w:rsidRPr="002A15EF" w:rsidRDefault="002D03DE" w:rsidP="00C767F1">
            <w:pPr>
              <w:rPr>
                <w:b/>
                <w:bCs/>
                <w:szCs w:val="28"/>
              </w:rPr>
            </w:pPr>
            <w:r>
              <w:rPr>
                <w:b/>
                <w:bCs/>
                <w:szCs w:val="28"/>
              </w:rPr>
              <w:t>Nhóm t</w:t>
            </w:r>
            <w:r w:rsidRPr="002A15EF">
              <w:rPr>
                <w:b/>
                <w:bCs/>
                <w:szCs w:val="28"/>
              </w:rPr>
              <w:t>uổi</w:t>
            </w:r>
          </w:p>
        </w:tc>
        <w:tc>
          <w:tcPr>
            <w:tcW w:w="2066" w:type="pct"/>
            <w:gridSpan w:val="2"/>
          </w:tcPr>
          <w:p w14:paraId="2696BDBC" w14:textId="77777777" w:rsidR="002D03DE" w:rsidRPr="002A15EF" w:rsidRDefault="002D03DE" w:rsidP="00C767F1">
            <w:pPr>
              <w:jc w:val="center"/>
              <w:rPr>
                <w:b/>
                <w:bCs/>
                <w:szCs w:val="28"/>
              </w:rPr>
            </w:pPr>
            <w:r>
              <w:rPr>
                <w:b/>
                <w:bCs/>
                <w:szCs w:val="28"/>
              </w:rPr>
              <w:t>SGA</w:t>
            </w:r>
          </w:p>
        </w:tc>
        <w:tc>
          <w:tcPr>
            <w:tcW w:w="681" w:type="pct"/>
            <w:vMerge w:val="restart"/>
          </w:tcPr>
          <w:p w14:paraId="7FF99E93" w14:textId="77777777" w:rsidR="002D03DE" w:rsidRDefault="002D03DE" w:rsidP="00C767F1">
            <w:pPr>
              <w:jc w:val="center"/>
              <w:rPr>
                <w:b/>
                <w:bCs/>
              </w:rPr>
            </w:pPr>
            <w:r>
              <w:rPr>
                <w:b/>
                <w:bCs/>
              </w:rPr>
              <w:t>OR</w:t>
            </w:r>
          </w:p>
          <w:p w14:paraId="26455FF8" w14:textId="77777777" w:rsidR="002D03DE" w:rsidRPr="002A15EF" w:rsidRDefault="002D03DE" w:rsidP="00C767F1">
            <w:pPr>
              <w:jc w:val="center"/>
              <w:rPr>
                <w:b/>
                <w:bCs/>
              </w:rPr>
            </w:pPr>
            <w:r>
              <w:rPr>
                <w:b/>
                <w:bCs/>
              </w:rPr>
              <w:t>(95% CI)</w:t>
            </w:r>
          </w:p>
        </w:tc>
        <w:tc>
          <w:tcPr>
            <w:tcW w:w="680" w:type="pct"/>
            <w:vMerge w:val="restart"/>
          </w:tcPr>
          <w:p w14:paraId="4E7F7C98" w14:textId="77777777" w:rsidR="002D03DE" w:rsidRPr="002A15EF" w:rsidRDefault="002D03DE" w:rsidP="00C767F1">
            <w:pPr>
              <w:jc w:val="center"/>
              <w:rPr>
                <w:b/>
                <w:bCs/>
                <w:szCs w:val="28"/>
              </w:rPr>
            </w:pPr>
            <w:r w:rsidRPr="002A15EF">
              <w:rPr>
                <w:b/>
                <w:bCs/>
                <w:szCs w:val="28"/>
              </w:rPr>
              <w:t>p</w:t>
            </w:r>
          </w:p>
        </w:tc>
      </w:tr>
      <w:tr w:rsidR="002D03DE" w14:paraId="1E1B68A3" w14:textId="77777777" w:rsidTr="00C767F1">
        <w:tc>
          <w:tcPr>
            <w:tcW w:w="1573" w:type="pct"/>
            <w:vMerge/>
            <w:tcBorders>
              <w:tl2br w:val="single" w:sz="4" w:space="0" w:color="auto"/>
            </w:tcBorders>
          </w:tcPr>
          <w:p w14:paraId="03EFDC9E" w14:textId="77777777" w:rsidR="002D03DE" w:rsidRPr="002A15EF" w:rsidRDefault="002D03DE" w:rsidP="00C767F1">
            <w:pPr>
              <w:rPr>
                <w:szCs w:val="28"/>
              </w:rPr>
            </w:pPr>
          </w:p>
        </w:tc>
        <w:tc>
          <w:tcPr>
            <w:tcW w:w="1033" w:type="pct"/>
          </w:tcPr>
          <w:p w14:paraId="23EF5A4A" w14:textId="77777777" w:rsidR="002D03DE" w:rsidRDefault="002D03DE" w:rsidP="00C767F1">
            <w:pPr>
              <w:jc w:val="center"/>
              <w:rPr>
                <w:b/>
                <w:bCs/>
                <w:szCs w:val="28"/>
              </w:rPr>
            </w:pPr>
            <w:r>
              <w:rPr>
                <w:b/>
                <w:bCs/>
                <w:szCs w:val="28"/>
              </w:rPr>
              <w:t>SDD</w:t>
            </w:r>
          </w:p>
          <w:p w14:paraId="306787E6" w14:textId="77777777" w:rsidR="002D03DE" w:rsidRPr="002A15EF" w:rsidRDefault="002D03DE" w:rsidP="00C767F1">
            <w:pPr>
              <w:jc w:val="center"/>
              <w:rPr>
                <w:b/>
                <w:bCs/>
                <w:szCs w:val="28"/>
              </w:rPr>
            </w:pPr>
            <w:r>
              <w:rPr>
                <w:b/>
                <w:bCs/>
                <w:szCs w:val="28"/>
              </w:rPr>
              <w:t xml:space="preserve">(n, </w:t>
            </w:r>
            <w:r w:rsidRPr="002A15EF">
              <w:rPr>
                <w:b/>
                <w:bCs/>
                <w:szCs w:val="28"/>
              </w:rPr>
              <w:t>%</w:t>
            </w:r>
            <w:r>
              <w:rPr>
                <w:b/>
                <w:bCs/>
                <w:szCs w:val="28"/>
              </w:rPr>
              <w:t>)</w:t>
            </w:r>
          </w:p>
        </w:tc>
        <w:tc>
          <w:tcPr>
            <w:tcW w:w="1033" w:type="pct"/>
          </w:tcPr>
          <w:p w14:paraId="0ED5532E" w14:textId="77777777" w:rsidR="002D03DE" w:rsidRPr="002A15EF" w:rsidRDefault="002D03DE" w:rsidP="00C767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8E4D046" w14:textId="77777777" w:rsidR="002D03DE" w:rsidRPr="002A15EF" w:rsidRDefault="002D03DE" w:rsidP="00C767F1">
            <w:pPr>
              <w:jc w:val="center"/>
            </w:pPr>
          </w:p>
        </w:tc>
        <w:tc>
          <w:tcPr>
            <w:tcW w:w="680" w:type="pct"/>
            <w:vMerge/>
          </w:tcPr>
          <w:p w14:paraId="6D16C89F" w14:textId="77777777" w:rsidR="002D03DE" w:rsidRPr="002A15EF" w:rsidRDefault="002D03DE" w:rsidP="00C767F1">
            <w:pPr>
              <w:jc w:val="center"/>
              <w:rPr>
                <w:szCs w:val="28"/>
              </w:rPr>
            </w:pPr>
          </w:p>
        </w:tc>
      </w:tr>
      <w:tr w:rsidR="002D03DE" w14:paraId="5850D850" w14:textId="77777777" w:rsidTr="00C767F1">
        <w:tc>
          <w:tcPr>
            <w:tcW w:w="1573" w:type="pct"/>
          </w:tcPr>
          <w:p w14:paraId="1C89E5D9" w14:textId="387A7F9B" w:rsidR="002D03DE" w:rsidRPr="003C2462" w:rsidRDefault="00DE1510" w:rsidP="00C767F1">
            <w:pPr>
              <w:rPr>
                <w:szCs w:val="28"/>
              </w:rPr>
            </w:pPr>
            <w:r>
              <w:rPr>
                <w:szCs w:val="28"/>
              </w:rPr>
              <w:t>Kháng thuốc</w:t>
            </w:r>
          </w:p>
        </w:tc>
        <w:tc>
          <w:tcPr>
            <w:tcW w:w="1033" w:type="pct"/>
          </w:tcPr>
          <w:p w14:paraId="714364E2" w14:textId="77777777" w:rsidR="002D03DE" w:rsidRPr="003C2462" w:rsidRDefault="002D03DE" w:rsidP="00C767F1">
            <w:pPr>
              <w:jc w:val="center"/>
              <w:rPr>
                <w:szCs w:val="28"/>
              </w:rPr>
            </w:pPr>
          </w:p>
        </w:tc>
        <w:tc>
          <w:tcPr>
            <w:tcW w:w="1033" w:type="pct"/>
          </w:tcPr>
          <w:p w14:paraId="41823500" w14:textId="77777777" w:rsidR="002D03DE" w:rsidRPr="003C2462" w:rsidRDefault="002D03DE" w:rsidP="00C767F1">
            <w:pPr>
              <w:jc w:val="center"/>
              <w:rPr>
                <w:szCs w:val="28"/>
              </w:rPr>
            </w:pPr>
          </w:p>
        </w:tc>
        <w:tc>
          <w:tcPr>
            <w:tcW w:w="681" w:type="pct"/>
            <w:vMerge w:val="restart"/>
          </w:tcPr>
          <w:p w14:paraId="3B38276D" w14:textId="77777777" w:rsidR="002D03DE" w:rsidRPr="003C2462" w:rsidRDefault="002D03DE" w:rsidP="00C767F1">
            <w:pPr>
              <w:jc w:val="center"/>
            </w:pPr>
          </w:p>
        </w:tc>
        <w:tc>
          <w:tcPr>
            <w:tcW w:w="680" w:type="pct"/>
            <w:vMerge w:val="restart"/>
          </w:tcPr>
          <w:p w14:paraId="744D660C" w14:textId="77777777" w:rsidR="002D03DE" w:rsidRPr="003C2462" w:rsidRDefault="002D03DE" w:rsidP="00C767F1">
            <w:pPr>
              <w:jc w:val="center"/>
              <w:rPr>
                <w:szCs w:val="28"/>
              </w:rPr>
            </w:pPr>
          </w:p>
        </w:tc>
      </w:tr>
      <w:tr w:rsidR="002D03DE" w14:paraId="26151E95" w14:textId="77777777" w:rsidTr="00C767F1">
        <w:tc>
          <w:tcPr>
            <w:tcW w:w="1573" w:type="pct"/>
          </w:tcPr>
          <w:p w14:paraId="30875BF1" w14:textId="766986AF" w:rsidR="002D03DE" w:rsidRPr="003C2462" w:rsidRDefault="002D03DE" w:rsidP="00C767F1">
            <w:pPr>
              <w:rPr>
                <w:szCs w:val="28"/>
              </w:rPr>
            </w:pPr>
            <w:r>
              <w:rPr>
                <w:szCs w:val="28"/>
              </w:rPr>
              <w:t xml:space="preserve">Không </w:t>
            </w:r>
            <w:r w:rsidR="00A600F6">
              <w:rPr>
                <w:szCs w:val="28"/>
              </w:rPr>
              <w:t>kháng thuốc</w:t>
            </w:r>
          </w:p>
        </w:tc>
        <w:tc>
          <w:tcPr>
            <w:tcW w:w="1033" w:type="pct"/>
          </w:tcPr>
          <w:p w14:paraId="53DEEF16" w14:textId="77777777" w:rsidR="002D03DE" w:rsidRPr="003C2462" w:rsidRDefault="002D03DE" w:rsidP="00C767F1">
            <w:pPr>
              <w:jc w:val="center"/>
              <w:rPr>
                <w:szCs w:val="28"/>
              </w:rPr>
            </w:pPr>
          </w:p>
        </w:tc>
        <w:tc>
          <w:tcPr>
            <w:tcW w:w="1033" w:type="pct"/>
          </w:tcPr>
          <w:p w14:paraId="2A870439" w14:textId="77777777" w:rsidR="002D03DE" w:rsidRPr="003C2462" w:rsidRDefault="002D03DE" w:rsidP="00C767F1">
            <w:pPr>
              <w:jc w:val="center"/>
              <w:rPr>
                <w:szCs w:val="28"/>
              </w:rPr>
            </w:pPr>
          </w:p>
        </w:tc>
        <w:tc>
          <w:tcPr>
            <w:tcW w:w="681" w:type="pct"/>
            <w:vMerge/>
          </w:tcPr>
          <w:p w14:paraId="18B9C165" w14:textId="77777777" w:rsidR="002D03DE" w:rsidRPr="003C2462" w:rsidRDefault="002D03DE" w:rsidP="00C767F1">
            <w:pPr>
              <w:jc w:val="center"/>
            </w:pPr>
          </w:p>
        </w:tc>
        <w:tc>
          <w:tcPr>
            <w:tcW w:w="680" w:type="pct"/>
            <w:vMerge/>
          </w:tcPr>
          <w:p w14:paraId="293D0C7F" w14:textId="77777777" w:rsidR="002D03DE" w:rsidRPr="003C2462" w:rsidRDefault="002D03DE" w:rsidP="00C767F1">
            <w:pPr>
              <w:jc w:val="center"/>
              <w:rPr>
                <w:szCs w:val="28"/>
              </w:rPr>
            </w:pPr>
          </w:p>
        </w:tc>
      </w:tr>
    </w:tbl>
    <w:p w14:paraId="134307AF" w14:textId="77777777" w:rsidR="002D03DE" w:rsidRDefault="002D03DE" w:rsidP="002D03DE">
      <w:pPr>
        <w:spacing w:before="160"/>
      </w:pPr>
      <w:r>
        <w:t>Nhận xét:</w:t>
      </w:r>
    </w:p>
    <w:p w14:paraId="7CF87FC7" w14:textId="77777777" w:rsidR="00C57C11" w:rsidRDefault="00C57C11" w:rsidP="002D03DE">
      <w:pPr>
        <w:ind w:firstLine="0"/>
        <w:rPr>
          <w:bCs/>
          <w:iCs/>
          <w:spacing w:val="-8"/>
          <w:lang w:eastAsia="zh-CN"/>
        </w:rPr>
      </w:pPr>
      <w:r>
        <w:rPr>
          <w:bCs/>
          <w:iCs/>
          <w:spacing w:val="-8"/>
          <w:lang w:eastAsia="zh-CN"/>
        </w:rPr>
        <w:br w:type="page"/>
      </w:r>
    </w:p>
    <w:p w14:paraId="7D22E39E" w14:textId="17518E9C" w:rsidR="00C57DFE" w:rsidRPr="00C57DFE" w:rsidRDefault="00233AEA" w:rsidP="00C23165">
      <w:pPr>
        <w:pStyle w:val="Heading1"/>
      </w:pPr>
      <w:bookmarkStart w:id="100" w:name="_Toc133278880"/>
      <w:r>
        <w:lastRenderedPageBreak/>
        <w:t>– BÀN LUẬN</w:t>
      </w:r>
      <w:bookmarkEnd w:id="98"/>
      <w:bookmarkEnd w:id="100"/>
    </w:p>
    <w:p w14:paraId="28CA0F3D" w14:textId="439F82FE" w:rsidR="00751236" w:rsidRDefault="00751236" w:rsidP="00C23165"/>
    <w:p w14:paraId="0F68D9C2" w14:textId="2ED8BE28" w:rsidR="00751236" w:rsidRPr="00751236" w:rsidRDefault="004D3461" w:rsidP="00C23165">
      <w:pPr>
        <w:pStyle w:val="Heading1"/>
      </w:pPr>
      <w:bookmarkStart w:id="101" w:name="_Toc133278881"/>
      <w:r>
        <w:t>– KẾT LUẬN</w:t>
      </w:r>
      <w:bookmarkEnd w:id="101"/>
    </w:p>
    <w:p w14:paraId="4476921C" w14:textId="77777777" w:rsidR="00751236" w:rsidRPr="00751236" w:rsidRDefault="00751236" w:rsidP="00C23165"/>
    <w:p w14:paraId="7A4CDF57" w14:textId="4C03C2F2" w:rsidR="00751236" w:rsidRPr="00751236" w:rsidRDefault="009E0FED" w:rsidP="00C23165">
      <w:pPr>
        <w:pStyle w:val="Heading1"/>
      </w:pPr>
      <w:bookmarkStart w:id="102" w:name="_Toc133278882"/>
      <w:r>
        <w:t>– KHUYẾN NGHỊ</w:t>
      </w:r>
      <w:bookmarkEnd w:id="102"/>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3" w:name="_Toc126527776"/>
      <w:bookmarkStart w:id="104" w:name="_Toc133278883"/>
      <w:r w:rsidRPr="004741C0">
        <w:lastRenderedPageBreak/>
        <w:t>TÀI LIỆU THAM KHẢO</w:t>
      </w:r>
      <w:bookmarkEnd w:id="103"/>
      <w:bookmarkEnd w:id="104"/>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23C8" w14:textId="77777777" w:rsidR="00C30741" w:rsidRDefault="00C30741" w:rsidP="00C23165">
      <w:r>
        <w:separator/>
      </w:r>
    </w:p>
  </w:endnote>
  <w:endnote w:type="continuationSeparator" w:id="0">
    <w:p w14:paraId="5EAEB8BB" w14:textId="77777777" w:rsidR="00C30741" w:rsidRDefault="00C30741"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6EED0" w14:textId="77777777" w:rsidR="00C30741" w:rsidRDefault="00C30741" w:rsidP="00C23165">
      <w:r>
        <w:separator/>
      </w:r>
    </w:p>
  </w:footnote>
  <w:footnote w:type="continuationSeparator" w:id="0">
    <w:p w14:paraId="1640D2F4" w14:textId="77777777" w:rsidR="00C30741" w:rsidRDefault="00C30741"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3B2D"/>
    <w:rsid w:val="00034376"/>
    <w:rsid w:val="00034818"/>
    <w:rsid w:val="00034AF9"/>
    <w:rsid w:val="00034E73"/>
    <w:rsid w:val="00034FC3"/>
    <w:rsid w:val="00040454"/>
    <w:rsid w:val="00041352"/>
    <w:rsid w:val="00041823"/>
    <w:rsid w:val="00042888"/>
    <w:rsid w:val="00045927"/>
    <w:rsid w:val="0004683C"/>
    <w:rsid w:val="00046F42"/>
    <w:rsid w:val="00047118"/>
    <w:rsid w:val="00050484"/>
    <w:rsid w:val="000507D2"/>
    <w:rsid w:val="000513D4"/>
    <w:rsid w:val="000516D7"/>
    <w:rsid w:val="00051C4C"/>
    <w:rsid w:val="000529AF"/>
    <w:rsid w:val="000546E2"/>
    <w:rsid w:val="00054718"/>
    <w:rsid w:val="00054D26"/>
    <w:rsid w:val="00055717"/>
    <w:rsid w:val="00055CF8"/>
    <w:rsid w:val="0005760A"/>
    <w:rsid w:val="000602E8"/>
    <w:rsid w:val="00060344"/>
    <w:rsid w:val="00060388"/>
    <w:rsid w:val="00061660"/>
    <w:rsid w:val="000623F8"/>
    <w:rsid w:val="00062560"/>
    <w:rsid w:val="00065CB5"/>
    <w:rsid w:val="00066FA7"/>
    <w:rsid w:val="00071306"/>
    <w:rsid w:val="0007145D"/>
    <w:rsid w:val="00072B1C"/>
    <w:rsid w:val="00072BE9"/>
    <w:rsid w:val="00073515"/>
    <w:rsid w:val="0007377F"/>
    <w:rsid w:val="000743AB"/>
    <w:rsid w:val="00074EFC"/>
    <w:rsid w:val="000756E0"/>
    <w:rsid w:val="00077095"/>
    <w:rsid w:val="00080504"/>
    <w:rsid w:val="00080746"/>
    <w:rsid w:val="000812B1"/>
    <w:rsid w:val="00081664"/>
    <w:rsid w:val="00081A23"/>
    <w:rsid w:val="00081BBF"/>
    <w:rsid w:val="00083AB9"/>
    <w:rsid w:val="00083BE5"/>
    <w:rsid w:val="000850C6"/>
    <w:rsid w:val="00085187"/>
    <w:rsid w:val="000858C5"/>
    <w:rsid w:val="00085A04"/>
    <w:rsid w:val="00087451"/>
    <w:rsid w:val="00087AB4"/>
    <w:rsid w:val="00090780"/>
    <w:rsid w:val="00090FE6"/>
    <w:rsid w:val="00091968"/>
    <w:rsid w:val="00093261"/>
    <w:rsid w:val="000935FA"/>
    <w:rsid w:val="000972F2"/>
    <w:rsid w:val="00097AB9"/>
    <w:rsid w:val="00097BB0"/>
    <w:rsid w:val="00097F20"/>
    <w:rsid w:val="000A104B"/>
    <w:rsid w:val="000A15E8"/>
    <w:rsid w:val="000A1612"/>
    <w:rsid w:val="000A254D"/>
    <w:rsid w:val="000A319A"/>
    <w:rsid w:val="000A409E"/>
    <w:rsid w:val="000A4977"/>
    <w:rsid w:val="000A4CAF"/>
    <w:rsid w:val="000A5610"/>
    <w:rsid w:val="000A7057"/>
    <w:rsid w:val="000A7A3A"/>
    <w:rsid w:val="000B1663"/>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0F686E"/>
    <w:rsid w:val="0010054A"/>
    <w:rsid w:val="00100C30"/>
    <w:rsid w:val="00100CF9"/>
    <w:rsid w:val="00101135"/>
    <w:rsid w:val="00101EE2"/>
    <w:rsid w:val="00102F09"/>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479"/>
    <w:rsid w:val="00116EB6"/>
    <w:rsid w:val="00117A02"/>
    <w:rsid w:val="001218DE"/>
    <w:rsid w:val="00121CF6"/>
    <w:rsid w:val="00121F5D"/>
    <w:rsid w:val="00122A11"/>
    <w:rsid w:val="00124297"/>
    <w:rsid w:val="0012523C"/>
    <w:rsid w:val="00125342"/>
    <w:rsid w:val="00127543"/>
    <w:rsid w:val="00127BC0"/>
    <w:rsid w:val="0013084C"/>
    <w:rsid w:val="00130F90"/>
    <w:rsid w:val="00131038"/>
    <w:rsid w:val="00133366"/>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2061"/>
    <w:rsid w:val="00153963"/>
    <w:rsid w:val="00153BE2"/>
    <w:rsid w:val="00153EE4"/>
    <w:rsid w:val="00155072"/>
    <w:rsid w:val="001572E2"/>
    <w:rsid w:val="00157B21"/>
    <w:rsid w:val="00157C3F"/>
    <w:rsid w:val="00160161"/>
    <w:rsid w:val="00161151"/>
    <w:rsid w:val="00161360"/>
    <w:rsid w:val="00162078"/>
    <w:rsid w:val="00164590"/>
    <w:rsid w:val="00164A05"/>
    <w:rsid w:val="00165CC2"/>
    <w:rsid w:val="0016699F"/>
    <w:rsid w:val="00166F46"/>
    <w:rsid w:val="001670D8"/>
    <w:rsid w:val="00167948"/>
    <w:rsid w:val="0017003A"/>
    <w:rsid w:val="00170835"/>
    <w:rsid w:val="00171095"/>
    <w:rsid w:val="001710E2"/>
    <w:rsid w:val="00171107"/>
    <w:rsid w:val="00171ED8"/>
    <w:rsid w:val="001728BF"/>
    <w:rsid w:val="00173546"/>
    <w:rsid w:val="00173E52"/>
    <w:rsid w:val="00174387"/>
    <w:rsid w:val="0017490E"/>
    <w:rsid w:val="001762A9"/>
    <w:rsid w:val="001775F5"/>
    <w:rsid w:val="00180475"/>
    <w:rsid w:val="001809E9"/>
    <w:rsid w:val="001811B5"/>
    <w:rsid w:val="001827AC"/>
    <w:rsid w:val="001827C4"/>
    <w:rsid w:val="00182ADB"/>
    <w:rsid w:val="001831D7"/>
    <w:rsid w:val="00185FC1"/>
    <w:rsid w:val="00186348"/>
    <w:rsid w:val="00186BFD"/>
    <w:rsid w:val="00187E6C"/>
    <w:rsid w:val="001946F9"/>
    <w:rsid w:val="00195F59"/>
    <w:rsid w:val="001965B8"/>
    <w:rsid w:val="00196A7C"/>
    <w:rsid w:val="00196B59"/>
    <w:rsid w:val="001A1378"/>
    <w:rsid w:val="001A1AE4"/>
    <w:rsid w:val="001A1E0C"/>
    <w:rsid w:val="001A2DC1"/>
    <w:rsid w:val="001A2F26"/>
    <w:rsid w:val="001A3156"/>
    <w:rsid w:val="001A4921"/>
    <w:rsid w:val="001A4CA9"/>
    <w:rsid w:val="001B00D6"/>
    <w:rsid w:val="001B23DB"/>
    <w:rsid w:val="001B303A"/>
    <w:rsid w:val="001B4075"/>
    <w:rsid w:val="001B590F"/>
    <w:rsid w:val="001B6E86"/>
    <w:rsid w:val="001B7A43"/>
    <w:rsid w:val="001B7BAE"/>
    <w:rsid w:val="001B7E08"/>
    <w:rsid w:val="001B7F0F"/>
    <w:rsid w:val="001B7F98"/>
    <w:rsid w:val="001C0B22"/>
    <w:rsid w:val="001C1D01"/>
    <w:rsid w:val="001C2BD1"/>
    <w:rsid w:val="001C2CDB"/>
    <w:rsid w:val="001C35A8"/>
    <w:rsid w:val="001C4303"/>
    <w:rsid w:val="001C4E21"/>
    <w:rsid w:val="001C7041"/>
    <w:rsid w:val="001D08C4"/>
    <w:rsid w:val="001D1CC3"/>
    <w:rsid w:val="001D2071"/>
    <w:rsid w:val="001D2C7F"/>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64A"/>
    <w:rsid w:val="001E7DB0"/>
    <w:rsid w:val="001F034B"/>
    <w:rsid w:val="001F0D45"/>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9C7"/>
    <w:rsid w:val="00205C53"/>
    <w:rsid w:val="00205E2A"/>
    <w:rsid w:val="00206489"/>
    <w:rsid w:val="00206AEC"/>
    <w:rsid w:val="00206C64"/>
    <w:rsid w:val="00207FF8"/>
    <w:rsid w:val="0021000B"/>
    <w:rsid w:val="0021161E"/>
    <w:rsid w:val="00211B6E"/>
    <w:rsid w:val="00212A56"/>
    <w:rsid w:val="00213B52"/>
    <w:rsid w:val="00213B74"/>
    <w:rsid w:val="00213BAA"/>
    <w:rsid w:val="00214456"/>
    <w:rsid w:val="00214549"/>
    <w:rsid w:val="002156D2"/>
    <w:rsid w:val="00215F78"/>
    <w:rsid w:val="00216459"/>
    <w:rsid w:val="00217CD1"/>
    <w:rsid w:val="0022069B"/>
    <w:rsid w:val="002208BB"/>
    <w:rsid w:val="002219C8"/>
    <w:rsid w:val="0022202C"/>
    <w:rsid w:val="00222933"/>
    <w:rsid w:val="00222CA0"/>
    <w:rsid w:val="00223920"/>
    <w:rsid w:val="002246DD"/>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0A5E"/>
    <w:rsid w:val="00251862"/>
    <w:rsid w:val="0025195C"/>
    <w:rsid w:val="002534CE"/>
    <w:rsid w:val="00253BF0"/>
    <w:rsid w:val="002542DA"/>
    <w:rsid w:val="00254591"/>
    <w:rsid w:val="002546B3"/>
    <w:rsid w:val="00255778"/>
    <w:rsid w:val="00255E08"/>
    <w:rsid w:val="00255F11"/>
    <w:rsid w:val="002560D2"/>
    <w:rsid w:val="00256BC7"/>
    <w:rsid w:val="00257379"/>
    <w:rsid w:val="0026135D"/>
    <w:rsid w:val="002626C8"/>
    <w:rsid w:val="00265334"/>
    <w:rsid w:val="00266C97"/>
    <w:rsid w:val="00267890"/>
    <w:rsid w:val="00267D8A"/>
    <w:rsid w:val="00267ED3"/>
    <w:rsid w:val="00270100"/>
    <w:rsid w:val="002703B9"/>
    <w:rsid w:val="00270A1F"/>
    <w:rsid w:val="00270E9D"/>
    <w:rsid w:val="00270EDD"/>
    <w:rsid w:val="002723C6"/>
    <w:rsid w:val="002731DD"/>
    <w:rsid w:val="0027355C"/>
    <w:rsid w:val="0027392C"/>
    <w:rsid w:val="00276183"/>
    <w:rsid w:val="002765A1"/>
    <w:rsid w:val="00277645"/>
    <w:rsid w:val="00277F6A"/>
    <w:rsid w:val="002800E8"/>
    <w:rsid w:val="00281F76"/>
    <w:rsid w:val="002820CA"/>
    <w:rsid w:val="00283856"/>
    <w:rsid w:val="002867DF"/>
    <w:rsid w:val="00290D99"/>
    <w:rsid w:val="00291D98"/>
    <w:rsid w:val="002938B7"/>
    <w:rsid w:val="00293AAF"/>
    <w:rsid w:val="00294FAC"/>
    <w:rsid w:val="00295407"/>
    <w:rsid w:val="0029624E"/>
    <w:rsid w:val="00296E83"/>
    <w:rsid w:val="0029777A"/>
    <w:rsid w:val="00297CEE"/>
    <w:rsid w:val="002A0BD0"/>
    <w:rsid w:val="002A15EF"/>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718"/>
    <w:rsid w:val="002B69FE"/>
    <w:rsid w:val="002C4787"/>
    <w:rsid w:val="002C4BBA"/>
    <w:rsid w:val="002C56FB"/>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76C2"/>
    <w:rsid w:val="002E00BE"/>
    <w:rsid w:val="002E0D3A"/>
    <w:rsid w:val="002E26B0"/>
    <w:rsid w:val="002E402C"/>
    <w:rsid w:val="002E4051"/>
    <w:rsid w:val="002E4FC4"/>
    <w:rsid w:val="002E697A"/>
    <w:rsid w:val="002E7606"/>
    <w:rsid w:val="002E77A3"/>
    <w:rsid w:val="002E7AF8"/>
    <w:rsid w:val="002E7F9F"/>
    <w:rsid w:val="002F0029"/>
    <w:rsid w:val="002F08BE"/>
    <w:rsid w:val="002F266C"/>
    <w:rsid w:val="002F4CAB"/>
    <w:rsid w:val="002F55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903"/>
    <w:rsid w:val="00307E1F"/>
    <w:rsid w:val="003101EC"/>
    <w:rsid w:val="0031195F"/>
    <w:rsid w:val="0031269E"/>
    <w:rsid w:val="00313618"/>
    <w:rsid w:val="00313EAD"/>
    <w:rsid w:val="0031427D"/>
    <w:rsid w:val="00314518"/>
    <w:rsid w:val="0031457C"/>
    <w:rsid w:val="00314651"/>
    <w:rsid w:val="00314C57"/>
    <w:rsid w:val="003152D8"/>
    <w:rsid w:val="00315B79"/>
    <w:rsid w:val="0032023C"/>
    <w:rsid w:val="00321B5E"/>
    <w:rsid w:val="00321DC7"/>
    <w:rsid w:val="00322D8A"/>
    <w:rsid w:val="00323453"/>
    <w:rsid w:val="003242B0"/>
    <w:rsid w:val="003242F4"/>
    <w:rsid w:val="00324ACB"/>
    <w:rsid w:val="00325803"/>
    <w:rsid w:val="00326054"/>
    <w:rsid w:val="00326073"/>
    <w:rsid w:val="00326375"/>
    <w:rsid w:val="00330AB0"/>
    <w:rsid w:val="003320BB"/>
    <w:rsid w:val="00332473"/>
    <w:rsid w:val="00332515"/>
    <w:rsid w:val="00333766"/>
    <w:rsid w:val="003338AB"/>
    <w:rsid w:val="00333E38"/>
    <w:rsid w:val="003346E4"/>
    <w:rsid w:val="00334899"/>
    <w:rsid w:val="00335B12"/>
    <w:rsid w:val="00335F6F"/>
    <w:rsid w:val="00337C8E"/>
    <w:rsid w:val="00340EAF"/>
    <w:rsid w:val="003450BF"/>
    <w:rsid w:val="0034734D"/>
    <w:rsid w:val="003506E8"/>
    <w:rsid w:val="00350E4B"/>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F41"/>
    <w:rsid w:val="00373313"/>
    <w:rsid w:val="003734BC"/>
    <w:rsid w:val="00373F75"/>
    <w:rsid w:val="003743D1"/>
    <w:rsid w:val="00374D7E"/>
    <w:rsid w:val="00375422"/>
    <w:rsid w:val="00375909"/>
    <w:rsid w:val="00375A0E"/>
    <w:rsid w:val="00375EE3"/>
    <w:rsid w:val="0037600A"/>
    <w:rsid w:val="00376CAB"/>
    <w:rsid w:val="00376F9B"/>
    <w:rsid w:val="00377459"/>
    <w:rsid w:val="003775AB"/>
    <w:rsid w:val="00377C56"/>
    <w:rsid w:val="00383AA7"/>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A17B4"/>
    <w:rsid w:val="003A18E3"/>
    <w:rsid w:val="003A2093"/>
    <w:rsid w:val="003A2892"/>
    <w:rsid w:val="003A311D"/>
    <w:rsid w:val="003A32A0"/>
    <w:rsid w:val="003A39A0"/>
    <w:rsid w:val="003A4103"/>
    <w:rsid w:val="003A6F61"/>
    <w:rsid w:val="003B166C"/>
    <w:rsid w:val="003B179E"/>
    <w:rsid w:val="003B1E8F"/>
    <w:rsid w:val="003B2B87"/>
    <w:rsid w:val="003B385E"/>
    <w:rsid w:val="003B41BD"/>
    <w:rsid w:val="003B4831"/>
    <w:rsid w:val="003B48BF"/>
    <w:rsid w:val="003B5597"/>
    <w:rsid w:val="003B6537"/>
    <w:rsid w:val="003B7974"/>
    <w:rsid w:val="003C0C29"/>
    <w:rsid w:val="003C1488"/>
    <w:rsid w:val="003C1B99"/>
    <w:rsid w:val="003C232F"/>
    <w:rsid w:val="003C2417"/>
    <w:rsid w:val="003C2462"/>
    <w:rsid w:val="003C33B7"/>
    <w:rsid w:val="003C34BC"/>
    <w:rsid w:val="003C484B"/>
    <w:rsid w:val="003C4A3D"/>
    <w:rsid w:val="003C50A8"/>
    <w:rsid w:val="003C632F"/>
    <w:rsid w:val="003C662A"/>
    <w:rsid w:val="003C6B71"/>
    <w:rsid w:val="003D10D0"/>
    <w:rsid w:val="003D2A62"/>
    <w:rsid w:val="003D3109"/>
    <w:rsid w:val="003D3D5D"/>
    <w:rsid w:val="003D3DCE"/>
    <w:rsid w:val="003D40C2"/>
    <w:rsid w:val="003D5605"/>
    <w:rsid w:val="003D5E9C"/>
    <w:rsid w:val="003D688C"/>
    <w:rsid w:val="003D7DD6"/>
    <w:rsid w:val="003D7EDD"/>
    <w:rsid w:val="003E06BA"/>
    <w:rsid w:val="003E0B4E"/>
    <w:rsid w:val="003E1039"/>
    <w:rsid w:val="003E2528"/>
    <w:rsid w:val="003E2943"/>
    <w:rsid w:val="003E2E17"/>
    <w:rsid w:val="003E3BAE"/>
    <w:rsid w:val="003E4FD9"/>
    <w:rsid w:val="003E7293"/>
    <w:rsid w:val="003E7FC5"/>
    <w:rsid w:val="003F06C8"/>
    <w:rsid w:val="003F0F4B"/>
    <w:rsid w:val="003F14F4"/>
    <w:rsid w:val="003F1D03"/>
    <w:rsid w:val="003F236D"/>
    <w:rsid w:val="003F3589"/>
    <w:rsid w:val="003F35E6"/>
    <w:rsid w:val="003F35FB"/>
    <w:rsid w:val="003F38FE"/>
    <w:rsid w:val="003F40A4"/>
    <w:rsid w:val="003F4572"/>
    <w:rsid w:val="003F4590"/>
    <w:rsid w:val="003F4A3F"/>
    <w:rsid w:val="003F4C1F"/>
    <w:rsid w:val="003F5118"/>
    <w:rsid w:val="003F5E54"/>
    <w:rsid w:val="003F684E"/>
    <w:rsid w:val="003F72C2"/>
    <w:rsid w:val="003F7E63"/>
    <w:rsid w:val="00401138"/>
    <w:rsid w:val="00401A40"/>
    <w:rsid w:val="00401EFB"/>
    <w:rsid w:val="00402859"/>
    <w:rsid w:val="00402BF3"/>
    <w:rsid w:val="00402E4C"/>
    <w:rsid w:val="00402E5E"/>
    <w:rsid w:val="00405256"/>
    <w:rsid w:val="004057C4"/>
    <w:rsid w:val="00405932"/>
    <w:rsid w:val="00407D1A"/>
    <w:rsid w:val="004106D1"/>
    <w:rsid w:val="00411A09"/>
    <w:rsid w:val="004121A1"/>
    <w:rsid w:val="00413016"/>
    <w:rsid w:val="00413B2F"/>
    <w:rsid w:val="00414EF7"/>
    <w:rsid w:val="004155DF"/>
    <w:rsid w:val="00415873"/>
    <w:rsid w:val="00415B20"/>
    <w:rsid w:val="00416093"/>
    <w:rsid w:val="004164B3"/>
    <w:rsid w:val="00417804"/>
    <w:rsid w:val="00417E13"/>
    <w:rsid w:val="00420A15"/>
    <w:rsid w:val="00420D10"/>
    <w:rsid w:val="0042103D"/>
    <w:rsid w:val="004216E1"/>
    <w:rsid w:val="00421C0F"/>
    <w:rsid w:val="00423268"/>
    <w:rsid w:val="004236F3"/>
    <w:rsid w:val="00423E88"/>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EF9"/>
    <w:rsid w:val="00440031"/>
    <w:rsid w:val="0044081B"/>
    <w:rsid w:val="00441341"/>
    <w:rsid w:val="00442FDF"/>
    <w:rsid w:val="004431EC"/>
    <w:rsid w:val="00445249"/>
    <w:rsid w:val="0044545B"/>
    <w:rsid w:val="004460A2"/>
    <w:rsid w:val="0044621B"/>
    <w:rsid w:val="004506C0"/>
    <w:rsid w:val="0045077F"/>
    <w:rsid w:val="00453094"/>
    <w:rsid w:val="00454B35"/>
    <w:rsid w:val="00454CDA"/>
    <w:rsid w:val="00455150"/>
    <w:rsid w:val="0045580B"/>
    <w:rsid w:val="0045687B"/>
    <w:rsid w:val="00456A14"/>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01C4"/>
    <w:rsid w:val="0049110F"/>
    <w:rsid w:val="0049153A"/>
    <w:rsid w:val="00491C0A"/>
    <w:rsid w:val="0049222D"/>
    <w:rsid w:val="004929C8"/>
    <w:rsid w:val="00492D41"/>
    <w:rsid w:val="00493279"/>
    <w:rsid w:val="004944FF"/>
    <w:rsid w:val="00496EC3"/>
    <w:rsid w:val="00497282"/>
    <w:rsid w:val="00497307"/>
    <w:rsid w:val="004973A0"/>
    <w:rsid w:val="00497B0D"/>
    <w:rsid w:val="00497E51"/>
    <w:rsid w:val="004A0127"/>
    <w:rsid w:val="004A12CC"/>
    <w:rsid w:val="004A141B"/>
    <w:rsid w:val="004A3916"/>
    <w:rsid w:val="004A4BD2"/>
    <w:rsid w:val="004A4EA6"/>
    <w:rsid w:val="004A53A2"/>
    <w:rsid w:val="004A5539"/>
    <w:rsid w:val="004A567A"/>
    <w:rsid w:val="004A569F"/>
    <w:rsid w:val="004A70E3"/>
    <w:rsid w:val="004A75A0"/>
    <w:rsid w:val="004B036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4172"/>
    <w:rsid w:val="004D4431"/>
    <w:rsid w:val="004D4832"/>
    <w:rsid w:val="004D5B63"/>
    <w:rsid w:val="004D6D4A"/>
    <w:rsid w:val="004D6FED"/>
    <w:rsid w:val="004E0990"/>
    <w:rsid w:val="004E1555"/>
    <w:rsid w:val="004E1884"/>
    <w:rsid w:val="004E1F1D"/>
    <w:rsid w:val="004E242D"/>
    <w:rsid w:val="004E3B39"/>
    <w:rsid w:val="004E3D3F"/>
    <w:rsid w:val="004E54B7"/>
    <w:rsid w:val="004E5924"/>
    <w:rsid w:val="004E5E72"/>
    <w:rsid w:val="004E6B05"/>
    <w:rsid w:val="004F03EC"/>
    <w:rsid w:val="004F06A1"/>
    <w:rsid w:val="004F0A31"/>
    <w:rsid w:val="004F1BC3"/>
    <w:rsid w:val="004F1C97"/>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795"/>
    <w:rsid w:val="0050429E"/>
    <w:rsid w:val="00505B60"/>
    <w:rsid w:val="0050623F"/>
    <w:rsid w:val="00506B55"/>
    <w:rsid w:val="00506C99"/>
    <w:rsid w:val="0051053E"/>
    <w:rsid w:val="00510AA5"/>
    <w:rsid w:val="00512EED"/>
    <w:rsid w:val="005136BF"/>
    <w:rsid w:val="00513795"/>
    <w:rsid w:val="005145C7"/>
    <w:rsid w:val="005150FA"/>
    <w:rsid w:val="005158C5"/>
    <w:rsid w:val="005164E0"/>
    <w:rsid w:val="00516E3B"/>
    <w:rsid w:val="005174DD"/>
    <w:rsid w:val="005176F7"/>
    <w:rsid w:val="00521754"/>
    <w:rsid w:val="00521914"/>
    <w:rsid w:val="00521BD1"/>
    <w:rsid w:val="005237FF"/>
    <w:rsid w:val="005242CC"/>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28DC"/>
    <w:rsid w:val="00543231"/>
    <w:rsid w:val="00543C84"/>
    <w:rsid w:val="00543D6A"/>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365E"/>
    <w:rsid w:val="0056425A"/>
    <w:rsid w:val="005642F8"/>
    <w:rsid w:val="00566650"/>
    <w:rsid w:val="00566A3F"/>
    <w:rsid w:val="00566B51"/>
    <w:rsid w:val="00567305"/>
    <w:rsid w:val="0057045E"/>
    <w:rsid w:val="00570CA8"/>
    <w:rsid w:val="0057132F"/>
    <w:rsid w:val="00571979"/>
    <w:rsid w:val="005719A3"/>
    <w:rsid w:val="005729CE"/>
    <w:rsid w:val="00572E37"/>
    <w:rsid w:val="00572EF4"/>
    <w:rsid w:val="00572F29"/>
    <w:rsid w:val="00573467"/>
    <w:rsid w:val="00573BB4"/>
    <w:rsid w:val="00573EA7"/>
    <w:rsid w:val="00577158"/>
    <w:rsid w:val="00580878"/>
    <w:rsid w:val="005809FE"/>
    <w:rsid w:val="005821AD"/>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6535"/>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579F"/>
    <w:rsid w:val="005C6651"/>
    <w:rsid w:val="005C69EE"/>
    <w:rsid w:val="005C7307"/>
    <w:rsid w:val="005C734D"/>
    <w:rsid w:val="005C7EEE"/>
    <w:rsid w:val="005D0400"/>
    <w:rsid w:val="005D147F"/>
    <w:rsid w:val="005D5050"/>
    <w:rsid w:val="005D5314"/>
    <w:rsid w:val="005D70BA"/>
    <w:rsid w:val="005D7A82"/>
    <w:rsid w:val="005E14E4"/>
    <w:rsid w:val="005E3027"/>
    <w:rsid w:val="005E4485"/>
    <w:rsid w:val="005E55D1"/>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16A0"/>
    <w:rsid w:val="00602DF1"/>
    <w:rsid w:val="0060390C"/>
    <w:rsid w:val="00604ABC"/>
    <w:rsid w:val="0060520C"/>
    <w:rsid w:val="006110B3"/>
    <w:rsid w:val="00611B51"/>
    <w:rsid w:val="00612BEA"/>
    <w:rsid w:val="00613BEC"/>
    <w:rsid w:val="00614B26"/>
    <w:rsid w:val="006153D8"/>
    <w:rsid w:val="006162C7"/>
    <w:rsid w:val="00616F87"/>
    <w:rsid w:val="006171B0"/>
    <w:rsid w:val="0061747D"/>
    <w:rsid w:val="00617673"/>
    <w:rsid w:val="00617715"/>
    <w:rsid w:val="0062060E"/>
    <w:rsid w:val="0062137C"/>
    <w:rsid w:val="00621618"/>
    <w:rsid w:val="00621D3A"/>
    <w:rsid w:val="00621E60"/>
    <w:rsid w:val="00622E3F"/>
    <w:rsid w:val="00623F3C"/>
    <w:rsid w:val="00624424"/>
    <w:rsid w:val="006249F0"/>
    <w:rsid w:val="00625E38"/>
    <w:rsid w:val="00626970"/>
    <w:rsid w:val="00626E08"/>
    <w:rsid w:val="006327ED"/>
    <w:rsid w:val="006338D8"/>
    <w:rsid w:val="00633965"/>
    <w:rsid w:val="00633B0B"/>
    <w:rsid w:val="006343EE"/>
    <w:rsid w:val="00634B54"/>
    <w:rsid w:val="00635932"/>
    <w:rsid w:val="006361D2"/>
    <w:rsid w:val="00636A89"/>
    <w:rsid w:val="00637A35"/>
    <w:rsid w:val="00640AE6"/>
    <w:rsid w:val="00640CAC"/>
    <w:rsid w:val="006411E3"/>
    <w:rsid w:val="0064206B"/>
    <w:rsid w:val="006426E5"/>
    <w:rsid w:val="00643ED8"/>
    <w:rsid w:val="006441D9"/>
    <w:rsid w:val="00644474"/>
    <w:rsid w:val="006466A4"/>
    <w:rsid w:val="00646822"/>
    <w:rsid w:val="006479D7"/>
    <w:rsid w:val="00647CD8"/>
    <w:rsid w:val="0065033E"/>
    <w:rsid w:val="00651BCC"/>
    <w:rsid w:val="00651D52"/>
    <w:rsid w:val="00652C89"/>
    <w:rsid w:val="00652D6C"/>
    <w:rsid w:val="006543EC"/>
    <w:rsid w:val="0065462A"/>
    <w:rsid w:val="0065505F"/>
    <w:rsid w:val="006561F7"/>
    <w:rsid w:val="00656EF1"/>
    <w:rsid w:val="00660448"/>
    <w:rsid w:val="006605E2"/>
    <w:rsid w:val="00660B8F"/>
    <w:rsid w:val="00660DA7"/>
    <w:rsid w:val="00662B13"/>
    <w:rsid w:val="00662E7F"/>
    <w:rsid w:val="006630CE"/>
    <w:rsid w:val="00663D2B"/>
    <w:rsid w:val="0066403D"/>
    <w:rsid w:val="006649CD"/>
    <w:rsid w:val="00665080"/>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50ED"/>
    <w:rsid w:val="00686BD5"/>
    <w:rsid w:val="00687318"/>
    <w:rsid w:val="00687473"/>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4FDB"/>
    <w:rsid w:val="006A680F"/>
    <w:rsid w:val="006A7C4B"/>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7598"/>
    <w:rsid w:val="006C7E2B"/>
    <w:rsid w:val="006C7EE7"/>
    <w:rsid w:val="006D01D6"/>
    <w:rsid w:val="006D030F"/>
    <w:rsid w:val="006D1483"/>
    <w:rsid w:val="006D18AF"/>
    <w:rsid w:val="006D218C"/>
    <w:rsid w:val="006D239F"/>
    <w:rsid w:val="006D3460"/>
    <w:rsid w:val="006D3811"/>
    <w:rsid w:val="006D395E"/>
    <w:rsid w:val="006D3C85"/>
    <w:rsid w:val="006D3CD7"/>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5539"/>
    <w:rsid w:val="006E5CF6"/>
    <w:rsid w:val="006E6AFC"/>
    <w:rsid w:val="006E6BE9"/>
    <w:rsid w:val="006E6DA7"/>
    <w:rsid w:val="006E76B3"/>
    <w:rsid w:val="006E7D08"/>
    <w:rsid w:val="006F0014"/>
    <w:rsid w:val="006F0770"/>
    <w:rsid w:val="006F0D05"/>
    <w:rsid w:val="006F121A"/>
    <w:rsid w:val="006F2646"/>
    <w:rsid w:val="006F267D"/>
    <w:rsid w:val="006F2CE6"/>
    <w:rsid w:val="006F414C"/>
    <w:rsid w:val="006F6075"/>
    <w:rsid w:val="006F69D0"/>
    <w:rsid w:val="00700C4E"/>
    <w:rsid w:val="00703183"/>
    <w:rsid w:val="0070428C"/>
    <w:rsid w:val="00704E1D"/>
    <w:rsid w:val="00704E26"/>
    <w:rsid w:val="00705309"/>
    <w:rsid w:val="00705626"/>
    <w:rsid w:val="00705A7B"/>
    <w:rsid w:val="00705B8C"/>
    <w:rsid w:val="007066B2"/>
    <w:rsid w:val="0070691D"/>
    <w:rsid w:val="00707BC9"/>
    <w:rsid w:val="00707D8C"/>
    <w:rsid w:val="00707F8D"/>
    <w:rsid w:val="00710146"/>
    <w:rsid w:val="007109C9"/>
    <w:rsid w:val="00712409"/>
    <w:rsid w:val="007127BD"/>
    <w:rsid w:val="0071403C"/>
    <w:rsid w:val="00714AA8"/>
    <w:rsid w:val="00714F0C"/>
    <w:rsid w:val="00714F0E"/>
    <w:rsid w:val="007155F7"/>
    <w:rsid w:val="00715990"/>
    <w:rsid w:val="00715B10"/>
    <w:rsid w:val="0071720D"/>
    <w:rsid w:val="007205BE"/>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069C"/>
    <w:rsid w:val="007510C4"/>
    <w:rsid w:val="00751236"/>
    <w:rsid w:val="00751727"/>
    <w:rsid w:val="0075420F"/>
    <w:rsid w:val="0075455E"/>
    <w:rsid w:val="00754FF2"/>
    <w:rsid w:val="007552CA"/>
    <w:rsid w:val="00756DE3"/>
    <w:rsid w:val="00760B4F"/>
    <w:rsid w:val="00760C54"/>
    <w:rsid w:val="00760DC1"/>
    <w:rsid w:val="007622EA"/>
    <w:rsid w:val="00762A9E"/>
    <w:rsid w:val="00762C00"/>
    <w:rsid w:val="007650A7"/>
    <w:rsid w:val="0076526A"/>
    <w:rsid w:val="00765380"/>
    <w:rsid w:val="007659E4"/>
    <w:rsid w:val="007662E1"/>
    <w:rsid w:val="007702D7"/>
    <w:rsid w:val="0077064D"/>
    <w:rsid w:val="007709E9"/>
    <w:rsid w:val="00771205"/>
    <w:rsid w:val="00771283"/>
    <w:rsid w:val="0077139A"/>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A1A"/>
    <w:rsid w:val="007B4145"/>
    <w:rsid w:val="007B43D3"/>
    <w:rsid w:val="007B4DF2"/>
    <w:rsid w:val="007B4EF1"/>
    <w:rsid w:val="007B54F5"/>
    <w:rsid w:val="007B5845"/>
    <w:rsid w:val="007B5F33"/>
    <w:rsid w:val="007B5FC5"/>
    <w:rsid w:val="007C02CE"/>
    <w:rsid w:val="007C0491"/>
    <w:rsid w:val="007C1510"/>
    <w:rsid w:val="007C1867"/>
    <w:rsid w:val="007C31CB"/>
    <w:rsid w:val="007C41C3"/>
    <w:rsid w:val="007C4AE3"/>
    <w:rsid w:val="007C4C48"/>
    <w:rsid w:val="007C5696"/>
    <w:rsid w:val="007C67D0"/>
    <w:rsid w:val="007C7003"/>
    <w:rsid w:val="007D0597"/>
    <w:rsid w:val="007D0825"/>
    <w:rsid w:val="007D0B1E"/>
    <w:rsid w:val="007D28D5"/>
    <w:rsid w:val="007D32EF"/>
    <w:rsid w:val="007D3B20"/>
    <w:rsid w:val="007D68CC"/>
    <w:rsid w:val="007D708C"/>
    <w:rsid w:val="007D74FF"/>
    <w:rsid w:val="007E0C6B"/>
    <w:rsid w:val="007E0D48"/>
    <w:rsid w:val="007E1330"/>
    <w:rsid w:val="007E1AA0"/>
    <w:rsid w:val="007E1FA4"/>
    <w:rsid w:val="007E22BA"/>
    <w:rsid w:val="007E33B1"/>
    <w:rsid w:val="007E3BFE"/>
    <w:rsid w:val="007E5C35"/>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32F7"/>
    <w:rsid w:val="008035CA"/>
    <w:rsid w:val="008039E8"/>
    <w:rsid w:val="00803AC3"/>
    <w:rsid w:val="00804259"/>
    <w:rsid w:val="00806A0F"/>
    <w:rsid w:val="00807022"/>
    <w:rsid w:val="008075D5"/>
    <w:rsid w:val="00813017"/>
    <w:rsid w:val="00813069"/>
    <w:rsid w:val="008136D9"/>
    <w:rsid w:val="008138FA"/>
    <w:rsid w:val="008146C8"/>
    <w:rsid w:val="0081498A"/>
    <w:rsid w:val="00814E93"/>
    <w:rsid w:val="00814F24"/>
    <w:rsid w:val="00815813"/>
    <w:rsid w:val="00815C18"/>
    <w:rsid w:val="00816600"/>
    <w:rsid w:val="0081733E"/>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5690"/>
    <w:rsid w:val="008265B7"/>
    <w:rsid w:val="0082688B"/>
    <w:rsid w:val="00826B4C"/>
    <w:rsid w:val="00830145"/>
    <w:rsid w:val="00830A35"/>
    <w:rsid w:val="00831A78"/>
    <w:rsid w:val="008321CB"/>
    <w:rsid w:val="008339E8"/>
    <w:rsid w:val="008340AA"/>
    <w:rsid w:val="00835C44"/>
    <w:rsid w:val="00835CAC"/>
    <w:rsid w:val="00835F4C"/>
    <w:rsid w:val="00837175"/>
    <w:rsid w:val="00837592"/>
    <w:rsid w:val="00841A80"/>
    <w:rsid w:val="008422A0"/>
    <w:rsid w:val="00842932"/>
    <w:rsid w:val="008433E2"/>
    <w:rsid w:val="00843919"/>
    <w:rsid w:val="008459BA"/>
    <w:rsid w:val="0084672B"/>
    <w:rsid w:val="00847131"/>
    <w:rsid w:val="00847426"/>
    <w:rsid w:val="00850A8E"/>
    <w:rsid w:val="00850D08"/>
    <w:rsid w:val="00850D2F"/>
    <w:rsid w:val="00851FC8"/>
    <w:rsid w:val="00852709"/>
    <w:rsid w:val="00852C5F"/>
    <w:rsid w:val="00853BC2"/>
    <w:rsid w:val="00855952"/>
    <w:rsid w:val="00857A6E"/>
    <w:rsid w:val="008602A1"/>
    <w:rsid w:val="008613A7"/>
    <w:rsid w:val="00863A45"/>
    <w:rsid w:val="00864C8C"/>
    <w:rsid w:val="0086617A"/>
    <w:rsid w:val="00866642"/>
    <w:rsid w:val="00866BC3"/>
    <w:rsid w:val="008671F4"/>
    <w:rsid w:val="00867CF8"/>
    <w:rsid w:val="00870019"/>
    <w:rsid w:val="008701DA"/>
    <w:rsid w:val="00870D3C"/>
    <w:rsid w:val="00871475"/>
    <w:rsid w:val="00872326"/>
    <w:rsid w:val="00872B6D"/>
    <w:rsid w:val="00874D53"/>
    <w:rsid w:val="00876003"/>
    <w:rsid w:val="0087620D"/>
    <w:rsid w:val="00876B81"/>
    <w:rsid w:val="00876B92"/>
    <w:rsid w:val="00877B05"/>
    <w:rsid w:val="0088101E"/>
    <w:rsid w:val="00881B6F"/>
    <w:rsid w:val="00882E9F"/>
    <w:rsid w:val="0088507D"/>
    <w:rsid w:val="008852F1"/>
    <w:rsid w:val="00885733"/>
    <w:rsid w:val="00886152"/>
    <w:rsid w:val="00886183"/>
    <w:rsid w:val="00887412"/>
    <w:rsid w:val="00890697"/>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4629"/>
    <w:rsid w:val="008B47F5"/>
    <w:rsid w:val="008B48C3"/>
    <w:rsid w:val="008B4C32"/>
    <w:rsid w:val="008B4D50"/>
    <w:rsid w:val="008B6263"/>
    <w:rsid w:val="008B73FC"/>
    <w:rsid w:val="008C007C"/>
    <w:rsid w:val="008C0E05"/>
    <w:rsid w:val="008C15E7"/>
    <w:rsid w:val="008C16DC"/>
    <w:rsid w:val="008C1C1E"/>
    <w:rsid w:val="008C2655"/>
    <w:rsid w:val="008C5E9E"/>
    <w:rsid w:val="008D03C6"/>
    <w:rsid w:val="008D1B66"/>
    <w:rsid w:val="008D1E18"/>
    <w:rsid w:val="008D1EA5"/>
    <w:rsid w:val="008D1FD9"/>
    <w:rsid w:val="008D2AB8"/>
    <w:rsid w:val="008D380E"/>
    <w:rsid w:val="008D3B99"/>
    <w:rsid w:val="008D4252"/>
    <w:rsid w:val="008D4B61"/>
    <w:rsid w:val="008D527F"/>
    <w:rsid w:val="008D6426"/>
    <w:rsid w:val="008D703C"/>
    <w:rsid w:val="008D71C0"/>
    <w:rsid w:val="008E0E68"/>
    <w:rsid w:val="008E131F"/>
    <w:rsid w:val="008E25DA"/>
    <w:rsid w:val="008E2C7C"/>
    <w:rsid w:val="008E378E"/>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A18"/>
    <w:rsid w:val="008F7E5A"/>
    <w:rsid w:val="00900410"/>
    <w:rsid w:val="00900E8F"/>
    <w:rsid w:val="0090107F"/>
    <w:rsid w:val="009013E1"/>
    <w:rsid w:val="0090148A"/>
    <w:rsid w:val="009014C8"/>
    <w:rsid w:val="009026D1"/>
    <w:rsid w:val="0090358C"/>
    <w:rsid w:val="00903803"/>
    <w:rsid w:val="009048C3"/>
    <w:rsid w:val="00905082"/>
    <w:rsid w:val="00906A3B"/>
    <w:rsid w:val="00911B04"/>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30B4"/>
    <w:rsid w:val="00924342"/>
    <w:rsid w:val="00924DDD"/>
    <w:rsid w:val="00925FF2"/>
    <w:rsid w:val="009268CC"/>
    <w:rsid w:val="00927E12"/>
    <w:rsid w:val="0093085B"/>
    <w:rsid w:val="009329E2"/>
    <w:rsid w:val="0093373A"/>
    <w:rsid w:val="00934217"/>
    <w:rsid w:val="00934708"/>
    <w:rsid w:val="00935674"/>
    <w:rsid w:val="00935CCF"/>
    <w:rsid w:val="0093647F"/>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0215"/>
    <w:rsid w:val="009605FD"/>
    <w:rsid w:val="0096126B"/>
    <w:rsid w:val="00962FB3"/>
    <w:rsid w:val="00963793"/>
    <w:rsid w:val="00963CCF"/>
    <w:rsid w:val="00965415"/>
    <w:rsid w:val="00965791"/>
    <w:rsid w:val="009673D3"/>
    <w:rsid w:val="009674AE"/>
    <w:rsid w:val="00967775"/>
    <w:rsid w:val="00967EBC"/>
    <w:rsid w:val="0097026F"/>
    <w:rsid w:val="0097081D"/>
    <w:rsid w:val="00970BBD"/>
    <w:rsid w:val="00972068"/>
    <w:rsid w:val="00972364"/>
    <w:rsid w:val="00972917"/>
    <w:rsid w:val="009734FD"/>
    <w:rsid w:val="00975946"/>
    <w:rsid w:val="00975B3D"/>
    <w:rsid w:val="009760A6"/>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0E61"/>
    <w:rsid w:val="00991663"/>
    <w:rsid w:val="00991BB6"/>
    <w:rsid w:val="0099225C"/>
    <w:rsid w:val="00993362"/>
    <w:rsid w:val="0099349B"/>
    <w:rsid w:val="00993EDB"/>
    <w:rsid w:val="00994187"/>
    <w:rsid w:val="009A0B85"/>
    <w:rsid w:val="009A1A5B"/>
    <w:rsid w:val="009A217C"/>
    <w:rsid w:val="009A2C4F"/>
    <w:rsid w:val="009A439D"/>
    <w:rsid w:val="009A61CA"/>
    <w:rsid w:val="009A6798"/>
    <w:rsid w:val="009A69EB"/>
    <w:rsid w:val="009A7A38"/>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12D8"/>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93E"/>
    <w:rsid w:val="009D5B6A"/>
    <w:rsid w:val="009D6472"/>
    <w:rsid w:val="009D664B"/>
    <w:rsid w:val="009D7346"/>
    <w:rsid w:val="009D789C"/>
    <w:rsid w:val="009E01F0"/>
    <w:rsid w:val="009E0FED"/>
    <w:rsid w:val="009E135E"/>
    <w:rsid w:val="009E1B6A"/>
    <w:rsid w:val="009E225B"/>
    <w:rsid w:val="009E2A70"/>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104B"/>
    <w:rsid w:val="00A11602"/>
    <w:rsid w:val="00A14059"/>
    <w:rsid w:val="00A1416F"/>
    <w:rsid w:val="00A14BD8"/>
    <w:rsid w:val="00A152AA"/>
    <w:rsid w:val="00A153A1"/>
    <w:rsid w:val="00A166A1"/>
    <w:rsid w:val="00A178C3"/>
    <w:rsid w:val="00A20260"/>
    <w:rsid w:val="00A20426"/>
    <w:rsid w:val="00A205BE"/>
    <w:rsid w:val="00A2075F"/>
    <w:rsid w:val="00A21A18"/>
    <w:rsid w:val="00A22163"/>
    <w:rsid w:val="00A22218"/>
    <w:rsid w:val="00A222B9"/>
    <w:rsid w:val="00A22B8F"/>
    <w:rsid w:val="00A22E23"/>
    <w:rsid w:val="00A237C7"/>
    <w:rsid w:val="00A2515E"/>
    <w:rsid w:val="00A25369"/>
    <w:rsid w:val="00A25469"/>
    <w:rsid w:val="00A262D9"/>
    <w:rsid w:val="00A266C8"/>
    <w:rsid w:val="00A27476"/>
    <w:rsid w:val="00A30424"/>
    <w:rsid w:val="00A30553"/>
    <w:rsid w:val="00A30A5A"/>
    <w:rsid w:val="00A30AC3"/>
    <w:rsid w:val="00A30BF0"/>
    <w:rsid w:val="00A31289"/>
    <w:rsid w:val="00A32B1F"/>
    <w:rsid w:val="00A341E6"/>
    <w:rsid w:val="00A34AF6"/>
    <w:rsid w:val="00A34C6E"/>
    <w:rsid w:val="00A3501F"/>
    <w:rsid w:val="00A351B8"/>
    <w:rsid w:val="00A355B9"/>
    <w:rsid w:val="00A3707E"/>
    <w:rsid w:val="00A37370"/>
    <w:rsid w:val="00A37594"/>
    <w:rsid w:val="00A37D5D"/>
    <w:rsid w:val="00A40126"/>
    <w:rsid w:val="00A43DB3"/>
    <w:rsid w:val="00A45777"/>
    <w:rsid w:val="00A45D21"/>
    <w:rsid w:val="00A461F3"/>
    <w:rsid w:val="00A46304"/>
    <w:rsid w:val="00A4744E"/>
    <w:rsid w:val="00A47B84"/>
    <w:rsid w:val="00A5249B"/>
    <w:rsid w:val="00A533F6"/>
    <w:rsid w:val="00A55585"/>
    <w:rsid w:val="00A55AF3"/>
    <w:rsid w:val="00A57497"/>
    <w:rsid w:val="00A5751B"/>
    <w:rsid w:val="00A57E36"/>
    <w:rsid w:val="00A600F6"/>
    <w:rsid w:val="00A601B1"/>
    <w:rsid w:val="00A61CED"/>
    <w:rsid w:val="00A635BE"/>
    <w:rsid w:val="00A63631"/>
    <w:rsid w:val="00A64F83"/>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914"/>
    <w:rsid w:val="00A81B5B"/>
    <w:rsid w:val="00A831EA"/>
    <w:rsid w:val="00A85F55"/>
    <w:rsid w:val="00A860E3"/>
    <w:rsid w:val="00A86804"/>
    <w:rsid w:val="00A909C4"/>
    <w:rsid w:val="00A91667"/>
    <w:rsid w:val="00A91EAD"/>
    <w:rsid w:val="00A91F55"/>
    <w:rsid w:val="00A9284B"/>
    <w:rsid w:val="00A92FC1"/>
    <w:rsid w:val="00A93919"/>
    <w:rsid w:val="00A94110"/>
    <w:rsid w:val="00A959D7"/>
    <w:rsid w:val="00A974D1"/>
    <w:rsid w:val="00AA02E2"/>
    <w:rsid w:val="00AA0D54"/>
    <w:rsid w:val="00AA3254"/>
    <w:rsid w:val="00AA46CD"/>
    <w:rsid w:val="00AA4C64"/>
    <w:rsid w:val="00AA582C"/>
    <w:rsid w:val="00AA5DCB"/>
    <w:rsid w:val="00AA6919"/>
    <w:rsid w:val="00AB0989"/>
    <w:rsid w:val="00AB1B6E"/>
    <w:rsid w:val="00AB2D81"/>
    <w:rsid w:val="00AB353D"/>
    <w:rsid w:val="00AB3F0D"/>
    <w:rsid w:val="00AB6EDC"/>
    <w:rsid w:val="00AB7132"/>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7C15"/>
    <w:rsid w:val="00AD0FD8"/>
    <w:rsid w:val="00AD5B3A"/>
    <w:rsid w:val="00AD5CD5"/>
    <w:rsid w:val="00AD6D74"/>
    <w:rsid w:val="00AE0440"/>
    <w:rsid w:val="00AE0C4A"/>
    <w:rsid w:val="00AE18D2"/>
    <w:rsid w:val="00AE1E1C"/>
    <w:rsid w:val="00AE2304"/>
    <w:rsid w:val="00AE2FD1"/>
    <w:rsid w:val="00AE3C08"/>
    <w:rsid w:val="00AE3C09"/>
    <w:rsid w:val="00AE4943"/>
    <w:rsid w:val="00AE4AA1"/>
    <w:rsid w:val="00AE58E0"/>
    <w:rsid w:val="00AE6237"/>
    <w:rsid w:val="00AE683A"/>
    <w:rsid w:val="00AE68D4"/>
    <w:rsid w:val="00AE6FAE"/>
    <w:rsid w:val="00AE7B14"/>
    <w:rsid w:val="00AE7C63"/>
    <w:rsid w:val="00AE7CD9"/>
    <w:rsid w:val="00AF09C3"/>
    <w:rsid w:val="00AF2290"/>
    <w:rsid w:val="00AF2F8A"/>
    <w:rsid w:val="00AF3159"/>
    <w:rsid w:val="00AF3C76"/>
    <w:rsid w:val="00AF5278"/>
    <w:rsid w:val="00AF56FF"/>
    <w:rsid w:val="00AF5849"/>
    <w:rsid w:val="00AF5F47"/>
    <w:rsid w:val="00AF62A6"/>
    <w:rsid w:val="00AF6731"/>
    <w:rsid w:val="00AF7C61"/>
    <w:rsid w:val="00B0008E"/>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2774C"/>
    <w:rsid w:val="00B277B7"/>
    <w:rsid w:val="00B31302"/>
    <w:rsid w:val="00B31CC5"/>
    <w:rsid w:val="00B33026"/>
    <w:rsid w:val="00B35210"/>
    <w:rsid w:val="00B3591C"/>
    <w:rsid w:val="00B35E66"/>
    <w:rsid w:val="00B3677B"/>
    <w:rsid w:val="00B369F2"/>
    <w:rsid w:val="00B37725"/>
    <w:rsid w:val="00B40432"/>
    <w:rsid w:val="00B41598"/>
    <w:rsid w:val="00B41744"/>
    <w:rsid w:val="00B42597"/>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50D7"/>
    <w:rsid w:val="00B554AD"/>
    <w:rsid w:val="00B55567"/>
    <w:rsid w:val="00B55862"/>
    <w:rsid w:val="00B56BE6"/>
    <w:rsid w:val="00B57463"/>
    <w:rsid w:val="00B6015B"/>
    <w:rsid w:val="00B611C2"/>
    <w:rsid w:val="00B6153D"/>
    <w:rsid w:val="00B6266B"/>
    <w:rsid w:val="00B634E7"/>
    <w:rsid w:val="00B635C1"/>
    <w:rsid w:val="00B640E5"/>
    <w:rsid w:val="00B64E1D"/>
    <w:rsid w:val="00B65090"/>
    <w:rsid w:val="00B653A9"/>
    <w:rsid w:val="00B6590C"/>
    <w:rsid w:val="00B65C82"/>
    <w:rsid w:val="00B67E3C"/>
    <w:rsid w:val="00B70EF4"/>
    <w:rsid w:val="00B72ECB"/>
    <w:rsid w:val="00B73AF2"/>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0B3"/>
    <w:rsid w:val="00BC630A"/>
    <w:rsid w:val="00BC6A72"/>
    <w:rsid w:val="00BC7B9A"/>
    <w:rsid w:val="00BD0075"/>
    <w:rsid w:val="00BD00DB"/>
    <w:rsid w:val="00BD01EB"/>
    <w:rsid w:val="00BD0B15"/>
    <w:rsid w:val="00BD170A"/>
    <w:rsid w:val="00BD24A6"/>
    <w:rsid w:val="00BD4F44"/>
    <w:rsid w:val="00BD508D"/>
    <w:rsid w:val="00BD696E"/>
    <w:rsid w:val="00BD73D3"/>
    <w:rsid w:val="00BD7DBD"/>
    <w:rsid w:val="00BE1232"/>
    <w:rsid w:val="00BE2037"/>
    <w:rsid w:val="00BE2C13"/>
    <w:rsid w:val="00BE384C"/>
    <w:rsid w:val="00BE4933"/>
    <w:rsid w:val="00BE5F87"/>
    <w:rsid w:val="00BE617A"/>
    <w:rsid w:val="00BE7242"/>
    <w:rsid w:val="00BE74D1"/>
    <w:rsid w:val="00BF046F"/>
    <w:rsid w:val="00BF127E"/>
    <w:rsid w:val="00BF152A"/>
    <w:rsid w:val="00BF1AF3"/>
    <w:rsid w:val="00BF35FF"/>
    <w:rsid w:val="00BF42F7"/>
    <w:rsid w:val="00BF4B15"/>
    <w:rsid w:val="00BF4BA6"/>
    <w:rsid w:val="00BF4BF3"/>
    <w:rsid w:val="00BF4C0A"/>
    <w:rsid w:val="00BF63D6"/>
    <w:rsid w:val="00BF74E2"/>
    <w:rsid w:val="00C01480"/>
    <w:rsid w:val="00C01D87"/>
    <w:rsid w:val="00C02261"/>
    <w:rsid w:val="00C0257E"/>
    <w:rsid w:val="00C03885"/>
    <w:rsid w:val="00C03FB9"/>
    <w:rsid w:val="00C057DD"/>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215B"/>
    <w:rsid w:val="00C22EDF"/>
    <w:rsid w:val="00C23165"/>
    <w:rsid w:val="00C23B1C"/>
    <w:rsid w:val="00C2409D"/>
    <w:rsid w:val="00C255EA"/>
    <w:rsid w:val="00C260C9"/>
    <w:rsid w:val="00C26AB7"/>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80E"/>
    <w:rsid w:val="00C54984"/>
    <w:rsid w:val="00C54E73"/>
    <w:rsid w:val="00C55763"/>
    <w:rsid w:val="00C55863"/>
    <w:rsid w:val="00C5590F"/>
    <w:rsid w:val="00C560AC"/>
    <w:rsid w:val="00C561A0"/>
    <w:rsid w:val="00C57387"/>
    <w:rsid w:val="00C57ACE"/>
    <w:rsid w:val="00C57C11"/>
    <w:rsid w:val="00C57DFE"/>
    <w:rsid w:val="00C615D2"/>
    <w:rsid w:val="00C61D97"/>
    <w:rsid w:val="00C62583"/>
    <w:rsid w:val="00C62E62"/>
    <w:rsid w:val="00C63F89"/>
    <w:rsid w:val="00C64540"/>
    <w:rsid w:val="00C64985"/>
    <w:rsid w:val="00C66955"/>
    <w:rsid w:val="00C66B50"/>
    <w:rsid w:val="00C67215"/>
    <w:rsid w:val="00C70940"/>
    <w:rsid w:val="00C717EC"/>
    <w:rsid w:val="00C73AF5"/>
    <w:rsid w:val="00C73DBF"/>
    <w:rsid w:val="00C741B9"/>
    <w:rsid w:val="00C74DA7"/>
    <w:rsid w:val="00C75D07"/>
    <w:rsid w:val="00C7610D"/>
    <w:rsid w:val="00C76811"/>
    <w:rsid w:val="00C76A8D"/>
    <w:rsid w:val="00C80029"/>
    <w:rsid w:val="00C80C00"/>
    <w:rsid w:val="00C826C0"/>
    <w:rsid w:val="00C8532D"/>
    <w:rsid w:val="00C864FE"/>
    <w:rsid w:val="00C86966"/>
    <w:rsid w:val="00C874D5"/>
    <w:rsid w:val="00C875FB"/>
    <w:rsid w:val="00C876E2"/>
    <w:rsid w:val="00C90B67"/>
    <w:rsid w:val="00C91FEB"/>
    <w:rsid w:val="00C94387"/>
    <w:rsid w:val="00C94430"/>
    <w:rsid w:val="00C9496C"/>
    <w:rsid w:val="00C94AC7"/>
    <w:rsid w:val="00C9513F"/>
    <w:rsid w:val="00C95B5E"/>
    <w:rsid w:val="00C95DC0"/>
    <w:rsid w:val="00C97552"/>
    <w:rsid w:val="00C9789B"/>
    <w:rsid w:val="00CA0A57"/>
    <w:rsid w:val="00CA0E06"/>
    <w:rsid w:val="00CA2CA9"/>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B3B"/>
    <w:rsid w:val="00CC1E5A"/>
    <w:rsid w:val="00CC2231"/>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5786"/>
    <w:rsid w:val="00CE5C72"/>
    <w:rsid w:val="00CE7273"/>
    <w:rsid w:val="00CE7AA8"/>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0EBA"/>
    <w:rsid w:val="00D21B4B"/>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D4A"/>
    <w:rsid w:val="00D472C1"/>
    <w:rsid w:val="00D47323"/>
    <w:rsid w:val="00D5093D"/>
    <w:rsid w:val="00D50FC4"/>
    <w:rsid w:val="00D51D13"/>
    <w:rsid w:val="00D52A7B"/>
    <w:rsid w:val="00D52AD5"/>
    <w:rsid w:val="00D53B60"/>
    <w:rsid w:val="00D53FC8"/>
    <w:rsid w:val="00D54D1C"/>
    <w:rsid w:val="00D55918"/>
    <w:rsid w:val="00D55BC7"/>
    <w:rsid w:val="00D56659"/>
    <w:rsid w:val="00D57EF0"/>
    <w:rsid w:val="00D601A2"/>
    <w:rsid w:val="00D62517"/>
    <w:rsid w:val="00D664E6"/>
    <w:rsid w:val="00D67D84"/>
    <w:rsid w:val="00D72A18"/>
    <w:rsid w:val="00D74ECF"/>
    <w:rsid w:val="00D75694"/>
    <w:rsid w:val="00D75E11"/>
    <w:rsid w:val="00D75F64"/>
    <w:rsid w:val="00D760A5"/>
    <w:rsid w:val="00D76CC0"/>
    <w:rsid w:val="00D77ED6"/>
    <w:rsid w:val="00D80B9E"/>
    <w:rsid w:val="00D819F8"/>
    <w:rsid w:val="00D82039"/>
    <w:rsid w:val="00D8333B"/>
    <w:rsid w:val="00D83D14"/>
    <w:rsid w:val="00D8417B"/>
    <w:rsid w:val="00D85543"/>
    <w:rsid w:val="00D86102"/>
    <w:rsid w:val="00D86D69"/>
    <w:rsid w:val="00D86E49"/>
    <w:rsid w:val="00D86F69"/>
    <w:rsid w:val="00D879BE"/>
    <w:rsid w:val="00D901F8"/>
    <w:rsid w:val="00D9023A"/>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36E3"/>
    <w:rsid w:val="00DC516F"/>
    <w:rsid w:val="00DC7458"/>
    <w:rsid w:val="00DC78A0"/>
    <w:rsid w:val="00DC7DC4"/>
    <w:rsid w:val="00DD0884"/>
    <w:rsid w:val="00DD1B41"/>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729"/>
    <w:rsid w:val="00DF5BD6"/>
    <w:rsid w:val="00DF5CC3"/>
    <w:rsid w:val="00DF6CA3"/>
    <w:rsid w:val="00DF76DC"/>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202AF"/>
    <w:rsid w:val="00E20311"/>
    <w:rsid w:val="00E20361"/>
    <w:rsid w:val="00E229B1"/>
    <w:rsid w:val="00E22A55"/>
    <w:rsid w:val="00E23B60"/>
    <w:rsid w:val="00E23C83"/>
    <w:rsid w:val="00E25089"/>
    <w:rsid w:val="00E26125"/>
    <w:rsid w:val="00E3091F"/>
    <w:rsid w:val="00E3167B"/>
    <w:rsid w:val="00E32AF4"/>
    <w:rsid w:val="00E32F43"/>
    <w:rsid w:val="00E33518"/>
    <w:rsid w:val="00E33D13"/>
    <w:rsid w:val="00E33E00"/>
    <w:rsid w:val="00E3667C"/>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3363"/>
    <w:rsid w:val="00E55192"/>
    <w:rsid w:val="00E554F0"/>
    <w:rsid w:val="00E55C80"/>
    <w:rsid w:val="00E568BB"/>
    <w:rsid w:val="00E57696"/>
    <w:rsid w:val="00E6261B"/>
    <w:rsid w:val="00E630BF"/>
    <w:rsid w:val="00E63AF4"/>
    <w:rsid w:val="00E6459D"/>
    <w:rsid w:val="00E66068"/>
    <w:rsid w:val="00E66DE6"/>
    <w:rsid w:val="00E67ACA"/>
    <w:rsid w:val="00E7049D"/>
    <w:rsid w:val="00E709DD"/>
    <w:rsid w:val="00E728F4"/>
    <w:rsid w:val="00E73BFD"/>
    <w:rsid w:val="00E73EB6"/>
    <w:rsid w:val="00E73F27"/>
    <w:rsid w:val="00E752EB"/>
    <w:rsid w:val="00E75884"/>
    <w:rsid w:val="00E75DFD"/>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508A"/>
    <w:rsid w:val="00EC645C"/>
    <w:rsid w:val="00EC6CA6"/>
    <w:rsid w:val="00EC6E03"/>
    <w:rsid w:val="00EC7F9D"/>
    <w:rsid w:val="00ED082F"/>
    <w:rsid w:val="00ED0E2A"/>
    <w:rsid w:val="00ED1263"/>
    <w:rsid w:val="00ED126E"/>
    <w:rsid w:val="00ED1EC9"/>
    <w:rsid w:val="00ED2155"/>
    <w:rsid w:val="00ED282E"/>
    <w:rsid w:val="00ED2F8F"/>
    <w:rsid w:val="00ED33BE"/>
    <w:rsid w:val="00ED371C"/>
    <w:rsid w:val="00ED40D6"/>
    <w:rsid w:val="00ED4260"/>
    <w:rsid w:val="00ED67AA"/>
    <w:rsid w:val="00ED67DB"/>
    <w:rsid w:val="00ED6958"/>
    <w:rsid w:val="00EE13F8"/>
    <w:rsid w:val="00EE14CC"/>
    <w:rsid w:val="00EE15D1"/>
    <w:rsid w:val="00EE1DCC"/>
    <w:rsid w:val="00EE2198"/>
    <w:rsid w:val="00EE373E"/>
    <w:rsid w:val="00EE39C8"/>
    <w:rsid w:val="00EE4BFB"/>
    <w:rsid w:val="00EE4EF8"/>
    <w:rsid w:val="00EE6070"/>
    <w:rsid w:val="00EE7600"/>
    <w:rsid w:val="00EF0727"/>
    <w:rsid w:val="00EF093C"/>
    <w:rsid w:val="00EF0F29"/>
    <w:rsid w:val="00EF176C"/>
    <w:rsid w:val="00EF394F"/>
    <w:rsid w:val="00EF5A1E"/>
    <w:rsid w:val="00EF6327"/>
    <w:rsid w:val="00EF6539"/>
    <w:rsid w:val="00EF6726"/>
    <w:rsid w:val="00EF6D9A"/>
    <w:rsid w:val="00EF6DB2"/>
    <w:rsid w:val="00EF71C3"/>
    <w:rsid w:val="00F01486"/>
    <w:rsid w:val="00F01631"/>
    <w:rsid w:val="00F016A5"/>
    <w:rsid w:val="00F01923"/>
    <w:rsid w:val="00F05812"/>
    <w:rsid w:val="00F07002"/>
    <w:rsid w:val="00F07D9F"/>
    <w:rsid w:val="00F10F74"/>
    <w:rsid w:val="00F1128B"/>
    <w:rsid w:val="00F11BEB"/>
    <w:rsid w:val="00F134C7"/>
    <w:rsid w:val="00F1501A"/>
    <w:rsid w:val="00F159D6"/>
    <w:rsid w:val="00F15CCF"/>
    <w:rsid w:val="00F15F2D"/>
    <w:rsid w:val="00F160BC"/>
    <w:rsid w:val="00F17EA2"/>
    <w:rsid w:val="00F20F4C"/>
    <w:rsid w:val="00F21C0E"/>
    <w:rsid w:val="00F23718"/>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E4A"/>
    <w:rsid w:val="00F4156B"/>
    <w:rsid w:val="00F41A72"/>
    <w:rsid w:val="00F4251A"/>
    <w:rsid w:val="00F42AD1"/>
    <w:rsid w:val="00F42AF4"/>
    <w:rsid w:val="00F42BCC"/>
    <w:rsid w:val="00F42D2D"/>
    <w:rsid w:val="00F43443"/>
    <w:rsid w:val="00F43739"/>
    <w:rsid w:val="00F44973"/>
    <w:rsid w:val="00F45C1E"/>
    <w:rsid w:val="00F476D6"/>
    <w:rsid w:val="00F478E4"/>
    <w:rsid w:val="00F51FE5"/>
    <w:rsid w:val="00F52A15"/>
    <w:rsid w:val="00F52B1B"/>
    <w:rsid w:val="00F5332B"/>
    <w:rsid w:val="00F533E1"/>
    <w:rsid w:val="00F53731"/>
    <w:rsid w:val="00F539CC"/>
    <w:rsid w:val="00F53D70"/>
    <w:rsid w:val="00F5463B"/>
    <w:rsid w:val="00F55399"/>
    <w:rsid w:val="00F553FC"/>
    <w:rsid w:val="00F5661D"/>
    <w:rsid w:val="00F56F6B"/>
    <w:rsid w:val="00F57131"/>
    <w:rsid w:val="00F57206"/>
    <w:rsid w:val="00F60060"/>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905"/>
    <w:rsid w:val="00F72CC2"/>
    <w:rsid w:val="00F73263"/>
    <w:rsid w:val="00F733BC"/>
    <w:rsid w:val="00F73620"/>
    <w:rsid w:val="00F757A5"/>
    <w:rsid w:val="00F760E1"/>
    <w:rsid w:val="00F76C81"/>
    <w:rsid w:val="00F76D0B"/>
    <w:rsid w:val="00F779F9"/>
    <w:rsid w:val="00F77CB9"/>
    <w:rsid w:val="00F81D25"/>
    <w:rsid w:val="00F81DD6"/>
    <w:rsid w:val="00F832D1"/>
    <w:rsid w:val="00F835AE"/>
    <w:rsid w:val="00F8394A"/>
    <w:rsid w:val="00F83E28"/>
    <w:rsid w:val="00F847CE"/>
    <w:rsid w:val="00F84B16"/>
    <w:rsid w:val="00F85E18"/>
    <w:rsid w:val="00F86F73"/>
    <w:rsid w:val="00F87B1A"/>
    <w:rsid w:val="00F9016D"/>
    <w:rsid w:val="00F91F82"/>
    <w:rsid w:val="00F923BB"/>
    <w:rsid w:val="00F926F4"/>
    <w:rsid w:val="00F92B69"/>
    <w:rsid w:val="00F9376C"/>
    <w:rsid w:val="00F940AB"/>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6D1B"/>
    <w:rsid w:val="00FC70C4"/>
    <w:rsid w:val="00FD0533"/>
    <w:rsid w:val="00FD0992"/>
    <w:rsid w:val="00FD46C4"/>
    <w:rsid w:val="00FD5C5F"/>
    <w:rsid w:val="00FD7A74"/>
    <w:rsid w:val="00FE0205"/>
    <w:rsid w:val="00FE0344"/>
    <w:rsid w:val="00FE0D05"/>
    <w:rsid w:val="00FE0E91"/>
    <w:rsid w:val="00FE2DAB"/>
    <w:rsid w:val="00FE32E6"/>
    <w:rsid w:val="00FE3A7D"/>
    <w:rsid w:val="00FE4B9E"/>
    <w:rsid w:val="00FE530A"/>
    <w:rsid w:val="00FF0553"/>
    <w:rsid w:val="00FF23FA"/>
    <w:rsid w:val="00FF3AA7"/>
    <w:rsid w:val="00FF42C3"/>
    <w:rsid w:val="00FF43E3"/>
    <w:rsid w:val="00FF43FE"/>
    <w:rsid w:val="00FF4910"/>
    <w:rsid w:val="00FF5293"/>
    <w:rsid w:val="00FF52EB"/>
    <w:rsid w:val="00FF5436"/>
    <w:rsid w:val="00FF5C42"/>
    <w:rsid w:val="00FF5CBD"/>
    <w:rsid w:val="00FF5F23"/>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54</Pages>
  <Words>19068</Words>
  <Characters>108694</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2819</cp:revision>
  <dcterms:created xsi:type="dcterms:W3CDTF">2022-11-14T16:14:00Z</dcterms:created>
  <dcterms:modified xsi:type="dcterms:W3CDTF">2023-04-24T18:52:00Z</dcterms:modified>
</cp:coreProperties>
</file>