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DC1" w:rsidRDefault="002A1006">
      <w:r>
        <w:t>NHIỄM TRÙNG HỆ THẦN KINH</w:t>
      </w:r>
    </w:p>
    <w:p w:rsidR="00600EEF" w:rsidRDefault="00600EEF" w:rsidP="00600EEF">
      <w:r>
        <w:t>Hội chứng não: Chỉ có sự tổn thương ở não.</w:t>
      </w:r>
    </w:p>
    <w:p w:rsidR="00600EEF" w:rsidRDefault="00600EEF" w:rsidP="00600EEF">
      <w:r>
        <w:t>+ Co giật</w:t>
      </w:r>
    </w:p>
    <w:p w:rsidR="00600EEF" w:rsidRDefault="00600EEF" w:rsidP="00600EEF">
      <w:r>
        <w:t>+ Hôn mê: (thay đổi ý thức): Thay đổi ý thức</w:t>
      </w:r>
    </w:p>
    <w:p w:rsidR="00600EEF" w:rsidRDefault="00600EEF" w:rsidP="00600EEF">
      <w:r>
        <w:t>+ Dấu hiệu thần kinh khư trú (đồng tử ± liệt)</w:t>
      </w:r>
    </w:p>
    <w:p w:rsidR="00600EEF" w:rsidRDefault="00600EEF" w:rsidP="00600EEF">
      <w:r>
        <w:t xml:space="preserve">Hội chứng màng não: </w:t>
      </w:r>
      <w:r w:rsidRPr="009F2B64">
        <w:t>Triệu chứng cơ năng: tam chứng màng não</w:t>
      </w:r>
      <w:r>
        <w:t xml:space="preserve">: </w:t>
      </w:r>
      <w:r w:rsidRPr="009F2B64">
        <w:t>Nhức đầu, sợ ánh sáng, tư thế cò súng</w:t>
      </w:r>
      <w:r>
        <w:t xml:space="preserve">; </w:t>
      </w:r>
      <w:r w:rsidRPr="009F2B64">
        <w:t>Nôn tự nhiên, nôn vọt, nhiều lầ</w:t>
      </w:r>
      <w:r>
        <w:t xml:space="preserve">n; </w:t>
      </w:r>
      <w:r w:rsidRPr="009F2B64">
        <w:t>Táo bón hoặc tiêu chả</w:t>
      </w:r>
      <w:r>
        <w:t>y</w:t>
      </w:r>
    </w:p>
    <w:p w:rsidR="00600EEF" w:rsidRDefault="00600EEF" w:rsidP="00600EEF">
      <w:r w:rsidRPr="009F2B64">
        <w:t>Cứng gáy, Kernig (+), Brudzinski (+), vạch màng</w:t>
      </w:r>
      <w:r>
        <w:t xml:space="preserve"> </w:t>
      </w:r>
      <w:r w:rsidRPr="009F2B64">
        <w:t>não(+)</w:t>
      </w:r>
      <w:r>
        <w:t xml:space="preserve">; </w:t>
      </w:r>
      <w:r w:rsidRPr="009F2B64">
        <w:t>Tăng cảm giác đau</w:t>
      </w:r>
      <w:r>
        <w:t>.</w:t>
      </w:r>
    </w:p>
    <w:p w:rsidR="00600EEF" w:rsidRDefault="00600EEF" w:rsidP="00600EEF">
      <w:r>
        <w:t>* Với trẻ nhỏ: Nhức đầu =&gt; Khóc, bỏ bú;  nôn vọt; tiêu chảy. (có thể có khó thở) =&gt; Rất giống bệnh cảnh của tiêu chảy cấp. Cần loại trử trước khi chẩn đoán tiêu chảy</w:t>
      </w:r>
    </w:p>
    <w:p w:rsidR="00600EEF" w:rsidRPr="009F2B64" w:rsidRDefault="00600EEF" w:rsidP="00600EEF">
      <w:r w:rsidRPr="009F2B64">
        <w:t>RL tri giác: vô cảm, mắt nhìn xa xăm, nhìn ngược</w:t>
      </w:r>
      <w:r>
        <w:t xml:space="preserve"> </w:t>
      </w:r>
      <w:r w:rsidRPr="009F2B64">
        <w:t>lì bì/ hôn mê</w:t>
      </w:r>
      <w:r w:rsidRPr="009F2B64">
        <w:br/>
        <w:t>Thóp phồng, căng</w:t>
      </w:r>
      <w:r w:rsidRPr="009F2B64">
        <w:br/>
        <w:t>Liệt thần kinh</w:t>
      </w:r>
      <w:r w:rsidRPr="009F2B64">
        <w:br/>
        <w:t>Ít khi cổ cứng, có khi cổ mềm (d/h Netter)</w:t>
      </w:r>
    </w:p>
    <w:p w:rsidR="00600EEF" w:rsidRDefault="00600EEF" w:rsidP="00600EEF"/>
    <w:p w:rsidR="00600EEF" w:rsidRDefault="00600EEF" w:rsidP="00600EEF"/>
    <w:p w:rsidR="00600EEF" w:rsidRPr="009F2B64" w:rsidRDefault="00600EEF" w:rsidP="00600EEF"/>
    <w:p w:rsidR="00600EEF" w:rsidRDefault="00600EEF" w:rsidP="00600EEF">
      <w:r>
        <w:t>Hội chứng tăng áp lực nội sọ: Đau đầu, nôn, phù gai thị;</w:t>
      </w:r>
    </w:p>
    <w:p w:rsidR="00600EEF" w:rsidRDefault="00600EEF" w:rsidP="00600EEF"/>
    <w:p w:rsidR="00600EEF" w:rsidRDefault="00600EEF" w:rsidP="00600EEF">
      <w:r>
        <w:t>+ Dấu hiệu đặc hiệu: PHù gai thị, thóp phồng, mất mạch đập tĩnh mạch của mạch máu võng mạc. Tuy nhiên thường không có trong tăng áp lực nội sọ. Các dấu hiệu khác gợi ý:</w:t>
      </w:r>
    </w:p>
    <w:p w:rsidR="00600EEF" w:rsidRDefault="00600EEF" w:rsidP="00600EEF">
      <w:r>
        <w:t>1. Phản xạ nhãn cầu - não không bình thường (khám khi bệnh nhân không có tổn thương ở vùng ocor): Khi đầu quay trái, quay phải hoặc đầu gấp lại đáp ứng bình thường đối với mắt di chuyển ngược hướng vận động của đầu. Không bình thường thì mắt sẽ không di chuyển như vậy.</w:t>
      </w:r>
    </w:p>
    <w:p w:rsidR="00600EEF" w:rsidRDefault="00600EEF" w:rsidP="00600EEF">
      <w:r>
        <w:t>2. Tư thế bất thường: Mất vỏ (gấp tay, duỗi chi dưới); mất não (duỗi tay, duỗi chi dưới).</w:t>
      </w:r>
    </w:p>
    <w:p w:rsidR="00600EEF" w:rsidRDefault="00600EEF" w:rsidP="00600EEF">
      <w:r>
        <w:t>3. Kích thước đồng tử bất thường.</w:t>
      </w:r>
    </w:p>
    <w:p w:rsidR="00600EEF" w:rsidRDefault="00600EEF" w:rsidP="00600EEF">
      <w:r>
        <w:t>4. Kiểu thở bất thường: tăng thông khí, chney stoke hoặc ngừng thở</w:t>
      </w:r>
    </w:p>
    <w:p w:rsidR="00600EEF" w:rsidRDefault="00600EEF" w:rsidP="00600EEF">
      <w:r>
        <w:t xml:space="preserve">5. Tam chứng Cushing: Giai đoạn muộn: Mạch chậm, huyết áp tăng và kiểu thở bất thường. </w:t>
      </w:r>
    </w:p>
    <w:p w:rsidR="00600EEF" w:rsidRDefault="00600EEF" w:rsidP="00600EEF"/>
    <w:p w:rsidR="00600EEF" w:rsidRDefault="00600EEF" w:rsidP="00600EEF">
      <w:r>
        <w:lastRenderedPageBreak/>
        <w:t>Hôn mê ở trẻ em: Là tình trạng thay đổi rối loạn ý thức từ nhẹ đến nặng làm mất khả năng đáp ứng với môi trường:</w:t>
      </w:r>
    </w:p>
    <w:p w:rsidR="00600EEF" w:rsidRDefault="00600EEF" w:rsidP="00600EEF">
      <w:r>
        <w:t>+ Tình trạng ý thức; nháy mắt; mở mắt; đường kính đồng tử; phản xạ với vận động ánh sáng; tsuwj vận động; trương lực cơ; phản xạ gân xương; có hay không các rối loạn thực vật</w:t>
      </w:r>
    </w:p>
    <w:p w:rsidR="00600EEF" w:rsidRDefault="00600EEF" w:rsidP="00600EEF">
      <w:r>
        <w:t>- Đánh giá: AVPU</w:t>
      </w:r>
    </w:p>
    <w:p w:rsidR="00600EEF" w:rsidRDefault="00600EEF" w:rsidP="00600EEF">
      <w:r>
        <w:t>Hội chứng trung tâm (hội chứng do thoát vị qua lỗ chẩm): Toàn bộ não bị ép xuống dưới, hạnh nhanan tiểu não thoát vị qua lỗ chẩm =&gt; Gáy cứng + Mạch chậm )+ Huyết áp tăng + Hô hấp không đều rối ngừng thở ở giai đoạn cuối</w:t>
      </w:r>
    </w:p>
    <w:p w:rsidR="00600EEF" w:rsidRDefault="00600EEF" w:rsidP="00600EEF">
      <w:r>
        <w:t>Hội chứng hồi cá ngựa: Gây ra hiện tượng chèn ép dây thần kinh III và đồng tử giãn bên cùng phía (do  một phần cuộn não hồi cá ngựa bị đẩy qua lều tiểu não ép vào bờ tự do cố định. Tiếp theo đó là liệt vận nhãn ngoài</w:t>
      </w:r>
    </w:p>
    <w:p w:rsidR="00600EEF" w:rsidRDefault="00600EEF"/>
    <w:p w:rsidR="00947AC0" w:rsidRDefault="00947AC0">
      <w:r>
        <w:t>Viêm màng não nhiễm khuẩn ở trẻ em</w:t>
      </w:r>
    </w:p>
    <w:p w:rsidR="00947AC0" w:rsidRDefault="00947AC0">
      <w:r>
        <w:t>1. Đại cương:</w:t>
      </w:r>
    </w:p>
    <w:p w:rsidR="00947AC0" w:rsidRDefault="00947AC0">
      <w:r>
        <w:t>- Tình trạng viêm do sự xâm nhập của vi khuẩn có khả năng sinh mủ vào màng não. Gây tổn thương màng nhện, màng mềm, khoang dưới nhện và hoặc não thất.</w:t>
      </w:r>
    </w:p>
    <w:p w:rsidR="00947AC0" w:rsidRDefault="00C37527">
      <w:r>
        <w:t>- Hay gặp: E coli, liên cầu nhóm B, phế cầu, não mô cầu.</w:t>
      </w:r>
    </w:p>
    <w:p w:rsidR="000C574E" w:rsidRDefault="000C574E"/>
    <w:p w:rsidR="000C574E" w:rsidRDefault="000C574E">
      <w:r>
        <w:t>Yếu tố nguy cơ: Đặc biệt cắt lách (cần tiêm dự phòng phế cầu); Hib, vk gram (-)</w:t>
      </w:r>
      <w:r w:rsidR="00BB6CE1">
        <w:t>. 2 bệnh cảnh lâm sàng chính:</w:t>
      </w:r>
    </w:p>
    <w:p w:rsidR="00BB6CE1" w:rsidRDefault="00BB6CE1">
      <w:r>
        <w:t>+ Bệnh diễn biến từ từ: 1 dến vài ngày với biểu hiện chính là sốt. Sau đó diễn biến cấp tính với đầy đủ các triệu chứng.</w:t>
      </w:r>
    </w:p>
    <w:p w:rsidR="00BB6CE1" w:rsidRDefault="00BB6CE1">
      <w:r>
        <w:t>+ Bệnh cấp tính: Ngay từ đầu =&gt; tiên lượng rất xấu..</w:t>
      </w:r>
    </w:p>
    <w:p w:rsidR="00BB6CE1" w:rsidRDefault="00BB6CE1">
      <w:r>
        <w:t>Nghèo nàn, không đặc hiệu khó phát hiện</w:t>
      </w:r>
    </w:p>
    <w:p w:rsidR="00BB6CE1" w:rsidRDefault="00BB6CE1">
      <w:r>
        <w:t>+ Trẻ nhỏ: Sốt/hạ thân nhiệt, kích thích/li bì, ăn kém, nôn, tiêu chảy, suy hô hấp, co giật, thóp phồng.</w:t>
      </w:r>
    </w:p>
    <w:p w:rsidR="00BB6CE1" w:rsidRDefault="00BB6CE1">
      <w:r>
        <w:t>+ Sơ sinh: Sốt/hạ thân nhiệt.</w:t>
      </w:r>
    </w:p>
    <w:p w:rsidR="00947AC0" w:rsidRDefault="00BB6CE1">
      <w:r>
        <w:t xml:space="preserve">+ Trẻ </w:t>
      </w:r>
      <w:r w:rsidR="00F55BC8">
        <w:t>lớn</w:t>
      </w:r>
      <w:r>
        <w:t xml:space="preserve"> hơn: Sốt, đau đầu, sợ ánh sáng, buồn nôn, nôn, lẫn lộn/kích thích/li bì.</w:t>
      </w:r>
    </w:p>
    <w:p w:rsidR="00947AC0" w:rsidRDefault="00F55BC8">
      <w:r>
        <w:t>(Mô tả tính chất nôn: ……;  sốt nôn, đau đầu…)</w:t>
      </w:r>
    </w:p>
    <w:p w:rsidR="00F55BC8" w:rsidRDefault="00F55BC8">
      <w:r>
        <w:t>1. Dấu hiệu nhiễm trùng</w:t>
      </w:r>
    </w:p>
    <w:p w:rsidR="00F55BC8" w:rsidRDefault="00F55BC8">
      <w:r>
        <w:t>2. Dấu hiệu não, màng não</w:t>
      </w:r>
    </w:p>
    <w:p w:rsidR="00F55BC8" w:rsidRDefault="00F55BC8">
      <w:r>
        <w:lastRenderedPageBreak/>
        <w:t>3. Triệu chứng định hướng nguyên nhân:</w:t>
      </w:r>
    </w:p>
    <w:p w:rsidR="00F55BC8" w:rsidRDefault="00F55BC8">
      <w:r>
        <w:t>(Hội chứng màng não, tăng áp lực nội sọ, dấu hiệu thần kinh khư trú, tam chứng Cushing: HA tăng, nhịp tim chậm, rối loạn nhịp thở =&gt; giai đoạn cuối của tăng áp lực nội sọ).</w:t>
      </w:r>
    </w:p>
    <w:p w:rsidR="00F55BC8" w:rsidRDefault="00F55BC8"/>
    <w:p w:rsidR="00F55BC8" w:rsidRDefault="00F55BC8">
      <w:r>
        <w:t>- Áp lực dịch não tủy thế nào là tăng?  &gt; 20 giọt/phút =&gt; tăng áp lực nội sọ</w:t>
      </w:r>
      <w:r w:rsidR="007B5D57">
        <w:t>? Áp lực bình thường?</w:t>
      </w:r>
    </w:p>
    <w:p w:rsidR="00F55BC8" w:rsidRDefault="00F55BC8">
      <w:r>
        <w:t>- Màu sắc?</w:t>
      </w:r>
    </w:p>
    <w:p w:rsidR="00F55BC8" w:rsidRDefault="00F55BC8">
      <w:r>
        <w:t xml:space="preserve">- </w:t>
      </w:r>
      <w:r w:rsidR="007B5D57">
        <w:t>? Ý nghĩa của clorua trong dịch não tủy và phản ứng Pandy?</w:t>
      </w:r>
    </w:p>
    <w:p w:rsidR="00BA4398" w:rsidRDefault="00BA4398">
      <w:r>
        <w:t>* Làm một số bilant trước khi chọc dịch: Đông máu, điện giải đồ, loại trừ TALNS, sinh hóa (đườ</w:t>
      </w:r>
      <w:r w:rsidR="00476691">
        <w:t>ng máu).</w:t>
      </w:r>
    </w:p>
    <w:p w:rsidR="00EC5C3E" w:rsidRDefault="00EC5C3E"/>
    <w:p w:rsidR="00947AC0" w:rsidRDefault="00EC5C3E">
      <w:r>
        <w:t xml:space="preserve">Chụp cắt lớp; Hôn mê, tiếng </w:t>
      </w:r>
      <w:r w:rsidR="002A444C">
        <w:t>s</w:t>
      </w:r>
      <w:r>
        <w:t>ử não úng thủy, mổ/CTSN, phù gai thị; dấu hiện thần kinh khư trú; CSF shunt?</w:t>
      </w:r>
      <w:r w:rsidR="002A444C">
        <w:t xml:space="preserve">  </w:t>
      </w:r>
    </w:p>
    <w:p w:rsidR="00F34DAC" w:rsidRDefault="00F34DAC">
      <w:r>
        <w:t>Chọc lại dịch não tủy: Lâm sàng kém cải thiện sau 24- 36 giờ. Sốt dai dẳng; sau 2 - 3 ngày nếu gram (-)</w:t>
      </w:r>
    </w:p>
    <w:p w:rsidR="002A1006" w:rsidRDefault="002A1006">
      <w:r>
        <w:t>I. DỊCH NÃO TỦY;</w:t>
      </w:r>
    </w:p>
    <w:p w:rsidR="002A1006" w:rsidRDefault="002A1006">
      <w:r>
        <w:t>1.1. Chỉ định, chống chỉ định;</w:t>
      </w:r>
    </w:p>
    <w:p w:rsidR="002A1006" w:rsidRDefault="002A1006">
      <w:r>
        <w:t>a. Chỉ định: Trẻ sốt và có một trong số các dấu hiệu sau đây:</w:t>
      </w:r>
    </w:p>
    <w:p w:rsidR="002A1006" w:rsidRDefault="002A1006">
      <w:r>
        <w:t>- Trẻ sơ sinh, có cấy máu dương tính hoặc có dấu hiệu của nhiễm trùng huyết.</w:t>
      </w:r>
    </w:p>
    <w:p w:rsidR="002A1006" w:rsidRDefault="002A1006">
      <w:r>
        <w:t>- Có dấu hiệu của hội chứng màng não: (Đặc biệt ở trẻ chú ý đến dấu hiệu co giật và nôn)</w:t>
      </w:r>
    </w:p>
    <w:p w:rsidR="002A1006" w:rsidRDefault="002A1006">
      <w:r>
        <w:t xml:space="preserve">+ Đau đầu: Đau đầu liên tục, thỉnh thoảng có những đợt đau đầu hơn. Tăng khi có tiếng động và ánh sáng </w:t>
      </w:r>
    </w:p>
    <w:p w:rsidR="002A1006" w:rsidRDefault="002A1006">
      <w:r>
        <w:t>+ Nôn: Nôn nhiều, nôn tất cả mọi thứ; nôn khi thay đổi tư thế</w:t>
      </w:r>
    </w:p>
    <w:p w:rsidR="002A1006" w:rsidRDefault="002A1006">
      <w:r>
        <w:t xml:space="preserve">+ Rối loạn tiêu hóa: Táo bón, tiêu chảy. </w:t>
      </w:r>
    </w:p>
    <w:p w:rsidR="002A1006" w:rsidRDefault="002A1006">
      <w:r>
        <w:t>+ Gáy cứng (Trẻ &gt; 1 tuổ</w:t>
      </w:r>
      <w:r w:rsidR="00C35A8B">
        <w:t>i), Kernig, brundzski, (dương tính)</w:t>
      </w:r>
    </w:p>
    <w:p w:rsidR="002A1006" w:rsidRDefault="002A1006">
      <w:r>
        <w:t>+ Tăng cảm giác đau, kích thích với tiếng động và ánh sáng.</w:t>
      </w:r>
    </w:p>
    <w:p w:rsidR="00C35A8B" w:rsidRDefault="00C35A8B" w:rsidP="00C35A8B">
      <w:r>
        <w:t>+ Thóp phồng.</w:t>
      </w:r>
    </w:p>
    <w:p w:rsidR="00C35A8B" w:rsidRDefault="00C35A8B">
      <w:r>
        <w:t>* Trẻ nhũ nhi: Quấy khóc, ọc sữa  (cần phải cẩn thận)</w:t>
      </w:r>
    </w:p>
    <w:p w:rsidR="00C35A8B" w:rsidRDefault="002A1006" w:rsidP="00C35A8B">
      <w:r>
        <w:t xml:space="preserve">- Có dấu hiệu tổn thương não: Thay đổi tri giác, </w:t>
      </w:r>
      <w:r w:rsidR="00C35A8B">
        <w:t xml:space="preserve"> Co giật: (loại trừ co giật lành tính do sốt); có các dấu hiệu thần kinh khư trú</w:t>
      </w:r>
    </w:p>
    <w:p w:rsidR="002A1006" w:rsidRDefault="002A1006">
      <w:r>
        <w:t>- Có hội chứ</w:t>
      </w:r>
      <w:r w:rsidR="00C35A8B">
        <w:t>ng tổn thương tủy</w:t>
      </w:r>
      <w:r>
        <w:t>: Liệt ở các chi ngoại biên</w:t>
      </w:r>
      <w:r w:rsidR="00C35A8B">
        <w:t>.</w:t>
      </w:r>
    </w:p>
    <w:p w:rsidR="00C35A8B" w:rsidRDefault="00C35A8B">
      <w:r>
        <w:t>- Loại trừ viêm màng não: Một số trường hợp sốt kéo dài không rõ nguyên nhân.</w:t>
      </w:r>
    </w:p>
    <w:p w:rsidR="002A1006" w:rsidRDefault="002A1006">
      <w:r>
        <w:lastRenderedPageBreak/>
        <w:t>b. Chống chỉ định</w:t>
      </w:r>
    </w:p>
    <w:p w:rsidR="002A1006" w:rsidRDefault="002A1006">
      <w:r>
        <w:t>- Tăng áp lực nội sọ: Phù gai thị (cần cẩn thận nguy cơ dọa tụt kẹt)</w:t>
      </w:r>
    </w:p>
    <w:p w:rsidR="002A1006" w:rsidRDefault="002A1006">
      <w:r>
        <w:t>- Rối loạn đông máu:</w:t>
      </w:r>
    </w:p>
    <w:p w:rsidR="002A1006" w:rsidRDefault="002A1006">
      <w:r>
        <w:t xml:space="preserve">- </w:t>
      </w:r>
      <w:r w:rsidR="00C35A8B">
        <w:t>Nhiễm trùng tại chỗ:</w:t>
      </w:r>
    </w:p>
    <w:p w:rsidR="00C35A8B" w:rsidRDefault="00C35A8B">
      <w:r>
        <w:t>- Tình trạng toàn thân không cho phép: Đang sốc hoặc đang co giật.</w:t>
      </w:r>
    </w:p>
    <w:p w:rsidR="00C35A8B" w:rsidRDefault="00C35A8B">
      <w:r>
        <w:t>c. Chỉ định chụp CT trước chọc dò:</w:t>
      </w:r>
    </w:p>
    <w:p w:rsidR="00C35A8B" w:rsidRDefault="00C35A8B">
      <w:r>
        <w:t xml:space="preserve">- Khi có một số dấu hiệu sau cần cho chụp CT trước chọc dò </w:t>
      </w:r>
    </w:p>
    <w:p w:rsidR="00C35A8B" w:rsidRDefault="00C35A8B">
      <w:r>
        <w:t>+  Dấu hiệu của thoát vị não: Thay đổi tri giác nhanh, bất thường kích cỡ và phản ứng của đồng tử, lệch dây thần kinh vận nhãn cố định</w:t>
      </w:r>
    </w:p>
    <w:p w:rsidR="00C35A8B" w:rsidRDefault="00C35A8B">
      <w:r>
        <w:t>+ Phù gai thị</w:t>
      </w:r>
    </w:p>
    <w:p w:rsidR="00C35A8B" w:rsidRDefault="00C35A8B">
      <w:r>
        <w:t>+ Bất thường tư thế hoặc hô hấp của bệnh nhân.</w:t>
      </w:r>
    </w:p>
    <w:p w:rsidR="00C35A8B" w:rsidRDefault="00C35A8B">
      <w:r>
        <w:t>+ Co giật toàn thân (đặc biệt giật cứng) (sợ có thoát vị ngay sau co giật)</w:t>
      </w:r>
    </w:p>
    <w:p w:rsidR="00C35A8B" w:rsidRDefault="00C35A8B">
      <w:r>
        <w:t>1.2. Một số lưu ý về kỹ thuật chọc dịch não tủy:</w:t>
      </w:r>
    </w:p>
    <w:p w:rsidR="00C35A8B" w:rsidRDefault="00C35A8B">
      <w:r>
        <w:t>- Trẻ sơ sinh có tới 25% số trẻ cấy dịch não tủy dương tính nếu có tình trạng nhiễm trùng huyết.</w:t>
      </w:r>
    </w:p>
    <w:p w:rsidR="00C35A8B" w:rsidRDefault="00C35A8B">
      <w:r>
        <w:t>- Nên điều trị giảm áp lực nội sọ, chống phù trước chọc dịch não tủy.</w:t>
      </w:r>
    </w:p>
    <w:p w:rsidR="00C35A8B" w:rsidRDefault="00C35A8B">
      <w:r>
        <w:t>- Nên xét nghiệm nồng độ glucose trong huyết thanh trước khi chọc dò vì sau khi chọc dò, dịch não tủy sẽ bị thay đổi.</w:t>
      </w:r>
    </w:p>
    <w:p w:rsidR="00C35A8B" w:rsidRDefault="00C35A8B">
      <w:r>
        <w:t>- Điều trị kháng sinh trước khi chọc dò tủy sống có thể làm ảnh hưởng đến kết quả nuôi cấy, pr, và glucose. Tuy nheien số lượng bạch cầu và bạch cầu đa nhân trung tính không thay đổi quá nhiều.</w:t>
      </w:r>
    </w:p>
    <w:p w:rsidR="00C35A8B" w:rsidRDefault="00C35A8B">
      <w:r>
        <w:t>- Viêm màng não cấp do vi khuẩn, áp lực nội sọ sẽ tăng trong 95% trường hợp</w:t>
      </w:r>
    </w:p>
    <w:p w:rsidR="005B580E" w:rsidRDefault="00C35A8B">
      <w:r>
        <w:t>1.3. Dịch não tủy bình thường:</w:t>
      </w:r>
      <w:r w:rsidR="00CD3A94">
        <w:t xml:space="preserve"> (theo Pediatric secret + sách thực hành lâm sàng y HCM)</w:t>
      </w:r>
    </w:p>
    <w:p w:rsidR="005B580E" w:rsidRDefault="005B580E">
      <w:r>
        <w:br w:type="page"/>
      </w:r>
    </w:p>
    <w:p w:rsidR="00C35A8B" w:rsidRDefault="00C35A8B"/>
    <w:tbl>
      <w:tblPr>
        <w:tblStyle w:val="TableGrid"/>
        <w:tblW w:w="10567" w:type="dxa"/>
        <w:tblLook w:val="04A0" w:firstRow="1" w:lastRow="0" w:firstColumn="1" w:lastColumn="0" w:noHBand="0" w:noVBand="1"/>
      </w:tblPr>
      <w:tblGrid>
        <w:gridCol w:w="1526"/>
        <w:gridCol w:w="4819"/>
        <w:gridCol w:w="4222"/>
      </w:tblGrid>
      <w:tr w:rsidR="00C35A8B" w:rsidRPr="005B580E" w:rsidTr="005B580E">
        <w:tc>
          <w:tcPr>
            <w:tcW w:w="1526" w:type="dxa"/>
          </w:tcPr>
          <w:p w:rsidR="00C35A8B" w:rsidRPr="005B580E" w:rsidRDefault="00C35A8B" w:rsidP="006A70BB">
            <w:pPr>
              <w:pStyle w:val="Bngbiu"/>
            </w:pPr>
          </w:p>
        </w:tc>
        <w:tc>
          <w:tcPr>
            <w:tcW w:w="4819" w:type="dxa"/>
          </w:tcPr>
          <w:p w:rsidR="00C35A8B" w:rsidRPr="005B580E" w:rsidRDefault="00C35A8B" w:rsidP="006A70BB">
            <w:pPr>
              <w:pStyle w:val="Bngbiu"/>
            </w:pPr>
            <w:r w:rsidRPr="005B580E">
              <w:t>Sơ sinh</w:t>
            </w:r>
          </w:p>
        </w:tc>
        <w:tc>
          <w:tcPr>
            <w:tcW w:w="4222" w:type="dxa"/>
          </w:tcPr>
          <w:p w:rsidR="00C35A8B" w:rsidRPr="005B580E" w:rsidRDefault="00C35A8B" w:rsidP="006A70BB">
            <w:pPr>
              <w:pStyle w:val="Bngbiu"/>
            </w:pPr>
            <w:r w:rsidRPr="005B580E">
              <w:t>Ngoài sơ sinh</w:t>
            </w:r>
          </w:p>
        </w:tc>
      </w:tr>
      <w:tr w:rsidR="00C35A8B" w:rsidTr="005B580E">
        <w:tc>
          <w:tcPr>
            <w:tcW w:w="1526" w:type="dxa"/>
          </w:tcPr>
          <w:p w:rsidR="00C35A8B" w:rsidRDefault="00C35A8B" w:rsidP="006A70BB">
            <w:pPr>
              <w:pStyle w:val="Bngbiu"/>
            </w:pPr>
            <w:r>
              <w:t>Màu sắc</w:t>
            </w:r>
          </w:p>
        </w:tc>
        <w:tc>
          <w:tcPr>
            <w:tcW w:w="4819" w:type="dxa"/>
          </w:tcPr>
          <w:p w:rsidR="00C35A8B" w:rsidRDefault="00C35A8B" w:rsidP="006A70BB">
            <w:pPr>
              <w:pStyle w:val="Bngbiu"/>
            </w:pPr>
            <w:r>
              <w:t>- Trắng trong</w:t>
            </w:r>
          </w:p>
          <w:p w:rsidR="00C35A8B" w:rsidRDefault="00C35A8B" w:rsidP="006A70BB">
            <w:pPr>
              <w:pStyle w:val="Bngbiu"/>
            </w:pPr>
            <w:r>
              <w:t>- Vàng trong: Tăng bil gián tiếp sinh lý</w:t>
            </w:r>
          </w:p>
          <w:p w:rsidR="00C35A8B" w:rsidRDefault="00C35A8B" w:rsidP="006A70BB">
            <w:pPr>
              <w:pStyle w:val="Bngbiu"/>
            </w:pPr>
            <w:r>
              <w:t>- Hồng nhạt: lọt một ít hồng cầu vào</w:t>
            </w:r>
          </w:p>
        </w:tc>
        <w:tc>
          <w:tcPr>
            <w:tcW w:w="4222" w:type="dxa"/>
          </w:tcPr>
          <w:p w:rsidR="00C35A8B" w:rsidRDefault="00C35A8B" w:rsidP="006A70BB">
            <w:pPr>
              <w:pStyle w:val="Bngbiu"/>
            </w:pPr>
            <w:r>
              <w:t>Trắng trong</w:t>
            </w:r>
          </w:p>
        </w:tc>
      </w:tr>
      <w:tr w:rsidR="00C35A8B" w:rsidTr="005B580E">
        <w:tc>
          <w:tcPr>
            <w:tcW w:w="1526" w:type="dxa"/>
          </w:tcPr>
          <w:p w:rsidR="00C35A8B" w:rsidRDefault="00C35A8B" w:rsidP="006A70BB">
            <w:pPr>
              <w:pStyle w:val="Bngbiu"/>
            </w:pPr>
            <w:r>
              <w:t>Pr (g/l)</w:t>
            </w:r>
          </w:p>
        </w:tc>
        <w:tc>
          <w:tcPr>
            <w:tcW w:w="4819" w:type="dxa"/>
          </w:tcPr>
          <w:p w:rsidR="00CD3A94" w:rsidRDefault="00C35A8B" w:rsidP="006A70BB">
            <w:pPr>
              <w:pStyle w:val="Bngbiu"/>
            </w:pPr>
            <w:r>
              <w:t>0,5 - 1</w:t>
            </w:r>
            <w:r w:rsidR="00CD3A94">
              <w:t xml:space="preserve"> (do tính thấm của mao mạch trẻ đang cao)</w:t>
            </w:r>
            <w:r w:rsidR="005B580E">
              <w:rPr>
                <w:lang w:val="vi-VN"/>
              </w:rPr>
              <w:t xml:space="preserve"> </w:t>
            </w:r>
            <w:r w:rsidR="00CD3A94">
              <w:t>(ngưỡng: 0,3 - 1,5)</w:t>
            </w:r>
          </w:p>
        </w:tc>
        <w:tc>
          <w:tcPr>
            <w:tcW w:w="4222" w:type="dxa"/>
          </w:tcPr>
          <w:p w:rsidR="00C35A8B" w:rsidRDefault="00CD3A94" w:rsidP="006A70BB">
            <w:pPr>
              <w:pStyle w:val="Bngbiu"/>
            </w:pPr>
            <w:r>
              <w:t xml:space="preserve">&lt; 0,3 </w:t>
            </w:r>
          </w:p>
          <w:p w:rsidR="00CD3A94" w:rsidRDefault="00CD3A94" w:rsidP="006A70BB">
            <w:pPr>
              <w:pStyle w:val="Bngbiu"/>
            </w:pPr>
            <w:r>
              <w:t>(ngưỡng: 0,2 - 0,4)</w:t>
            </w:r>
          </w:p>
        </w:tc>
      </w:tr>
      <w:tr w:rsidR="005B580E" w:rsidTr="005B580E">
        <w:tc>
          <w:tcPr>
            <w:tcW w:w="1526" w:type="dxa"/>
            <w:vMerge w:val="restart"/>
          </w:tcPr>
          <w:p w:rsidR="005B580E" w:rsidRDefault="005B580E" w:rsidP="006A70BB">
            <w:pPr>
              <w:pStyle w:val="Bngbiu"/>
            </w:pPr>
            <w:r>
              <w:t xml:space="preserve">Glucose </w:t>
            </w:r>
          </w:p>
        </w:tc>
        <w:tc>
          <w:tcPr>
            <w:tcW w:w="4819" w:type="dxa"/>
          </w:tcPr>
          <w:p w:rsidR="005B580E" w:rsidRDefault="005B580E" w:rsidP="006A70BB">
            <w:pPr>
              <w:pStyle w:val="Bngbiu"/>
            </w:pPr>
            <w:r>
              <w:t xml:space="preserve">½ - 2/3 đường huyết; </w:t>
            </w:r>
          </w:p>
        </w:tc>
        <w:tc>
          <w:tcPr>
            <w:tcW w:w="4222" w:type="dxa"/>
          </w:tcPr>
          <w:p w:rsidR="005B580E" w:rsidRDefault="005B580E" w:rsidP="006A70BB">
            <w:pPr>
              <w:pStyle w:val="Bngbiu"/>
            </w:pPr>
          </w:p>
        </w:tc>
      </w:tr>
      <w:tr w:rsidR="005B580E" w:rsidTr="005B580E">
        <w:tc>
          <w:tcPr>
            <w:tcW w:w="1526" w:type="dxa"/>
            <w:vMerge/>
          </w:tcPr>
          <w:p w:rsidR="005B580E" w:rsidRDefault="005B580E" w:rsidP="006A70BB">
            <w:pPr>
              <w:pStyle w:val="Bngbiu"/>
            </w:pPr>
          </w:p>
        </w:tc>
        <w:tc>
          <w:tcPr>
            <w:tcW w:w="4819" w:type="dxa"/>
          </w:tcPr>
          <w:p w:rsidR="005B580E" w:rsidRDefault="005B580E" w:rsidP="006A70BB">
            <w:pPr>
              <w:pStyle w:val="Bngbiu"/>
            </w:pPr>
            <w:r>
              <w:t xml:space="preserve">Ngưỡng: 30 - 40 mg/dl </w:t>
            </w:r>
          </w:p>
        </w:tc>
        <w:tc>
          <w:tcPr>
            <w:tcW w:w="4222" w:type="dxa"/>
          </w:tcPr>
          <w:p w:rsidR="005B580E" w:rsidRDefault="005B580E" w:rsidP="006A70BB">
            <w:pPr>
              <w:pStyle w:val="Bngbiu"/>
            </w:pPr>
            <w:r>
              <w:t>Ngưỡng 40 - 80 mg/dl</w:t>
            </w:r>
            <w:r>
              <w:tab/>
            </w:r>
            <w:r>
              <w:rPr>
                <w:lang w:val="vi-VN"/>
              </w:rPr>
              <w:t xml:space="preserve"> </w:t>
            </w:r>
            <w:r>
              <w:t>(2.2 - 4.4 mmol/l)</w:t>
            </w:r>
          </w:p>
        </w:tc>
      </w:tr>
      <w:tr w:rsidR="00CD3A94" w:rsidTr="005B580E">
        <w:tc>
          <w:tcPr>
            <w:tcW w:w="1526" w:type="dxa"/>
          </w:tcPr>
          <w:p w:rsidR="00CD3A94" w:rsidRPr="005B580E" w:rsidRDefault="005B580E" w:rsidP="006A70BB">
            <w:pPr>
              <w:pStyle w:val="Bngbiu"/>
              <w:rPr>
                <w:vertAlign w:val="superscript"/>
                <w:lang w:val="vi-VN"/>
              </w:rPr>
            </w:pPr>
            <w:r>
              <w:rPr>
                <w:lang w:val="vi-VN"/>
              </w:rPr>
              <w:t>BC/ 1 mm</w:t>
            </w:r>
            <w:r>
              <w:rPr>
                <w:vertAlign w:val="superscript"/>
                <w:lang w:val="vi-VN"/>
              </w:rPr>
              <w:t>3</w:t>
            </w:r>
          </w:p>
        </w:tc>
        <w:tc>
          <w:tcPr>
            <w:tcW w:w="4819" w:type="dxa"/>
          </w:tcPr>
          <w:p w:rsidR="00CD3A94" w:rsidRDefault="00CD3A94" w:rsidP="006A70BB">
            <w:pPr>
              <w:pStyle w:val="Bngbiu"/>
            </w:pPr>
            <w:r>
              <w:t>&lt;30</w:t>
            </w:r>
          </w:p>
        </w:tc>
        <w:tc>
          <w:tcPr>
            <w:tcW w:w="4222" w:type="dxa"/>
          </w:tcPr>
          <w:p w:rsidR="00CD3A94" w:rsidRDefault="00CD3A94" w:rsidP="006A70BB">
            <w:pPr>
              <w:pStyle w:val="Bngbiu"/>
            </w:pPr>
            <w:r>
              <w:t>&lt;10</w:t>
            </w:r>
          </w:p>
        </w:tc>
      </w:tr>
    </w:tbl>
    <w:p w:rsidR="005B580E" w:rsidRDefault="005B580E" w:rsidP="00CA5339"/>
    <w:p w:rsidR="00CA5339" w:rsidRDefault="00CA5339" w:rsidP="00CA5339">
      <w:r>
        <w:t xml:space="preserve">-* Phản ứng Pandy: </w:t>
      </w:r>
    </w:p>
    <w:p w:rsidR="00CA5339" w:rsidRDefault="00CA5339"/>
    <w:p w:rsidR="00C35A8B" w:rsidRDefault="00C35A8B">
      <w:r>
        <w:t>1.4. Dịch não tủy bất thường:</w:t>
      </w:r>
    </w:p>
    <w:p w:rsidR="00CD3A94" w:rsidRDefault="00CD3A94">
      <w:r>
        <w:t>- Áp lực: Tăng gặp trong tăng áp lực nội sọ, não úng thủy???</w:t>
      </w:r>
    </w:p>
    <w:p w:rsidR="00CD3A94" w:rsidRDefault="00CD3A94">
      <w:r>
        <w:t>- Màu sắc:</w:t>
      </w:r>
    </w:p>
    <w:p w:rsidR="00CD3A94" w:rsidRDefault="00CD3A94">
      <w:r>
        <w:t>+ Hồng, đỏ: Xuất huyết khoang dưới nhện hoặc chảy máu do chạm mạch.</w:t>
      </w:r>
    </w:p>
    <w:p w:rsidR="00CD3A94" w:rsidRDefault="00CD3A94">
      <w:r>
        <w:t>(phân biệt: 1. Nếu chảy máu do bệnh lý, màu sắc sẽ nhạt dần trong quá trình thu gom; 2. Nếu chảy máu do bệnh lý, dịch não tủy sau khi quay li tâm có màu vàng; 3. Nếu chảy máu do bệnh lý, các hồng cầu bị méo mó dưới kính hiển vi)\</w:t>
      </w:r>
    </w:p>
    <w:p w:rsidR="00CD3A94" w:rsidRDefault="00CD3A94">
      <w:r>
        <w:t>+ Mủ</w:t>
      </w:r>
      <w:r w:rsidR="00CA5339">
        <w:t>, Đục</w:t>
      </w:r>
      <w:r>
        <w:t>: Viêm màng não mủ:</w:t>
      </w:r>
    </w:p>
    <w:p w:rsidR="00CD3A94" w:rsidRDefault="00CD3A94">
      <w:r>
        <w:t>+ Vàng trong/vàng mờ: Sơ sinh có thể bình thường, lớn có thể là lao, xuất huyết cũ</w:t>
      </w:r>
    </w:p>
    <w:p w:rsidR="00CD3A94" w:rsidRDefault="00CD3A94">
      <w:r>
        <w:t xml:space="preserve">+ Trắng trong: </w:t>
      </w:r>
      <w:r w:rsidR="00CA5339">
        <w:t>Chờ thêm kết quả khác</w:t>
      </w:r>
    </w:p>
    <w:p w:rsidR="00CA5339" w:rsidRDefault="00CA5339">
      <w:r>
        <w:t>- Protein tăng:</w:t>
      </w:r>
    </w:p>
    <w:p w:rsidR="00CA5339" w:rsidRDefault="00CA5339">
      <w:r>
        <w:t>- Glucose giảm: ??? Chứng tỏ được có vi khuẩn không?</w:t>
      </w:r>
    </w:p>
    <w:p w:rsidR="00CA5339" w:rsidRDefault="00CA5339"/>
    <w:p w:rsidR="00CA5339" w:rsidRDefault="00CA5339"/>
    <w:p w:rsidR="005B580E" w:rsidRDefault="005B580E"/>
    <w:p w:rsidR="005B580E" w:rsidRDefault="005B580E"/>
    <w:p w:rsidR="005B580E" w:rsidRDefault="005B580E"/>
    <w:p w:rsidR="00CA5339" w:rsidRDefault="00CA5339">
      <w:r>
        <w:t>1.5. Một số thể bệnh điển hình:</w:t>
      </w:r>
    </w:p>
    <w:tbl>
      <w:tblPr>
        <w:tblStyle w:val="TableGrid"/>
        <w:tblW w:w="0" w:type="auto"/>
        <w:tblLook w:val="04A0" w:firstRow="1" w:lastRow="0" w:firstColumn="1" w:lastColumn="0" w:noHBand="0" w:noVBand="1"/>
      </w:tblPr>
      <w:tblGrid>
        <w:gridCol w:w="1143"/>
        <w:gridCol w:w="2694"/>
        <w:gridCol w:w="4093"/>
        <w:gridCol w:w="2541"/>
      </w:tblGrid>
      <w:tr w:rsidR="00CA5339" w:rsidTr="0068611A">
        <w:tc>
          <w:tcPr>
            <w:tcW w:w="1143" w:type="dxa"/>
          </w:tcPr>
          <w:p w:rsidR="00CA5339" w:rsidRDefault="00CA5339" w:rsidP="006A70BB">
            <w:pPr>
              <w:pStyle w:val="Bngbiu"/>
            </w:pPr>
          </w:p>
        </w:tc>
        <w:tc>
          <w:tcPr>
            <w:tcW w:w="2694" w:type="dxa"/>
          </w:tcPr>
          <w:p w:rsidR="00CA5339" w:rsidRDefault="00CA5339" w:rsidP="006A70BB">
            <w:pPr>
              <w:pStyle w:val="Bngbiu"/>
            </w:pPr>
            <w:r>
              <w:t>Viêm màng não mủ</w:t>
            </w:r>
          </w:p>
        </w:tc>
        <w:tc>
          <w:tcPr>
            <w:tcW w:w="4093" w:type="dxa"/>
          </w:tcPr>
          <w:p w:rsidR="00CA5339" w:rsidRDefault="00CA5339" w:rsidP="006A70BB">
            <w:pPr>
              <w:pStyle w:val="Bngbiu"/>
            </w:pPr>
            <w:r>
              <w:t>Viêm màng não virut</w:t>
            </w:r>
          </w:p>
        </w:tc>
        <w:tc>
          <w:tcPr>
            <w:tcW w:w="2541" w:type="dxa"/>
          </w:tcPr>
          <w:p w:rsidR="00CA5339" w:rsidRDefault="00CA5339" w:rsidP="006A70BB">
            <w:pPr>
              <w:pStyle w:val="Bngbiu"/>
            </w:pPr>
            <w:r>
              <w:t>Viêm màng não do lao</w:t>
            </w:r>
          </w:p>
        </w:tc>
      </w:tr>
      <w:tr w:rsidR="00CA5339" w:rsidTr="0068611A">
        <w:tc>
          <w:tcPr>
            <w:tcW w:w="1143" w:type="dxa"/>
          </w:tcPr>
          <w:p w:rsidR="00CA5339" w:rsidRDefault="00CA5339" w:rsidP="006A70BB">
            <w:pPr>
              <w:pStyle w:val="Bngbiu"/>
            </w:pPr>
            <w:r>
              <w:t>Màu sắc</w:t>
            </w:r>
          </w:p>
        </w:tc>
        <w:tc>
          <w:tcPr>
            <w:tcW w:w="2694" w:type="dxa"/>
          </w:tcPr>
          <w:p w:rsidR="00CA5339" w:rsidRDefault="00CA5339" w:rsidP="006A70BB">
            <w:pPr>
              <w:pStyle w:val="Bngbiu"/>
            </w:pPr>
            <w:r>
              <w:t>Đục</w:t>
            </w:r>
          </w:p>
        </w:tc>
        <w:tc>
          <w:tcPr>
            <w:tcW w:w="4093" w:type="dxa"/>
          </w:tcPr>
          <w:p w:rsidR="00CA5339" w:rsidRDefault="00CA5339" w:rsidP="006A70BB">
            <w:pPr>
              <w:pStyle w:val="Bngbiu"/>
            </w:pPr>
            <w:r>
              <w:t>Trong</w:t>
            </w:r>
          </w:p>
        </w:tc>
        <w:tc>
          <w:tcPr>
            <w:tcW w:w="2541" w:type="dxa"/>
          </w:tcPr>
          <w:p w:rsidR="00CA5339" w:rsidRDefault="00CA5339" w:rsidP="006A70BB">
            <w:pPr>
              <w:pStyle w:val="Bngbiu"/>
            </w:pPr>
            <w:r>
              <w:t>Vàng trong</w:t>
            </w:r>
          </w:p>
        </w:tc>
      </w:tr>
      <w:tr w:rsidR="00CA5339" w:rsidTr="0068611A">
        <w:tc>
          <w:tcPr>
            <w:tcW w:w="1143" w:type="dxa"/>
          </w:tcPr>
          <w:p w:rsidR="00CA5339" w:rsidRDefault="00CA5339" w:rsidP="006A70BB">
            <w:pPr>
              <w:pStyle w:val="Bngbiu"/>
            </w:pPr>
            <w:r>
              <w:t>Protein</w:t>
            </w:r>
          </w:p>
        </w:tc>
        <w:tc>
          <w:tcPr>
            <w:tcW w:w="2694" w:type="dxa"/>
          </w:tcPr>
          <w:p w:rsidR="00CA5339" w:rsidRDefault="00CA5339" w:rsidP="006A70BB">
            <w:pPr>
              <w:pStyle w:val="Bngbiu"/>
            </w:pPr>
            <w:r>
              <w:t>Tăng</w:t>
            </w:r>
          </w:p>
        </w:tc>
        <w:tc>
          <w:tcPr>
            <w:tcW w:w="4093" w:type="dxa"/>
          </w:tcPr>
          <w:p w:rsidR="00CA5339" w:rsidRDefault="00CA5339" w:rsidP="006A70BB">
            <w:pPr>
              <w:pStyle w:val="Bngbiu"/>
            </w:pPr>
            <w:r>
              <w:t>Tăng nhưng tăng nhẹ (thường &lt; 100 mg/dl)</w:t>
            </w:r>
          </w:p>
        </w:tc>
        <w:tc>
          <w:tcPr>
            <w:tcW w:w="2541" w:type="dxa"/>
          </w:tcPr>
          <w:p w:rsidR="00CA5339" w:rsidRDefault="00CA5339" w:rsidP="006A70BB">
            <w:pPr>
              <w:pStyle w:val="Bngbiu"/>
            </w:pPr>
            <w:r>
              <w:t>Tăng</w:t>
            </w:r>
          </w:p>
        </w:tc>
      </w:tr>
      <w:tr w:rsidR="00CA5339" w:rsidTr="0068611A">
        <w:tc>
          <w:tcPr>
            <w:tcW w:w="1143" w:type="dxa"/>
          </w:tcPr>
          <w:p w:rsidR="00CA5339" w:rsidRDefault="00CA5339" w:rsidP="006A70BB">
            <w:pPr>
              <w:pStyle w:val="Bngbiu"/>
            </w:pPr>
            <w:r>
              <w:t>Glucose</w:t>
            </w:r>
          </w:p>
        </w:tc>
        <w:tc>
          <w:tcPr>
            <w:tcW w:w="2694" w:type="dxa"/>
          </w:tcPr>
          <w:p w:rsidR="00CA5339" w:rsidRDefault="00CA5339" w:rsidP="006A70BB">
            <w:pPr>
              <w:pStyle w:val="Bngbiu"/>
            </w:pPr>
            <w:r>
              <w:t>Giảm</w:t>
            </w:r>
          </w:p>
        </w:tc>
        <w:tc>
          <w:tcPr>
            <w:tcW w:w="4093" w:type="dxa"/>
          </w:tcPr>
          <w:p w:rsidR="00CA5339" w:rsidRDefault="00CA5339" w:rsidP="006A70BB">
            <w:pPr>
              <w:pStyle w:val="Bngbiu"/>
            </w:pPr>
            <w:r>
              <w:t>Thường là bình thường</w:t>
            </w:r>
          </w:p>
        </w:tc>
        <w:tc>
          <w:tcPr>
            <w:tcW w:w="2541" w:type="dxa"/>
          </w:tcPr>
          <w:p w:rsidR="00CA5339" w:rsidRDefault="00CA5339" w:rsidP="006A70BB">
            <w:pPr>
              <w:pStyle w:val="Bngbiu"/>
            </w:pPr>
            <w:r>
              <w:t xml:space="preserve">Giảm </w:t>
            </w:r>
          </w:p>
        </w:tc>
      </w:tr>
      <w:tr w:rsidR="00CA5339" w:rsidTr="0068611A">
        <w:tc>
          <w:tcPr>
            <w:tcW w:w="1143" w:type="dxa"/>
          </w:tcPr>
          <w:p w:rsidR="00CA5339" w:rsidRDefault="00CA5339" w:rsidP="006A70BB">
            <w:pPr>
              <w:pStyle w:val="Bngbiu"/>
            </w:pPr>
            <w:r>
              <w:t>Tế bào</w:t>
            </w:r>
          </w:p>
        </w:tc>
        <w:tc>
          <w:tcPr>
            <w:tcW w:w="2694" w:type="dxa"/>
          </w:tcPr>
          <w:p w:rsidR="00CA5339" w:rsidRDefault="00CA5339" w:rsidP="006A70BB">
            <w:pPr>
              <w:pStyle w:val="Bngbiu"/>
            </w:pPr>
            <w:r>
              <w:t>Tăng, tỷ lệ đa nhân chiếm ưu thê</w:t>
            </w:r>
          </w:p>
          <w:p w:rsidR="00CA5339" w:rsidRDefault="00CA5339" w:rsidP="006A70BB">
            <w:pPr>
              <w:pStyle w:val="Bngbiu"/>
            </w:pPr>
            <w:r>
              <w:t>&gt; 500 (Đn &gt;80%)</w:t>
            </w:r>
          </w:p>
        </w:tc>
        <w:tc>
          <w:tcPr>
            <w:tcW w:w="4093" w:type="dxa"/>
          </w:tcPr>
          <w:p w:rsidR="00CA5339" w:rsidRDefault="00CA5339" w:rsidP="006A70BB">
            <w:pPr>
              <w:pStyle w:val="Bngbiu"/>
            </w:pPr>
            <w:r>
              <w:t>Tăng, tỷ l</w:t>
            </w:r>
            <w:r w:rsidR="0068611A">
              <w:rPr>
                <w:lang w:val="vi-VN"/>
              </w:rPr>
              <w:t>ệ</w:t>
            </w:r>
            <w:r>
              <w:t xml:space="preserve"> đơn nhân, lympho chiếm ưu thể</w:t>
            </w:r>
          </w:p>
          <w:p w:rsidR="00CA5339" w:rsidRDefault="00CA5339" w:rsidP="006A70BB">
            <w:pPr>
              <w:pStyle w:val="Bngbiu"/>
            </w:pPr>
            <w:r>
              <w:t>&lt;500 (ĐN &lt; 50%)</w:t>
            </w:r>
          </w:p>
        </w:tc>
        <w:tc>
          <w:tcPr>
            <w:tcW w:w="2541" w:type="dxa"/>
          </w:tcPr>
          <w:p w:rsidR="00CA5339" w:rsidRDefault="00CA5339" w:rsidP="006A70BB">
            <w:pPr>
              <w:pStyle w:val="Bngbiu"/>
            </w:pPr>
            <w:r>
              <w:t>Tăng, tỷ lệ đơn nhân</w:t>
            </w:r>
            <w:r w:rsidR="0068611A">
              <w:rPr>
                <w:lang w:val="vi-VN"/>
              </w:rPr>
              <w:t xml:space="preserve"> (mono, lympho)</w:t>
            </w:r>
            <w:r>
              <w:t xml:space="preserve"> chiếm ưu thế</w:t>
            </w:r>
          </w:p>
          <w:p w:rsidR="00CA5339" w:rsidRDefault="00CA5339" w:rsidP="006A70BB">
            <w:pPr>
              <w:pStyle w:val="Bngbiu"/>
            </w:pPr>
            <w:r>
              <w:t>&lt;500 (ĐN &lt;50%)</w:t>
            </w:r>
          </w:p>
          <w:p w:rsidR="00CA5339" w:rsidRDefault="00CA5339" w:rsidP="006A70BB">
            <w:pPr>
              <w:pStyle w:val="Bngbiu"/>
            </w:pPr>
          </w:p>
        </w:tc>
      </w:tr>
    </w:tbl>
    <w:p w:rsidR="00CA5339" w:rsidRDefault="00CA5339"/>
    <w:p w:rsidR="00CA5339" w:rsidRDefault="00CA5339"/>
    <w:tbl>
      <w:tblPr>
        <w:tblStyle w:val="TableGrid"/>
        <w:tblW w:w="0" w:type="auto"/>
        <w:tblLook w:val="04A0" w:firstRow="1" w:lastRow="0" w:firstColumn="1" w:lastColumn="0" w:noHBand="0" w:noVBand="1"/>
      </w:tblPr>
      <w:tblGrid>
        <w:gridCol w:w="1526"/>
        <w:gridCol w:w="3709"/>
        <w:gridCol w:w="2618"/>
        <w:gridCol w:w="2618"/>
      </w:tblGrid>
      <w:tr w:rsidR="00F31F0F" w:rsidRPr="006A70BB" w:rsidTr="006A70BB">
        <w:tc>
          <w:tcPr>
            <w:tcW w:w="1526" w:type="dxa"/>
          </w:tcPr>
          <w:p w:rsidR="00F31F0F" w:rsidRPr="006A70BB" w:rsidRDefault="00F31F0F" w:rsidP="006A70BB">
            <w:pPr>
              <w:pStyle w:val="Bngbiu"/>
            </w:pPr>
          </w:p>
        </w:tc>
        <w:tc>
          <w:tcPr>
            <w:tcW w:w="3709" w:type="dxa"/>
          </w:tcPr>
          <w:p w:rsidR="00F31F0F" w:rsidRPr="006A70BB" w:rsidRDefault="00F31F0F" w:rsidP="006A70BB">
            <w:pPr>
              <w:pStyle w:val="Bngbiu"/>
            </w:pPr>
            <w:r w:rsidRPr="006A70BB">
              <w:t>Sơ sinh</w:t>
            </w:r>
          </w:p>
        </w:tc>
        <w:tc>
          <w:tcPr>
            <w:tcW w:w="2618" w:type="dxa"/>
          </w:tcPr>
          <w:p w:rsidR="00F31F0F" w:rsidRPr="006A70BB" w:rsidRDefault="00F31F0F" w:rsidP="006A70BB">
            <w:pPr>
              <w:pStyle w:val="Bngbiu"/>
            </w:pPr>
            <w:r w:rsidRPr="006A70BB">
              <w:t>Bú mẹ</w:t>
            </w:r>
          </w:p>
        </w:tc>
        <w:tc>
          <w:tcPr>
            <w:tcW w:w="2618" w:type="dxa"/>
          </w:tcPr>
          <w:p w:rsidR="00F31F0F" w:rsidRPr="006A70BB" w:rsidRDefault="006A70BB" w:rsidP="006A70BB">
            <w:pPr>
              <w:pStyle w:val="Bngbiu"/>
              <w:rPr>
                <w:lang w:val="vi-VN"/>
              </w:rPr>
            </w:pPr>
            <w:r>
              <w:rPr>
                <w:lang w:val="vi-VN"/>
              </w:rPr>
              <w:t>Lớn</w:t>
            </w:r>
          </w:p>
        </w:tc>
      </w:tr>
      <w:tr w:rsidR="00F31F0F" w:rsidRPr="006A70BB" w:rsidTr="006A70BB">
        <w:tc>
          <w:tcPr>
            <w:tcW w:w="1526" w:type="dxa"/>
          </w:tcPr>
          <w:p w:rsidR="00F31F0F" w:rsidRPr="006A70BB" w:rsidRDefault="006A70BB" w:rsidP="006A70BB">
            <w:pPr>
              <w:pStyle w:val="Bngbiu"/>
            </w:pPr>
            <w:r w:rsidRPr="006A70BB">
              <w:t>Vi khuẩn</w:t>
            </w:r>
          </w:p>
        </w:tc>
        <w:tc>
          <w:tcPr>
            <w:tcW w:w="3709" w:type="dxa"/>
          </w:tcPr>
          <w:p w:rsidR="00F31F0F" w:rsidRPr="006A70BB" w:rsidRDefault="00F31F0F" w:rsidP="006A70BB">
            <w:pPr>
              <w:pStyle w:val="Bngbiu"/>
            </w:pPr>
            <w:r w:rsidRPr="006A70BB">
              <w:t>- trực khuẩn đường ruột,Klebsiella,</w:t>
            </w:r>
            <w:r w:rsidR="006A70BB">
              <w:rPr>
                <w:lang w:val="vi-VN"/>
              </w:rPr>
              <w:t xml:space="preserve"> </w:t>
            </w:r>
            <w:r w:rsidRPr="006A70BB">
              <w:t>listeria monocytogenes</w:t>
            </w:r>
          </w:p>
        </w:tc>
        <w:tc>
          <w:tcPr>
            <w:tcW w:w="2618" w:type="dxa"/>
          </w:tcPr>
          <w:p w:rsidR="00F31F0F" w:rsidRPr="006A70BB" w:rsidRDefault="00F31F0F" w:rsidP="006A70BB">
            <w:pPr>
              <w:pStyle w:val="Bngbiu"/>
              <w:rPr>
                <w:lang w:val="vi-VN"/>
              </w:rPr>
            </w:pPr>
            <w:r w:rsidRPr="006A70BB">
              <w:t>- HI</w:t>
            </w:r>
            <w:r w:rsidR="006A70BB">
              <w:rPr>
                <w:lang w:val="vi-VN"/>
              </w:rPr>
              <w:t>, phế cầu</w:t>
            </w:r>
          </w:p>
          <w:p w:rsidR="00F31F0F" w:rsidRPr="006A70BB" w:rsidRDefault="00F31F0F" w:rsidP="006A70BB">
            <w:pPr>
              <w:pStyle w:val="Bngbiu"/>
              <w:rPr>
                <w:lang w:val="vi-VN"/>
              </w:rPr>
            </w:pPr>
          </w:p>
        </w:tc>
        <w:tc>
          <w:tcPr>
            <w:tcW w:w="2618" w:type="dxa"/>
          </w:tcPr>
          <w:p w:rsidR="00F31F0F" w:rsidRPr="006A70BB" w:rsidRDefault="00F31F0F" w:rsidP="006A70BB">
            <w:pPr>
              <w:pStyle w:val="Bngbiu"/>
            </w:pPr>
          </w:p>
        </w:tc>
      </w:tr>
      <w:tr w:rsidR="00F31F0F" w:rsidRPr="006A70BB" w:rsidTr="006A70BB">
        <w:tc>
          <w:tcPr>
            <w:tcW w:w="1526" w:type="dxa"/>
          </w:tcPr>
          <w:p w:rsidR="00F31F0F" w:rsidRPr="006A70BB" w:rsidRDefault="006A70BB" w:rsidP="006A70BB">
            <w:pPr>
              <w:pStyle w:val="Bngbiu"/>
              <w:rPr>
                <w:lang w:val="vi-VN"/>
              </w:rPr>
            </w:pPr>
            <w:r>
              <w:rPr>
                <w:lang w:val="vi-VN"/>
              </w:rPr>
              <w:t>YTNC</w:t>
            </w:r>
          </w:p>
        </w:tc>
        <w:tc>
          <w:tcPr>
            <w:tcW w:w="3709" w:type="dxa"/>
          </w:tcPr>
          <w:p w:rsidR="00F31F0F" w:rsidRPr="006A70BB" w:rsidRDefault="006A70BB" w:rsidP="006A70BB">
            <w:pPr>
              <w:pStyle w:val="Bngbiu"/>
              <w:rPr>
                <w:lang w:val="vi-VN"/>
              </w:rPr>
            </w:pPr>
            <w:r>
              <w:rPr>
                <w:lang w:val="vi-VN"/>
              </w:rPr>
              <w:t>Trẻ đẻ non, NK ối, ngạt</w:t>
            </w:r>
          </w:p>
        </w:tc>
        <w:tc>
          <w:tcPr>
            <w:tcW w:w="2618" w:type="dxa"/>
          </w:tcPr>
          <w:p w:rsidR="00F31F0F" w:rsidRPr="006A70BB" w:rsidRDefault="006A70BB" w:rsidP="006A70BB">
            <w:pPr>
              <w:pStyle w:val="Bngbiu"/>
              <w:rPr>
                <w:lang w:val="vi-VN"/>
              </w:rPr>
            </w:pPr>
            <w:r>
              <w:rPr>
                <w:lang w:val="vi-VN"/>
              </w:rPr>
              <w:t>Dịch?</w:t>
            </w:r>
          </w:p>
        </w:tc>
        <w:tc>
          <w:tcPr>
            <w:tcW w:w="2618" w:type="dxa"/>
          </w:tcPr>
          <w:p w:rsidR="00F31F0F" w:rsidRPr="006A70BB" w:rsidRDefault="00F31F0F" w:rsidP="006A70BB">
            <w:pPr>
              <w:pStyle w:val="Bngbiu"/>
            </w:pPr>
          </w:p>
        </w:tc>
      </w:tr>
      <w:tr w:rsidR="00F31F0F" w:rsidRPr="006A70BB" w:rsidTr="006A70BB">
        <w:tc>
          <w:tcPr>
            <w:tcW w:w="1526" w:type="dxa"/>
          </w:tcPr>
          <w:p w:rsidR="00F31F0F" w:rsidRPr="006A70BB" w:rsidRDefault="006A70BB" w:rsidP="006A70BB">
            <w:pPr>
              <w:pStyle w:val="Bngbiu"/>
              <w:rPr>
                <w:lang w:val="vi-VN"/>
              </w:rPr>
            </w:pPr>
            <w:r>
              <w:rPr>
                <w:lang w:val="vi-VN"/>
              </w:rPr>
              <w:t>LS</w:t>
            </w:r>
          </w:p>
        </w:tc>
        <w:tc>
          <w:tcPr>
            <w:tcW w:w="3709" w:type="dxa"/>
          </w:tcPr>
          <w:p w:rsidR="006A70BB" w:rsidRPr="006A70BB" w:rsidRDefault="006A70BB" w:rsidP="006A70BB">
            <w:pPr>
              <w:pStyle w:val="Bngbiu"/>
            </w:pPr>
            <w:r w:rsidRPr="006A70BB">
              <w:t xml:space="preserve">- </w:t>
            </w:r>
            <w:r>
              <w:rPr>
                <w:lang w:val="vi-VN"/>
              </w:rPr>
              <w:t>HCNT (+-) sốt or hạ thân nhiệt</w:t>
            </w:r>
            <w:r w:rsidRPr="006A70BB">
              <w:t> </w:t>
            </w:r>
          </w:p>
          <w:p w:rsidR="006A70BB" w:rsidRPr="006A70BB" w:rsidRDefault="006A70BB" w:rsidP="006A70BB">
            <w:pPr>
              <w:pStyle w:val="Bngbiu"/>
            </w:pPr>
            <w:r w:rsidRPr="006A70BB">
              <w:t>- Hc màng não kín đáo:</w:t>
            </w:r>
            <w:r>
              <w:rPr>
                <w:lang w:val="vi-VN"/>
              </w:rPr>
              <w:t xml:space="preserve"> </w:t>
            </w:r>
            <w:r w:rsidRPr="006A70BB">
              <w:t>trẻ li bì,</w:t>
            </w:r>
            <w:r>
              <w:rPr>
                <w:lang w:val="vi-VN"/>
              </w:rPr>
              <w:t xml:space="preserve"> </w:t>
            </w:r>
            <w:r w:rsidRPr="006A70BB">
              <w:t>rên,</w:t>
            </w:r>
            <w:r>
              <w:rPr>
                <w:lang w:val="vi-VN"/>
              </w:rPr>
              <w:t xml:space="preserve"> </w:t>
            </w:r>
            <w:r w:rsidRPr="006A70BB">
              <w:t>bỏ bú,</w:t>
            </w:r>
            <w:r>
              <w:rPr>
                <w:lang w:val="vi-VN"/>
              </w:rPr>
              <w:t xml:space="preserve"> </w:t>
            </w:r>
            <w:r w:rsidRPr="006A70BB">
              <w:t>ỉa lỏng,</w:t>
            </w:r>
            <w:r>
              <w:rPr>
                <w:lang w:val="vi-VN"/>
              </w:rPr>
              <w:t xml:space="preserve"> </w:t>
            </w:r>
            <w:r w:rsidRPr="006A70BB">
              <w:t>nôn trớ,</w:t>
            </w:r>
            <w:r>
              <w:rPr>
                <w:lang w:val="vi-VN"/>
              </w:rPr>
              <w:t xml:space="preserve"> </w:t>
            </w:r>
            <w:r w:rsidRPr="006A70BB">
              <w:t>thóp phồng căng</w:t>
            </w:r>
          </w:p>
          <w:p w:rsidR="006A70BB" w:rsidRPr="006A70BB" w:rsidRDefault="006A70BB" w:rsidP="006A70BB">
            <w:pPr>
              <w:pStyle w:val="Bngbiu"/>
            </w:pPr>
            <w:r w:rsidRPr="006A70BB">
              <w:t>- Trc thần kinh</w:t>
            </w:r>
            <w:r>
              <w:rPr>
                <w:lang w:val="vi-VN"/>
              </w:rPr>
              <w:t xml:space="preserve">: </w:t>
            </w:r>
            <w:r w:rsidRPr="006A70BB">
              <w:t>li bì</w:t>
            </w:r>
            <w:r>
              <w:rPr>
                <w:lang w:val="vi-VN"/>
              </w:rPr>
              <w:t xml:space="preserve"> </w:t>
            </w:r>
            <w:r w:rsidRPr="006A70BB">
              <w:t>+ Mất PX sơ sinh,co giật </w:t>
            </w:r>
            <w:r>
              <w:rPr>
                <w:lang w:val="vi-VN"/>
              </w:rPr>
              <w:t xml:space="preserve"> </w:t>
            </w:r>
            <w:r w:rsidRPr="006A70BB">
              <w:t>+ Liệt TKKT ,giảm TLC</w:t>
            </w:r>
          </w:p>
          <w:p w:rsidR="006A70BB" w:rsidRDefault="006A70BB" w:rsidP="006A70BB">
            <w:pPr>
              <w:pStyle w:val="Bngbiu"/>
            </w:pPr>
            <w:r w:rsidRPr="006A70BB">
              <w:t>- Rối loạn hô hấp :thở rên ,thở không đều,có cơn ngừng thở,</w:t>
            </w:r>
            <w:r>
              <w:rPr>
                <w:lang w:val="vi-VN"/>
              </w:rPr>
              <w:t xml:space="preserve"> </w:t>
            </w:r>
            <w:r w:rsidRPr="006A70BB">
              <w:t>tím</w:t>
            </w:r>
          </w:p>
          <w:p w:rsidR="006A70BB" w:rsidRPr="006A70BB" w:rsidRDefault="006A70BB" w:rsidP="006A70BB">
            <w:pPr>
              <w:pStyle w:val="Bngbiu"/>
            </w:pPr>
            <w:r>
              <w:rPr>
                <w:lang w:val="vi-VN"/>
              </w:rPr>
              <w:t xml:space="preserve">- Chọc DNT sớm: </w:t>
            </w:r>
            <w:r w:rsidRPr="006A70BB">
              <w:t>RL tri giác</w:t>
            </w:r>
            <w:r>
              <w:rPr>
                <w:lang w:val="vi-VN"/>
              </w:rPr>
              <w:t xml:space="preserve"> </w:t>
            </w:r>
            <w:r w:rsidRPr="006A70BB">
              <w:t>kèm 1 vài dấu hiệu gợi ý (đặc biệt là thóp phồng ,căng)</w:t>
            </w:r>
          </w:p>
          <w:p w:rsidR="00F31F0F" w:rsidRPr="006A70BB" w:rsidRDefault="00F31F0F" w:rsidP="006A70BB">
            <w:pPr>
              <w:pStyle w:val="Bngbiu"/>
            </w:pPr>
          </w:p>
        </w:tc>
        <w:tc>
          <w:tcPr>
            <w:tcW w:w="2618" w:type="dxa"/>
          </w:tcPr>
          <w:p w:rsidR="006A70BB" w:rsidRDefault="006A70BB" w:rsidP="006A70BB">
            <w:pPr>
              <w:pStyle w:val="Bngbiu"/>
              <w:rPr>
                <w:lang w:val="vi-VN"/>
              </w:rPr>
            </w:pPr>
            <w:r>
              <w:rPr>
                <w:lang w:val="vi-VN"/>
              </w:rPr>
              <w:t>- Cấp tính</w:t>
            </w:r>
          </w:p>
          <w:p w:rsidR="006A70BB" w:rsidRPr="006A70BB" w:rsidRDefault="006A70BB" w:rsidP="006A70BB">
            <w:pPr>
              <w:pStyle w:val="Bngbiu"/>
              <w:rPr>
                <w:lang w:val="vi-VN"/>
              </w:rPr>
            </w:pPr>
            <w:r>
              <w:rPr>
                <w:lang w:val="vi-VN"/>
              </w:rPr>
              <w:t>- HCNT rõ +- sốc</w:t>
            </w:r>
          </w:p>
          <w:p w:rsidR="006A70BB" w:rsidRPr="006A70BB" w:rsidRDefault="006A70BB" w:rsidP="006A70BB">
            <w:pPr>
              <w:pStyle w:val="Bngbiu"/>
            </w:pPr>
            <w:r w:rsidRPr="006A70BB">
              <w:t>- Hội chứng màng não:</w:t>
            </w:r>
          </w:p>
          <w:p w:rsidR="006A70BB" w:rsidRPr="006A70BB" w:rsidRDefault="006A70BB" w:rsidP="006A70BB">
            <w:pPr>
              <w:pStyle w:val="Bngbiu"/>
            </w:pPr>
            <w:r w:rsidRPr="006A70BB">
              <w:t>+ Trẻ li bì bỏ bú,rên</w:t>
            </w:r>
          </w:p>
          <w:p w:rsidR="006A70BB" w:rsidRPr="006A70BB" w:rsidRDefault="006A70BB" w:rsidP="006A70BB">
            <w:pPr>
              <w:pStyle w:val="Bngbiu"/>
            </w:pPr>
            <w:r w:rsidRPr="006A70BB">
              <w:t>+ Nôn vọt ,nôn dễ dàng,nhiều lần, không liên quan tới bú mẹ </w:t>
            </w:r>
          </w:p>
          <w:p w:rsidR="006A70BB" w:rsidRPr="006A70BB" w:rsidRDefault="006A70BB" w:rsidP="006A70BB">
            <w:pPr>
              <w:pStyle w:val="Bngbiu"/>
            </w:pPr>
            <w:r w:rsidRPr="006A70BB">
              <w:t>+ Chướng bụng ,thường gặp ỉa lỏng</w:t>
            </w:r>
          </w:p>
          <w:p w:rsidR="006A70BB" w:rsidRPr="006A70BB" w:rsidRDefault="006A70BB" w:rsidP="006A70BB">
            <w:pPr>
              <w:pStyle w:val="Bngbiu"/>
              <w:rPr>
                <w:lang w:val="vi-VN"/>
              </w:rPr>
            </w:pPr>
            <w:r>
              <w:rPr>
                <w:lang w:val="vi-VN"/>
              </w:rPr>
              <w:t xml:space="preserve">- HC não: Co giật, dấu hiệu thần kinh khư trú </w:t>
            </w:r>
          </w:p>
          <w:p w:rsidR="006A70BB" w:rsidRPr="006A70BB" w:rsidRDefault="006A70BB" w:rsidP="006A70BB">
            <w:pPr>
              <w:pStyle w:val="Bngbiu"/>
              <w:rPr>
                <w:lang w:val="vi-VN"/>
              </w:rPr>
            </w:pPr>
            <w:r w:rsidRPr="006A70BB">
              <w:t>- Thực thể:nghèo nàn hơn</w:t>
            </w:r>
            <w:r>
              <w:rPr>
                <w:lang w:val="vi-VN"/>
              </w:rPr>
              <w:t xml:space="preserve">: cổ mềm, thóp </w:t>
            </w:r>
            <w:r>
              <w:rPr>
                <w:lang w:val="vi-VN"/>
              </w:rPr>
              <w:lastRenderedPageBreak/>
              <w:t xml:space="preserve">phồng </w:t>
            </w:r>
          </w:p>
          <w:p w:rsidR="00F31F0F" w:rsidRPr="006A70BB" w:rsidRDefault="00F31F0F" w:rsidP="006A70BB">
            <w:pPr>
              <w:pStyle w:val="Bngbiu"/>
            </w:pPr>
          </w:p>
        </w:tc>
        <w:tc>
          <w:tcPr>
            <w:tcW w:w="2618" w:type="dxa"/>
          </w:tcPr>
          <w:p w:rsidR="00F31F0F" w:rsidRPr="006A70BB" w:rsidRDefault="00F31F0F" w:rsidP="006A70BB">
            <w:pPr>
              <w:pStyle w:val="Bngbiu"/>
            </w:pPr>
          </w:p>
        </w:tc>
      </w:tr>
      <w:tr w:rsidR="00F31F0F" w:rsidRPr="006A70BB" w:rsidTr="006A70BB">
        <w:tc>
          <w:tcPr>
            <w:tcW w:w="1526" w:type="dxa"/>
          </w:tcPr>
          <w:p w:rsidR="00F31F0F" w:rsidRPr="006A70BB" w:rsidRDefault="00F31F0F" w:rsidP="006A70BB">
            <w:pPr>
              <w:pStyle w:val="Bngbiu"/>
            </w:pPr>
          </w:p>
        </w:tc>
        <w:tc>
          <w:tcPr>
            <w:tcW w:w="3709" w:type="dxa"/>
          </w:tcPr>
          <w:p w:rsidR="00F31F0F" w:rsidRPr="006A70BB" w:rsidRDefault="00F31F0F" w:rsidP="006A70BB">
            <w:pPr>
              <w:pStyle w:val="Bngbiu"/>
            </w:pPr>
          </w:p>
        </w:tc>
        <w:tc>
          <w:tcPr>
            <w:tcW w:w="2618" w:type="dxa"/>
          </w:tcPr>
          <w:p w:rsidR="00F31F0F" w:rsidRPr="006A70BB" w:rsidRDefault="00F31F0F" w:rsidP="006A70BB">
            <w:pPr>
              <w:pStyle w:val="Bngbiu"/>
            </w:pPr>
          </w:p>
        </w:tc>
        <w:tc>
          <w:tcPr>
            <w:tcW w:w="2618" w:type="dxa"/>
          </w:tcPr>
          <w:p w:rsidR="00F31F0F" w:rsidRPr="006A70BB" w:rsidRDefault="00F31F0F" w:rsidP="006A70BB">
            <w:pPr>
              <w:pStyle w:val="Bngbiu"/>
            </w:pPr>
          </w:p>
        </w:tc>
      </w:tr>
      <w:tr w:rsidR="00F31F0F" w:rsidRPr="006A70BB" w:rsidTr="006A70BB">
        <w:tc>
          <w:tcPr>
            <w:tcW w:w="1526" w:type="dxa"/>
          </w:tcPr>
          <w:p w:rsidR="00F31F0F" w:rsidRPr="006A70BB" w:rsidRDefault="00F31F0F" w:rsidP="006A70BB">
            <w:pPr>
              <w:pStyle w:val="Bngbiu"/>
            </w:pPr>
          </w:p>
        </w:tc>
        <w:tc>
          <w:tcPr>
            <w:tcW w:w="3709" w:type="dxa"/>
          </w:tcPr>
          <w:p w:rsidR="00F31F0F" w:rsidRPr="006A70BB" w:rsidRDefault="00F31F0F" w:rsidP="006A70BB">
            <w:pPr>
              <w:pStyle w:val="Bngbiu"/>
            </w:pPr>
          </w:p>
        </w:tc>
        <w:tc>
          <w:tcPr>
            <w:tcW w:w="2618" w:type="dxa"/>
          </w:tcPr>
          <w:p w:rsidR="00F31F0F" w:rsidRPr="006A70BB" w:rsidRDefault="00F31F0F" w:rsidP="006A70BB">
            <w:pPr>
              <w:pStyle w:val="Bngbiu"/>
            </w:pPr>
          </w:p>
        </w:tc>
        <w:tc>
          <w:tcPr>
            <w:tcW w:w="2618" w:type="dxa"/>
          </w:tcPr>
          <w:p w:rsidR="00F31F0F" w:rsidRPr="006A70BB" w:rsidRDefault="00F31F0F" w:rsidP="006A70BB">
            <w:pPr>
              <w:pStyle w:val="Bngbiu"/>
            </w:pPr>
          </w:p>
        </w:tc>
      </w:tr>
    </w:tbl>
    <w:p w:rsidR="00C35A8B" w:rsidRDefault="00C35A8B"/>
    <w:p w:rsidR="00F31F0F" w:rsidRDefault="00F31F0F"/>
    <w:tbl>
      <w:tblPr>
        <w:tblStyle w:val="TableGrid"/>
        <w:tblW w:w="10707" w:type="dxa"/>
        <w:tblLook w:val="04A0" w:firstRow="1" w:lastRow="0" w:firstColumn="1" w:lastColumn="0" w:noHBand="0" w:noVBand="1"/>
      </w:tblPr>
      <w:tblGrid>
        <w:gridCol w:w="1101"/>
        <w:gridCol w:w="3260"/>
        <w:gridCol w:w="3260"/>
        <w:gridCol w:w="3086"/>
      </w:tblGrid>
      <w:tr w:rsidR="00F31F0F" w:rsidRPr="00757E94" w:rsidTr="00757E94">
        <w:tc>
          <w:tcPr>
            <w:tcW w:w="1101" w:type="dxa"/>
          </w:tcPr>
          <w:p w:rsidR="00F31F0F" w:rsidRPr="00757E94" w:rsidRDefault="00F31F0F" w:rsidP="00757E94">
            <w:pPr>
              <w:pStyle w:val="Bngbiu"/>
              <w:jc w:val="center"/>
              <w:rPr>
                <w:b/>
              </w:rPr>
            </w:pPr>
          </w:p>
        </w:tc>
        <w:tc>
          <w:tcPr>
            <w:tcW w:w="3260" w:type="dxa"/>
          </w:tcPr>
          <w:p w:rsidR="00F31F0F" w:rsidRPr="00757E94" w:rsidRDefault="00F31F0F" w:rsidP="00757E94">
            <w:pPr>
              <w:pStyle w:val="Bngbiu"/>
              <w:jc w:val="center"/>
              <w:rPr>
                <w:b/>
              </w:rPr>
            </w:pPr>
            <w:r w:rsidRPr="00757E94">
              <w:rPr>
                <w:b/>
              </w:rPr>
              <w:t>Phế cầu</w:t>
            </w:r>
          </w:p>
        </w:tc>
        <w:tc>
          <w:tcPr>
            <w:tcW w:w="3260" w:type="dxa"/>
          </w:tcPr>
          <w:p w:rsidR="00F31F0F" w:rsidRPr="00757E94" w:rsidRDefault="00F31F0F" w:rsidP="00757E94">
            <w:pPr>
              <w:pStyle w:val="Bngbiu"/>
              <w:jc w:val="center"/>
              <w:rPr>
                <w:b/>
              </w:rPr>
            </w:pPr>
            <w:r w:rsidRPr="00757E94">
              <w:rPr>
                <w:b/>
              </w:rPr>
              <w:t>Hib</w:t>
            </w:r>
          </w:p>
        </w:tc>
        <w:tc>
          <w:tcPr>
            <w:tcW w:w="3086" w:type="dxa"/>
          </w:tcPr>
          <w:p w:rsidR="00F31F0F" w:rsidRPr="00757E94" w:rsidRDefault="00F31F0F" w:rsidP="00757E94">
            <w:pPr>
              <w:pStyle w:val="Bngbiu"/>
              <w:jc w:val="center"/>
              <w:rPr>
                <w:b/>
              </w:rPr>
            </w:pPr>
            <w:r w:rsidRPr="00757E94">
              <w:rPr>
                <w:b/>
              </w:rPr>
              <w:t>Não mô cầu</w:t>
            </w:r>
          </w:p>
        </w:tc>
      </w:tr>
      <w:tr w:rsidR="00F31F0F" w:rsidRPr="006A70BB" w:rsidTr="00757E94">
        <w:tc>
          <w:tcPr>
            <w:tcW w:w="1101" w:type="dxa"/>
          </w:tcPr>
          <w:p w:rsidR="00F31F0F" w:rsidRPr="006A70BB" w:rsidRDefault="006A70BB" w:rsidP="006A70BB">
            <w:pPr>
              <w:pStyle w:val="Bngbiu"/>
            </w:pPr>
            <w:r w:rsidRPr="006A70BB">
              <w:t>Vi sinh</w:t>
            </w:r>
          </w:p>
        </w:tc>
        <w:tc>
          <w:tcPr>
            <w:tcW w:w="3260" w:type="dxa"/>
          </w:tcPr>
          <w:p w:rsidR="00F31F0F" w:rsidRPr="006A70BB" w:rsidRDefault="00F3158B" w:rsidP="006A70BB">
            <w:pPr>
              <w:pStyle w:val="Bngbiu"/>
            </w:pPr>
            <w:r w:rsidRPr="006A70BB">
              <w:t>Song cầu gram +</w:t>
            </w:r>
          </w:p>
        </w:tc>
        <w:tc>
          <w:tcPr>
            <w:tcW w:w="3260" w:type="dxa"/>
          </w:tcPr>
          <w:p w:rsidR="00F31F0F" w:rsidRPr="006A70BB" w:rsidRDefault="00F3158B" w:rsidP="006A70BB">
            <w:pPr>
              <w:pStyle w:val="Bngbiu"/>
            </w:pPr>
            <w:r w:rsidRPr="006A70BB">
              <w:t>Gram -; trực khuẩn</w:t>
            </w:r>
          </w:p>
        </w:tc>
        <w:tc>
          <w:tcPr>
            <w:tcW w:w="3086" w:type="dxa"/>
          </w:tcPr>
          <w:p w:rsidR="00F31F0F" w:rsidRPr="006A70BB" w:rsidRDefault="00F3158B" w:rsidP="006A70BB">
            <w:pPr>
              <w:pStyle w:val="Bngbiu"/>
            </w:pPr>
            <w:r w:rsidRPr="006A70BB">
              <w:t>Gram - song cầu</w:t>
            </w:r>
          </w:p>
          <w:p w:rsidR="00F3158B" w:rsidRPr="006A70BB" w:rsidRDefault="00F3158B" w:rsidP="006A70BB">
            <w:pPr>
              <w:pStyle w:val="Bngbiu"/>
            </w:pPr>
            <w:r w:rsidRPr="006A70BB">
              <w:t>Dịch</w:t>
            </w:r>
          </w:p>
        </w:tc>
      </w:tr>
      <w:tr w:rsidR="00F31F0F" w:rsidRPr="006A70BB" w:rsidTr="00757E94">
        <w:tc>
          <w:tcPr>
            <w:tcW w:w="1101" w:type="dxa"/>
          </w:tcPr>
          <w:p w:rsidR="00F31F0F" w:rsidRPr="006A70BB" w:rsidRDefault="006A70BB" w:rsidP="006A70BB">
            <w:pPr>
              <w:pStyle w:val="Bngbiu"/>
            </w:pPr>
            <w:r w:rsidRPr="006A70BB">
              <w:t>LS</w:t>
            </w:r>
          </w:p>
        </w:tc>
        <w:tc>
          <w:tcPr>
            <w:tcW w:w="3260" w:type="dxa"/>
          </w:tcPr>
          <w:p w:rsidR="00F3158B" w:rsidRPr="006A70BB" w:rsidRDefault="006A70BB" w:rsidP="006A70BB">
            <w:pPr>
              <w:pStyle w:val="Bngbiu"/>
              <w:rPr>
                <w:lang w:val="vi-VN"/>
              </w:rPr>
            </w:pPr>
            <w:r>
              <w:rPr>
                <w:lang w:val="vi-VN"/>
              </w:rPr>
              <w:t>- Kèm theo biểu hiện đường hô hấp (viêm tai giữa…)</w:t>
            </w:r>
          </w:p>
          <w:p w:rsidR="00F3158B" w:rsidRPr="006A70BB" w:rsidRDefault="006A70BB" w:rsidP="006A70BB">
            <w:pPr>
              <w:pStyle w:val="Bngbiu"/>
            </w:pPr>
            <w:r>
              <w:rPr>
                <w:lang w:val="vi-VN"/>
              </w:rPr>
              <w:t>- D</w:t>
            </w:r>
            <w:r w:rsidR="00F3158B" w:rsidRPr="006A70BB">
              <w:t>iễn biến nặng như hôn mê,</w:t>
            </w:r>
            <w:r>
              <w:rPr>
                <w:lang w:val="vi-VN"/>
              </w:rPr>
              <w:t xml:space="preserve"> </w:t>
            </w:r>
            <w:r w:rsidR="00F3158B" w:rsidRPr="006A70BB">
              <w:t>suy hô hấp </w:t>
            </w:r>
          </w:p>
          <w:p w:rsidR="00F3158B" w:rsidRPr="006A70BB" w:rsidRDefault="00F3158B" w:rsidP="006A70BB">
            <w:pPr>
              <w:pStyle w:val="Bngbiu"/>
            </w:pPr>
            <w:r w:rsidRPr="006A70BB">
              <w:t>+ Ít nổi ban trên da nhưng có dấu hiệu TKKT,</w:t>
            </w:r>
            <w:r w:rsidR="006A70BB">
              <w:rPr>
                <w:lang w:val="vi-VN"/>
              </w:rPr>
              <w:t xml:space="preserve"> </w:t>
            </w:r>
            <w:r w:rsidRPr="006A70BB">
              <w:t>liệt mặt,</w:t>
            </w:r>
            <w:r w:rsidR="006A70BB">
              <w:rPr>
                <w:lang w:val="vi-VN"/>
              </w:rPr>
              <w:t xml:space="preserve"> </w:t>
            </w:r>
            <w:r w:rsidRPr="006A70BB">
              <w:t>rối loạn tri giác nặng nề hơn não mô</w:t>
            </w:r>
            <w:r w:rsidR="006A70BB">
              <w:rPr>
                <w:lang w:val="vi-VN"/>
              </w:rPr>
              <w:t xml:space="preserve"> </w:t>
            </w:r>
            <w:r w:rsidRPr="006A70BB">
              <w:t>cầu</w:t>
            </w:r>
          </w:p>
          <w:p w:rsidR="00F31F0F" w:rsidRPr="006A70BB" w:rsidRDefault="00F31F0F" w:rsidP="006A70BB">
            <w:pPr>
              <w:pStyle w:val="Bngbiu"/>
            </w:pPr>
          </w:p>
        </w:tc>
        <w:tc>
          <w:tcPr>
            <w:tcW w:w="3260" w:type="dxa"/>
          </w:tcPr>
          <w:p w:rsidR="00F3158B" w:rsidRPr="006A70BB" w:rsidRDefault="00F3158B" w:rsidP="006A70BB">
            <w:pPr>
              <w:pStyle w:val="Bngbiu"/>
            </w:pPr>
            <w:r w:rsidRPr="006A70BB">
              <w:t>diễn biến cấp tính,trong vòng 24h đầu với các biểu hiện :</w:t>
            </w:r>
          </w:p>
          <w:p w:rsidR="00F3158B" w:rsidRPr="006A70BB" w:rsidRDefault="00F3158B" w:rsidP="006A70BB">
            <w:pPr>
              <w:pStyle w:val="Bngbiu"/>
            </w:pPr>
            <w:r w:rsidRPr="006A70BB">
              <w:t>+ Sốt cao</w:t>
            </w:r>
          </w:p>
          <w:p w:rsidR="00F3158B" w:rsidRPr="006A70BB" w:rsidRDefault="00F3158B" w:rsidP="006A70BB">
            <w:pPr>
              <w:pStyle w:val="Bngbiu"/>
            </w:pPr>
            <w:r w:rsidRPr="006A70BB">
              <w:t>+ Gây bệnh cảnh nhiễm trùng huyết rất và tổn thương não rất nhanh </w:t>
            </w:r>
          </w:p>
          <w:p w:rsidR="00F31F0F" w:rsidRPr="006A70BB" w:rsidRDefault="00F3158B" w:rsidP="006A70BB">
            <w:pPr>
              <w:pStyle w:val="Bngbiu"/>
            </w:pPr>
            <w:r w:rsidRPr="006A70BB">
              <w:t>+ Nếu ko điều trị kịp thời sẽ xuất hiện sốt cao,</w:t>
            </w:r>
            <w:r w:rsidR="006A70BB">
              <w:rPr>
                <w:lang w:val="vi-VN"/>
              </w:rPr>
              <w:t xml:space="preserve"> </w:t>
            </w:r>
            <w:r w:rsidRPr="006A70BB">
              <w:t>co giật </w:t>
            </w:r>
          </w:p>
        </w:tc>
        <w:tc>
          <w:tcPr>
            <w:tcW w:w="3086" w:type="dxa"/>
          </w:tcPr>
          <w:p w:rsidR="00F3158B" w:rsidRPr="006A70BB" w:rsidRDefault="00F3158B" w:rsidP="006A70BB">
            <w:pPr>
              <w:pStyle w:val="Bngbiu"/>
            </w:pPr>
            <w:r w:rsidRPr="006A70BB">
              <w:t>Tgian ủ bệnh 2-10 ngày,</w:t>
            </w:r>
            <w:r w:rsidR="006A70BB">
              <w:rPr>
                <w:lang w:val="vi-VN"/>
              </w:rPr>
              <w:t xml:space="preserve"> </w:t>
            </w:r>
            <w:r w:rsidRPr="006A70BB">
              <w:t>thường 4 ngày </w:t>
            </w:r>
          </w:p>
          <w:p w:rsidR="00F3158B" w:rsidRPr="006A70BB" w:rsidRDefault="00F3158B" w:rsidP="006A70BB">
            <w:pPr>
              <w:pStyle w:val="Bngbiu"/>
            </w:pPr>
            <w:r w:rsidRPr="006A70BB">
              <w:t xml:space="preserve">+ </w:t>
            </w:r>
            <w:r w:rsidR="006A70BB">
              <w:rPr>
                <w:lang w:val="vi-VN"/>
              </w:rPr>
              <w:t>HCNT rõ, đột ngột, nhanh đi vào sốc</w:t>
            </w:r>
          </w:p>
          <w:p w:rsidR="00F31F0F" w:rsidRPr="006A70BB" w:rsidRDefault="00F3158B" w:rsidP="006A70BB">
            <w:pPr>
              <w:pStyle w:val="Bngbiu"/>
            </w:pPr>
            <w:r w:rsidRPr="006A70BB">
              <w:t>+ Ban xuất huyết hoại tử hình sao,</w:t>
            </w:r>
            <w:r w:rsidR="006A70BB">
              <w:rPr>
                <w:lang w:val="vi-VN"/>
              </w:rPr>
              <w:t xml:space="preserve"> </w:t>
            </w:r>
            <w:r w:rsidRPr="006A70BB">
              <w:t>hình bản đồ xuất hiện sớm,</w:t>
            </w:r>
            <w:r w:rsidR="006A70BB">
              <w:rPr>
                <w:lang w:val="vi-VN"/>
              </w:rPr>
              <w:t xml:space="preserve"> </w:t>
            </w:r>
            <w:r w:rsidRPr="006A70BB">
              <w:t>lan nhanh,</w:t>
            </w:r>
            <w:r w:rsidR="006A70BB">
              <w:rPr>
                <w:lang w:val="vi-VN"/>
              </w:rPr>
              <w:t xml:space="preserve"> </w:t>
            </w:r>
            <w:r w:rsidRPr="006A70BB">
              <w:t>thường gặp ở vùng hông,</w:t>
            </w:r>
            <w:r w:rsidR="006A70BB">
              <w:rPr>
                <w:lang w:val="vi-VN"/>
              </w:rPr>
              <w:t xml:space="preserve"> </w:t>
            </w:r>
            <w:r w:rsidRPr="006A70BB">
              <w:t>2 chi dưới trong 2 ngày đầu sau sốt </w:t>
            </w:r>
          </w:p>
        </w:tc>
      </w:tr>
      <w:tr w:rsidR="00F31F0F" w:rsidRPr="006A70BB" w:rsidTr="00757E94">
        <w:tc>
          <w:tcPr>
            <w:tcW w:w="1101" w:type="dxa"/>
          </w:tcPr>
          <w:p w:rsidR="00F31F0F" w:rsidRPr="006A70BB" w:rsidRDefault="006A70BB" w:rsidP="006A70BB">
            <w:pPr>
              <w:pStyle w:val="Bngbiu"/>
            </w:pPr>
            <w:r w:rsidRPr="006A70BB">
              <w:t>CLS</w:t>
            </w:r>
          </w:p>
        </w:tc>
        <w:tc>
          <w:tcPr>
            <w:tcW w:w="3260" w:type="dxa"/>
          </w:tcPr>
          <w:p w:rsidR="00F3158B" w:rsidRDefault="006A70BB" w:rsidP="006A70BB">
            <w:pPr>
              <w:pStyle w:val="Bngbiu"/>
              <w:rPr>
                <w:lang w:val="vi-VN"/>
              </w:rPr>
            </w:pPr>
            <w:r>
              <w:rPr>
                <w:lang w:val="vi-VN"/>
              </w:rPr>
              <w:t>- Soi: Song cầu gram +</w:t>
            </w:r>
          </w:p>
          <w:p w:rsidR="00F3158B" w:rsidRPr="006A70BB" w:rsidRDefault="006A70BB" w:rsidP="006A70BB">
            <w:pPr>
              <w:pStyle w:val="Bngbiu"/>
              <w:rPr>
                <w:lang w:val="vi-VN"/>
              </w:rPr>
            </w:pPr>
            <w:r>
              <w:rPr>
                <w:lang w:val="vi-VN"/>
              </w:rPr>
              <w:t xml:space="preserve">- DNT: </w:t>
            </w:r>
            <w:r w:rsidR="00F3158B" w:rsidRPr="006A70BB">
              <w:t>+ Sinh hóa protein tăng rất cao,glucose chỉ còn dạng vết,</w:t>
            </w:r>
            <w:r>
              <w:rPr>
                <w:lang w:val="vi-VN"/>
              </w:rPr>
              <w:t xml:space="preserve"> </w:t>
            </w:r>
            <w:r w:rsidR="00F3158B" w:rsidRPr="006A70BB">
              <w:t>Pandy(+)</w:t>
            </w:r>
            <w:r>
              <w:rPr>
                <w:lang w:val="vi-VN"/>
              </w:rPr>
              <w:t>; TB tăng rất mạnh</w:t>
            </w:r>
          </w:p>
          <w:p w:rsidR="00F31F0F" w:rsidRPr="006A70BB" w:rsidRDefault="00F3158B" w:rsidP="00757E94">
            <w:pPr>
              <w:pStyle w:val="Bngbiu"/>
            </w:pPr>
            <w:r w:rsidRPr="006A70BB">
              <w:t>+ Cấy</w:t>
            </w:r>
            <w:r w:rsidR="00757E94">
              <w:rPr>
                <w:lang w:val="vi-VN"/>
              </w:rPr>
              <w:t xml:space="preserve"> </w:t>
            </w:r>
            <w:r w:rsidRPr="006A70BB">
              <w:t>máu,dịch tị hầu  thấy phế cầu</w:t>
            </w:r>
          </w:p>
        </w:tc>
        <w:tc>
          <w:tcPr>
            <w:tcW w:w="3260" w:type="dxa"/>
          </w:tcPr>
          <w:p w:rsidR="00F3158B" w:rsidRPr="006A70BB" w:rsidRDefault="00F3158B" w:rsidP="006A70BB">
            <w:pPr>
              <w:pStyle w:val="Bngbiu"/>
            </w:pPr>
            <w:r w:rsidRPr="006A70BB">
              <w:t xml:space="preserve">+ </w:t>
            </w:r>
            <w:r w:rsidR="006A70BB">
              <w:rPr>
                <w:lang w:val="vi-VN"/>
              </w:rPr>
              <w:t>S</w:t>
            </w:r>
            <w:r w:rsidRPr="006A70BB">
              <w:t>oi</w:t>
            </w:r>
            <w:r w:rsidR="006A70BB">
              <w:rPr>
                <w:lang w:val="vi-VN"/>
              </w:rPr>
              <w:t>:</w:t>
            </w:r>
            <w:r w:rsidRPr="006A70BB">
              <w:t xml:space="preserve"> VK Gr(-) đa hình thái </w:t>
            </w:r>
          </w:p>
          <w:p w:rsidR="00F3158B" w:rsidRPr="006A70BB" w:rsidRDefault="00F3158B" w:rsidP="006A70BB">
            <w:pPr>
              <w:pStyle w:val="Bngbiu"/>
            </w:pPr>
            <w:r w:rsidRPr="006A70BB">
              <w:t>+ TB tăng &gt;10 BC/mm3</w:t>
            </w:r>
          </w:p>
          <w:p w:rsidR="006A70BB" w:rsidRDefault="00FB44BB" w:rsidP="006A70BB">
            <w:pPr>
              <w:pStyle w:val="Bngbiu"/>
            </w:pPr>
            <w:r w:rsidRPr="006A70BB">
              <w:t>+ Biểu hiện thiếu máu đảng sắc</w:t>
            </w:r>
          </w:p>
          <w:p w:rsidR="00FB44BB" w:rsidRDefault="00FB44BB" w:rsidP="006A70BB">
            <w:pPr>
              <w:pStyle w:val="Bngbiu"/>
            </w:pPr>
          </w:p>
          <w:p w:rsidR="006A70BB" w:rsidRPr="006A70BB" w:rsidRDefault="006A70BB" w:rsidP="006A70BB">
            <w:pPr>
              <w:pStyle w:val="Bngbiu"/>
            </w:pPr>
            <w:r w:rsidRPr="006A70BB">
              <w:t>+ Cấy máu thấy HI B</w:t>
            </w:r>
          </w:p>
          <w:p w:rsidR="00F31F0F" w:rsidRPr="006A70BB" w:rsidRDefault="00F31F0F" w:rsidP="006A70BB">
            <w:pPr>
              <w:pStyle w:val="Bngbiu"/>
            </w:pPr>
          </w:p>
        </w:tc>
        <w:tc>
          <w:tcPr>
            <w:tcW w:w="3086" w:type="dxa"/>
          </w:tcPr>
          <w:p w:rsidR="00F3158B" w:rsidRPr="006A70BB" w:rsidRDefault="006A70BB" w:rsidP="006A70BB">
            <w:pPr>
              <w:pStyle w:val="Bngbiu"/>
              <w:rPr>
                <w:lang w:val="vi-VN"/>
              </w:rPr>
            </w:pPr>
            <w:r>
              <w:rPr>
                <w:lang w:val="vi-VN"/>
              </w:rPr>
              <w:t>Soi: Song cầu gram (-)</w:t>
            </w:r>
          </w:p>
          <w:p w:rsidR="00F3158B" w:rsidRPr="006A70BB" w:rsidRDefault="00F3158B" w:rsidP="006A70BB">
            <w:pPr>
              <w:pStyle w:val="Bngbiu"/>
            </w:pPr>
            <w:r w:rsidRPr="006A70BB">
              <w:t>+ PCR dương tính với não mô cầu </w:t>
            </w:r>
          </w:p>
          <w:p w:rsidR="00FB44BB" w:rsidRDefault="00FB44BB" w:rsidP="006A70BB">
            <w:pPr>
              <w:pStyle w:val="Bngbiu"/>
              <w:rPr>
                <w:rStyle w:val="apple-style-span"/>
              </w:rPr>
            </w:pPr>
          </w:p>
          <w:p w:rsidR="00F31F0F" w:rsidRPr="00757E94" w:rsidRDefault="00FB44BB" w:rsidP="006A70BB">
            <w:pPr>
              <w:pStyle w:val="Bngbiu"/>
              <w:rPr>
                <w:lang w:val="vi-VN"/>
              </w:rPr>
            </w:pPr>
            <w:r>
              <w:rPr>
                <w:rStyle w:val="apple-style-span"/>
                <w:lang w:val="vi-VN"/>
              </w:rPr>
              <w:t xml:space="preserve">+ </w:t>
            </w:r>
            <w:r w:rsidR="006A70BB" w:rsidRPr="006A70BB">
              <w:rPr>
                <w:rStyle w:val="apple-style-span"/>
              </w:rPr>
              <w:t>cấy máu</w:t>
            </w:r>
            <w:r w:rsidR="00757E94">
              <w:rPr>
                <w:rStyle w:val="apple-style-span"/>
                <w:lang w:val="vi-VN"/>
              </w:rPr>
              <w:t>, ban hoại tử</w:t>
            </w:r>
          </w:p>
        </w:tc>
      </w:tr>
    </w:tbl>
    <w:p w:rsidR="00F31F0F" w:rsidRDefault="00F31F0F"/>
    <w:p w:rsidR="00DE593C" w:rsidRDefault="00DE593C"/>
    <w:p w:rsidR="00DE593C" w:rsidRDefault="00DE593C"/>
    <w:p w:rsidR="00DE593C" w:rsidRDefault="00DE593C"/>
    <w:p w:rsidR="00DE593C" w:rsidRDefault="00DE593C"/>
    <w:p w:rsidR="00F3158B" w:rsidRDefault="00F3158B"/>
    <w:tbl>
      <w:tblPr>
        <w:tblStyle w:val="TableGrid"/>
        <w:tblW w:w="0" w:type="auto"/>
        <w:tblLook w:val="04A0" w:firstRow="1" w:lastRow="0" w:firstColumn="1" w:lastColumn="0" w:noHBand="0" w:noVBand="1"/>
      </w:tblPr>
      <w:tblGrid>
        <w:gridCol w:w="1371"/>
        <w:gridCol w:w="1147"/>
        <w:gridCol w:w="1134"/>
        <w:gridCol w:w="1418"/>
        <w:gridCol w:w="1256"/>
        <w:gridCol w:w="1263"/>
        <w:gridCol w:w="1450"/>
        <w:gridCol w:w="1105"/>
      </w:tblGrid>
      <w:tr w:rsidR="00DE593C" w:rsidRPr="00DE593C" w:rsidTr="00DE593C">
        <w:tc>
          <w:tcPr>
            <w:tcW w:w="1371" w:type="dxa"/>
          </w:tcPr>
          <w:p w:rsidR="00DE593C" w:rsidRPr="00DE593C" w:rsidRDefault="00DE593C" w:rsidP="00DE593C">
            <w:pPr>
              <w:pStyle w:val="Bngbiu"/>
              <w:jc w:val="center"/>
              <w:rPr>
                <w:b/>
                <w:lang w:val="vi-VN"/>
              </w:rPr>
            </w:pPr>
          </w:p>
        </w:tc>
        <w:tc>
          <w:tcPr>
            <w:tcW w:w="1147" w:type="dxa"/>
          </w:tcPr>
          <w:p w:rsidR="00DE593C" w:rsidRPr="00DE593C" w:rsidRDefault="00DE593C" w:rsidP="00DE593C">
            <w:pPr>
              <w:pStyle w:val="Bngbiu"/>
              <w:jc w:val="center"/>
              <w:rPr>
                <w:b/>
                <w:lang w:val="vi-VN"/>
              </w:rPr>
            </w:pPr>
            <w:r w:rsidRPr="00DE593C">
              <w:rPr>
                <w:b/>
                <w:lang w:val="vi-VN"/>
              </w:rPr>
              <w:t>Sơ sinh</w:t>
            </w:r>
          </w:p>
        </w:tc>
        <w:tc>
          <w:tcPr>
            <w:tcW w:w="1134" w:type="dxa"/>
          </w:tcPr>
          <w:p w:rsidR="00DE593C" w:rsidRPr="00DE593C" w:rsidRDefault="00DE593C" w:rsidP="00DE593C">
            <w:pPr>
              <w:pStyle w:val="Bngbiu"/>
              <w:jc w:val="center"/>
              <w:rPr>
                <w:b/>
                <w:lang w:val="vi-VN"/>
              </w:rPr>
            </w:pPr>
            <w:r w:rsidRPr="00DE593C">
              <w:rPr>
                <w:b/>
                <w:lang w:val="vi-VN"/>
              </w:rPr>
              <w:t>Trẻ</w:t>
            </w:r>
          </w:p>
        </w:tc>
        <w:tc>
          <w:tcPr>
            <w:tcW w:w="1418" w:type="dxa"/>
          </w:tcPr>
          <w:p w:rsidR="00DE593C" w:rsidRPr="00DE593C" w:rsidRDefault="00DE593C" w:rsidP="00DE593C">
            <w:pPr>
              <w:pStyle w:val="Bngbiu"/>
              <w:jc w:val="center"/>
              <w:rPr>
                <w:b/>
                <w:lang w:val="vi-VN"/>
              </w:rPr>
            </w:pPr>
            <w:r w:rsidRPr="00DE593C">
              <w:rPr>
                <w:b/>
                <w:lang w:val="vi-VN"/>
              </w:rPr>
              <w:t>mủ</w:t>
            </w:r>
          </w:p>
        </w:tc>
        <w:tc>
          <w:tcPr>
            <w:tcW w:w="1256" w:type="dxa"/>
          </w:tcPr>
          <w:p w:rsidR="00DE593C" w:rsidRPr="00DE593C" w:rsidRDefault="00DE593C" w:rsidP="00DE593C">
            <w:pPr>
              <w:pStyle w:val="Bngbiu"/>
              <w:jc w:val="center"/>
              <w:rPr>
                <w:b/>
                <w:lang w:val="vi-VN"/>
              </w:rPr>
            </w:pPr>
            <w:r w:rsidRPr="00DE593C">
              <w:rPr>
                <w:b/>
                <w:lang w:val="vi-VN"/>
              </w:rPr>
              <w:t>virus</w:t>
            </w:r>
          </w:p>
        </w:tc>
        <w:tc>
          <w:tcPr>
            <w:tcW w:w="1263" w:type="dxa"/>
          </w:tcPr>
          <w:p w:rsidR="00DE593C" w:rsidRPr="00DE593C" w:rsidRDefault="00DE593C" w:rsidP="00DE593C">
            <w:pPr>
              <w:pStyle w:val="Bngbiu"/>
              <w:jc w:val="center"/>
              <w:rPr>
                <w:b/>
                <w:lang w:val="vi-VN"/>
              </w:rPr>
            </w:pPr>
            <w:r w:rsidRPr="00DE593C">
              <w:rPr>
                <w:b/>
                <w:lang w:val="vi-VN"/>
              </w:rPr>
              <w:t>Herpes</w:t>
            </w:r>
          </w:p>
        </w:tc>
        <w:tc>
          <w:tcPr>
            <w:tcW w:w="1450" w:type="dxa"/>
          </w:tcPr>
          <w:p w:rsidR="00DE593C" w:rsidRPr="00DE593C" w:rsidRDefault="00DE593C" w:rsidP="00DE593C">
            <w:pPr>
              <w:pStyle w:val="Bngbiu"/>
              <w:jc w:val="center"/>
              <w:rPr>
                <w:b/>
                <w:lang w:val="vi-VN"/>
              </w:rPr>
            </w:pPr>
            <w:r w:rsidRPr="00DE593C">
              <w:rPr>
                <w:b/>
                <w:lang w:val="vi-VN"/>
              </w:rPr>
              <w:t>Lao</w:t>
            </w:r>
          </w:p>
        </w:tc>
        <w:tc>
          <w:tcPr>
            <w:tcW w:w="1105" w:type="dxa"/>
          </w:tcPr>
          <w:p w:rsidR="00DE593C" w:rsidRPr="00DE593C" w:rsidRDefault="00DE593C" w:rsidP="00DE593C">
            <w:pPr>
              <w:pStyle w:val="Bngbiu"/>
              <w:jc w:val="center"/>
              <w:rPr>
                <w:b/>
                <w:lang w:val="vi-VN"/>
              </w:rPr>
            </w:pPr>
            <w:r>
              <w:rPr>
                <w:b/>
                <w:lang w:val="vi-VN"/>
              </w:rPr>
              <w:t>Nấm</w:t>
            </w:r>
          </w:p>
        </w:tc>
      </w:tr>
      <w:tr w:rsidR="00DE593C" w:rsidTr="00DE593C">
        <w:tc>
          <w:tcPr>
            <w:tcW w:w="1371" w:type="dxa"/>
          </w:tcPr>
          <w:p w:rsidR="00DE593C" w:rsidRPr="00757E94" w:rsidRDefault="00DE593C" w:rsidP="00DE593C">
            <w:pPr>
              <w:pStyle w:val="Bngbiu"/>
              <w:rPr>
                <w:lang w:val="vi-VN"/>
              </w:rPr>
            </w:pPr>
            <w:r>
              <w:rPr>
                <w:lang w:val="vi-VN"/>
              </w:rPr>
              <w:t>Màu</w:t>
            </w:r>
          </w:p>
        </w:tc>
        <w:tc>
          <w:tcPr>
            <w:tcW w:w="1147" w:type="dxa"/>
          </w:tcPr>
          <w:p w:rsidR="00DE593C" w:rsidRDefault="00DE593C" w:rsidP="00DE593C">
            <w:pPr>
              <w:pStyle w:val="Bngbiu"/>
            </w:pPr>
          </w:p>
        </w:tc>
        <w:tc>
          <w:tcPr>
            <w:tcW w:w="1134" w:type="dxa"/>
          </w:tcPr>
          <w:p w:rsidR="00DE593C" w:rsidRDefault="00DE593C" w:rsidP="00DE593C">
            <w:pPr>
              <w:pStyle w:val="Bngbiu"/>
            </w:pPr>
          </w:p>
        </w:tc>
        <w:tc>
          <w:tcPr>
            <w:tcW w:w="1418" w:type="dxa"/>
          </w:tcPr>
          <w:p w:rsidR="00DE593C" w:rsidRDefault="00DE593C" w:rsidP="00DE593C">
            <w:pPr>
              <w:pStyle w:val="Bngbiu"/>
            </w:pPr>
          </w:p>
        </w:tc>
        <w:tc>
          <w:tcPr>
            <w:tcW w:w="1256" w:type="dxa"/>
          </w:tcPr>
          <w:p w:rsidR="00DE593C" w:rsidRDefault="00DE593C" w:rsidP="00DE593C">
            <w:pPr>
              <w:pStyle w:val="Bngbiu"/>
            </w:pPr>
          </w:p>
        </w:tc>
        <w:tc>
          <w:tcPr>
            <w:tcW w:w="1263" w:type="dxa"/>
          </w:tcPr>
          <w:p w:rsidR="00DE593C" w:rsidRPr="00757E94" w:rsidRDefault="00DE593C" w:rsidP="00DE593C">
            <w:pPr>
              <w:pStyle w:val="Bngbiu"/>
              <w:rPr>
                <w:lang w:val="vi-VN"/>
              </w:rPr>
            </w:pPr>
            <w:r>
              <w:rPr>
                <w:lang w:val="vi-VN"/>
              </w:rPr>
              <w:t>+- hồng</w:t>
            </w:r>
          </w:p>
        </w:tc>
        <w:tc>
          <w:tcPr>
            <w:tcW w:w="1450" w:type="dxa"/>
          </w:tcPr>
          <w:p w:rsidR="00DE593C" w:rsidRPr="00757E94" w:rsidRDefault="00DE593C" w:rsidP="00DE593C">
            <w:pPr>
              <w:pStyle w:val="Bngbiu"/>
              <w:rPr>
                <w:lang w:val="vi-VN"/>
              </w:rPr>
            </w:pPr>
            <w:r>
              <w:rPr>
                <w:lang w:val="vi-VN"/>
              </w:rPr>
              <w:t>Vàng chanh, ám khói</w:t>
            </w:r>
          </w:p>
        </w:tc>
        <w:tc>
          <w:tcPr>
            <w:tcW w:w="1105" w:type="dxa"/>
          </w:tcPr>
          <w:p w:rsidR="00DE593C" w:rsidRDefault="00DE593C" w:rsidP="00DE593C">
            <w:pPr>
              <w:pStyle w:val="Bngbiu"/>
              <w:rPr>
                <w:lang w:val="vi-VN"/>
              </w:rPr>
            </w:pPr>
          </w:p>
        </w:tc>
      </w:tr>
      <w:tr w:rsidR="00DE593C" w:rsidTr="00DE593C">
        <w:tc>
          <w:tcPr>
            <w:tcW w:w="1371" w:type="dxa"/>
          </w:tcPr>
          <w:p w:rsidR="00DE593C" w:rsidRPr="00757E94" w:rsidRDefault="00DE593C" w:rsidP="00DE593C">
            <w:pPr>
              <w:pStyle w:val="Bngbiu"/>
              <w:rPr>
                <w:lang w:val="vi-VN"/>
              </w:rPr>
            </w:pPr>
            <w:r>
              <w:rPr>
                <w:lang w:val="vi-VN"/>
              </w:rPr>
              <w:t>TB</w:t>
            </w:r>
          </w:p>
        </w:tc>
        <w:tc>
          <w:tcPr>
            <w:tcW w:w="1147" w:type="dxa"/>
          </w:tcPr>
          <w:p w:rsidR="00DE593C" w:rsidRPr="00757E94" w:rsidRDefault="00DE593C" w:rsidP="00DE593C">
            <w:pPr>
              <w:pStyle w:val="Bngbiu"/>
              <w:rPr>
                <w:lang w:val="vi-VN"/>
              </w:rPr>
            </w:pPr>
            <w:r>
              <w:rPr>
                <w:lang w:val="vi-VN"/>
              </w:rPr>
              <w:t>0 - 30</w:t>
            </w:r>
          </w:p>
        </w:tc>
        <w:tc>
          <w:tcPr>
            <w:tcW w:w="1134" w:type="dxa"/>
          </w:tcPr>
          <w:p w:rsidR="00DE593C" w:rsidRPr="00757E94" w:rsidRDefault="00DE593C" w:rsidP="00DE593C">
            <w:pPr>
              <w:pStyle w:val="Bngbiu"/>
              <w:rPr>
                <w:lang w:val="vi-VN"/>
              </w:rPr>
            </w:pPr>
            <w:r>
              <w:rPr>
                <w:lang w:val="vi-VN"/>
              </w:rPr>
              <w:t>0 - 6</w:t>
            </w:r>
          </w:p>
        </w:tc>
        <w:tc>
          <w:tcPr>
            <w:tcW w:w="1418" w:type="dxa"/>
          </w:tcPr>
          <w:p w:rsidR="00DE593C" w:rsidRPr="00757E94" w:rsidRDefault="00DE593C" w:rsidP="00DE593C">
            <w:pPr>
              <w:pStyle w:val="Bngbiu"/>
              <w:rPr>
                <w:lang w:val="vi-VN"/>
              </w:rPr>
            </w:pPr>
            <w:r>
              <w:rPr>
                <w:lang w:val="vi-VN"/>
              </w:rPr>
              <w:t>&gt; 1000</w:t>
            </w:r>
          </w:p>
        </w:tc>
        <w:tc>
          <w:tcPr>
            <w:tcW w:w="1256" w:type="dxa"/>
          </w:tcPr>
          <w:p w:rsidR="00DE593C" w:rsidRPr="00757E94" w:rsidRDefault="00DE593C" w:rsidP="00DE593C">
            <w:pPr>
              <w:pStyle w:val="Bngbiu"/>
              <w:rPr>
                <w:lang w:val="vi-VN"/>
              </w:rPr>
            </w:pPr>
            <w:r>
              <w:rPr>
                <w:lang w:val="vi-VN"/>
              </w:rPr>
              <w:t>100 - 500</w:t>
            </w:r>
          </w:p>
        </w:tc>
        <w:tc>
          <w:tcPr>
            <w:tcW w:w="1263" w:type="dxa"/>
          </w:tcPr>
          <w:p w:rsidR="00DE593C" w:rsidRPr="00757E94" w:rsidRDefault="00DE593C" w:rsidP="00DE593C">
            <w:pPr>
              <w:pStyle w:val="Bngbiu"/>
              <w:rPr>
                <w:lang w:val="vi-VN"/>
              </w:rPr>
            </w:pPr>
            <w:r>
              <w:rPr>
                <w:lang w:val="vi-VN"/>
              </w:rPr>
              <w:t>10 - 1000</w:t>
            </w:r>
          </w:p>
        </w:tc>
        <w:tc>
          <w:tcPr>
            <w:tcW w:w="1450" w:type="dxa"/>
          </w:tcPr>
          <w:p w:rsidR="00DE593C" w:rsidRPr="00757E94" w:rsidRDefault="00DE593C" w:rsidP="00DE593C">
            <w:pPr>
              <w:pStyle w:val="Bngbiu"/>
              <w:rPr>
                <w:lang w:val="vi-VN"/>
              </w:rPr>
            </w:pPr>
            <w:r>
              <w:rPr>
                <w:lang w:val="vi-VN"/>
              </w:rPr>
              <w:t>100 - 600</w:t>
            </w:r>
          </w:p>
        </w:tc>
        <w:tc>
          <w:tcPr>
            <w:tcW w:w="1105" w:type="dxa"/>
          </w:tcPr>
          <w:p w:rsidR="00DE593C" w:rsidRDefault="00DE593C" w:rsidP="00DE593C">
            <w:pPr>
              <w:pStyle w:val="Bngbiu"/>
              <w:rPr>
                <w:lang w:val="vi-VN"/>
              </w:rPr>
            </w:pPr>
            <w:r>
              <w:rPr>
                <w:lang w:val="vi-VN"/>
              </w:rPr>
              <w:t>Tăng ít</w:t>
            </w:r>
          </w:p>
        </w:tc>
      </w:tr>
      <w:tr w:rsidR="00DE593C" w:rsidTr="00DE593C">
        <w:tc>
          <w:tcPr>
            <w:tcW w:w="1371" w:type="dxa"/>
          </w:tcPr>
          <w:p w:rsidR="00DE593C" w:rsidRPr="00757E94" w:rsidRDefault="00DE593C" w:rsidP="00DE593C">
            <w:pPr>
              <w:pStyle w:val="Bngbiu"/>
              <w:rPr>
                <w:lang w:val="vi-VN"/>
              </w:rPr>
            </w:pPr>
            <w:r>
              <w:rPr>
                <w:lang w:val="vi-VN"/>
              </w:rPr>
              <w:t>% BCĐN</w:t>
            </w:r>
          </w:p>
        </w:tc>
        <w:tc>
          <w:tcPr>
            <w:tcW w:w="1147" w:type="dxa"/>
          </w:tcPr>
          <w:p w:rsidR="00DE593C" w:rsidRPr="00757E94" w:rsidRDefault="00DE593C" w:rsidP="00DE593C">
            <w:pPr>
              <w:pStyle w:val="Bngbiu"/>
              <w:rPr>
                <w:lang w:val="vi-VN"/>
              </w:rPr>
            </w:pPr>
            <w:r>
              <w:rPr>
                <w:lang w:val="vi-VN"/>
              </w:rPr>
              <w:t>2- 3</w:t>
            </w:r>
          </w:p>
        </w:tc>
        <w:tc>
          <w:tcPr>
            <w:tcW w:w="1134" w:type="dxa"/>
          </w:tcPr>
          <w:p w:rsidR="00DE593C" w:rsidRDefault="00DE593C" w:rsidP="00DE593C">
            <w:pPr>
              <w:pStyle w:val="Bngbiu"/>
            </w:pPr>
          </w:p>
        </w:tc>
        <w:tc>
          <w:tcPr>
            <w:tcW w:w="1418" w:type="dxa"/>
          </w:tcPr>
          <w:p w:rsidR="00DE593C" w:rsidRPr="00757E94" w:rsidRDefault="00DE593C" w:rsidP="00DE593C">
            <w:pPr>
              <w:pStyle w:val="Bngbiu"/>
              <w:rPr>
                <w:lang w:val="vi-VN"/>
              </w:rPr>
            </w:pPr>
            <w:r>
              <w:rPr>
                <w:lang w:val="vi-VN"/>
              </w:rPr>
              <w:t>&gt; 50</w:t>
            </w:r>
          </w:p>
        </w:tc>
        <w:tc>
          <w:tcPr>
            <w:tcW w:w="1256" w:type="dxa"/>
          </w:tcPr>
          <w:p w:rsidR="00DE593C" w:rsidRPr="00757E94" w:rsidRDefault="00DE593C" w:rsidP="00DE593C">
            <w:pPr>
              <w:pStyle w:val="Bngbiu"/>
              <w:rPr>
                <w:lang w:val="vi-VN"/>
              </w:rPr>
            </w:pPr>
            <w:r>
              <w:rPr>
                <w:lang w:val="vi-VN"/>
              </w:rPr>
              <w:t>&lt; 40</w:t>
            </w:r>
          </w:p>
        </w:tc>
        <w:tc>
          <w:tcPr>
            <w:tcW w:w="1263" w:type="dxa"/>
          </w:tcPr>
          <w:p w:rsidR="00DE593C" w:rsidRPr="00757E94" w:rsidRDefault="00DE593C" w:rsidP="00DE593C">
            <w:pPr>
              <w:pStyle w:val="Bngbiu"/>
              <w:rPr>
                <w:lang w:val="vi-VN"/>
              </w:rPr>
            </w:pPr>
            <w:r>
              <w:rPr>
                <w:lang w:val="vi-VN"/>
              </w:rPr>
              <w:t>&lt; 50</w:t>
            </w:r>
          </w:p>
        </w:tc>
        <w:tc>
          <w:tcPr>
            <w:tcW w:w="1450" w:type="dxa"/>
          </w:tcPr>
          <w:p w:rsidR="00DE593C" w:rsidRPr="00757E94" w:rsidRDefault="00DE593C" w:rsidP="00DE593C">
            <w:pPr>
              <w:pStyle w:val="Bngbiu"/>
              <w:rPr>
                <w:lang w:val="vi-VN"/>
              </w:rPr>
            </w:pPr>
            <w:r>
              <w:rPr>
                <w:lang w:val="vi-VN"/>
              </w:rPr>
              <w:t>Lympho</w:t>
            </w:r>
          </w:p>
        </w:tc>
        <w:tc>
          <w:tcPr>
            <w:tcW w:w="1105" w:type="dxa"/>
          </w:tcPr>
          <w:p w:rsidR="00DE593C" w:rsidRDefault="00DE593C" w:rsidP="00DE593C">
            <w:pPr>
              <w:pStyle w:val="Bngbiu"/>
              <w:rPr>
                <w:lang w:val="vi-VN"/>
              </w:rPr>
            </w:pPr>
            <w:r>
              <w:rPr>
                <w:lang w:val="vi-VN"/>
              </w:rPr>
              <w:t>Mixed</w:t>
            </w:r>
          </w:p>
        </w:tc>
      </w:tr>
      <w:tr w:rsidR="00DE593C" w:rsidTr="00DE593C">
        <w:tc>
          <w:tcPr>
            <w:tcW w:w="1371" w:type="dxa"/>
          </w:tcPr>
          <w:p w:rsidR="00DE593C" w:rsidRPr="00757E94" w:rsidRDefault="00DE593C" w:rsidP="00DE593C">
            <w:pPr>
              <w:pStyle w:val="Bngbiu"/>
              <w:rPr>
                <w:lang w:val="vi-VN"/>
              </w:rPr>
            </w:pPr>
            <w:r>
              <w:rPr>
                <w:lang w:val="vi-VN"/>
              </w:rPr>
              <w:t>Glucose</w:t>
            </w:r>
            <w:bookmarkStart w:id="0" w:name="_GoBack"/>
            <w:bookmarkEnd w:id="0"/>
          </w:p>
        </w:tc>
        <w:tc>
          <w:tcPr>
            <w:tcW w:w="1147" w:type="dxa"/>
          </w:tcPr>
          <w:p w:rsidR="00DE593C" w:rsidRPr="00757E94" w:rsidRDefault="00DE593C" w:rsidP="00DE593C">
            <w:pPr>
              <w:pStyle w:val="Bngbiu"/>
              <w:rPr>
                <w:lang w:val="vi-VN"/>
              </w:rPr>
            </w:pPr>
            <w:r>
              <w:rPr>
                <w:lang w:val="vi-VN"/>
              </w:rPr>
              <w:t>0.3 - 1.2</w:t>
            </w:r>
          </w:p>
        </w:tc>
        <w:tc>
          <w:tcPr>
            <w:tcW w:w="1134" w:type="dxa"/>
          </w:tcPr>
          <w:p w:rsidR="00DE593C" w:rsidRPr="00757E94" w:rsidRDefault="00DE593C" w:rsidP="00DE593C">
            <w:pPr>
              <w:pStyle w:val="Bngbiu"/>
              <w:rPr>
                <w:lang w:val="vi-VN"/>
              </w:rPr>
            </w:pPr>
            <w:r>
              <w:rPr>
                <w:lang w:val="vi-VN"/>
              </w:rPr>
              <w:t>0.4 - 0.8</w:t>
            </w:r>
          </w:p>
        </w:tc>
        <w:tc>
          <w:tcPr>
            <w:tcW w:w="1418" w:type="dxa"/>
          </w:tcPr>
          <w:p w:rsidR="00DE593C" w:rsidRPr="00757E94" w:rsidRDefault="00DE593C" w:rsidP="00DE593C">
            <w:pPr>
              <w:pStyle w:val="Bngbiu"/>
              <w:rPr>
                <w:lang w:val="vi-VN"/>
              </w:rPr>
            </w:pPr>
            <w:r>
              <w:rPr>
                <w:lang w:val="vi-VN"/>
              </w:rPr>
              <w:t>&lt; 0.3</w:t>
            </w:r>
          </w:p>
        </w:tc>
        <w:tc>
          <w:tcPr>
            <w:tcW w:w="1256" w:type="dxa"/>
          </w:tcPr>
          <w:p w:rsidR="00DE593C" w:rsidRPr="00757E94" w:rsidRDefault="00DE593C" w:rsidP="00DE593C">
            <w:pPr>
              <w:pStyle w:val="Bngbiu"/>
              <w:rPr>
                <w:lang w:val="vi-VN"/>
              </w:rPr>
            </w:pPr>
            <w:r>
              <w:rPr>
                <w:lang w:val="vi-VN"/>
              </w:rPr>
              <w:t>&gt; 0.3</w:t>
            </w:r>
          </w:p>
        </w:tc>
        <w:tc>
          <w:tcPr>
            <w:tcW w:w="1263" w:type="dxa"/>
          </w:tcPr>
          <w:p w:rsidR="00DE593C" w:rsidRPr="00757E94" w:rsidRDefault="00DE593C" w:rsidP="00DE593C">
            <w:pPr>
              <w:pStyle w:val="Bngbiu"/>
              <w:rPr>
                <w:lang w:val="vi-VN"/>
              </w:rPr>
            </w:pPr>
            <w:r>
              <w:rPr>
                <w:lang w:val="vi-VN"/>
              </w:rPr>
              <w:t>&gt; 0.3</w:t>
            </w:r>
          </w:p>
        </w:tc>
        <w:tc>
          <w:tcPr>
            <w:tcW w:w="1450" w:type="dxa"/>
          </w:tcPr>
          <w:p w:rsidR="00DE593C" w:rsidRPr="00757E94" w:rsidRDefault="00DE593C" w:rsidP="00DE593C">
            <w:pPr>
              <w:pStyle w:val="Bngbiu"/>
              <w:rPr>
                <w:lang w:val="vi-VN"/>
              </w:rPr>
            </w:pPr>
            <w:r>
              <w:rPr>
                <w:lang w:val="vi-VN"/>
              </w:rPr>
              <w:t>Giảm</w:t>
            </w:r>
          </w:p>
        </w:tc>
        <w:tc>
          <w:tcPr>
            <w:tcW w:w="1105" w:type="dxa"/>
          </w:tcPr>
          <w:p w:rsidR="00DE593C" w:rsidRDefault="00DE593C" w:rsidP="00DE593C">
            <w:pPr>
              <w:pStyle w:val="Bngbiu"/>
              <w:rPr>
                <w:lang w:val="vi-VN"/>
              </w:rPr>
            </w:pPr>
          </w:p>
        </w:tc>
      </w:tr>
      <w:tr w:rsidR="00DE593C" w:rsidTr="00DE593C">
        <w:tc>
          <w:tcPr>
            <w:tcW w:w="1371" w:type="dxa"/>
          </w:tcPr>
          <w:p w:rsidR="00DE593C" w:rsidRDefault="00DE593C" w:rsidP="00DE593C">
            <w:pPr>
              <w:pStyle w:val="Bngbiu"/>
              <w:rPr>
                <w:lang w:val="vi-VN"/>
              </w:rPr>
            </w:pPr>
            <w:r>
              <w:rPr>
                <w:lang w:val="vi-VN"/>
              </w:rPr>
              <w:t xml:space="preserve">Protein </w:t>
            </w:r>
          </w:p>
          <w:p w:rsidR="00DE593C" w:rsidRDefault="00DE593C" w:rsidP="00DE593C">
            <w:pPr>
              <w:pStyle w:val="Bngbiu"/>
              <w:rPr>
                <w:lang w:val="vi-VN"/>
              </w:rPr>
            </w:pPr>
            <w:r>
              <w:rPr>
                <w:lang w:val="vi-VN"/>
              </w:rPr>
              <w:t>(mg/dl)</w:t>
            </w:r>
          </w:p>
        </w:tc>
        <w:tc>
          <w:tcPr>
            <w:tcW w:w="1147" w:type="dxa"/>
          </w:tcPr>
          <w:p w:rsidR="00DE593C" w:rsidRPr="00757E94" w:rsidRDefault="00DE593C" w:rsidP="00DE593C">
            <w:pPr>
              <w:pStyle w:val="Bngbiu"/>
              <w:rPr>
                <w:lang w:val="vi-VN"/>
              </w:rPr>
            </w:pPr>
            <w:r>
              <w:rPr>
                <w:lang w:val="vi-VN"/>
              </w:rPr>
              <w:t>0.2 - 1.5</w:t>
            </w:r>
          </w:p>
        </w:tc>
        <w:tc>
          <w:tcPr>
            <w:tcW w:w="1134" w:type="dxa"/>
          </w:tcPr>
          <w:p w:rsidR="00DE593C" w:rsidRPr="00DE593C" w:rsidRDefault="00DE593C" w:rsidP="00DE593C">
            <w:pPr>
              <w:pStyle w:val="Bngbiu"/>
              <w:rPr>
                <w:lang w:val="vi-VN"/>
              </w:rPr>
            </w:pPr>
            <w:r>
              <w:rPr>
                <w:lang w:val="vi-VN"/>
              </w:rPr>
              <w:t>0.2 - 0.3</w:t>
            </w:r>
          </w:p>
        </w:tc>
        <w:tc>
          <w:tcPr>
            <w:tcW w:w="1418" w:type="dxa"/>
          </w:tcPr>
          <w:p w:rsidR="00DE593C" w:rsidRPr="00DE593C" w:rsidRDefault="00DE593C" w:rsidP="00DE593C">
            <w:pPr>
              <w:pStyle w:val="Bngbiu"/>
              <w:rPr>
                <w:lang w:val="vi-VN"/>
              </w:rPr>
            </w:pPr>
            <w:r>
              <w:rPr>
                <w:lang w:val="vi-VN"/>
              </w:rPr>
              <w:t>&gt; 1</w:t>
            </w:r>
          </w:p>
        </w:tc>
        <w:tc>
          <w:tcPr>
            <w:tcW w:w="1256" w:type="dxa"/>
          </w:tcPr>
          <w:p w:rsidR="00DE593C" w:rsidRPr="00DE593C" w:rsidRDefault="00DE593C" w:rsidP="00DE593C">
            <w:pPr>
              <w:pStyle w:val="Bngbiu"/>
              <w:rPr>
                <w:lang w:val="vi-VN"/>
              </w:rPr>
            </w:pPr>
            <w:r>
              <w:rPr>
                <w:lang w:val="vi-VN"/>
              </w:rPr>
              <w:t>0.5 - 1</w:t>
            </w:r>
          </w:p>
        </w:tc>
        <w:tc>
          <w:tcPr>
            <w:tcW w:w="1263" w:type="dxa"/>
          </w:tcPr>
          <w:p w:rsidR="00DE593C" w:rsidRPr="00DE593C" w:rsidRDefault="00DE593C" w:rsidP="00DE593C">
            <w:pPr>
              <w:pStyle w:val="Bngbiu"/>
              <w:rPr>
                <w:lang w:val="vi-VN"/>
              </w:rPr>
            </w:pPr>
            <w:r>
              <w:rPr>
                <w:lang w:val="vi-VN"/>
              </w:rPr>
              <w:t>&gt; 0.75</w:t>
            </w:r>
          </w:p>
        </w:tc>
        <w:tc>
          <w:tcPr>
            <w:tcW w:w="1450" w:type="dxa"/>
          </w:tcPr>
          <w:p w:rsidR="00DE593C" w:rsidRDefault="00DE593C" w:rsidP="00DE593C">
            <w:pPr>
              <w:pStyle w:val="Bngbiu"/>
              <w:rPr>
                <w:lang w:val="vi-VN"/>
              </w:rPr>
            </w:pPr>
            <w:r>
              <w:rPr>
                <w:lang w:val="vi-VN"/>
              </w:rPr>
              <w:t>0.5 - 3</w:t>
            </w:r>
          </w:p>
          <w:p w:rsidR="00DE593C" w:rsidRPr="00DE593C" w:rsidRDefault="00DE593C" w:rsidP="00DE593C">
            <w:pPr>
              <w:pStyle w:val="Bngbiu"/>
              <w:rPr>
                <w:lang w:val="vi-VN"/>
              </w:rPr>
            </w:pPr>
            <w:r>
              <w:rPr>
                <w:lang w:val="vi-VN"/>
              </w:rPr>
              <w:t>(do dính)</w:t>
            </w:r>
          </w:p>
        </w:tc>
        <w:tc>
          <w:tcPr>
            <w:tcW w:w="1105" w:type="dxa"/>
          </w:tcPr>
          <w:p w:rsidR="00DE593C" w:rsidRDefault="00DE593C" w:rsidP="00DE593C">
            <w:pPr>
              <w:pStyle w:val="Bngbiu"/>
              <w:rPr>
                <w:lang w:val="vi-VN"/>
              </w:rPr>
            </w:pPr>
          </w:p>
        </w:tc>
      </w:tr>
      <w:tr w:rsidR="00DE593C" w:rsidTr="00DE593C">
        <w:tc>
          <w:tcPr>
            <w:tcW w:w="1371" w:type="dxa"/>
          </w:tcPr>
          <w:p w:rsidR="00DE593C" w:rsidRDefault="00DE593C" w:rsidP="00DE593C">
            <w:pPr>
              <w:pStyle w:val="Bngbiu"/>
              <w:rPr>
                <w:lang w:val="vi-VN"/>
              </w:rPr>
            </w:pPr>
            <w:r>
              <w:rPr>
                <w:lang w:val="vi-VN"/>
              </w:rPr>
              <w:t>Khác</w:t>
            </w:r>
          </w:p>
        </w:tc>
        <w:tc>
          <w:tcPr>
            <w:tcW w:w="1147" w:type="dxa"/>
          </w:tcPr>
          <w:p w:rsidR="00DE593C" w:rsidRDefault="00DE593C" w:rsidP="00DE593C">
            <w:pPr>
              <w:pStyle w:val="Bngbiu"/>
            </w:pPr>
          </w:p>
        </w:tc>
        <w:tc>
          <w:tcPr>
            <w:tcW w:w="1134" w:type="dxa"/>
          </w:tcPr>
          <w:p w:rsidR="00DE593C" w:rsidRDefault="00DE593C" w:rsidP="00DE593C">
            <w:pPr>
              <w:pStyle w:val="Bngbiu"/>
            </w:pPr>
          </w:p>
        </w:tc>
        <w:tc>
          <w:tcPr>
            <w:tcW w:w="1418" w:type="dxa"/>
          </w:tcPr>
          <w:p w:rsidR="00DE593C" w:rsidRDefault="00DE593C" w:rsidP="00DE593C">
            <w:pPr>
              <w:pStyle w:val="Bngbiu"/>
              <w:rPr>
                <w:lang w:val="vi-VN"/>
              </w:rPr>
            </w:pPr>
            <w:r>
              <w:rPr>
                <w:lang w:val="vi-VN"/>
              </w:rPr>
              <w:t>Tăng LDH</w:t>
            </w:r>
          </w:p>
          <w:p w:rsidR="00DE593C" w:rsidRPr="00DE593C" w:rsidRDefault="00DE593C" w:rsidP="00DE593C">
            <w:pPr>
              <w:pStyle w:val="Bngbiu"/>
              <w:rPr>
                <w:lang w:val="vi-VN"/>
              </w:rPr>
            </w:pPr>
            <w:r>
              <w:rPr>
                <w:lang w:val="vi-VN"/>
              </w:rPr>
              <w:t>Giảm Clo</w:t>
            </w:r>
          </w:p>
        </w:tc>
        <w:tc>
          <w:tcPr>
            <w:tcW w:w="1256" w:type="dxa"/>
          </w:tcPr>
          <w:p w:rsidR="00DE593C" w:rsidRDefault="00DE593C" w:rsidP="00DE593C">
            <w:pPr>
              <w:pStyle w:val="Bngbiu"/>
            </w:pPr>
          </w:p>
        </w:tc>
        <w:tc>
          <w:tcPr>
            <w:tcW w:w="1263" w:type="dxa"/>
          </w:tcPr>
          <w:p w:rsidR="00DE593C" w:rsidRPr="00DE593C" w:rsidRDefault="00DE593C" w:rsidP="00DE593C">
            <w:pPr>
              <w:pStyle w:val="Bngbiu"/>
              <w:rPr>
                <w:lang w:val="vi-VN"/>
              </w:rPr>
            </w:pPr>
            <w:r>
              <w:rPr>
                <w:lang w:val="vi-VN"/>
              </w:rPr>
              <w:t>Hồng cầu</w:t>
            </w:r>
          </w:p>
        </w:tc>
        <w:tc>
          <w:tcPr>
            <w:tcW w:w="1450" w:type="dxa"/>
          </w:tcPr>
          <w:p w:rsidR="00DE593C" w:rsidRDefault="00DE593C" w:rsidP="00DE593C">
            <w:pPr>
              <w:pStyle w:val="Bngbiu"/>
              <w:rPr>
                <w:lang w:val="vi-VN"/>
              </w:rPr>
            </w:pPr>
            <w:r>
              <w:rPr>
                <w:lang w:val="vi-VN"/>
              </w:rPr>
              <w:t>Giảm natri</w:t>
            </w:r>
          </w:p>
          <w:p w:rsidR="00DE593C" w:rsidRPr="00DE593C" w:rsidRDefault="00DE593C" w:rsidP="00DE593C">
            <w:pPr>
              <w:pStyle w:val="Bngbiu"/>
              <w:rPr>
                <w:lang w:val="vi-VN"/>
              </w:rPr>
            </w:pPr>
            <w:r>
              <w:rPr>
                <w:lang w:val="vi-VN"/>
              </w:rPr>
              <w:t>Giảm clo</w:t>
            </w:r>
          </w:p>
        </w:tc>
        <w:tc>
          <w:tcPr>
            <w:tcW w:w="1105" w:type="dxa"/>
          </w:tcPr>
          <w:p w:rsidR="00DE593C" w:rsidRDefault="00DE593C" w:rsidP="00DE593C">
            <w:pPr>
              <w:pStyle w:val="Bngbiu"/>
              <w:rPr>
                <w:lang w:val="vi-VN"/>
              </w:rPr>
            </w:pPr>
            <w:r>
              <w:rPr>
                <w:lang w:val="vi-VN"/>
              </w:rPr>
              <w:t>SGMD</w:t>
            </w:r>
          </w:p>
          <w:p w:rsidR="00DE593C" w:rsidRDefault="00DE593C" w:rsidP="00DE593C">
            <w:pPr>
              <w:pStyle w:val="Bngbiu"/>
              <w:rPr>
                <w:lang w:val="vi-VN"/>
              </w:rPr>
            </w:pPr>
            <w:r>
              <w:rPr>
                <w:lang w:val="vi-VN"/>
              </w:rPr>
              <w:t>Clo giảm</w:t>
            </w:r>
          </w:p>
        </w:tc>
      </w:tr>
    </w:tbl>
    <w:p w:rsidR="00F3158B" w:rsidRDefault="00F3158B" w:rsidP="00F3158B"/>
    <w:p w:rsidR="00F3158B" w:rsidRDefault="00F3158B" w:rsidP="00F3158B"/>
    <w:p w:rsidR="00F3158B" w:rsidRDefault="00F3158B" w:rsidP="00F3158B"/>
    <w:p w:rsidR="00F3158B" w:rsidRPr="00D80F99" w:rsidRDefault="00F3158B" w:rsidP="00F3158B">
      <w:pPr>
        <w:spacing w:after="0" w:line="240" w:lineRule="auto"/>
        <w:rPr>
          <w:rFonts w:ascii="Arial" w:eastAsia="Times New Roman" w:hAnsi="Arial" w:cs="Arial"/>
          <w:color w:val="000000"/>
          <w:sz w:val="30"/>
          <w:szCs w:val="30"/>
          <w:shd w:val="clear" w:color="auto" w:fill="FFFFFF"/>
        </w:rPr>
      </w:pPr>
      <w:r w:rsidRPr="00D80F99">
        <w:rPr>
          <w:rFonts w:ascii="Arial" w:eastAsia="Times New Roman" w:hAnsi="Arial" w:cs="Arial"/>
          <w:color w:val="000000"/>
          <w:sz w:val="30"/>
          <w:szCs w:val="30"/>
          <w:shd w:val="clear" w:color="auto" w:fill="FFFFFF"/>
        </w:rPr>
        <w:t>Biến đổi không điển hình :</w:t>
      </w:r>
    </w:p>
    <w:p w:rsidR="00F3158B" w:rsidRPr="00D80F99" w:rsidRDefault="00F3158B" w:rsidP="00F3158B">
      <w:pPr>
        <w:spacing w:after="0" w:line="240" w:lineRule="auto"/>
        <w:rPr>
          <w:rFonts w:ascii="Arial" w:eastAsia="Times New Roman" w:hAnsi="Arial" w:cs="Arial"/>
          <w:color w:val="000000"/>
          <w:sz w:val="30"/>
          <w:szCs w:val="30"/>
          <w:shd w:val="clear" w:color="auto" w:fill="FFFFFF"/>
        </w:rPr>
      </w:pPr>
      <w:r w:rsidRPr="00D80F99">
        <w:rPr>
          <w:rFonts w:ascii="Arial" w:eastAsia="Times New Roman" w:hAnsi="Arial" w:cs="Arial"/>
          <w:color w:val="000000"/>
          <w:sz w:val="30"/>
          <w:szCs w:val="30"/>
          <w:shd w:val="clear" w:color="auto" w:fill="FFFFFF"/>
        </w:rPr>
        <w:t>+ Áp lực {{c1::không tăng}} </w:t>
      </w:r>
    </w:p>
    <w:p w:rsidR="00F3158B" w:rsidRPr="00D80F99" w:rsidRDefault="00F3158B" w:rsidP="00F3158B">
      <w:pPr>
        <w:spacing w:after="0" w:line="240" w:lineRule="auto"/>
        <w:rPr>
          <w:rFonts w:ascii="Arial" w:eastAsia="Times New Roman" w:hAnsi="Arial" w:cs="Arial"/>
          <w:color w:val="000000"/>
          <w:sz w:val="30"/>
          <w:szCs w:val="30"/>
          <w:shd w:val="clear" w:color="auto" w:fill="FFFFFF"/>
        </w:rPr>
      </w:pPr>
      <w:r w:rsidRPr="00D80F99">
        <w:rPr>
          <w:rFonts w:ascii="Arial" w:eastAsia="Times New Roman" w:hAnsi="Arial" w:cs="Arial"/>
          <w:color w:val="000000"/>
          <w:sz w:val="30"/>
          <w:szCs w:val="30"/>
          <w:shd w:val="clear" w:color="auto" w:fill="FFFFFF"/>
        </w:rPr>
        <w:t>+ Màu sắc:{{c1::</w:t>
      </w:r>
    </w:p>
    <w:p w:rsidR="00F3158B" w:rsidRPr="00D80F99" w:rsidRDefault="00F3158B" w:rsidP="00F3158B">
      <w:pPr>
        <w:spacing w:after="0" w:line="240" w:lineRule="auto"/>
        <w:rPr>
          <w:rFonts w:ascii="Arial" w:eastAsia="Times New Roman" w:hAnsi="Arial" w:cs="Arial"/>
          <w:color w:val="000000"/>
          <w:sz w:val="30"/>
          <w:szCs w:val="30"/>
          <w:shd w:val="clear" w:color="auto" w:fill="FFFFFF"/>
        </w:rPr>
      </w:pPr>
      <w:r w:rsidRPr="00D80F99">
        <w:rPr>
          <w:rFonts w:ascii="Arial" w:eastAsia="Times New Roman" w:hAnsi="Arial" w:cs="Arial"/>
          <w:color w:val="000000"/>
          <w:sz w:val="30"/>
          <w:szCs w:val="30"/>
          <w:shd w:val="clear" w:color="auto" w:fill="FFFFFF"/>
        </w:rPr>
        <w:t>• Trong :do chọc quá sớm &lt;24h  hoặc VMNM mất đầu(đã điều trị kháng sinh )</w:t>
      </w:r>
    </w:p>
    <w:p w:rsidR="00F3158B" w:rsidRPr="00D80F99" w:rsidRDefault="00F3158B" w:rsidP="00F3158B">
      <w:pPr>
        <w:spacing w:after="0" w:line="240" w:lineRule="auto"/>
        <w:rPr>
          <w:rFonts w:ascii="Arial" w:eastAsia="Times New Roman" w:hAnsi="Arial" w:cs="Arial"/>
          <w:color w:val="000000"/>
          <w:sz w:val="30"/>
          <w:szCs w:val="30"/>
          <w:shd w:val="clear" w:color="auto" w:fill="FFFFFF"/>
        </w:rPr>
      </w:pPr>
      <w:r w:rsidRPr="00D80F99">
        <w:rPr>
          <w:rFonts w:ascii="Arial" w:eastAsia="Times New Roman" w:hAnsi="Arial" w:cs="Arial"/>
          <w:color w:val="000000"/>
          <w:sz w:val="30"/>
          <w:szCs w:val="30"/>
          <w:shd w:val="clear" w:color="auto" w:fill="FFFFFF"/>
        </w:rPr>
        <w:t>• Vàng :do xuất huyết cũ ,vách hóa não thất,nồng độ protein quá cao </w:t>
      </w:r>
    </w:p>
    <w:p w:rsidR="00F3158B" w:rsidRPr="00D80F99" w:rsidRDefault="00F3158B" w:rsidP="00F3158B">
      <w:pPr>
        <w:spacing w:after="0" w:line="240" w:lineRule="auto"/>
        <w:rPr>
          <w:rFonts w:eastAsia="Times New Roman" w:cs="Times New Roman"/>
          <w:szCs w:val="24"/>
        </w:rPr>
      </w:pPr>
      <w:r w:rsidRPr="00D80F99">
        <w:rPr>
          <w:rFonts w:ascii="Arial" w:eastAsia="Times New Roman" w:hAnsi="Arial" w:cs="Arial"/>
          <w:color w:val="000000"/>
          <w:sz w:val="30"/>
          <w:szCs w:val="30"/>
          <w:shd w:val="clear" w:color="auto" w:fill="FFFFFF"/>
        </w:rPr>
        <w:t>}}</w:t>
      </w:r>
    </w:p>
    <w:p w:rsidR="00F3158B" w:rsidRPr="00D80F99" w:rsidRDefault="00F3158B" w:rsidP="00F3158B">
      <w:pPr>
        <w:spacing w:after="0" w:line="240" w:lineRule="auto"/>
        <w:rPr>
          <w:rFonts w:eastAsia="Times New Roman" w:cs="Times New Roman"/>
          <w:szCs w:val="24"/>
        </w:rPr>
      </w:pPr>
      <w:r w:rsidRPr="00D80F99">
        <w:rPr>
          <w:rFonts w:ascii="Arial" w:eastAsia="Times New Roman" w:hAnsi="Arial" w:cs="Arial"/>
          <w:color w:val="000000"/>
          <w:sz w:val="30"/>
          <w:szCs w:val="30"/>
          <w:shd w:val="clear" w:color="auto" w:fill="FFFFFF"/>
        </w:rPr>
        <w:t>+ Sinh hóa {{c1::biển đổi ít và không điển hình }}</w:t>
      </w:r>
    </w:p>
    <w:p w:rsidR="00F3158B" w:rsidRPr="00D80F99" w:rsidRDefault="00F3158B" w:rsidP="00F3158B">
      <w:pPr>
        <w:spacing w:after="0" w:line="240" w:lineRule="auto"/>
        <w:rPr>
          <w:rFonts w:ascii="Arial" w:eastAsia="Times New Roman" w:hAnsi="Arial" w:cs="Arial"/>
          <w:color w:val="000000"/>
          <w:sz w:val="30"/>
          <w:szCs w:val="30"/>
          <w:shd w:val="clear" w:color="auto" w:fill="FFFFFF"/>
        </w:rPr>
      </w:pPr>
      <w:r w:rsidRPr="00D80F99">
        <w:rPr>
          <w:rFonts w:ascii="Arial" w:eastAsia="Times New Roman" w:hAnsi="Arial" w:cs="Arial"/>
          <w:color w:val="000000"/>
          <w:sz w:val="30"/>
          <w:szCs w:val="30"/>
          <w:shd w:val="clear" w:color="auto" w:fill="FFFFFF"/>
        </w:rPr>
        <w:t>+ Cấy VK {{c1::(-)}}</w:t>
      </w:r>
    </w:p>
    <w:p w:rsidR="00F3158B" w:rsidRDefault="00F3158B" w:rsidP="00F3158B">
      <w:pPr>
        <w:spacing w:after="0" w:line="240" w:lineRule="auto"/>
        <w:rPr>
          <w:rFonts w:ascii="Arial" w:eastAsia="Times New Roman" w:hAnsi="Arial" w:cs="Arial"/>
          <w:color w:val="000000"/>
          <w:sz w:val="30"/>
          <w:szCs w:val="30"/>
          <w:shd w:val="clear" w:color="auto" w:fill="FFFFFF"/>
        </w:rPr>
      </w:pPr>
      <w:r w:rsidRPr="00D80F99">
        <w:rPr>
          <w:rFonts w:ascii="Arial" w:eastAsia="Times New Roman" w:hAnsi="Arial" w:cs="Arial"/>
          <w:color w:val="000000"/>
          <w:sz w:val="30"/>
          <w:szCs w:val="30"/>
          <w:shd w:val="clear" w:color="auto" w:fill="FFFFFF"/>
        </w:rPr>
        <w:t>=&gt; các trường hợp này cần {{c1::thêm vào yếu tố tiền sử ,diễn biến lâm sàng}}</w:t>
      </w:r>
    </w:p>
    <w:p w:rsidR="00F3158B" w:rsidRDefault="00F3158B" w:rsidP="00F3158B">
      <w:pPr>
        <w:spacing w:after="0" w:line="240" w:lineRule="auto"/>
        <w:rPr>
          <w:rFonts w:ascii="Arial" w:eastAsia="Times New Roman" w:hAnsi="Arial" w:cs="Arial"/>
          <w:color w:val="000000"/>
          <w:sz w:val="30"/>
          <w:szCs w:val="30"/>
          <w:shd w:val="clear" w:color="auto" w:fill="FFFFFF"/>
        </w:rPr>
      </w:pPr>
    </w:p>
    <w:p w:rsidR="00F3158B" w:rsidRDefault="00F3158B" w:rsidP="00F3158B">
      <w:pPr>
        <w:spacing w:after="0" w:line="240" w:lineRule="auto"/>
        <w:rPr>
          <w:rFonts w:ascii="Arial" w:eastAsia="Times New Roman" w:hAnsi="Arial" w:cs="Arial"/>
          <w:color w:val="000000"/>
          <w:sz w:val="30"/>
          <w:szCs w:val="30"/>
          <w:shd w:val="clear" w:color="auto" w:fill="FFFFFF"/>
        </w:rPr>
      </w:pPr>
    </w:p>
    <w:p w:rsidR="00F3158B" w:rsidRPr="00D80F99" w:rsidRDefault="00F3158B" w:rsidP="00F3158B">
      <w:pPr>
        <w:spacing w:after="0" w:line="240" w:lineRule="auto"/>
        <w:rPr>
          <w:rFonts w:ascii="Arial" w:eastAsia="Times New Roman" w:hAnsi="Arial" w:cs="Arial"/>
          <w:color w:val="000000"/>
          <w:sz w:val="30"/>
          <w:szCs w:val="30"/>
          <w:shd w:val="clear" w:color="auto" w:fill="FFFFFF"/>
        </w:rPr>
      </w:pPr>
    </w:p>
    <w:p w:rsidR="00F3158B" w:rsidRDefault="00F3158B" w:rsidP="00F3158B">
      <w:pPr>
        <w:rPr>
          <w:rStyle w:val="apple-style-span"/>
          <w:rFonts w:ascii="Arial" w:hAnsi="Arial" w:cs="Arial"/>
          <w:color w:val="000000"/>
          <w:sz w:val="30"/>
          <w:szCs w:val="30"/>
          <w:shd w:val="clear" w:color="auto" w:fill="FFFFFF"/>
        </w:rPr>
      </w:pPr>
      <w:r>
        <w:rPr>
          <w:rStyle w:val="apple-style-span"/>
          <w:rFonts w:ascii="Arial" w:hAnsi="Arial" w:cs="Arial"/>
          <w:color w:val="000000"/>
          <w:sz w:val="30"/>
          <w:szCs w:val="30"/>
          <w:shd w:val="clear" w:color="auto" w:fill="FFFFFF"/>
        </w:rPr>
        <w:t>Dịch lẫn máu :{{c1::cần tính tỉ lệ BC/HC ,làm công thức BC,hình thái BCĐNTT để có tăng bạch cầu bất  thường ở DNT ko }}</w:t>
      </w:r>
    </w:p>
    <w:p w:rsidR="00F3158B" w:rsidRDefault="00F3158B" w:rsidP="00F3158B">
      <w:pPr>
        <w:rPr>
          <w:rStyle w:val="apple-style-span"/>
          <w:rFonts w:ascii="Arial" w:hAnsi="Arial" w:cs="Arial"/>
          <w:color w:val="000000"/>
          <w:sz w:val="30"/>
          <w:szCs w:val="30"/>
          <w:shd w:val="clear" w:color="auto" w:fill="FFFFFF"/>
        </w:rPr>
      </w:pPr>
    </w:p>
    <w:p w:rsidR="00F3158B" w:rsidRDefault="00F3158B" w:rsidP="00F3158B"/>
    <w:p w:rsidR="00F3158B" w:rsidRDefault="00F3158B"/>
    <w:sectPr w:rsidR="00F3158B" w:rsidSect="00563A7D">
      <w:pgSz w:w="12240" w:h="15840"/>
      <w:pgMar w:top="1134"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006"/>
    <w:rsid w:val="000C574E"/>
    <w:rsid w:val="000D5265"/>
    <w:rsid w:val="002160DD"/>
    <w:rsid w:val="002A1006"/>
    <w:rsid w:val="002A444C"/>
    <w:rsid w:val="00385DC1"/>
    <w:rsid w:val="00476691"/>
    <w:rsid w:val="00563A7D"/>
    <w:rsid w:val="005B580E"/>
    <w:rsid w:val="00600EEF"/>
    <w:rsid w:val="0068611A"/>
    <w:rsid w:val="00690A31"/>
    <w:rsid w:val="006A70BB"/>
    <w:rsid w:val="00757E94"/>
    <w:rsid w:val="00764D35"/>
    <w:rsid w:val="007B5D57"/>
    <w:rsid w:val="00945CB7"/>
    <w:rsid w:val="00947AC0"/>
    <w:rsid w:val="00995890"/>
    <w:rsid w:val="00AB67C8"/>
    <w:rsid w:val="00BA4398"/>
    <w:rsid w:val="00BB6CE1"/>
    <w:rsid w:val="00C35A8B"/>
    <w:rsid w:val="00C37527"/>
    <w:rsid w:val="00CA5339"/>
    <w:rsid w:val="00CD3A94"/>
    <w:rsid w:val="00DE593C"/>
    <w:rsid w:val="00EC5C3E"/>
    <w:rsid w:val="00F3158B"/>
    <w:rsid w:val="00F31F0F"/>
    <w:rsid w:val="00F34DAC"/>
    <w:rsid w:val="00F55BC8"/>
    <w:rsid w:val="00FB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69A4"/>
  <w15:docId w15:val="{D57FFFAE-1823-4892-9630-849F3391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890"/>
    <w:pPr>
      <w:keepNext/>
      <w:keepLines/>
      <w:spacing w:after="0"/>
      <w:jc w:val="center"/>
      <w:outlineLvl w:val="0"/>
    </w:pPr>
    <w:rPr>
      <w:rFonts w:eastAsiaTheme="majorEastAsia" w:cstheme="majorBidi"/>
      <w:b/>
      <w:bCs/>
      <w:color w:val="FF0000"/>
      <w:sz w:val="28"/>
      <w:szCs w:val="28"/>
    </w:rPr>
  </w:style>
  <w:style w:type="paragraph" w:styleId="Heading2">
    <w:name w:val="heading 2"/>
    <w:basedOn w:val="Normal"/>
    <w:next w:val="Normal"/>
    <w:link w:val="Heading2Char"/>
    <w:uiPriority w:val="9"/>
    <w:unhideWhenUsed/>
    <w:qFormat/>
    <w:rsid w:val="002160DD"/>
    <w:pPr>
      <w:keepNext/>
      <w:keepLines/>
      <w:spacing w:before="200" w:after="0"/>
      <w:ind w:left="567"/>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0A31"/>
    <w:pPr>
      <w:keepNext/>
      <w:keepLines/>
      <w:tabs>
        <w:tab w:val="left" w:pos="284"/>
      </w:tabs>
      <w:spacing w:before="120" w:after="120" w:line="380" w:lineRule="exact"/>
      <w:ind w:firstLine="567"/>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D5265"/>
    <w:pPr>
      <w:keepNext/>
      <w:keepLines/>
      <w:spacing w:before="120" w:after="120" w:line="360" w:lineRule="exact"/>
      <w:ind w:firstLine="567"/>
      <w:contextualSpacing/>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64D35"/>
    <w:pPr>
      <w:keepNext/>
      <w:keepLines/>
      <w:spacing w:before="200" w:after="0"/>
      <w:ind w:left="567"/>
      <w:outlineLvl w:val="4"/>
    </w:pPr>
    <w:rPr>
      <w:rFonts w:eastAsiaTheme="majorEastAsia" w:cstheme="majorBidi"/>
      <w:b/>
      <w:color w:val="1D1B11"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n">
    <w:name w:val="Chuẩn"/>
    <w:basedOn w:val="Normal"/>
    <w:link w:val="ChunChar"/>
    <w:qFormat/>
    <w:rsid w:val="00563A7D"/>
    <w:pPr>
      <w:spacing w:after="60" w:line="460" w:lineRule="exact"/>
      <w:ind w:firstLine="562"/>
      <w:jc w:val="both"/>
    </w:pPr>
    <w:rPr>
      <w:rFonts w:cs="Times New Roman"/>
      <w:sz w:val="26"/>
      <w:szCs w:val="28"/>
    </w:rPr>
  </w:style>
  <w:style w:type="character" w:customStyle="1" w:styleId="ChunChar">
    <w:name w:val="Chuẩn Char"/>
    <w:basedOn w:val="DefaultParagraphFont"/>
    <w:link w:val="Chun"/>
    <w:rsid w:val="00563A7D"/>
    <w:rPr>
      <w:rFonts w:cs="Times New Roman"/>
      <w:sz w:val="26"/>
      <w:szCs w:val="28"/>
    </w:rPr>
  </w:style>
  <w:style w:type="paragraph" w:customStyle="1" w:styleId="Bngbiu">
    <w:name w:val="Bảng biểu"/>
    <w:basedOn w:val="Normal"/>
    <w:link w:val="BngbiuChar"/>
    <w:qFormat/>
    <w:rsid w:val="006A70BB"/>
    <w:pPr>
      <w:spacing w:before="40" w:after="40" w:line="380" w:lineRule="exact"/>
      <w:jc w:val="both"/>
    </w:pPr>
    <w:rPr>
      <w:rFonts w:cs="Times New Roman"/>
      <w:szCs w:val="28"/>
    </w:rPr>
  </w:style>
  <w:style w:type="character" w:customStyle="1" w:styleId="BngbiuChar">
    <w:name w:val="Bảng biểu Char"/>
    <w:basedOn w:val="DefaultParagraphFont"/>
    <w:link w:val="Bngbiu"/>
    <w:rsid w:val="006A70BB"/>
    <w:rPr>
      <w:rFonts w:cs="Times New Roman"/>
      <w:szCs w:val="28"/>
    </w:rPr>
  </w:style>
  <w:style w:type="character" w:customStyle="1" w:styleId="Heading1Char">
    <w:name w:val="Heading 1 Char"/>
    <w:basedOn w:val="DefaultParagraphFont"/>
    <w:link w:val="Heading1"/>
    <w:uiPriority w:val="9"/>
    <w:rsid w:val="00995890"/>
    <w:rPr>
      <w:rFonts w:eastAsiaTheme="majorEastAsia" w:cstheme="majorBidi"/>
      <w:b/>
      <w:bCs/>
      <w:color w:val="FF0000"/>
      <w:sz w:val="28"/>
      <w:szCs w:val="28"/>
    </w:rPr>
  </w:style>
  <w:style w:type="character" w:customStyle="1" w:styleId="Heading2Char">
    <w:name w:val="Heading 2 Char"/>
    <w:basedOn w:val="DefaultParagraphFont"/>
    <w:link w:val="Heading2"/>
    <w:uiPriority w:val="9"/>
    <w:rsid w:val="002160D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90A31"/>
    <w:rPr>
      <w:rFonts w:eastAsiaTheme="majorEastAsia" w:cstheme="majorBidi"/>
      <w:b/>
      <w:bCs/>
      <w:sz w:val="26"/>
    </w:rPr>
  </w:style>
  <w:style w:type="character" w:customStyle="1" w:styleId="Heading4Char">
    <w:name w:val="Heading 4 Char"/>
    <w:basedOn w:val="DefaultParagraphFont"/>
    <w:link w:val="Heading4"/>
    <w:uiPriority w:val="9"/>
    <w:rsid w:val="000D5265"/>
    <w:rPr>
      <w:rFonts w:eastAsiaTheme="majorEastAsia" w:cstheme="majorBidi"/>
      <w:b/>
      <w:bCs/>
      <w:i/>
      <w:iCs/>
    </w:rPr>
  </w:style>
  <w:style w:type="character" w:customStyle="1" w:styleId="Heading5Char">
    <w:name w:val="Heading 5 Char"/>
    <w:basedOn w:val="DefaultParagraphFont"/>
    <w:link w:val="Heading5"/>
    <w:uiPriority w:val="9"/>
    <w:rsid w:val="00764D35"/>
    <w:rPr>
      <w:rFonts w:eastAsiaTheme="majorEastAsia" w:cstheme="majorBidi"/>
      <w:b/>
      <w:color w:val="1D1B11" w:themeColor="background2" w:themeShade="1A"/>
    </w:rPr>
  </w:style>
  <w:style w:type="table" w:styleId="TableGrid">
    <w:name w:val="Table Grid"/>
    <w:basedOn w:val="TableNormal"/>
    <w:uiPriority w:val="59"/>
    <w:rsid w:val="00C35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F31F0F"/>
  </w:style>
  <w:style w:type="character" w:customStyle="1" w:styleId="apple-style-span">
    <w:name w:val="apple-style-span"/>
    <w:basedOn w:val="DefaultParagraphFont"/>
    <w:rsid w:val="00F3158B"/>
  </w:style>
  <w:style w:type="character" w:customStyle="1" w:styleId="apple-converted-space">
    <w:name w:val="apple-converted-space"/>
    <w:basedOn w:val="DefaultParagraphFont"/>
    <w:rsid w:val="00F31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73499">
      <w:bodyDiv w:val="1"/>
      <w:marLeft w:val="0"/>
      <w:marRight w:val="0"/>
      <w:marTop w:val="0"/>
      <w:marBottom w:val="0"/>
      <w:divBdr>
        <w:top w:val="none" w:sz="0" w:space="0" w:color="auto"/>
        <w:left w:val="none" w:sz="0" w:space="0" w:color="auto"/>
        <w:bottom w:val="none" w:sz="0" w:space="0" w:color="auto"/>
        <w:right w:val="none" w:sz="0" w:space="0" w:color="auto"/>
      </w:divBdr>
      <w:divsChild>
        <w:div w:id="562064327">
          <w:marLeft w:val="0"/>
          <w:marRight w:val="0"/>
          <w:marTop w:val="0"/>
          <w:marBottom w:val="0"/>
          <w:divBdr>
            <w:top w:val="none" w:sz="0" w:space="0" w:color="auto"/>
            <w:left w:val="none" w:sz="0" w:space="0" w:color="auto"/>
            <w:bottom w:val="none" w:sz="0" w:space="0" w:color="auto"/>
            <w:right w:val="none" w:sz="0" w:space="0" w:color="auto"/>
          </w:divBdr>
        </w:div>
        <w:div w:id="1588877615">
          <w:marLeft w:val="0"/>
          <w:marRight w:val="0"/>
          <w:marTop w:val="0"/>
          <w:marBottom w:val="0"/>
          <w:divBdr>
            <w:top w:val="none" w:sz="0" w:space="0" w:color="auto"/>
            <w:left w:val="none" w:sz="0" w:space="0" w:color="auto"/>
            <w:bottom w:val="none" w:sz="0" w:space="0" w:color="auto"/>
            <w:right w:val="none" w:sz="0" w:space="0" w:color="auto"/>
          </w:divBdr>
        </w:div>
        <w:div w:id="192813634">
          <w:marLeft w:val="0"/>
          <w:marRight w:val="0"/>
          <w:marTop w:val="0"/>
          <w:marBottom w:val="0"/>
          <w:divBdr>
            <w:top w:val="none" w:sz="0" w:space="0" w:color="auto"/>
            <w:left w:val="none" w:sz="0" w:space="0" w:color="auto"/>
            <w:bottom w:val="none" w:sz="0" w:space="0" w:color="auto"/>
            <w:right w:val="none" w:sz="0" w:space="0" w:color="auto"/>
          </w:divBdr>
        </w:div>
        <w:div w:id="1043604346">
          <w:blockQuote w:val="1"/>
          <w:marLeft w:val="600"/>
          <w:marRight w:val="0"/>
          <w:marTop w:val="0"/>
          <w:marBottom w:val="0"/>
          <w:divBdr>
            <w:top w:val="none" w:sz="0" w:space="0" w:color="auto"/>
            <w:left w:val="none" w:sz="0" w:space="0" w:color="auto"/>
            <w:bottom w:val="none" w:sz="0" w:space="0" w:color="auto"/>
            <w:right w:val="none" w:sz="0" w:space="0" w:color="auto"/>
          </w:divBdr>
          <w:divsChild>
            <w:div w:id="1541168844">
              <w:marLeft w:val="0"/>
              <w:marRight w:val="0"/>
              <w:marTop w:val="0"/>
              <w:marBottom w:val="0"/>
              <w:divBdr>
                <w:top w:val="none" w:sz="0" w:space="0" w:color="auto"/>
                <w:left w:val="none" w:sz="0" w:space="0" w:color="auto"/>
                <w:bottom w:val="none" w:sz="0" w:space="0" w:color="auto"/>
                <w:right w:val="none" w:sz="0" w:space="0" w:color="auto"/>
              </w:divBdr>
            </w:div>
            <w:div w:id="1343629330">
              <w:marLeft w:val="0"/>
              <w:marRight w:val="0"/>
              <w:marTop w:val="0"/>
              <w:marBottom w:val="0"/>
              <w:divBdr>
                <w:top w:val="none" w:sz="0" w:space="0" w:color="auto"/>
                <w:left w:val="none" w:sz="0" w:space="0" w:color="auto"/>
                <w:bottom w:val="none" w:sz="0" w:space="0" w:color="auto"/>
                <w:right w:val="none" w:sz="0" w:space="0" w:color="auto"/>
              </w:divBdr>
            </w:div>
          </w:divsChild>
        </w:div>
        <w:div w:id="457378639">
          <w:marLeft w:val="0"/>
          <w:marRight w:val="0"/>
          <w:marTop w:val="0"/>
          <w:marBottom w:val="0"/>
          <w:divBdr>
            <w:top w:val="none" w:sz="0" w:space="0" w:color="auto"/>
            <w:left w:val="none" w:sz="0" w:space="0" w:color="auto"/>
            <w:bottom w:val="none" w:sz="0" w:space="0" w:color="auto"/>
            <w:right w:val="none" w:sz="0" w:space="0" w:color="auto"/>
          </w:divBdr>
        </w:div>
        <w:div w:id="343096094">
          <w:blockQuote w:val="1"/>
          <w:marLeft w:val="600"/>
          <w:marRight w:val="0"/>
          <w:marTop w:val="0"/>
          <w:marBottom w:val="0"/>
          <w:divBdr>
            <w:top w:val="none" w:sz="0" w:space="0" w:color="auto"/>
            <w:left w:val="none" w:sz="0" w:space="0" w:color="auto"/>
            <w:bottom w:val="none" w:sz="0" w:space="0" w:color="auto"/>
            <w:right w:val="none" w:sz="0" w:space="0" w:color="auto"/>
          </w:divBdr>
          <w:divsChild>
            <w:div w:id="1363820561">
              <w:marLeft w:val="0"/>
              <w:marRight w:val="0"/>
              <w:marTop w:val="0"/>
              <w:marBottom w:val="0"/>
              <w:divBdr>
                <w:top w:val="none" w:sz="0" w:space="0" w:color="auto"/>
                <w:left w:val="none" w:sz="0" w:space="0" w:color="auto"/>
                <w:bottom w:val="none" w:sz="0" w:space="0" w:color="auto"/>
                <w:right w:val="none" w:sz="0" w:space="0" w:color="auto"/>
              </w:divBdr>
            </w:div>
            <w:div w:id="1836993794">
              <w:marLeft w:val="0"/>
              <w:marRight w:val="0"/>
              <w:marTop w:val="0"/>
              <w:marBottom w:val="0"/>
              <w:divBdr>
                <w:top w:val="none" w:sz="0" w:space="0" w:color="auto"/>
                <w:left w:val="none" w:sz="0" w:space="0" w:color="auto"/>
                <w:bottom w:val="none" w:sz="0" w:space="0" w:color="auto"/>
                <w:right w:val="none" w:sz="0" w:space="0" w:color="auto"/>
              </w:divBdr>
            </w:div>
            <w:div w:id="1790011309">
              <w:marLeft w:val="0"/>
              <w:marRight w:val="0"/>
              <w:marTop w:val="0"/>
              <w:marBottom w:val="0"/>
              <w:divBdr>
                <w:top w:val="none" w:sz="0" w:space="0" w:color="auto"/>
                <w:left w:val="none" w:sz="0" w:space="0" w:color="auto"/>
                <w:bottom w:val="none" w:sz="0" w:space="0" w:color="auto"/>
                <w:right w:val="none" w:sz="0" w:space="0" w:color="auto"/>
              </w:divBdr>
            </w:div>
            <w:div w:id="2064524738">
              <w:marLeft w:val="0"/>
              <w:marRight w:val="0"/>
              <w:marTop w:val="0"/>
              <w:marBottom w:val="0"/>
              <w:divBdr>
                <w:top w:val="none" w:sz="0" w:space="0" w:color="auto"/>
                <w:left w:val="none" w:sz="0" w:space="0" w:color="auto"/>
                <w:bottom w:val="none" w:sz="0" w:space="0" w:color="auto"/>
                <w:right w:val="none" w:sz="0" w:space="0" w:color="auto"/>
              </w:divBdr>
            </w:div>
          </w:divsChild>
        </w:div>
        <w:div w:id="2122601561">
          <w:marLeft w:val="0"/>
          <w:marRight w:val="0"/>
          <w:marTop w:val="0"/>
          <w:marBottom w:val="0"/>
          <w:divBdr>
            <w:top w:val="none" w:sz="0" w:space="0" w:color="auto"/>
            <w:left w:val="none" w:sz="0" w:space="0" w:color="auto"/>
            <w:bottom w:val="none" w:sz="0" w:space="0" w:color="auto"/>
            <w:right w:val="none" w:sz="0" w:space="0" w:color="auto"/>
          </w:divBdr>
        </w:div>
        <w:div w:id="1999073763">
          <w:marLeft w:val="0"/>
          <w:marRight w:val="0"/>
          <w:marTop w:val="0"/>
          <w:marBottom w:val="0"/>
          <w:divBdr>
            <w:top w:val="none" w:sz="0" w:space="0" w:color="auto"/>
            <w:left w:val="none" w:sz="0" w:space="0" w:color="auto"/>
            <w:bottom w:val="none" w:sz="0" w:space="0" w:color="auto"/>
            <w:right w:val="none" w:sz="0" w:space="0" w:color="auto"/>
          </w:divBdr>
        </w:div>
        <w:div w:id="1141583465">
          <w:blockQuote w:val="1"/>
          <w:marLeft w:val="600"/>
          <w:marRight w:val="0"/>
          <w:marTop w:val="0"/>
          <w:marBottom w:val="0"/>
          <w:divBdr>
            <w:top w:val="none" w:sz="0" w:space="0" w:color="auto"/>
            <w:left w:val="none" w:sz="0" w:space="0" w:color="auto"/>
            <w:bottom w:val="none" w:sz="0" w:space="0" w:color="auto"/>
            <w:right w:val="none" w:sz="0" w:space="0" w:color="auto"/>
          </w:divBdr>
          <w:divsChild>
            <w:div w:id="1192525145">
              <w:marLeft w:val="0"/>
              <w:marRight w:val="0"/>
              <w:marTop w:val="0"/>
              <w:marBottom w:val="0"/>
              <w:divBdr>
                <w:top w:val="none" w:sz="0" w:space="0" w:color="auto"/>
                <w:left w:val="none" w:sz="0" w:space="0" w:color="auto"/>
                <w:bottom w:val="none" w:sz="0" w:space="0" w:color="auto"/>
                <w:right w:val="none" w:sz="0" w:space="0" w:color="auto"/>
              </w:divBdr>
            </w:div>
            <w:div w:id="16861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514">
      <w:bodyDiv w:val="1"/>
      <w:marLeft w:val="0"/>
      <w:marRight w:val="0"/>
      <w:marTop w:val="0"/>
      <w:marBottom w:val="0"/>
      <w:divBdr>
        <w:top w:val="none" w:sz="0" w:space="0" w:color="auto"/>
        <w:left w:val="none" w:sz="0" w:space="0" w:color="auto"/>
        <w:bottom w:val="none" w:sz="0" w:space="0" w:color="auto"/>
        <w:right w:val="none" w:sz="0" w:space="0" w:color="auto"/>
      </w:divBdr>
      <w:divsChild>
        <w:div w:id="1032345610">
          <w:marLeft w:val="0"/>
          <w:marRight w:val="0"/>
          <w:marTop w:val="0"/>
          <w:marBottom w:val="0"/>
          <w:divBdr>
            <w:top w:val="none" w:sz="0" w:space="0" w:color="auto"/>
            <w:left w:val="none" w:sz="0" w:space="0" w:color="auto"/>
            <w:bottom w:val="none" w:sz="0" w:space="0" w:color="auto"/>
            <w:right w:val="none" w:sz="0" w:space="0" w:color="auto"/>
          </w:divBdr>
        </w:div>
        <w:div w:id="737021264">
          <w:marLeft w:val="0"/>
          <w:marRight w:val="0"/>
          <w:marTop w:val="0"/>
          <w:marBottom w:val="0"/>
          <w:divBdr>
            <w:top w:val="none" w:sz="0" w:space="0" w:color="auto"/>
            <w:left w:val="none" w:sz="0" w:space="0" w:color="auto"/>
            <w:bottom w:val="none" w:sz="0" w:space="0" w:color="auto"/>
            <w:right w:val="none" w:sz="0" w:space="0" w:color="auto"/>
          </w:divBdr>
        </w:div>
        <w:div w:id="1228570373">
          <w:marLeft w:val="0"/>
          <w:marRight w:val="0"/>
          <w:marTop w:val="0"/>
          <w:marBottom w:val="0"/>
          <w:divBdr>
            <w:top w:val="none" w:sz="0" w:space="0" w:color="auto"/>
            <w:left w:val="none" w:sz="0" w:space="0" w:color="auto"/>
            <w:bottom w:val="none" w:sz="0" w:space="0" w:color="auto"/>
            <w:right w:val="none" w:sz="0" w:space="0" w:color="auto"/>
          </w:divBdr>
        </w:div>
      </w:divsChild>
    </w:div>
    <w:div w:id="153226897">
      <w:bodyDiv w:val="1"/>
      <w:marLeft w:val="0"/>
      <w:marRight w:val="0"/>
      <w:marTop w:val="0"/>
      <w:marBottom w:val="0"/>
      <w:divBdr>
        <w:top w:val="none" w:sz="0" w:space="0" w:color="auto"/>
        <w:left w:val="none" w:sz="0" w:space="0" w:color="auto"/>
        <w:bottom w:val="none" w:sz="0" w:space="0" w:color="auto"/>
        <w:right w:val="none" w:sz="0" w:space="0" w:color="auto"/>
      </w:divBdr>
    </w:div>
    <w:div w:id="169175026">
      <w:bodyDiv w:val="1"/>
      <w:marLeft w:val="0"/>
      <w:marRight w:val="0"/>
      <w:marTop w:val="0"/>
      <w:marBottom w:val="0"/>
      <w:divBdr>
        <w:top w:val="none" w:sz="0" w:space="0" w:color="auto"/>
        <w:left w:val="none" w:sz="0" w:space="0" w:color="auto"/>
        <w:bottom w:val="none" w:sz="0" w:space="0" w:color="auto"/>
        <w:right w:val="none" w:sz="0" w:space="0" w:color="auto"/>
      </w:divBdr>
      <w:divsChild>
        <w:div w:id="180899829">
          <w:marLeft w:val="0"/>
          <w:marRight w:val="0"/>
          <w:marTop w:val="0"/>
          <w:marBottom w:val="0"/>
          <w:divBdr>
            <w:top w:val="none" w:sz="0" w:space="0" w:color="auto"/>
            <w:left w:val="none" w:sz="0" w:space="0" w:color="auto"/>
            <w:bottom w:val="none" w:sz="0" w:space="0" w:color="auto"/>
            <w:right w:val="none" w:sz="0" w:space="0" w:color="auto"/>
          </w:divBdr>
        </w:div>
        <w:div w:id="2029018575">
          <w:marLeft w:val="0"/>
          <w:marRight w:val="0"/>
          <w:marTop w:val="0"/>
          <w:marBottom w:val="0"/>
          <w:divBdr>
            <w:top w:val="none" w:sz="0" w:space="0" w:color="auto"/>
            <w:left w:val="none" w:sz="0" w:space="0" w:color="auto"/>
            <w:bottom w:val="none" w:sz="0" w:space="0" w:color="auto"/>
            <w:right w:val="none" w:sz="0" w:space="0" w:color="auto"/>
          </w:divBdr>
        </w:div>
        <w:div w:id="1978216466">
          <w:marLeft w:val="0"/>
          <w:marRight w:val="0"/>
          <w:marTop w:val="0"/>
          <w:marBottom w:val="0"/>
          <w:divBdr>
            <w:top w:val="none" w:sz="0" w:space="0" w:color="auto"/>
            <w:left w:val="none" w:sz="0" w:space="0" w:color="auto"/>
            <w:bottom w:val="none" w:sz="0" w:space="0" w:color="auto"/>
            <w:right w:val="none" w:sz="0" w:space="0" w:color="auto"/>
          </w:divBdr>
        </w:div>
        <w:div w:id="1794903720">
          <w:blockQuote w:val="1"/>
          <w:marLeft w:val="600"/>
          <w:marRight w:val="0"/>
          <w:marTop w:val="0"/>
          <w:marBottom w:val="0"/>
          <w:divBdr>
            <w:top w:val="none" w:sz="0" w:space="0" w:color="auto"/>
            <w:left w:val="none" w:sz="0" w:space="0" w:color="auto"/>
            <w:bottom w:val="none" w:sz="0" w:space="0" w:color="auto"/>
            <w:right w:val="none" w:sz="0" w:space="0" w:color="auto"/>
          </w:divBdr>
          <w:divsChild>
            <w:div w:id="1226649923">
              <w:marLeft w:val="0"/>
              <w:marRight w:val="0"/>
              <w:marTop w:val="0"/>
              <w:marBottom w:val="0"/>
              <w:divBdr>
                <w:top w:val="none" w:sz="0" w:space="0" w:color="auto"/>
                <w:left w:val="none" w:sz="0" w:space="0" w:color="auto"/>
                <w:bottom w:val="none" w:sz="0" w:space="0" w:color="auto"/>
                <w:right w:val="none" w:sz="0" w:space="0" w:color="auto"/>
              </w:divBdr>
            </w:div>
            <w:div w:id="14188078">
              <w:marLeft w:val="0"/>
              <w:marRight w:val="0"/>
              <w:marTop w:val="0"/>
              <w:marBottom w:val="0"/>
              <w:divBdr>
                <w:top w:val="none" w:sz="0" w:space="0" w:color="auto"/>
                <w:left w:val="none" w:sz="0" w:space="0" w:color="auto"/>
                <w:bottom w:val="none" w:sz="0" w:space="0" w:color="auto"/>
                <w:right w:val="none" w:sz="0" w:space="0" w:color="auto"/>
              </w:divBdr>
            </w:div>
          </w:divsChild>
        </w:div>
        <w:div w:id="1627733760">
          <w:marLeft w:val="0"/>
          <w:marRight w:val="0"/>
          <w:marTop w:val="0"/>
          <w:marBottom w:val="0"/>
          <w:divBdr>
            <w:top w:val="none" w:sz="0" w:space="0" w:color="auto"/>
            <w:left w:val="none" w:sz="0" w:space="0" w:color="auto"/>
            <w:bottom w:val="none" w:sz="0" w:space="0" w:color="auto"/>
            <w:right w:val="none" w:sz="0" w:space="0" w:color="auto"/>
          </w:divBdr>
        </w:div>
        <w:div w:id="1152327958">
          <w:blockQuote w:val="1"/>
          <w:marLeft w:val="600"/>
          <w:marRight w:val="0"/>
          <w:marTop w:val="0"/>
          <w:marBottom w:val="0"/>
          <w:divBdr>
            <w:top w:val="none" w:sz="0" w:space="0" w:color="auto"/>
            <w:left w:val="none" w:sz="0" w:space="0" w:color="auto"/>
            <w:bottom w:val="none" w:sz="0" w:space="0" w:color="auto"/>
            <w:right w:val="none" w:sz="0" w:space="0" w:color="auto"/>
          </w:divBdr>
          <w:divsChild>
            <w:div w:id="66266126">
              <w:marLeft w:val="0"/>
              <w:marRight w:val="0"/>
              <w:marTop w:val="0"/>
              <w:marBottom w:val="0"/>
              <w:divBdr>
                <w:top w:val="none" w:sz="0" w:space="0" w:color="auto"/>
                <w:left w:val="none" w:sz="0" w:space="0" w:color="auto"/>
                <w:bottom w:val="none" w:sz="0" w:space="0" w:color="auto"/>
                <w:right w:val="none" w:sz="0" w:space="0" w:color="auto"/>
              </w:divBdr>
            </w:div>
            <w:div w:id="1218128720">
              <w:marLeft w:val="0"/>
              <w:marRight w:val="0"/>
              <w:marTop w:val="0"/>
              <w:marBottom w:val="0"/>
              <w:divBdr>
                <w:top w:val="none" w:sz="0" w:space="0" w:color="auto"/>
                <w:left w:val="none" w:sz="0" w:space="0" w:color="auto"/>
                <w:bottom w:val="none" w:sz="0" w:space="0" w:color="auto"/>
                <w:right w:val="none" w:sz="0" w:space="0" w:color="auto"/>
              </w:divBdr>
            </w:div>
            <w:div w:id="1037854009">
              <w:marLeft w:val="0"/>
              <w:marRight w:val="0"/>
              <w:marTop w:val="0"/>
              <w:marBottom w:val="0"/>
              <w:divBdr>
                <w:top w:val="none" w:sz="0" w:space="0" w:color="auto"/>
                <w:left w:val="none" w:sz="0" w:space="0" w:color="auto"/>
                <w:bottom w:val="none" w:sz="0" w:space="0" w:color="auto"/>
                <w:right w:val="none" w:sz="0" w:space="0" w:color="auto"/>
              </w:divBdr>
            </w:div>
            <w:div w:id="1753506251">
              <w:marLeft w:val="0"/>
              <w:marRight w:val="0"/>
              <w:marTop w:val="0"/>
              <w:marBottom w:val="0"/>
              <w:divBdr>
                <w:top w:val="none" w:sz="0" w:space="0" w:color="auto"/>
                <w:left w:val="none" w:sz="0" w:space="0" w:color="auto"/>
                <w:bottom w:val="none" w:sz="0" w:space="0" w:color="auto"/>
                <w:right w:val="none" w:sz="0" w:space="0" w:color="auto"/>
              </w:divBdr>
            </w:div>
          </w:divsChild>
        </w:div>
        <w:div w:id="1492678842">
          <w:marLeft w:val="0"/>
          <w:marRight w:val="0"/>
          <w:marTop w:val="0"/>
          <w:marBottom w:val="0"/>
          <w:divBdr>
            <w:top w:val="none" w:sz="0" w:space="0" w:color="auto"/>
            <w:left w:val="none" w:sz="0" w:space="0" w:color="auto"/>
            <w:bottom w:val="none" w:sz="0" w:space="0" w:color="auto"/>
            <w:right w:val="none" w:sz="0" w:space="0" w:color="auto"/>
          </w:divBdr>
        </w:div>
        <w:div w:id="878009624">
          <w:marLeft w:val="0"/>
          <w:marRight w:val="0"/>
          <w:marTop w:val="0"/>
          <w:marBottom w:val="0"/>
          <w:divBdr>
            <w:top w:val="none" w:sz="0" w:space="0" w:color="auto"/>
            <w:left w:val="none" w:sz="0" w:space="0" w:color="auto"/>
            <w:bottom w:val="none" w:sz="0" w:space="0" w:color="auto"/>
            <w:right w:val="none" w:sz="0" w:space="0" w:color="auto"/>
          </w:divBdr>
        </w:div>
        <w:div w:id="809252751">
          <w:blockQuote w:val="1"/>
          <w:marLeft w:val="600"/>
          <w:marRight w:val="0"/>
          <w:marTop w:val="0"/>
          <w:marBottom w:val="0"/>
          <w:divBdr>
            <w:top w:val="none" w:sz="0" w:space="0" w:color="auto"/>
            <w:left w:val="none" w:sz="0" w:space="0" w:color="auto"/>
            <w:bottom w:val="none" w:sz="0" w:space="0" w:color="auto"/>
            <w:right w:val="none" w:sz="0" w:space="0" w:color="auto"/>
          </w:divBdr>
          <w:divsChild>
            <w:div w:id="126972185">
              <w:marLeft w:val="0"/>
              <w:marRight w:val="0"/>
              <w:marTop w:val="0"/>
              <w:marBottom w:val="0"/>
              <w:divBdr>
                <w:top w:val="none" w:sz="0" w:space="0" w:color="auto"/>
                <w:left w:val="none" w:sz="0" w:space="0" w:color="auto"/>
                <w:bottom w:val="none" w:sz="0" w:space="0" w:color="auto"/>
                <w:right w:val="none" w:sz="0" w:space="0" w:color="auto"/>
              </w:divBdr>
            </w:div>
            <w:div w:id="1299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7155">
      <w:bodyDiv w:val="1"/>
      <w:marLeft w:val="0"/>
      <w:marRight w:val="0"/>
      <w:marTop w:val="0"/>
      <w:marBottom w:val="0"/>
      <w:divBdr>
        <w:top w:val="none" w:sz="0" w:space="0" w:color="auto"/>
        <w:left w:val="none" w:sz="0" w:space="0" w:color="auto"/>
        <w:bottom w:val="none" w:sz="0" w:space="0" w:color="auto"/>
        <w:right w:val="none" w:sz="0" w:space="0" w:color="auto"/>
      </w:divBdr>
      <w:divsChild>
        <w:div w:id="236325126">
          <w:marLeft w:val="0"/>
          <w:marRight w:val="0"/>
          <w:marTop w:val="0"/>
          <w:marBottom w:val="0"/>
          <w:divBdr>
            <w:top w:val="none" w:sz="0" w:space="0" w:color="auto"/>
            <w:left w:val="none" w:sz="0" w:space="0" w:color="auto"/>
            <w:bottom w:val="none" w:sz="0" w:space="0" w:color="auto"/>
            <w:right w:val="none" w:sz="0" w:space="0" w:color="auto"/>
          </w:divBdr>
        </w:div>
        <w:div w:id="608515116">
          <w:marLeft w:val="0"/>
          <w:marRight w:val="0"/>
          <w:marTop w:val="0"/>
          <w:marBottom w:val="0"/>
          <w:divBdr>
            <w:top w:val="none" w:sz="0" w:space="0" w:color="auto"/>
            <w:left w:val="none" w:sz="0" w:space="0" w:color="auto"/>
            <w:bottom w:val="none" w:sz="0" w:space="0" w:color="auto"/>
            <w:right w:val="none" w:sz="0" w:space="0" w:color="auto"/>
          </w:divBdr>
        </w:div>
      </w:divsChild>
    </w:div>
    <w:div w:id="368455435">
      <w:bodyDiv w:val="1"/>
      <w:marLeft w:val="0"/>
      <w:marRight w:val="0"/>
      <w:marTop w:val="0"/>
      <w:marBottom w:val="0"/>
      <w:divBdr>
        <w:top w:val="none" w:sz="0" w:space="0" w:color="auto"/>
        <w:left w:val="none" w:sz="0" w:space="0" w:color="auto"/>
        <w:bottom w:val="none" w:sz="0" w:space="0" w:color="auto"/>
        <w:right w:val="none" w:sz="0" w:space="0" w:color="auto"/>
      </w:divBdr>
      <w:divsChild>
        <w:div w:id="1263293608">
          <w:marLeft w:val="0"/>
          <w:marRight w:val="0"/>
          <w:marTop w:val="0"/>
          <w:marBottom w:val="0"/>
          <w:divBdr>
            <w:top w:val="none" w:sz="0" w:space="0" w:color="auto"/>
            <w:left w:val="none" w:sz="0" w:space="0" w:color="auto"/>
            <w:bottom w:val="none" w:sz="0" w:space="0" w:color="auto"/>
            <w:right w:val="none" w:sz="0" w:space="0" w:color="auto"/>
          </w:divBdr>
        </w:div>
        <w:div w:id="2077511075">
          <w:blockQuote w:val="1"/>
          <w:marLeft w:val="600"/>
          <w:marRight w:val="0"/>
          <w:marTop w:val="0"/>
          <w:marBottom w:val="0"/>
          <w:divBdr>
            <w:top w:val="none" w:sz="0" w:space="0" w:color="auto"/>
            <w:left w:val="none" w:sz="0" w:space="0" w:color="auto"/>
            <w:bottom w:val="none" w:sz="0" w:space="0" w:color="auto"/>
            <w:right w:val="none" w:sz="0" w:space="0" w:color="auto"/>
          </w:divBdr>
          <w:divsChild>
            <w:div w:id="114308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4033">
      <w:bodyDiv w:val="1"/>
      <w:marLeft w:val="0"/>
      <w:marRight w:val="0"/>
      <w:marTop w:val="0"/>
      <w:marBottom w:val="0"/>
      <w:divBdr>
        <w:top w:val="none" w:sz="0" w:space="0" w:color="auto"/>
        <w:left w:val="none" w:sz="0" w:space="0" w:color="auto"/>
        <w:bottom w:val="none" w:sz="0" w:space="0" w:color="auto"/>
        <w:right w:val="none" w:sz="0" w:space="0" w:color="auto"/>
      </w:divBdr>
      <w:divsChild>
        <w:div w:id="962887537">
          <w:marLeft w:val="0"/>
          <w:marRight w:val="0"/>
          <w:marTop w:val="0"/>
          <w:marBottom w:val="0"/>
          <w:divBdr>
            <w:top w:val="none" w:sz="0" w:space="0" w:color="auto"/>
            <w:left w:val="none" w:sz="0" w:space="0" w:color="auto"/>
            <w:bottom w:val="none" w:sz="0" w:space="0" w:color="auto"/>
            <w:right w:val="none" w:sz="0" w:space="0" w:color="auto"/>
          </w:divBdr>
        </w:div>
        <w:div w:id="1352609683">
          <w:blockQuote w:val="1"/>
          <w:marLeft w:val="600"/>
          <w:marRight w:val="0"/>
          <w:marTop w:val="0"/>
          <w:marBottom w:val="0"/>
          <w:divBdr>
            <w:top w:val="none" w:sz="0" w:space="0" w:color="auto"/>
            <w:left w:val="none" w:sz="0" w:space="0" w:color="auto"/>
            <w:bottom w:val="none" w:sz="0" w:space="0" w:color="auto"/>
            <w:right w:val="none" w:sz="0" w:space="0" w:color="auto"/>
          </w:divBdr>
          <w:divsChild>
            <w:div w:id="1308783005">
              <w:marLeft w:val="0"/>
              <w:marRight w:val="0"/>
              <w:marTop w:val="0"/>
              <w:marBottom w:val="0"/>
              <w:divBdr>
                <w:top w:val="none" w:sz="0" w:space="0" w:color="auto"/>
                <w:left w:val="none" w:sz="0" w:space="0" w:color="auto"/>
                <w:bottom w:val="none" w:sz="0" w:space="0" w:color="auto"/>
                <w:right w:val="none" w:sz="0" w:space="0" w:color="auto"/>
              </w:divBdr>
              <w:divsChild>
                <w:div w:id="1884948432">
                  <w:blockQuote w:val="1"/>
                  <w:marLeft w:val="600"/>
                  <w:marRight w:val="0"/>
                  <w:marTop w:val="0"/>
                  <w:marBottom w:val="0"/>
                  <w:divBdr>
                    <w:top w:val="none" w:sz="0" w:space="0" w:color="auto"/>
                    <w:left w:val="none" w:sz="0" w:space="0" w:color="auto"/>
                    <w:bottom w:val="none" w:sz="0" w:space="0" w:color="auto"/>
                    <w:right w:val="none" w:sz="0" w:space="0" w:color="auto"/>
                  </w:divBdr>
                  <w:divsChild>
                    <w:div w:id="895245155">
                      <w:marLeft w:val="0"/>
                      <w:marRight w:val="0"/>
                      <w:marTop w:val="0"/>
                      <w:marBottom w:val="0"/>
                      <w:divBdr>
                        <w:top w:val="none" w:sz="0" w:space="0" w:color="auto"/>
                        <w:left w:val="none" w:sz="0" w:space="0" w:color="auto"/>
                        <w:bottom w:val="none" w:sz="0" w:space="0" w:color="auto"/>
                        <w:right w:val="none" w:sz="0" w:space="0" w:color="auto"/>
                      </w:divBdr>
                    </w:div>
                    <w:div w:id="2104838054">
                      <w:marLeft w:val="0"/>
                      <w:marRight w:val="0"/>
                      <w:marTop w:val="0"/>
                      <w:marBottom w:val="0"/>
                      <w:divBdr>
                        <w:top w:val="none" w:sz="0" w:space="0" w:color="auto"/>
                        <w:left w:val="none" w:sz="0" w:space="0" w:color="auto"/>
                        <w:bottom w:val="none" w:sz="0" w:space="0" w:color="auto"/>
                        <w:right w:val="none" w:sz="0" w:space="0" w:color="auto"/>
                      </w:divBdr>
                    </w:div>
                    <w:div w:id="12486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86902">
      <w:bodyDiv w:val="1"/>
      <w:marLeft w:val="0"/>
      <w:marRight w:val="0"/>
      <w:marTop w:val="0"/>
      <w:marBottom w:val="0"/>
      <w:divBdr>
        <w:top w:val="none" w:sz="0" w:space="0" w:color="auto"/>
        <w:left w:val="none" w:sz="0" w:space="0" w:color="auto"/>
        <w:bottom w:val="none" w:sz="0" w:space="0" w:color="auto"/>
        <w:right w:val="none" w:sz="0" w:space="0" w:color="auto"/>
      </w:divBdr>
      <w:divsChild>
        <w:div w:id="1064330453">
          <w:marLeft w:val="0"/>
          <w:marRight w:val="0"/>
          <w:marTop w:val="0"/>
          <w:marBottom w:val="0"/>
          <w:divBdr>
            <w:top w:val="none" w:sz="0" w:space="0" w:color="auto"/>
            <w:left w:val="none" w:sz="0" w:space="0" w:color="auto"/>
            <w:bottom w:val="none" w:sz="0" w:space="0" w:color="auto"/>
            <w:right w:val="none" w:sz="0" w:space="0" w:color="auto"/>
          </w:divBdr>
        </w:div>
        <w:div w:id="242373092">
          <w:blockQuote w:val="1"/>
          <w:marLeft w:val="600"/>
          <w:marRight w:val="0"/>
          <w:marTop w:val="0"/>
          <w:marBottom w:val="0"/>
          <w:divBdr>
            <w:top w:val="none" w:sz="0" w:space="0" w:color="auto"/>
            <w:left w:val="none" w:sz="0" w:space="0" w:color="auto"/>
            <w:bottom w:val="none" w:sz="0" w:space="0" w:color="auto"/>
            <w:right w:val="none" w:sz="0" w:space="0" w:color="auto"/>
          </w:divBdr>
          <w:divsChild>
            <w:div w:id="1581477084">
              <w:marLeft w:val="0"/>
              <w:marRight w:val="0"/>
              <w:marTop w:val="0"/>
              <w:marBottom w:val="0"/>
              <w:divBdr>
                <w:top w:val="none" w:sz="0" w:space="0" w:color="auto"/>
                <w:left w:val="none" w:sz="0" w:space="0" w:color="auto"/>
                <w:bottom w:val="none" w:sz="0" w:space="0" w:color="auto"/>
                <w:right w:val="none" w:sz="0" w:space="0" w:color="auto"/>
              </w:divBdr>
            </w:div>
            <w:div w:id="1344630617">
              <w:marLeft w:val="0"/>
              <w:marRight w:val="0"/>
              <w:marTop w:val="0"/>
              <w:marBottom w:val="0"/>
              <w:divBdr>
                <w:top w:val="none" w:sz="0" w:space="0" w:color="auto"/>
                <w:left w:val="none" w:sz="0" w:space="0" w:color="auto"/>
                <w:bottom w:val="none" w:sz="0" w:space="0" w:color="auto"/>
                <w:right w:val="none" w:sz="0" w:space="0" w:color="auto"/>
              </w:divBdr>
            </w:div>
            <w:div w:id="1231699211">
              <w:marLeft w:val="0"/>
              <w:marRight w:val="0"/>
              <w:marTop w:val="0"/>
              <w:marBottom w:val="0"/>
              <w:divBdr>
                <w:top w:val="none" w:sz="0" w:space="0" w:color="auto"/>
                <w:left w:val="none" w:sz="0" w:space="0" w:color="auto"/>
                <w:bottom w:val="none" w:sz="0" w:space="0" w:color="auto"/>
                <w:right w:val="none" w:sz="0" w:space="0" w:color="auto"/>
              </w:divBdr>
            </w:div>
            <w:div w:id="1473598583">
              <w:marLeft w:val="0"/>
              <w:marRight w:val="0"/>
              <w:marTop w:val="0"/>
              <w:marBottom w:val="0"/>
              <w:divBdr>
                <w:top w:val="none" w:sz="0" w:space="0" w:color="auto"/>
                <w:left w:val="none" w:sz="0" w:space="0" w:color="auto"/>
                <w:bottom w:val="none" w:sz="0" w:space="0" w:color="auto"/>
                <w:right w:val="none" w:sz="0" w:space="0" w:color="auto"/>
              </w:divBdr>
            </w:div>
            <w:div w:id="17950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2847">
      <w:bodyDiv w:val="1"/>
      <w:marLeft w:val="0"/>
      <w:marRight w:val="0"/>
      <w:marTop w:val="0"/>
      <w:marBottom w:val="0"/>
      <w:divBdr>
        <w:top w:val="none" w:sz="0" w:space="0" w:color="auto"/>
        <w:left w:val="none" w:sz="0" w:space="0" w:color="auto"/>
        <w:bottom w:val="none" w:sz="0" w:space="0" w:color="auto"/>
        <w:right w:val="none" w:sz="0" w:space="0" w:color="auto"/>
      </w:divBdr>
      <w:divsChild>
        <w:div w:id="574776836">
          <w:marLeft w:val="0"/>
          <w:marRight w:val="0"/>
          <w:marTop w:val="0"/>
          <w:marBottom w:val="0"/>
          <w:divBdr>
            <w:top w:val="none" w:sz="0" w:space="0" w:color="auto"/>
            <w:left w:val="none" w:sz="0" w:space="0" w:color="auto"/>
            <w:bottom w:val="none" w:sz="0" w:space="0" w:color="auto"/>
            <w:right w:val="none" w:sz="0" w:space="0" w:color="auto"/>
          </w:divBdr>
        </w:div>
        <w:div w:id="1537502862">
          <w:blockQuote w:val="1"/>
          <w:marLeft w:val="600"/>
          <w:marRight w:val="0"/>
          <w:marTop w:val="0"/>
          <w:marBottom w:val="0"/>
          <w:divBdr>
            <w:top w:val="none" w:sz="0" w:space="0" w:color="auto"/>
            <w:left w:val="none" w:sz="0" w:space="0" w:color="auto"/>
            <w:bottom w:val="none" w:sz="0" w:space="0" w:color="auto"/>
            <w:right w:val="none" w:sz="0" w:space="0" w:color="auto"/>
          </w:divBdr>
          <w:divsChild>
            <w:div w:id="1167210955">
              <w:marLeft w:val="0"/>
              <w:marRight w:val="0"/>
              <w:marTop w:val="0"/>
              <w:marBottom w:val="0"/>
              <w:divBdr>
                <w:top w:val="none" w:sz="0" w:space="0" w:color="auto"/>
                <w:left w:val="none" w:sz="0" w:space="0" w:color="auto"/>
                <w:bottom w:val="none" w:sz="0" w:space="0" w:color="auto"/>
                <w:right w:val="none" w:sz="0" w:space="0" w:color="auto"/>
              </w:divBdr>
            </w:div>
            <w:div w:id="1289776144">
              <w:marLeft w:val="0"/>
              <w:marRight w:val="0"/>
              <w:marTop w:val="0"/>
              <w:marBottom w:val="0"/>
              <w:divBdr>
                <w:top w:val="none" w:sz="0" w:space="0" w:color="auto"/>
                <w:left w:val="none" w:sz="0" w:space="0" w:color="auto"/>
                <w:bottom w:val="none" w:sz="0" w:space="0" w:color="auto"/>
                <w:right w:val="none" w:sz="0" w:space="0" w:color="auto"/>
              </w:divBdr>
            </w:div>
            <w:div w:id="13158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69011">
      <w:bodyDiv w:val="1"/>
      <w:marLeft w:val="0"/>
      <w:marRight w:val="0"/>
      <w:marTop w:val="0"/>
      <w:marBottom w:val="0"/>
      <w:divBdr>
        <w:top w:val="none" w:sz="0" w:space="0" w:color="auto"/>
        <w:left w:val="none" w:sz="0" w:space="0" w:color="auto"/>
        <w:bottom w:val="none" w:sz="0" w:space="0" w:color="auto"/>
        <w:right w:val="none" w:sz="0" w:space="0" w:color="auto"/>
      </w:divBdr>
      <w:divsChild>
        <w:div w:id="1000540526">
          <w:marLeft w:val="0"/>
          <w:marRight w:val="0"/>
          <w:marTop w:val="0"/>
          <w:marBottom w:val="0"/>
          <w:divBdr>
            <w:top w:val="none" w:sz="0" w:space="0" w:color="auto"/>
            <w:left w:val="none" w:sz="0" w:space="0" w:color="auto"/>
            <w:bottom w:val="none" w:sz="0" w:space="0" w:color="auto"/>
            <w:right w:val="none" w:sz="0" w:space="0" w:color="auto"/>
          </w:divBdr>
        </w:div>
        <w:div w:id="1553809715">
          <w:marLeft w:val="0"/>
          <w:marRight w:val="0"/>
          <w:marTop w:val="0"/>
          <w:marBottom w:val="0"/>
          <w:divBdr>
            <w:top w:val="none" w:sz="0" w:space="0" w:color="auto"/>
            <w:left w:val="none" w:sz="0" w:space="0" w:color="auto"/>
            <w:bottom w:val="none" w:sz="0" w:space="0" w:color="auto"/>
            <w:right w:val="none" w:sz="0" w:space="0" w:color="auto"/>
          </w:divBdr>
        </w:div>
      </w:divsChild>
    </w:div>
    <w:div w:id="1860779328">
      <w:bodyDiv w:val="1"/>
      <w:marLeft w:val="0"/>
      <w:marRight w:val="0"/>
      <w:marTop w:val="0"/>
      <w:marBottom w:val="0"/>
      <w:divBdr>
        <w:top w:val="none" w:sz="0" w:space="0" w:color="auto"/>
        <w:left w:val="none" w:sz="0" w:space="0" w:color="auto"/>
        <w:bottom w:val="none" w:sz="0" w:space="0" w:color="auto"/>
        <w:right w:val="none" w:sz="0" w:space="0" w:color="auto"/>
      </w:divBdr>
      <w:divsChild>
        <w:div w:id="726954313">
          <w:marLeft w:val="0"/>
          <w:marRight w:val="0"/>
          <w:marTop w:val="0"/>
          <w:marBottom w:val="0"/>
          <w:divBdr>
            <w:top w:val="none" w:sz="0" w:space="0" w:color="auto"/>
            <w:left w:val="none" w:sz="0" w:space="0" w:color="auto"/>
            <w:bottom w:val="none" w:sz="0" w:space="0" w:color="auto"/>
            <w:right w:val="none" w:sz="0" w:space="0" w:color="auto"/>
          </w:divBdr>
        </w:div>
        <w:div w:id="662969480">
          <w:marLeft w:val="0"/>
          <w:marRight w:val="0"/>
          <w:marTop w:val="0"/>
          <w:marBottom w:val="0"/>
          <w:divBdr>
            <w:top w:val="none" w:sz="0" w:space="0" w:color="auto"/>
            <w:left w:val="none" w:sz="0" w:space="0" w:color="auto"/>
            <w:bottom w:val="none" w:sz="0" w:space="0" w:color="auto"/>
            <w:right w:val="none" w:sz="0" w:space="0" w:color="auto"/>
          </w:divBdr>
        </w:div>
        <w:div w:id="550967478">
          <w:marLeft w:val="0"/>
          <w:marRight w:val="0"/>
          <w:marTop w:val="0"/>
          <w:marBottom w:val="0"/>
          <w:divBdr>
            <w:top w:val="none" w:sz="0" w:space="0" w:color="auto"/>
            <w:left w:val="none" w:sz="0" w:space="0" w:color="auto"/>
            <w:bottom w:val="none" w:sz="0" w:space="0" w:color="auto"/>
            <w:right w:val="none" w:sz="0" w:space="0" w:color="auto"/>
          </w:divBdr>
        </w:div>
        <w:div w:id="2079984626">
          <w:marLeft w:val="0"/>
          <w:marRight w:val="0"/>
          <w:marTop w:val="0"/>
          <w:marBottom w:val="0"/>
          <w:divBdr>
            <w:top w:val="none" w:sz="0" w:space="0" w:color="auto"/>
            <w:left w:val="none" w:sz="0" w:space="0" w:color="auto"/>
            <w:bottom w:val="none" w:sz="0" w:space="0" w:color="auto"/>
            <w:right w:val="none" w:sz="0" w:space="0" w:color="auto"/>
          </w:divBdr>
        </w:div>
        <w:div w:id="1559169034">
          <w:marLeft w:val="0"/>
          <w:marRight w:val="0"/>
          <w:marTop w:val="0"/>
          <w:marBottom w:val="0"/>
          <w:divBdr>
            <w:top w:val="none" w:sz="0" w:space="0" w:color="auto"/>
            <w:left w:val="none" w:sz="0" w:space="0" w:color="auto"/>
            <w:bottom w:val="none" w:sz="0" w:space="0" w:color="auto"/>
            <w:right w:val="none" w:sz="0" w:space="0" w:color="auto"/>
          </w:divBdr>
        </w:div>
        <w:div w:id="1332368730">
          <w:blockQuote w:val="1"/>
          <w:marLeft w:val="600"/>
          <w:marRight w:val="0"/>
          <w:marTop w:val="0"/>
          <w:marBottom w:val="0"/>
          <w:divBdr>
            <w:top w:val="none" w:sz="0" w:space="0" w:color="auto"/>
            <w:left w:val="none" w:sz="0" w:space="0" w:color="auto"/>
            <w:bottom w:val="none" w:sz="0" w:space="0" w:color="auto"/>
            <w:right w:val="none" w:sz="0" w:space="0" w:color="auto"/>
          </w:divBdr>
          <w:divsChild>
            <w:div w:id="1618873580">
              <w:marLeft w:val="0"/>
              <w:marRight w:val="0"/>
              <w:marTop w:val="0"/>
              <w:marBottom w:val="0"/>
              <w:divBdr>
                <w:top w:val="none" w:sz="0" w:space="0" w:color="auto"/>
                <w:left w:val="none" w:sz="0" w:space="0" w:color="auto"/>
                <w:bottom w:val="none" w:sz="0" w:space="0" w:color="auto"/>
                <w:right w:val="none" w:sz="0" w:space="0" w:color="auto"/>
              </w:divBdr>
            </w:div>
            <w:div w:id="1316836941">
              <w:marLeft w:val="0"/>
              <w:marRight w:val="0"/>
              <w:marTop w:val="0"/>
              <w:marBottom w:val="0"/>
              <w:divBdr>
                <w:top w:val="none" w:sz="0" w:space="0" w:color="auto"/>
                <w:left w:val="none" w:sz="0" w:space="0" w:color="auto"/>
                <w:bottom w:val="none" w:sz="0" w:space="0" w:color="auto"/>
                <w:right w:val="none" w:sz="0" w:space="0" w:color="auto"/>
              </w:divBdr>
            </w:div>
            <w:div w:id="2005474875">
              <w:marLeft w:val="0"/>
              <w:marRight w:val="0"/>
              <w:marTop w:val="0"/>
              <w:marBottom w:val="0"/>
              <w:divBdr>
                <w:top w:val="none" w:sz="0" w:space="0" w:color="auto"/>
                <w:left w:val="none" w:sz="0" w:space="0" w:color="auto"/>
                <w:bottom w:val="none" w:sz="0" w:space="0" w:color="auto"/>
                <w:right w:val="none" w:sz="0" w:space="0" w:color="auto"/>
              </w:divBdr>
            </w:div>
          </w:divsChild>
        </w:div>
        <w:div w:id="1844665009">
          <w:marLeft w:val="0"/>
          <w:marRight w:val="0"/>
          <w:marTop w:val="0"/>
          <w:marBottom w:val="0"/>
          <w:divBdr>
            <w:top w:val="none" w:sz="0" w:space="0" w:color="auto"/>
            <w:left w:val="none" w:sz="0" w:space="0" w:color="auto"/>
            <w:bottom w:val="none" w:sz="0" w:space="0" w:color="auto"/>
            <w:right w:val="none" w:sz="0" w:space="0" w:color="auto"/>
          </w:divBdr>
        </w:div>
        <w:div w:id="1590196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Windows User</cp:lastModifiedBy>
  <cp:revision>16</cp:revision>
  <dcterms:created xsi:type="dcterms:W3CDTF">2017-03-06T13:04:00Z</dcterms:created>
  <dcterms:modified xsi:type="dcterms:W3CDTF">2019-05-10T12:22:00Z</dcterms:modified>
</cp:coreProperties>
</file>