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86" w:rsidRPr="00A27388" w:rsidRDefault="00485086" w:rsidP="00A27388">
      <w:pPr>
        <w:spacing w:after="0" w:line="240" w:lineRule="auto"/>
        <w:jc w:val="center"/>
        <w:rPr>
          <w:rFonts w:ascii="Calibri" w:hAnsi="Calibri"/>
          <w:b/>
          <w:szCs w:val="28"/>
        </w:rPr>
      </w:pPr>
      <w:bookmarkStart w:id="0" w:name="_GoBack"/>
      <w:bookmarkEnd w:id="0"/>
      <w:r w:rsidRPr="00A27388">
        <w:rPr>
          <w:rFonts w:ascii="Calibri" w:hAnsi="Calibri"/>
          <w:b/>
          <w:szCs w:val="28"/>
        </w:rPr>
        <w:t>UNG THƯ ĐẠI TRÀNG</w:t>
      </w:r>
    </w:p>
    <w:p w:rsidR="00485086" w:rsidRPr="00485086" w:rsidRDefault="00485086" w:rsidP="00A27388">
      <w:pPr>
        <w:spacing w:after="0" w:line="240" w:lineRule="auto"/>
        <w:rPr>
          <w:rFonts w:ascii="Calibri" w:hAnsi="Calibri"/>
          <w:sz w:val="24"/>
          <w:szCs w:val="24"/>
        </w:rPr>
      </w:pPr>
      <w:r w:rsidRPr="00A27388">
        <w:rPr>
          <w:rFonts w:ascii="Calibri" w:hAnsi="Calibri"/>
          <w:b/>
          <w:szCs w:val="28"/>
          <w:u w:val="single"/>
        </w:rPr>
        <w:t>MCQ</w:t>
      </w:r>
      <w:r w:rsidRPr="00485086">
        <w:rPr>
          <w:rFonts w:ascii="Calibri" w:hAnsi="Calibri"/>
          <w:sz w:val="24"/>
          <w:szCs w:val="24"/>
        </w:rPr>
        <w:t>: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>Câu 1: K đại tràng hay gặp ở người có chế độ sinh hoạt</w:t>
      </w:r>
    </w:p>
    <w:p w:rsidR="00485086" w:rsidRPr="00485086" w:rsidRDefault="00485086" w:rsidP="00A27388">
      <w:pPr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Kém vận động thể lực</w:t>
      </w:r>
    </w:p>
    <w:p w:rsidR="00485086" w:rsidRPr="00485086" w:rsidRDefault="00485086" w:rsidP="00A27388">
      <w:pPr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Hút trên 10 điếu thuốc mỗi ngày</w:t>
      </w:r>
    </w:p>
    <w:p w:rsidR="00485086" w:rsidRPr="00485086" w:rsidRDefault="00485086" w:rsidP="00A27388">
      <w:pPr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Dùng nhiều cafe hàng ngày</w:t>
      </w:r>
    </w:p>
    <w:p w:rsidR="00485086" w:rsidRPr="00485086" w:rsidRDefault="00485086" w:rsidP="00A27388">
      <w:pPr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Khẩu phần ăn ít chất xơ, dùng nhiều đồ ăn chế biến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>Câu 2: K đại tràng hay gặp người có chế độ sinh hoạt</w:t>
      </w:r>
    </w:p>
    <w:p w:rsidR="00485086" w:rsidRPr="00485086" w:rsidRDefault="00485086" w:rsidP="00A27388">
      <w:pPr>
        <w:numPr>
          <w:ilvl w:val="0"/>
          <w:numId w:val="2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Uống nhiều rượu, ăn nhiều thịt đỏ</w:t>
      </w:r>
    </w:p>
    <w:p w:rsidR="00485086" w:rsidRPr="00485086" w:rsidRDefault="00485086" w:rsidP="00A27388">
      <w:pPr>
        <w:numPr>
          <w:ilvl w:val="0"/>
          <w:numId w:val="2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Ăn nhiều hoa quả</w:t>
      </w:r>
    </w:p>
    <w:p w:rsidR="00485086" w:rsidRPr="00485086" w:rsidRDefault="00485086" w:rsidP="00A27388">
      <w:pPr>
        <w:numPr>
          <w:ilvl w:val="0"/>
          <w:numId w:val="2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Mắc bệnh tiểu đường</w:t>
      </w:r>
    </w:p>
    <w:p w:rsidR="00485086" w:rsidRPr="00485086" w:rsidRDefault="00485086" w:rsidP="00A27388">
      <w:pPr>
        <w:numPr>
          <w:ilvl w:val="0"/>
          <w:numId w:val="2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Trĩ mạn tính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>Câu 3: Nguyên nhân K đại tràng có liên quan</w:t>
      </w:r>
    </w:p>
    <w:p w:rsidR="00485086" w:rsidRPr="00485086" w:rsidRDefault="00485086" w:rsidP="00A27388">
      <w:pPr>
        <w:numPr>
          <w:ilvl w:val="0"/>
          <w:numId w:val="3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Hoạt động chuyển hóa có tham gia của vi khuẩn ruột</w:t>
      </w:r>
    </w:p>
    <w:p w:rsidR="00485086" w:rsidRPr="00485086" w:rsidRDefault="00485086" w:rsidP="00A27388">
      <w:pPr>
        <w:numPr>
          <w:ilvl w:val="0"/>
          <w:numId w:val="3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Trạng thái tái hấp thu nước của đại tràng</w:t>
      </w:r>
    </w:p>
    <w:p w:rsidR="00485086" w:rsidRPr="00485086" w:rsidRDefault="00485086" w:rsidP="00A27388">
      <w:pPr>
        <w:numPr>
          <w:ilvl w:val="0"/>
          <w:numId w:val="3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Số lần và thói quen đại tiện của BN</w:t>
      </w:r>
    </w:p>
    <w:p w:rsidR="00485086" w:rsidRPr="00485086" w:rsidRDefault="00485086" w:rsidP="00A27388">
      <w:pPr>
        <w:numPr>
          <w:ilvl w:val="0"/>
          <w:numId w:val="3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Sự tồn tại của túi thừa đại tràng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>Câu 4: Bệnh nguyên K đại tràng ko liên quan tới</w:t>
      </w:r>
    </w:p>
    <w:p w:rsidR="00485086" w:rsidRPr="00485086" w:rsidRDefault="00485086" w:rsidP="00A27388">
      <w:pPr>
        <w:numPr>
          <w:ilvl w:val="0"/>
          <w:numId w:val="4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Polyp đại tràng</w:t>
      </w:r>
    </w:p>
    <w:p w:rsidR="00485086" w:rsidRPr="00485086" w:rsidRDefault="00485086" w:rsidP="00A27388">
      <w:pPr>
        <w:numPr>
          <w:ilvl w:val="0"/>
          <w:numId w:val="4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Tiền sử K đại tràng của gia đình</w:t>
      </w:r>
    </w:p>
    <w:p w:rsidR="00485086" w:rsidRPr="00485086" w:rsidRDefault="00485086" w:rsidP="00A27388">
      <w:pPr>
        <w:numPr>
          <w:ilvl w:val="0"/>
          <w:numId w:val="4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Quá trình bài tiết acid mật vào đường tiêu hóa</w:t>
      </w:r>
    </w:p>
    <w:p w:rsidR="00485086" w:rsidRPr="00485086" w:rsidRDefault="00485086" w:rsidP="00A27388">
      <w:pPr>
        <w:numPr>
          <w:ilvl w:val="0"/>
          <w:numId w:val="4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Tiền sử bệnh lồng ruột cấp tính của trẻ bú mẹ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>Câu 5: Bệnh nguyên K đại tràng ko liên quan tới</w:t>
      </w:r>
    </w:p>
    <w:p w:rsidR="00485086" w:rsidRPr="00485086" w:rsidRDefault="00485086" w:rsidP="00A27388">
      <w:pPr>
        <w:numPr>
          <w:ilvl w:val="0"/>
          <w:numId w:val="5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Polyp đại tràng</w:t>
      </w:r>
    </w:p>
    <w:p w:rsidR="00485086" w:rsidRPr="00485086" w:rsidRDefault="00485086" w:rsidP="00A27388">
      <w:pPr>
        <w:numPr>
          <w:ilvl w:val="0"/>
          <w:numId w:val="5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Tiền sử K đại tràng của gia đình bệnh nhân</w:t>
      </w:r>
    </w:p>
    <w:p w:rsidR="00485086" w:rsidRPr="00485086" w:rsidRDefault="00485086" w:rsidP="00A27388">
      <w:pPr>
        <w:numPr>
          <w:ilvl w:val="0"/>
          <w:numId w:val="5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Chế độ ăn của bệnh nhân</w:t>
      </w:r>
    </w:p>
    <w:p w:rsidR="00485086" w:rsidRPr="00485086" w:rsidRDefault="00485086" w:rsidP="00A27388">
      <w:pPr>
        <w:numPr>
          <w:ilvl w:val="0"/>
          <w:numId w:val="5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Bệnh sa trực tràng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>Câu 6: K đại tràng gặp nhiều ở lứa tuổi</w:t>
      </w:r>
    </w:p>
    <w:p w:rsidR="00485086" w:rsidRPr="00485086" w:rsidRDefault="00485086" w:rsidP="00A27388">
      <w:pPr>
        <w:numPr>
          <w:ilvl w:val="0"/>
          <w:numId w:val="6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Dưới 30 tuổi</w:t>
      </w:r>
    </w:p>
    <w:p w:rsidR="00485086" w:rsidRPr="00485086" w:rsidRDefault="00485086" w:rsidP="00A27388">
      <w:pPr>
        <w:numPr>
          <w:ilvl w:val="0"/>
          <w:numId w:val="6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Từ 30-50</w:t>
      </w:r>
    </w:p>
    <w:p w:rsidR="00485086" w:rsidRPr="00485086" w:rsidRDefault="00485086" w:rsidP="00A27388">
      <w:pPr>
        <w:numPr>
          <w:ilvl w:val="0"/>
          <w:numId w:val="6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50-70</w:t>
      </w:r>
    </w:p>
    <w:p w:rsidR="00485086" w:rsidRPr="00485086" w:rsidRDefault="00485086" w:rsidP="00A27388">
      <w:pPr>
        <w:numPr>
          <w:ilvl w:val="0"/>
          <w:numId w:val="6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Trên 70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>Câu 7: K biểu mô tuyến đại tràng có tiên lượng xấu nhất thuộc loại nào:</w:t>
      </w:r>
    </w:p>
    <w:p w:rsidR="00485086" w:rsidRPr="00485086" w:rsidRDefault="00485086" w:rsidP="00A27388">
      <w:pPr>
        <w:numPr>
          <w:ilvl w:val="0"/>
          <w:numId w:val="7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Biệt hóa cao</w:t>
      </w:r>
    </w:p>
    <w:p w:rsidR="00485086" w:rsidRPr="00485086" w:rsidRDefault="00485086" w:rsidP="00A27388">
      <w:pPr>
        <w:numPr>
          <w:ilvl w:val="0"/>
          <w:numId w:val="7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Biệt hóa vừa</w:t>
      </w:r>
    </w:p>
    <w:p w:rsidR="00485086" w:rsidRPr="00485086" w:rsidRDefault="00485086" w:rsidP="00A27388">
      <w:pPr>
        <w:numPr>
          <w:ilvl w:val="0"/>
          <w:numId w:val="7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Biệt hóa thấp</w:t>
      </w:r>
    </w:p>
    <w:p w:rsidR="00485086" w:rsidRPr="00485086" w:rsidRDefault="00485086" w:rsidP="00A27388">
      <w:pPr>
        <w:numPr>
          <w:ilvl w:val="0"/>
          <w:numId w:val="7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Loại ko biệt hóa thể nhẫn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>Câu 8: Đặc điểm đại thể của K đại tràng trái thường là</w:t>
      </w:r>
    </w:p>
    <w:p w:rsidR="00485086" w:rsidRPr="00485086" w:rsidRDefault="00485086" w:rsidP="00A27388">
      <w:pPr>
        <w:numPr>
          <w:ilvl w:val="0"/>
          <w:numId w:val="8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Thể thâm nhiễm vòng nhẫn gây chít hẹp</w:t>
      </w:r>
    </w:p>
    <w:p w:rsidR="00485086" w:rsidRPr="00485086" w:rsidRDefault="00485086" w:rsidP="00A27388">
      <w:pPr>
        <w:numPr>
          <w:ilvl w:val="0"/>
          <w:numId w:val="8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Thể u sùi</w:t>
      </w:r>
    </w:p>
    <w:p w:rsidR="00485086" w:rsidRPr="00485086" w:rsidRDefault="00485086" w:rsidP="00A27388">
      <w:pPr>
        <w:numPr>
          <w:ilvl w:val="0"/>
          <w:numId w:val="8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Thể chít hẹp hình vòng nhẫn và u sùi</w:t>
      </w:r>
    </w:p>
    <w:p w:rsidR="00485086" w:rsidRPr="00485086" w:rsidRDefault="00485086" w:rsidP="00A27388">
      <w:pPr>
        <w:numPr>
          <w:ilvl w:val="0"/>
          <w:numId w:val="8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Thể loét cứng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>Câu 9: Đặc điểm đại thể của K đại tràng phải thường là</w:t>
      </w:r>
    </w:p>
    <w:p w:rsidR="00485086" w:rsidRPr="00485086" w:rsidRDefault="00485086" w:rsidP="00A27388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lastRenderedPageBreak/>
        <w:t>Thể vòng nhẫn</w:t>
      </w:r>
    </w:p>
    <w:p w:rsidR="00485086" w:rsidRPr="00485086" w:rsidRDefault="00485086" w:rsidP="00A27388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Thể u sùi</w:t>
      </w:r>
    </w:p>
    <w:p w:rsidR="00485086" w:rsidRPr="00485086" w:rsidRDefault="00485086" w:rsidP="00A27388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Thể vòng nhẫn và thể u</w:t>
      </w:r>
    </w:p>
    <w:p w:rsidR="00485086" w:rsidRPr="00485086" w:rsidRDefault="00485086" w:rsidP="00A27388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Thể loét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>Câu 10: K biểu mô tuyến manh tràng có thể có biến chứng</w:t>
      </w:r>
    </w:p>
    <w:p w:rsidR="00485086" w:rsidRPr="00485086" w:rsidRDefault="00485086" w:rsidP="00A27388">
      <w:pPr>
        <w:numPr>
          <w:ilvl w:val="0"/>
          <w:numId w:val="10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Xoắn hoại tử ruột</w:t>
      </w:r>
    </w:p>
    <w:p w:rsidR="00485086" w:rsidRPr="00485086" w:rsidRDefault="00485086" w:rsidP="00A27388">
      <w:pPr>
        <w:numPr>
          <w:ilvl w:val="0"/>
          <w:numId w:val="10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Viêm ruột thừa hoại tử</w:t>
      </w:r>
    </w:p>
    <w:p w:rsidR="00485086" w:rsidRPr="00485086" w:rsidRDefault="00485086" w:rsidP="00A27388">
      <w:pPr>
        <w:numPr>
          <w:ilvl w:val="0"/>
          <w:numId w:val="10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Viêm đoạn cuối hồi tràng</w:t>
      </w:r>
    </w:p>
    <w:p w:rsidR="00485086" w:rsidRPr="00485086" w:rsidRDefault="00485086" w:rsidP="00A27388">
      <w:pPr>
        <w:numPr>
          <w:ilvl w:val="0"/>
          <w:numId w:val="10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Rò đại tràng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>Câu 11: K đại tràng trái có thể có biến chứng</w:t>
      </w:r>
    </w:p>
    <w:p w:rsidR="00485086" w:rsidRPr="00485086" w:rsidRDefault="00485086" w:rsidP="00A27388">
      <w:pPr>
        <w:numPr>
          <w:ilvl w:val="0"/>
          <w:numId w:val="11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Tắc ruột thấp</w:t>
      </w:r>
    </w:p>
    <w:p w:rsidR="00485086" w:rsidRPr="00485086" w:rsidRDefault="00485086" w:rsidP="00A27388">
      <w:pPr>
        <w:numPr>
          <w:ilvl w:val="0"/>
          <w:numId w:val="11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Rò đại tràng</w:t>
      </w:r>
    </w:p>
    <w:p w:rsidR="00485086" w:rsidRPr="00485086" w:rsidRDefault="00485086" w:rsidP="00A27388">
      <w:pPr>
        <w:numPr>
          <w:ilvl w:val="0"/>
          <w:numId w:val="11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VRT</w:t>
      </w:r>
    </w:p>
    <w:p w:rsidR="00485086" w:rsidRPr="00485086" w:rsidRDefault="00485086" w:rsidP="00A27388">
      <w:pPr>
        <w:numPr>
          <w:ilvl w:val="0"/>
          <w:numId w:val="11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Viêm đoạn cuối hồi tràng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>Câu 12: K đại tràng trái có thể có biến chứng</w:t>
      </w:r>
    </w:p>
    <w:p w:rsidR="00485086" w:rsidRPr="00485086" w:rsidRDefault="00485086" w:rsidP="00A27388">
      <w:pPr>
        <w:numPr>
          <w:ilvl w:val="0"/>
          <w:numId w:val="12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Chảy máu tiêu hóa thấp</w:t>
      </w:r>
    </w:p>
    <w:p w:rsidR="00485086" w:rsidRPr="00485086" w:rsidRDefault="00485086" w:rsidP="00A27388">
      <w:pPr>
        <w:numPr>
          <w:ilvl w:val="0"/>
          <w:numId w:val="12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Sa trực tràng</w:t>
      </w:r>
    </w:p>
    <w:p w:rsidR="00485086" w:rsidRPr="00485086" w:rsidRDefault="00485086" w:rsidP="00A27388">
      <w:pPr>
        <w:numPr>
          <w:ilvl w:val="0"/>
          <w:numId w:val="12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Xoắn ruột</w:t>
      </w:r>
    </w:p>
    <w:p w:rsidR="00485086" w:rsidRPr="00485086" w:rsidRDefault="00485086" w:rsidP="00A27388">
      <w:pPr>
        <w:numPr>
          <w:ilvl w:val="0"/>
          <w:numId w:val="12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Lồng ruột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>Câu 13: K đại tràng trái có thể có biến chứng</w:t>
      </w:r>
    </w:p>
    <w:p w:rsidR="00485086" w:rsidRPr="00485086" w:rsidRDefault="00485086" w:rsidP="00A27388">
      <w:pPr>
        <w:numPr>
          <w:ilvl w:val="0"/>
          <w:numId w:val="13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Thủng đại tràng</w:t>
      </w:r>
    </w:p>
    <w:p w:rsidR="00485086" w:rsidRPr="00485086" w:rsidRDefault="00485086" w:rsidP="00A27388">
      <w:pPr>
        <w:numPr>
          <w:ilvl w:val="0"/>
          <w:numId w:val="13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Sa trực tràng</w:t>
      </w:r>
    </w:p>
    <w:p w:rsidR="00485086" w:rsidRPr="00485086" w:rsidRDefault="00485086" w:rsidP="00A27388">
      <w:pPr>
        <w:numPr>
          <w:ilvl w:val="0"/>
          <w:numId w:val="13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Lồng ruột</w:t>
      </w:r>
    </w:p>
    <w:p w:rsidR="00485086" w:rsidRPr="00485086" w:rsidRDefault="00485086" w:rsidP="00A27388">
      <w:pPr>
        <w:numPr>
          <w:ilvl w:val="0"/>
          <w:numId w:val="13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VRT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 xml:space="preserve">Câu 14: Các triệu chứng nào sau </w:t>
      </w:r>
      <w:r w:rsidRPr="00A27388">
        <w:rPr>
          <w:rFonts w:ascii="Calibri" w:hAnsi="Calibri"/>
          <w:b/>
          <w:sz w:val="24"/>
          <w:szCs w:val="24"/>
          <w:u w:val="single"/>
        </w:rPr>
        <w:t>KHÔNG</w:t>
      </w:r>
      <w:r w:rsidRPr="00A27388">
        <w:rPr>
          <w:rFonts w:ascii="Calibri" w:hAnsi="Calibri"/>
          <w:b/>
          <w:sz w:val="24"/>
          <w:szCs w:val="24"/>
        </w:rPr>
        <w:t xml:space="preserve"> thuộc hội chứng bán tắc ruột</w:t>
      </w:r>
    </w:p>
    <w:p w:rsidR="00485086" w:rsidRPr="00485086" w:rsidRDefault="00485086" w:rsidP="00A27388">
      <w:pPr>
        <w:numPr>
          <w:ilvl w:val="0"/>
          <w:numId w:val="14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Đau bụng cơn</w:t>
      </w:r>
    </w:p>
    <w:p w:rsidR="00485086" w:rsidRPr="00485086" w:rsidRDefault="00485086" w:rsidP="00A27388">
      <w:pPr>
        <w:numPr>
          <w:ilvl w:val="0"/>
          <w:numId w:val="14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Bí trung tiện, bí đại tiện trong lúc tắc</w:t>
      </w:r>
    </w:p>
    <w:p w:rsidR="00485086" w:rsidRPr="00485086" w:rsidRDefault="00485086" w:rsidP="00A27388">
      <w:pPr>
        <w:numPr>
          <w:ilvl w:val="0"/>
          <w:numId w:val="14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Chướng bụng trong lúc đau</w:t>
      </w:r>
    </w:p>
    <w:p w:rsidR="00485086" w:rsidRPr="00485086" w:rsidRDefault="00485086" w:rsidP="00A27388">
      <w:pPr>
        <w:numPr>
          <w:ilvl w:val="0"/>
          <w:numId w:val="14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Khám bụng có khối u di động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 xml:space="preserve">Câu 15: Các triệu chứng nào sau </w:t>
      </w:r>
      <w:r w:rsidRPr="00A27388">
        <w:rPr>
          <w:rFonts w:ascii="Calibri" w:hAnsi="Calibri"/>
          <w:b/>
          <w:sz w:val="24"/>
          <w:szCs w:val="24"/>
          <w:u w:val="single"/>
        </w:rPr>
        <w:t>KHÔNG</w:t>
      </w:r>
      <w:r w:rsidRPr="00A27388">
        <w:rPr>
          <w:rFonts w:ascii="Calibri" w:hAnsi="Calibri"/>
          <w:b/>
          <w:sz w:val="24"/>
          <w:szCs w:val="24"/>
        </w:rPr>
        <w:t xml:space="preserve"> thuộc hội chứng bán tắc ruột</w:t>
      </w:r>
    </w:p>
    <w:p w:rsidR="00485086" w:rsidRPr="00485086" w:rsidRDefault="00485086" w:rsidP="00A27388">
      <w:pPr>
        <w:numPr>
          <w:ilvl w:val="0"/>
          <w:numId w:val="15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Đau bụng cơn</w:t>
      </w:r>
    </w:p>
    <w:p w:rsidR="00485086" w:rsidRPr="00485086" w:rsidRDefault="00485086" w:rsidP="00A27388">
      <w:pPr>
        <w:numPr>
          <w:ilvl w:val="0"/>
          <w:numId w:val="15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Chướng bụng</w:t>
      </w:r>
    </w:p>
    <w:p w:rsidR="00485086" w:rsidRPr="00485086" w:rsidRDefault="00485086" w:rsidP="00A27388">
      <w:pPr>
        <w:numPr>
          <w:ilvl w:val="0"/>
          <w:numId w:val="15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Quai ruột nổi hoặc rắn bò</w:t>
      </w:r>
    </w:p>
    <w:p w:rsidR="00485086" w:rsidRPr="00485086" w:rsidRDefault="00485086" w:rsidP="00A27388">
      <w:pPr>
        <w:numPr>
          <w:ilvl w:val="0"/>
          <w:numId w:val="15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Ỉa máu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 xml:space="preserve">Câu 16: Các triệu chứng nào sau </w:t>
      </w:r>
      <w:r w:rsidRPr="00A27388">
        <w:rPr>
          <w:rFonts w:ascii="Calibri" w:hAnsi="Calibri"/>
          <w:b/>
          <w:sz w:val="24"/>
          <w:szCs w:val="24"/>
          <w:u w:val="single"/>
        </w:rPr>
        <w:t>KHÔNG</w:t>
      </w:r>
      <w:r w:rsidRPr="00A27388">
        <w:rPr>
          <w:rFonts w:ascii="Calibri" w:hAnsi="Calibri"/>
          <w:b/>
          <w:sz w:val="24"/>
          <w:szCs w:val="24"/>
        </w:rPr>
        <w:t xml:space="preserve"> thuộc hội chứng bán tắc ruột</w:t>
      </w:r>
    </w:p>
    <w:p w:rsidR="00485086" w:rsidRPr="00485086" w:rsidRDefault="00485086" w:rsidP="00A27388">
      <w:pPr>
        <w:numPr>
          <w:ilvl w:val="0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Đau HCP</w:t>
      </w:r>
    </w:p>
    <w:p w:rsidR="00485086" w:rsidRPr="00485086" w:rsidRDefault="00485086" w:rsidP="00A27388">
      <w:pPr>
        <w:numPr>
          <w:ilvl w:val="0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Bí trung đại tiện</w:t>
      </w:r>
    </w:p>
    <w:p w:rsidR="00485086" w:rsidRPr="00485086" w:rsidRDefault="00485086" w:rsidP="00A27388">
      <w:pPr>
        <w:numPr>
          <w:ilvl w:val="0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Chướng bụng</w:t>
      </w:r>
    </w:p>
    <w:p w:rsidR="00485086" w:rsidRPr="00485086" w:rsidRDefault="00485086" w:rsidP="00A27388">
      <w:pPr>
        <w:numPr>
          <w:ilvl w:val="0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Nôn và buồn nôn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 xml:space="preserve">Câu 17: Hình ảnh phim chụp đại tràng thụt thuốc barit cản quang nào sau đây </w:t>
      </w:r>
      <w:r w:rsidRPr="00A27388">
        <w:rPr>
          <w:rFonts w:ascii="Calibri" w:hAnsi="Calibri"/>
          <w:b/>
          <w:sz w:val="24"/>
          <w:szCs w:val="24"/>
          <w:u w:val="single"/>
        </w:rPr>
        <w:t>KHÔNG</w:t>
      </w:r>
      <w:r w:rsidRPr="00A27388">
        <w:rPr>
          <w:rFonts w:ascii="Calibri" w:hAnsi="Calibri"/>
          <w:b/>
          <w:sz w:val="24"/>
          <w:szCs w:val="24"/>
        </w:rPr>
        <w:t xml:space="preserve"> đặc trưng cho K đại tràng biểu mô tuyến:</w:t>
      </w:r>
    </w:p>
    <w:p w:rsidR="00485086" w:rsidRPr="00485086" w:rsidRDefault="00485086" w:rsidP="00A27388">
      <w:pPr>
        <w:numPr>
          <w:ilvl w:val="0"/>
          <w:numId w:val="17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Hình khuyết nham nhở</w:t>
      </w:r>
    </w:p>
    <w:p w:rsidR="00485086" w:rsidRPr="00485086" w:rsidRDefault="00485086" w:rsidP="00A27388">
      <w:pPr>
        <w:numPr>
          <w:ilvl w:val="0"/>
          <w:numId w:val="17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Hình cắt cụt và chít hẹp</w:t>
      </w:r>
    </w:p>
    <w:p w:rsidR="00485086" w:rsidRPr="00485086" w:rsidRDefault="00485086" w:rsidP="00A27388">
      <w:pPr>
        <w:numPr>
          <w:ilvl w:val="0"/>
          <w:numId w:val="17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Hình thâm nhiễm cứng</w:t>
      </w:r>
    </w:p>
    <w:p w:rsidR="00485086" w:rsidRPr="00485086" w:rsidRDefault="00485086" w:rsidP="00A27388">
      <w:pPr>
        <w:numPr>
          <w:ilvl w:val="0"/>
          <w:numId w:val="17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lastRenderedPageBreak/>
        <w:t>Hình thuốc rò thoát ngoài đại tràng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 xml:space="preserve">Câu 18: Hình ảnh phim chụp đại tràng thụt thuốc barit cản quang nào sau đây </w:t>
      </w:r>
      <w:r w:rsidRPr="00A27388">
        <w:rPr>
          <w:rFonts w:ascii="Calibri" w:hAnsi="Calibri"/>
          <w:b/>
          <w:sz w:val="24"/>
          <w:szCs w:val="24"/>
          <w:u w:val="single"/>
        </w:rPr>
        <w:t>KHÔNG</w:t>
      </w:r>
      <w:r w:rsidRPr="00A27388">
        <w:rPr>
          <w:rFonts w:ascii="Calibri" w:hAnsi="Calibri"/>
          <w:b/>
          <w:sz w:val="24"/>
          <w:szCs w:val="24"/>
        </w:rPr>
        <w:t xml:space="preserve"> đặc trưng cho K đại tràng biểu mô tuyến:</w:t>
      </w:r>
    </w:p>
    <w:p w:rsidR="00485086" w:rsidRPr="00485086" w:rsidRDefault="00485086" w:rsidP="00A27388">
      <w:pPr>
        <w:numPr>
          <w:ilvl w:val="0"/>
          <w:numId w:val="18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Hình lồng ruột</w:t>
      </w:r>
    </w:p>
    <w:p w:rsidR="00485086" w:rsidRPr="00485086" w:rsidRDefault="00485086" w:rsidP="00A27388">
      <w:pPr>
        <w:numPr>
          <w:ilvl w:val="0"/>
          <w:numId w:val="18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Hình khuyết nham nhở</w:t>
      </w:r>
    </w:p>
    <w:p w:rsidR="00485086" w:rsidRPr="00485086" w:rsidRDefault="00485086" w:rsidP="00A27388">
      <w:pPr>
        <w:numPr>
          <w:ilvl w:val="0"/>
          <w:numId w:val="18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Hình cắt cụt và chít hẹp</w:t>
      </w:r>
    </w:p>
    <w:p w:rsidR="00485086" w:rsidRPr="00485086" w:rsidRDefault="00485086" w:rsidP="00A27388">
      <w:pPr>
        <w:numPr>
          <w:ilvl w:val="0"/>
          <w:numId w:val="18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Hình thâm nhiễm cứng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>Câu 19: Một bệnh nhân soi đại tràng ống mềm được phát hiện thương tổn ổ loét sùi nham nhở 3cm trên nên thâm nhiễm cứng gây hẹp đại tràng, sinh thiết ko thấy tế bào K, thái độ xử trí tiếp:</w:t>
      </w:r>
    </w:p>
    <w:p w:rsidR="00485086" w:rsidRPr="00485086" w:rsidRDefault="00485086" w:rsidP="00A27388">
      <w:pPr>
        <w:numPr>
          <w:ilvl w:val="0"/>
          <w:numId w:val="19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Chỉ định mổ cắt đại tràng</w:t>
      </w:r>
    </w:p>
    <w:p w:rsidR="00485086" w:rsidRPr="00485086" w:rsidRDefault="00485086" w:rsidP="00A27388">
      <w:pPr>
        <w:numPr>
          <w:ilvl w:val="0"/>
          <w:numId w:val="19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Điều trị nội khoa bằng Ks rồi soi lại sau 1th để sinh thiết</w:t>
      </w:r>
    </w:p>
    <w:p w:rsidR="00485086" w:rsidRPr="00485086" w:rsidRDefault="00485086" w:rsidP="00A27388">
      <w:pPr>
        <w:numPr>
          <w:ilvl w:val="0"/>
          <w:numId w:val="19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Chỉ định sinh thiết lại để xử lý theo kết quả sinh thiết</w:t>
      </w:r>
    </w:p>
    <w:p w:rsidR="00485086" w:rsidRPr="00485086" w:rsidRDefault="00485086" w:rsidP="00A27388">
      <w:pPr>
        <w:numPr>
          <w:ilvl w:val="0"/>
          <w:numId w:val="19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Điều trị bằng hóa chất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>Câu 20: Kháng nguyên liên kết CEA có tác dụng</w:t>
      </w:r>
    </w:p>
    <w:p w:rsidR="00485086" w:rsidRPr="00485086" w:rsidRDefault="00485086" w:rsidP="00A27388">
      <w:pPr>
        <w:numPr>
          <w:ilvl w:val="0"/>
          <w:numId w:val="20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Chẩn đoán giai đoạn bệnh của K đại tràng</w:t>
      </w:r>
    </w:p>
    <w:p w:rsidR="00485086" w:rsidRPr="00485086" w:rsidRDefault="00485086" w:rsidP="00A27388">
      <w:pPr>
        <w:numPr>
          <w:ilvl w:val="0"/>
          <w:numId w:val="20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Chẩn đoán khả năng cắt bỏ của K đại tràng</w:t>
      </w:r>
    </w:p>
    <w:p w:rsidR="00485086" w:rsidRPr="00485086" w:rsidRDefault="00485086" w:rsidP="00A27388">
      <w:pPr>
        <w:numPr>
          <w:ilvl w:val="0"/>
          <w:numId w:val="20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Phản ánh kích thước của khối u đại tràng</w:t>
      </w:r>
    </w:p>
    <w:p w:rsidR="00485086" w:rsidRPr="00485086" w:rsidRDefault="00485086" w:rsidP="00A27388">
      <w:pPr>
        <w:numPr>
          <w:ilvl w:val="0"/>
          <w:numId w:val="20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Phản ánh phẫu thuật cắt bỏ khối u có hiệu quả trong những điều kiện giới hạn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Cs w:val="28"/>
          <w:u w:val="single"/>
        </w:rPr>
      </w:pPr>
      <w:r w:rsidRPr="00A27388">
        <w:rPr>
          <w:rFonts w:ascii="Calibri" w:hAnsi="Calibri"/>
          <w:b/>
          <w:szCs w:val="28"/>
          <w:u w:val="single"/>
        </w:rPr>
        <w:t>MCQ tổ hợp: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>Câu 1: K biểu mô tuyến đại tràng thường di căn đến</w:t>
      </w:r>
    </w:p>
    <w:p w:rsidR="00485086" w:rsidRPr="00485086" w:rsidRDefault="00485086" w:rsidP="00A27388">
      <w:pPr>
        <w:numPr>
          <w:ilvl w:val="0"/>
          <w:numId w:val="21"/>
        </w:num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Gan</w:t>
      </w:r>
      <w:r w:rsidRPr="00485086">
        <w:rPr>
          <w:rFonts w:ascii="Calibri" w:hAnsi="Calibri"/>
          <w:sz w:val="24"/>
          <w:szCs w:val="24"/>
        </w:rPr>
        <w:tab/>
        <w:t>b. Phổi</w:t>
      </w:r>
      <w:r w:rsidRPr="00485086">
        <w:rPr>
          <w:rFonts w:ascii="Calibri" w:hAnsi="Calibri"/>
          <w:sz w:val="24"/>
          <w:szCs w:val="24"/>
        </w:rPr>
        <w:tab/>
        <w:t>c. Hạch bạch huyết</w:t>
      </w:r>
      <w:r w:rsidRPr="00485086">
        <w:rPr>
          <w:rFonts w:ascii="Calibri" w:hAnsi="Calibri"/>
          <w:sz w:val="24"/>
          <w:szCs w:val="24"/>
        </w:rPr>
        <w:tab/>
      </w:r>
      <w:r w:rsidRPr="00485086">
        <w:rPr>
          <w:rFonts w:ascii="Calibri" w:hAnsi="Calibri"/>
          <w:sz w:val="24"/>
          <w:szCs w:val="24"/>
        </w:rPr>
        <w:tab/>
        <w:t>d. Thận</w:t>
      </w:r>
    </w:p>
    <w:p w:rsidR="00485086" w:rsidRPr="00485086" w:rsidRDefault="00485086" w:rsidP="00A27388">
      <w:pPr>
        <w:numPr>
          <w:ilvl w:val="0"/>
          <w:numId w:val="22"/>
        </w:num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485086">
        <w:rPr>
          <w:rFonts w:ascii="Calibri" w:hAnsi="Calibri"/>
          <w:sz w:val="24"/>
          <w:szCs w:val="24"/>
        </w:rPr>
        <w:t>a,b</w:t>
      </w:r>
      <w:proofErr w:type="gramEnd"/>
      <w:r w:rsidRPr="00485086">
        <w:rPr>
          <w:rFonts w:ascii="Calibri" w:hAnsi="Calibri"/>
          <w:sz w:val="24"/>
          <w:szCs w:val="24"/>
        </w:rPr>
        <w:t>,c</w:t>
      </w:r>
      <w:r w:rsidRPr="00485086">
        <w:rPr>
          <w:rFonts w:ascii="Calibri" w:hAnsi="Calibri"/>
          <w:sz w:val="24"/>
          <w:szCs w:val="24"/>
        </w:rPr>
        <w:tab/>
      </w:r>
      <w:r w:rsidRPr="00485086">
        <w:rPr>
          <w:rFonts w:ascii="Calibri" w:hAnsi="Calibri"/>
          <w:sz w:val="24"/>
          <w:szCs w:val="24"/>
        </w:rPr>
        <w:tab/>
        <w:t>B. a,b,d</w:t>
      </w:r>
      <w:r w:rsidRPr="00485086">
        <w:rPr>
          <w:rFonts w:ascii="Calibri" w:hAnsi="Calibri"/>
          <w:sz w:val="24"/>
          <w:szCs w:val="24"/>
        </w:rPr>
        <w:tab/>
        <w:t>C. b,c,d</w:t>
      </w:r>
      <w:r w:rsidRPr="00485086">
        <w:rPr>
          <w:rFonts w:ascii="Calibri" w:hAnsi="Calibri"/>
          <w:sz w:val="24"/>
          <w:szCs w:val="24"/>
        </w:rPr>
        <w:tab/>
        <w:t>D. c,d,a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>Câu 2: Chọn các câu phát biểu đúng về K đại tràng</w:t>
      </w:r>
    </w:p>
    <w:p w:rsidR="00485086" w:rsidRPr="00485086" w:rsidRDefault="00485086" w:rsidP="00A27388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485086">
        <w:rPr>
          <w:rFonts w:ascii="Calibri" w:hAnsi="Calibri"/>
          <w:sz w:val="24"/>
          <w:szCs w:val="24"/>
        </w:rPr>
        <w:t>a.Ung</w:t>
      </w:r>
      <w:proofErr w:type="gramEnd"/>
      <w:r w:rsidRPr="00485086">
        <w:rPr>
          <w:rFonts w:ascii="Calibri" w:hAnsi="Calibri"/>
          <w:sz w:val="24"/>
          <w:szCs w:val="24"/>
        </w:rPr>
        <w:t xml:space="preserve"> thư biểu mô tuyến đại tràng nếu mổ mở cắt u nạo vét hạch luôn hiệu quả triệt căn hơn so với mổ nội soi</w:t>
      </w:r>
    </w:p>
    <w:p w:rsidR="00485086" w:rsidRPr="00485086" w:rsidRDefault="00485086" w:rsidP="00A27388">
      <w:p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b. Ung thư biểu mô tuyến đại tràng ko có chỉ định mổ nội soi với khối u xâm lấn giai đoạn T4</w:t>
      </w:r>
    </w:p>
    <w:p w:rsidR="00485086" w:rsidRPr="00485086" w:rsidRDefault="00485086" w:rsidP="00A27388">
      <w:p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c.Ung thư đại tràng loại lympho ác tính có chỉ định hóa trị</w:t>
      </w:r>
    </w:p>
    <w:p w:rsidR="00485086" w:rsidRPr="00485086" w:rsidRDefault="00485086" w:rsidP="00A27388">
      <w:p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d. Ung thư đại tràng biểu mô tuyến ko đáp ứng hóa trị</w:t>
      </w:r>
    </w:p>
    <w:p w:rsidR="00485086" w:rsidRPr="00485086" w:rsidRDefault="00485086" w:rsidP="00A27388">
      <w:p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ab/>
        <w:t xml:space="preserve">A. </w:t>
      </w:r>
      <w:proofErr w:type="gramStart"/>
      <w:r w:rsidRPr="00485086">
        <w:rPr>
          <w:rFonts w:ascii="Calibri" w:hAnsi="Calibri"/>
          <w:sz w:val="24"/>
          <w:szCs w:val="24"/>
        </w:rPr>
        <w:t>a,b</w:t>
      </w:r>
      <w:proofErr w:type="gramEnd"/>
      <w:r w:rsidRPr="00485086">
        <w:rPr>
          <w:rFonts w:ascii="Calibri" w:hAnsi="Calibri"/>
          <w:sz w:val="24"/>
          <w:szCs w:val="24"/>
        </w:rPr>
        <w:t>,c</w:t>
      </w:r>
      <w:r w:rsidR="004E6AD5">
        <w:rPr>
          <w:rFonts w:ascii="Calibri" w:hAnsi="Calibri"/>
          <w:sz w:val="24"/>
          <w:szCs w:val="24"/>
        </w:rPr>
        <w:tab/>
      </w:r>
      <w:r w:rsidRPr="00485086">
        <w:rPr>
          <w:rFonts w:ascii="Calibri" w:hAnsi="Calibri"/>
          <w:sz w:val="24"/>
          <w:szCs w:val="24"/>
        </w:rPr>
        <w:tab/>
        <w:t>B. b,c,d</w:t>
      </w:r>
      <w:r w:rsidRPr="00485086">
        <w:rPr>
          <w:rFonts w:ascii="Calibri" w:hAnsi="Calibri"/>
          <w:sz w:val="24"/>
          <w:szCs w:val="24"/>
        </w:rPr>
        <w:tab/>
      </w:r>
      <w:r w:rsidR="004E6AD5">
        <w:rPr>
          <w:rFonts w:ascii="Calibri" w:hAnsi="Calibri"/>
          <w:sz w:val="24"/>
          <w:szCs w:val="24"/>
        </w:rPr>
        <w:tab/>
      </w:r>
      <w:r w:rsidRPr="00485086">
        <w:rPr>
          <w:rFonts w:ascii="Calibri" w:hAnsi="Calibri"/>
          <w:sz w:val="24"/>
          <w:szCs w:val="24"/>
        </w:rPr>
        <w:t>C.c,d,a</w:t>
      </w:r>
      <w:r w:rsidRPr="00485086">
        <w:rPr>
          <w:rFonts w:ascii="Calibri" w:hAnsi="Calibri"/>
          <w:sz w:val="24"/>
          <w:szCs w:val="24"/>
        </w:rPr>
        <w:tab/>
      </w:r>
      <w:r w:rsidR="004E6AD5">
        <w:rPr>
          <w:rFonts w:ascii="Calibri" w:hAnsi="Calibri"/>
          <w:sz w:val="24"/>
          <w:szCs w:val="24"/>
        </w:rPr>
        <w:tab/>
      </w:r>
      <w:r w:rsidRPr="00485086">
        <w:rPr>
          <w:rFonts w:ascii="Calibri" w:hAnsi="Calibri"/>
          <w:sz w:val="24"/>
          <w:szCs w:val="24"/>
        </w:rPr>
        <w:t>D. d,a,b</w:t>
      </w:r>
    </w:p>
    <w:p w:rsidR="00485086" w:rsidRPr="00A27388" w:rsidRDefault="00485086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A27388">
        <w:rPr>
          <w:rFonts w:ascii="Calibri" w:hAnsi="Calibri"/>
          <w:b/>
          <w:sz w:val="24"/>
          <w:szCs w:val="24"/>
        </w:rPr>
        <w:t>Câu 3: Chọn câu đúng về điều trị phẫu thuật K biểu mô tuyến đại tràng</w:t>
      </w:r>
    </w:p>
    <w:p w:rsidR="00485086" w:rsidRPr="00485086" w:rsidRDefault="00485086" w:rsidP="00A27388">
      <w:p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a.K đại tràng phải nếu ko có biến chứng nặng toàn thân hoặc nhiễm trùng ổ bụng thường có thể cắt u và nối ngay tái lập lưu thông tiêu hóa</w:t>
      </w:r>
    </w:p>
    <w:p w:rsidR="00485086" w:rsidRPr="00485086" w:rsidRDefault="00485086" w:rsidP="00A27388">
      <w:p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b. K đại tràng có tiên lượng sống thêm giảm nếu có yếu tố chảy máu nặng trong mổ</w:t>
      </w:r>
    </w:p>
    <w:p w:rsidR="00485086" w:rsidRPr="00485086" w:rsidRDefault="00485086" w:rsidP="00A27388">
      <w:p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c. Với các khối u đại tràng trái không đảm bảo cắt u triệt căn trong lần mổ cấp cứu nên làm hậu môn nhân tạo phía trên khối u sau đó mổ cắt u triệt để sau khi hết biến chứng</w:t>
      </w:r>
    </w:p>
    <w:p w:rsidR="00485086" w:rsidRPr="00485086" w:rsidRDefault="00485086" w:rsidP="00A27388">
      <w:p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>d. Phẫu thuật cắt đại tràng kiểu Hartmann LUÔN có khả năng lập lại lưu thông tiêu hóa sau này đối với nhiều bệnh nhân K đại tràng trái</w:t>
      </w:r>
    </w:p>
    <w:p w:rsidR="00485086" w:rsidRDefault="00485086" w:rsidP="00A27388">
      <w:pPr>
        <w:spacing w:after="0" w:line="240" w:lineRule="auto"/>
        <w:rPr>
          <w:rFonts w:ascii="Calibri" w:hAnsi="Calibri"/>
          <w:sz w:val="24"/>
          <w:szCs w:val="24"/>
        </w:rPr>
      </w:pPr>
      <w:r w:rsidRPr="00485086">
        <w:rPr>
          <w:rFonts w:ascii="Calibri" w:hAnsi="Calibri"/>
          <w:sz w:val="24"/>
          <w:szCs w:val="24"/>
        </w:rPr>
        <w:tab/>
        <w:t xml:space="preserve">A. </w:t>
      </w:r>
      <w:proofErr w:type="gramStart"/>
      <w:r w:rsidRPr="00485086">
        <w:rPr>
          <w:rFonts w:ascii="Calibri" w:hAnsi="Calibri"/>
          <w:sz w:val="24"/>
          <w:szCs w:val="24"/>
        </w:rPr>
        <w:t>a,b</w:t>
      </w:r>
      <w:proofErr w:type="gramEnd"/>
      <w:r w:rsidRPr="00485086">
        <w:rPr>
          <w:rFonts w:ascii="Calibri" w:hAnsi="Calibri"/>
          <w:sz w:val="24"/>
          <w:szCs w:val="24"/>
        </w:rPr>
        <w:t>,c</w:t>
      </w:r>
      <w:r w:rsidRPr="00485086">
        <w:rPr>
          <w:rFonts w:ascii="Calibri" w:hAnsi="Calibri"/>
          <w:sz w:val="24"/>
          <w:szCs w:val="24"/>
        </w:rPr>
        <w:tab/>
      </w:r>
      <w:r w:rsidR="004E6AD5">
        <w:rPr>
          <w:rFonts w:ascii="Calibri" w:hAnsi="Calibri"/>
          <w:sz w:val="24"/>
          <w:szCs w:val="24"/>
        </w:rPr>
        <w:tab/>
      </w:r>
      <w:r w:rsidRPr="00485086">
        <w:rPr>
          <w:rFonts w:ascii="Calibri" w:hAnsi="Calibri"/>
          <w:sz w:val="24"/>
          <w:szCs w:val="24"/>
        </w:rPr>
        <w:t>B. a,b,d</w:t>
      </w:r>
      <w:r w:rsidRPr="00485086">
        <w:rPr>
          <w:rFonts w:ascii="Calibri" w:hAnsi="Calibri"/>
          <w:sz w:val="24"/>
          <w:szCs w:val="24"/>
        </w:rPr>
        <w:tab/>
        <w:t>C. b,c,d</w:t>
      </w:r>
      <w:r w:rsidRPr="00485086">
        <w:rPr>
          <w:rFonts w:ascii="Calibri" w:hAnsi="Calibri"/>
          <w:sz w:val="24"/>
          <w:szCs w:val="24"/>
        </w:rPr>
        <w:tab/>
      </w:r>
      <w:r w:rsidR="004E6AD5">
        <w:rPr>
          <w:rFonts w:ascii="Calibri" w:hAnsi="Calibri"/>
          <w:sz w:val="24"/>
          <w:szCs w:val="24"/>
        </w:rPr>
        <w:tab/>
      </w:r>
      <w:r w:rsidRPr="00485086">
        <w:rPr>
          <w:rFonts w:ascii="Calibri" w:hAnsi="Calibri"/>
          <w:sz w:val="24"/>
          <w:szCs w:val="24"/>
        </w:rPr>
        <w:t>D. c,d,a</w:t>
      </w:r>
    </w:p>
    <w:p w:rsidR="004E6AD5" w:rsidRPr="004E6AD5" w:rsidRDefault="004E6AD5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</w:p>
    <w:p w:rsidR="00AC0DDF" w:rsidRPr="004E6AD5" w:rsidRDefault="004E6AD5" w:rsidP="00A27388">
      <w:pPr>
        <w:spacing w:after="0" w:line="240" w:lineRule="auto"/>
        <w:rPr>
          <w:rFonts w:ascii="Calibri" w:hAnsi="Calibri"/>
          <w:b/>
          <w:sz w:val="24"/>
          <w:szCs w:val="24"/>
          <w:highlight w:val="yellow"/>
        </w:rPr>
      </w:pPr>
      <w:r w:rsidRPr="004E6AD5">
        <w:rPr>
          <w:rFonts w:ascii="Calibri" w:hAnsi="Calibri"/>
          <w:b/>
          <w:sz w:val="24"/>
          <w:szCs w:val="24"/>
          <w:highlight w:val="yellow"/>
        </w:rPr>
        <w:t xml:space="preserve">MCQ: </w:t>
      </w:r>
      <w:proofErr w:type="gramStart"/>
      <w:r w:rsidRPr="004E6AD5">
        <w:rPr>
          <w:rFonts w:ascii="Calibri" w:hAnsi="Calibri"/>
          <w:b/>
          <w:sz w:val="24"/>
          <w:szCs w:val="24"/>
          <w:highlight w:val="yellow"/>
        </w:rPr>
        <w:t>1.D</w:t>
      </w:r>
      <w:r w:rsidRPr="004E6AD5">
        <w:rPr>
          <w:rFonts w:ascii="Calibri" w:hAnsi="Calibri"/>
          <w:b/>
          <w:sz w:val="24"/>
          <w:szCs w:val="24"/>
          <w:highlight w:val="yellow"/>
        </w:rPr>
        <w:tab/>
        <w:t>2.A</w:t>
      </w:r>
      <w:proofErr w:type="gramEnd"/>
      <w:r w:rsidRPr="004E6AD5">
        <w:rPr>
          <w:rFonts w:ascii="Calibri" w:hAnsi="Calibri"/>
          <w:b/>
          <w:sz w:val="24"/>
          <w:szCs w:val="24"/>
          <w:highlight w:val="yellow"/>
        </w:rPr>
        <w:tab/>
        <w:t>3.C</w:t>
      </w:r>
      <w:r w:rsidRPr="004E6AD5">
        <w:rPr>
          <w:rFonts w:ascii="Calibri" w:hAnsi="Calibri"/>
          <w:b/>
          <w:sz w:val="24"/>
          <w:szCs w:val="24"/>
          <w:highlight w:val="yellow"/>
        </w:rPr>
        <w:tab/>
        <w:t>4.D</w:t>
      </w:r>
      <w:r w:rsidRPr="004E6AD5">
        <w:rPr>
          <w:rFonts w:ascii="Calibri" w:hAnsi="Calibri"/>
          <w:b/>
          <w:sz w:val="24"/>
          <w:szCs w:val="24"/>
          <w:highlight w:val="yellow"/>
        </w:rPr>
        <w:tab/>
        <w:t>5.D</w:t>
      </w:r>
      <w:r w:rsidRPr="004E6AD5">
        <w:rPr>
          <w:rFonts w:ascii="Calibri" w:hAnsi="Calibri"/>
          <w:b/>
          <w:sz w:val="24"/>
          <w:szCs w:val="24"/>
          <w:highlight w:val="yellow"/>
        </w:rPr>
        <w:tab/>
        <w:t>6.C</w:t>
      </w:r>
      <w:r w:rsidRPr="004E6AD5">
        <w:rPr>
          <w:rFonts w:ascii="Calibri" w:hAnsi="Calibri"/>
          <w:b/>
          <w:sz w:val="24"/>
          <w:szCs w:val="24"/>
          <w:highlight w:val="yellow"/>
        </w:rPr>
        <w:tab/>
        <w:t>7.D</w:t>
      </w:r>
      <w:r w:rsidRPr="004E6AD5">
        <w:rPr>
          <w:rFonts w:ascii="Calibri" w:hAnsi="Calibri"/>
          <w:b/>
          <w:sz w:val="24"/>
          <w:szCs w:val="24"/>
          <w:highlight w:val="yellow"/>
        </w:rPr>
        <w:tab/>
        <w:t>8.A</w:t>
      </w:r>
      <w:r w:rsidRPr="004E6AD5">
        <w:rPr>
          <w:rFonts w:ascii="Calibri" w:hAnsi="Calibri"/>
          <w:b/>
          <w:sz w:val="24"/>
          <w:szCs w:val="24"/>
          <w:highlight w:val="yellow"/>
        </w:rPr>
        <w:tab/>
        <w:t>9.B</w:t>
      </w:r>
      <w:r w:rsidRPr="004E6AD5">
        <w:rPr>
          <w:rFonts w:ascii="Calibri" w:hAnsi="Calibri"/>
          <w:b/>
          <w:sz w:val="24"/>
          <w:szCs w:val="24"/>
          <w:highlight w:val="yellow"/>
        </w:rPr>
        <w:tab/>
        <w:t>10.D</w:t>
      </w:r>
      <w:r w:rsidRPr="004E6AD5">
        <w:rPr>
          <w:rFonts w:ascii="Calibri" w:hAnsi="Calibri"/>
          <w:b/>
          <w:sz w:val="24"/>
          <w:szCs w:val="24"/>
          <w:highlight w:val="yellow"/>
        </w:rPr>
        <w:tab/>
        <w:t>11.A</w:t>
      </w:r>
      <w:r w:rsidRPr="004E6AD5">
        <w:rPr>
          <w:rFonts w:ascii="Calibri" w:hAnsi="Calibri"/>
          <w:b/>
          <w:sz w:val="24"/>
          <w:szCs w:val="24"/>
          <w:highlight w:val="yellow"/>
        </w:rPr>
        <w:tab/>
        <w:t>12.A</w:t>
      </w:r>
    </w:p>
    <w:p w:rsidR="004E6AD5" w:rsidRPr="004E6AD5" w:rsidRDefault="004E6AD5" w:rsidP="004E6AD5">
      <w:pPr>
        <w:spacing w:after="0" w:line="240" w:lineRule="auto"/>
        <w:ind w:firstLine="720"/>
        <w:rPr>
          <w:rFonts w:ascii="Calibri" w:hAnsi="Calibri"/>
          <w:b/>
          <w:sz w:val="24"/>
          <w:szCs w:val="24"/>
          <w:highlight w:val="yellow"/>
        </w:rPr>
      </w:pPr>
      <w:r w:rsidRPr="004E6AD5">
        <w:rPr>
          <w:rFonts w:ascii="Calibri" w:hAnsi="Calibri"/>
          <w:b/>
          <w:sz w:val="24"/>
          <w:szCs w:val="24"/>
          <w:highlight w:val="yellow"/>
        </w:rPr>
        <w:t>13.A</w:t>
      </w:r>
      <w:r w:rsidRPr="004E6AD5">
        <w:rPr>
          <w:rFonts w:ascii="Calibri" w:hAnsi="Calibri"/>
          <w:b/>
          <w:sz w:val="24"/>
          <w:szCs w:val="24"/>
          <w:highlight w:val="yellow"/>
        </w:rPr>
        <w:tab/>
        <w:t>14.D</w:t>
      </w:r>
      <w:r w:rsidRPr="004E6AD5">
        <w:rPr>
          <w:rFonts w:ascii="Calibri" w:hAnsi="Calibri"/>
          <w:b/>
          <w:sz w:val="24"/>
          <w:szCs w:val="24"/>
          <w:highlight w:val="yellow"/>
        </w:rPr>
        <w:tab/>
        <w:t>15.D</w:t>
      </w:r>
      <w:r w:rsidRPr="004E6AD5">
        <w:rPr>
          <w:rFonts w:ascii="Calibri" w:hAnsi="Calibri"/>
          <w:b/>
          <w:sz w:val="24"/>
          <w:szCs w:val="24"/>
          <w:highlight w:val="yellow"/>
        </w:rPr>
        <w:tab/>
        <w:t>16.A</w:t>
      </w:r>
      <w:r w:rsidRPr="004E6AD5">
        <w:rPr>
          <w:rFonts w:ascii="Calibri" w:hAnsi="Calibri"/>
          <w:b/>
          <w:sz w:val="24"/>
          <w:szCs w:val="24"/>
          <w:highlight w:val="yellow"/>
        </w:rPr>
        <w:tab/>
        <w:t>17.D</w:t>
      </w:r>
      <w:r w:rsidRPr="004E6AD5">
        <w:rPr>
          <w:rFonts w:ascii="Calibri" w:hAnsi="Calibri"/>
          <w:b/>
          <w:sz w:val="24"/>
          <w:szCs w:val="24"/>
          <w:highlight w:val="yellow"/>
        </w:rPr>
        <w:tab/>
        <w:t>18.A</w:t>
      </w:r>
      <w:r w:rsidRPr="004E6AD5">
        <w:rPr>
          <w:rFonts w:ascii="Calibri" w:hAnsi="Calibri"/>
          <w:b/>
          <w:sz w:val="24"/>
          <w:szCs w:val="24"/>
          <w:highlight w:val="yellow"/>
        </w:rPr>
        <w:tab/>
        <w:t>19.A</w:t>
      </w:r>
      <w:r w:rsidRPr="004E6AD5">
        <w:rPr>
          <w:rFonts w:ascii="Calibri" w:hAnsi="Calibri"/>
          <w:b/>
          <w:sz w:val="24"/>
          <w:szCs w:val="24"/>
          <w:highlight w:val="yellow"/>
        </w:rPr>
        <w:tab/>
        <w:t>20.D</w:t>
      </w:r>
    </w:p>
    <w:p w:rsidR="004E6AD5" w:rsidRPr="004E6AD5" w:rsidRDefault="004E6AD5" w:rsidP="00A27388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4E6AD5">
        <w:rPr>
          <w:rFonts w:ascii="Calibri" w:hAnsi="Calibri"/>
          <w:b/>
          <w:sz w:val="24"/>
          <w:szCs w:val="24"/>
          <w:highlight w:val="yellow"/>
        </w:rPr>
        <w:t xml:space="preserve">MCQ tổ hợp: </w:t>
      </w:r>
      <w:proofErr w:type="gramStart"/>
      <w:r w:rsidRPr="004E6AD5">
        <w:rPr>
          <w:rFonts w:ascii="Calibri" w:hAnsi="Calibri"/>
          <w:b/>
          <w:sz w:val="24"/>
          <w:szCs w:val="24"/>
          <w:highlight w:val="yellow"/>
        </w:rPr>
        <w:t>1.A</w:t>
      </w:r>
      <w:r w:rsidRPr="004E6AD5">
        <w:rPr>
          <w:rFonts w:ascii="Calibri" w:hAnsi="Calibri"/>
          <w:b/>
          <w:sz w:val="24"/>
          <w:szCs w:val="24"/>
          <w:highlight w:val="yellow"/>
        </w:rPr>
        <w:tab/>
        <w:t>2.A</w:t>
      </w:r>
      <w:proofErr w:type="gramEnd"/>
      <w:r w:rsidRPr="004E6AD5">
        <w:rPr>
          <w:rFonts w:ascii="Calibri" w:hAnsi="Calibri"/>
          <w:b/>
          <w:sz w:val="24"/>
          <w:szCs w:val="24"/>
          <w:highlight w:val="yellow"/>
        </w:rPr>
        <w:tab/>
        <w:t>3.A</w:t>
      </w:r>
    </w:p>
    <w:sectPr w:rsidR="004E6AD5" w:rsidRPr="004E6AD5" w:rsidSect="00AC0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0181"/>
    <w:multiLevelType w:val="hybridMultilevel"/>
    <w:tmpl w:val="21C4E2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50D5E"/>
    <w:multiLevelType w:val="hybridMultilevel"/>
    <w:tmpl w:val="54B40C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D36A1"/>
    <w:multiLevelType w:val="hybridMultilevel"/>
    <w:tmpl w:val="24BE13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57E35"/>
    <w:multiLevelType w:val="hybridMultilevel"/>
    <w:tmpl w:val="BD82DA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112C3"/>
    <w:multiLevelType w:val="hybridMultilevel"/>
    <w:tmpl w:val="2DBAA3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A40D7"/>
    <w:multiLevelType w:val="hybridMultilevel"/>
    <w:tmpl w:val="682E1B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473E3"/>
    <w:multiLevelType w:val="hybridMultilevel"/>
    <w:tmpl w:val="E83265A8"/>
    <w:lvl w:ilvl="0" w:tplc="198A03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AD5E86"/>
    <w:multiLevelType w:val="hybridMultilevel"/>
    <w:tmpl w:val="5AEC662E"/>
    <w:lvl w:ilvl="0" w:tplc="B2A2678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B86F79"/>
    <w:multiLevelType w:val="hybridMultilevel"/>
    <w:tmpl w:val="FF260C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B4A1C"/>
    <w:multiLevelType w:val="hybridMultilevel"/>
    <w:tmpl w:val="2F60C0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B7F2B"/>
    <w:multiLevelType w:val="hybridMultilevel"/>
    <w:tmpl w:val="325E9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60DAD"/>
    <w:multiLevelType w:val="hybridMultilevel"/>
    <w:tmpl w:val="B298E0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14574"/>
    <w:multiLevelType w:val="hybridMultilevel"/>
    <w:tmpl w:val="46405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C37EA"/>
    <w:multiLevelType w:val="hybridMultilevel"/>
    <w:tmpl w:val="BF22F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35DD3"/>
    <w:multiLevelType w:val="hybridMultilevel"/>
    <w:tmpl w:val="FC9A4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25DC5"/>
    <w:multiLevelType w:val="hybridMultilevel"/>
    <w:tmpl w:val="9D6E1D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12851"/>
    <w:multiLevelType w:val="hybridMultilevel"/>
    <w:tmpl w:val="8C02D4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07667"/>
    <w:multiLevelType w:val="hybridMultilevel"/>
    <w:tmpl w:val="DE04ED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82F10"/>
    <w:multiLevelType w:val="hybridMultilevel"/>
    <w:tmpl w:val="3D0686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F6111"/>
    <w:multiLevelType w:val="hybridMultilevel"/>
    <w:tmpl w:val="020CEA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45D98"/>
    <w:multiLevelType w:val="hybridMultilevel"/>
    <w:tmpl w:val="F552D1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2B0680"/>
    <w:multiLevelType w:val="hybridMultilevel"/>
    <w:tmpl w:val="2DE4FE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12"/>
  </w:num>
  <w:num w:numId="5">
    <w:abstractNumId w:val="10"/>
  </w:num>
  <w:num w:numId="6">
    <w:abstractNumId w:val="16"/>
  </w:num>
  <w:num w:numId="7">
    <w:abstractNumId w:val="19"/>
  </w:num>
  <w:num w:numId="8">
    <w:abstractNumId w:val="14"/>
  </w:num>
  <w:num w:numId="9">
    <w:abstractNumId w:val="13"/>
  </w:num>
  <w:num w:numId="10">
    <w:abstractNumId w:val="18"/>
  </w:num>
  <w:num w:numId="11">
    <w:abstractNumId w:val="21"/>
  </w:num>
  <w:num w:numId="12">
    <w:abstractNumId w:val="11"/>
  </w:num>
  <w:num w:numId="13">
    <w:abstractNumId w:val="5"/>
  </w:num>
  <w:num w:numId="14">
    <w:abstractNumId w:val="4"/>
  </w:num>
  <w:num w:numId="15">
    <w:abstractNumId w:val="8"/>
  </w:num>
  <w:num w:numId="16">
    <w:abstractNumId w:val="0"/>
  </w:num>
  <w:num w:numId="17">
    <w:abstractNumId w:val="17"/>
  </w:num>
  <w:num w:numId="18">
    <w:abstractNumId w:val="9"/>
  </w:num>
  <w:num w:numId="19">
    <w:abstractNumId w:val="3"/>
  </w:num>
  <w:num w:numId="20">
    <w:abstractNumId w:val="1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86"/>
    <w:rsid w:val="00485086"/>
    <w:rsid w:val="004E6AD5"/>
    <w:rsid w:val="00870C05"/>
    <w:rsid w:val="00A27388"/>
    <w:rsid w:val="00AC0DDF"/>
    <w:rsid w:val="00E7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ABA3C-DCFC-41BA-90B9-ECD7CABF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086"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cp:lastModifiedBy>Merry Gold</cp:lastModifiedBy>
  <cp:revision>2</cp:revision>
  <dcterms:created xsi:type="dcterms:W3CDTF">2018-07-26T14:47:00Z</dcterms:created>
  <dcterms:modified xsi:type="dcterms:W3CDTF">2018-07-26T14:47:00Z</dcterms:modified>
</cp:coreProperties>
</file>