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729" w:rsidRDefault="009E26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2672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460.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49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HIV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CD4,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tần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trùng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giáp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2672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9E2672" w:rsidRDefault="009E2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T4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T3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monodeiod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</w:p>
    <w:p w:rsidR="009E2672" w:rsidRDefault="009E2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T4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</w:t>
      </w:r>
      <w:r w:rsidR="00707F2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</w:p>
    <w:p w:rsidR="009E2672" w:rsidRDefault="009E2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TSH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thùy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yên</w:t>
      </w:r>
      <w:proofErr w:type="spellEnd"/>
    </w:p>
    <w:p w:rsidR="009E2672" w:rsidRDefault="009E2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TSH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receptor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2672" w:rsidRDefault="009E2672">
      <w:pPr>
        <w:rPr>
          <w:rFonts w:ascii="Times New Roman" w:hAnsi="Times New Roman" w:cs="Times New Roman"/>
          <w:sz w:val="24"/>
          <w:szCs w:val="24"/>
        </w:rPr>
      </w:pPr>
      <w:r w:rsidRPr="009E2672">
        <w:rPr>
          <w:rFonts w:ascii="Times New Roman" w:hAnsi="Times New Roman" w:cs="Times New Roman"/>
          <w:sz w:val="24"/>
          <w:szCs w:val="24"/>
          <w:u w:val="single"/>
        </w:rPr>
        <w:t>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TSH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hòa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T3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yên</w:t>
      </w:r>
      <w:proofErr w:type="spellEnd"/>
    </w:p>
    <w:p w:rsidR="009E2672" w:rsidRDefault="009E2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9E2672" w:rsidRDefault="00707F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461.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43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đồi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hormone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672">
        <w:rPr>
          <w:rFonts w:ascii="Times New Roman" w:hAnsi="Times New Roman" w:cs="Times New Roman"/>
          <w:sz w:val="24"/>
          <w:szCs w:val="24"/>
        </w:rPr>
        <w:t>hưởng</w:t>
      </w:r>
      <w:proofErr w:type="spellEnd"/>
      <w:r w:rsidR="009E2672">
        <w:rPr>
          <w:rFonts w:ascii="Times New Roman" w:hAnsi="Times New Roman" w:cs="Times New Roman"/>
          <w:sz w:val="24"/>
          <w:szCs w:val="24"/>
        </w:rPr>
        <w:t>?</w:t>
      </w:r>
    </w:p>
    <w:p w:rsidR="009E2672" w:rsidRDefault="009E2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ACTH</w:t>
      </w:r>
    </w:p>
    <w:p w:rsidR="009E2672" w:rsidRDefault="009E2672">
      <w:pPr>
        <w:rPr>
          <w:rFonts w:ascii="Times New Roman" w:hAnsi="Times New Roman" w:cs="Times New Roman"/>
          <w:sz w:val="24"/>
          <w:szCs w:val="24"/>
        </w:rPr>
      </w:pPr>
      <w:r w:rsidRPr="009E2672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ADH</w:t>
      </w:r>
    </w:p>
    <w:p w:rsidR="009E2672" w:rsidRDefault="009E2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FSH.</w:t>
      </w:r>
    </w:p>
    <w:p w:rsidR="009E2672" w:rsidRDefault="009E2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GH</w:t>
      </w:r>
    </w:p>
    <w:p w:rsidR="009E2672" w:rsidRDefault="009E2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Prolactin</w:t>
      </w:r>
    </w:p>
    <w:p w:rsidR="009E2672" w:rsidRDefault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D00B3A" w:rsidRDefault="00D00B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462.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miệng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QT </w:t>
      </w:r>
      <w:proofErr w:type="spellStart"/>
      <w:r>
        <w:rPr>
          <w:rFonts w:ascii="Times New Roman" w:hAnsi="Times New Roman" w:cs="Times New Roman"/>
          <w:sz w:val="24"/>
          <w:szCs w:val="24"/>
        </w:rPr>
        <w:t>kéo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PTH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D00B3A" w:rsidRDefault="00D00B3A">
      <w:pPr>
        <w:rPr>
          <w:rFonts w:ascii="Times New Roman" w:hAnsi="Times New Roman" w:cs="Times New Roman"/>
          <w:sz w:val="24"/>
          <w:szCs w:val="24"/>
        </w:rPr>
      </w:pPr>
      <w:r w:rsidRPr="00D00B3A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2+</w:t>
      </w:r>
    </w:p>
    <w:p w:rsidR="00D00B3A" w:rsidRPr="00D00B3A" w:rsidRDefault="00D00B3A" w:rsidP="00D00B3A">
      <w:pPr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D00B3A">
        <w:rPr>
          <w:rFonts w:ascii="Times New Roman" w:hAnsi="Times New Roman" w:cs="Times New Roman"/>
          <w:sz w:val="24"/>
          <w:szCs w:val="24"/>
        </w:rPr>
        <w:t>ác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bào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ruột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hấp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0B3A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2+</w:t>
      </w:r>
    </w:p>
    <w:p w:rsidR="00D00B3A" w:rsidRPr="00D00B3A" w:rsidRDefault="00D00B3A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D00B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</w:t>
      </w:r>
      <w:r w:rsidRPr="00D00B3A">
        <w:rPr>
          <w:rFonts w:ascii="Times New Roman" w:hAnsi="Times New Roman" w:cs="Times New Roman"/>
          <w:sz w:val="24"/>
          <w:szCs w:val="24"/>
        </w:rPr>
        <w:t>ược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cậ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giáp</w:t>
      </w:r>
      <w:proofErr w:type="spellEnd"/>
    </w:p>
    <w:p w:rsidR="00D00B3A" w:rsidRPr="00D00B3A" w:rsidRDefault="00D00B3A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D00B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D00B3A">
        <w:rPr>
          <w:rFonts w:ascii="Times New Roman" w:hAnsi="Times New Roman" w:cs="Times New Roman"/>
          <w:sz w:val="24"/>
          <w:szCs w:val="24"/>
        </w:rPr>
        <w:t>àm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tái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hấp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00B3A">
        <w:rPr>
          <w:rFonts w:ascii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D00B3A">
        <w:rPr>
          <w:rFonts w:ascii="Times New Roman" w:hAnsi="Times New Roman" w:cs="Times New Roman"/>
          <w:sz w:val="24"/>
          <w:szCs w:val="24"/>
        </w:rPr>
        <w:t xml:space="preserve"> phosphate ở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bào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gầ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:rsidR="00D00B3A" w:rsidRDefault="00D00B3A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D00B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D00B3A">
        <w:rPr>
          <w:rFonts w:ascii="Times New Roman" w:hAnsi="Times New Roman" w:cs="Times New Roman"/>
          <w:sz w:val="24"/>
          <w:szCs w:val="24"/>
        </w:rPr>
        <w:t>iết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củ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PTH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D00B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B3A"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</w:p>
    <w:p w:rsidR="00D00B3A" w:rsidRDefault="00D00B3A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D00B3A" w:rsidRDefault="00955422" w:rsidP="00D00B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463.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39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khớp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rậ</w:t>
      </w:r>
      <w:r w:rsidR="00707F2F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lô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vú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955422" w:rsidRDefault="00955422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Vỏ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:rsidR="00955422" w:rsidRDefault="00955422" w:rsidP="00D00B3A">
      <w:pPr>
        <w:rPr>
          <w:rFonts w:ascii="Times New Roman" w:hAnsi="Times New Roman" w:cs="Times New Roman"/>
          <w:sz w:val="24"/>
          <w:szCs w:val="24"/>
        </w:rPr>
      </w:pPr>
      <w:r w:rsidRPr="00955422">
        <w:rPr>
          <w:rFonts w:ascii="Times New Roman" w:hAnsi="Times New Roman" w:cs="Times New Roman"/>
          <w:sz w:val="24"/>
          <w:szCs w:val="24"/>
          <w:u w:val="single"/>
        </w:rPr>
        <w:lastRenderedPageBreak/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Thùy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yên</w:t>
      </w:r>
      <w:proofErr w:type="spellEnd"/>
    </w:p>
    <w:p w:rsidR="00955422" w:rsidRDefault="00955422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Vú</w:t>
      </w:r>
      <w:proofErr w:type="spellEnd"/>
    </w:p>
    <w:p w:rsidR="00955422" w:rsidRDefault="00955422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Vùng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đồi</w:t>
      </w:r>
      <w:proofErr w:type="spellEnd"/>
    </w:p>
    <w:p w:rsidR="00955422" w:rsidRDefault="00955422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  <w:szCs w:val="24"/>
        </w:rPr>
        <w:t>Thùy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yên</w:t>
      </w:r>
      <w:proofErr w:type="spellEnd"/>
    </w:p>
    <w:p w:rsidR="00955422" w:rsidRDefault="00955422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955422" w:rsidRDefault="00955422" w:rsidP="00D00B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464.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33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r w:rsidR="00707F2F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GH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hormone GH?</w:t>
      </w:r>
    </w:p>
    <w:p w:rsidR="00955422" w:rsidRDefault="00955422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mỡ</w:t>
      </w:r>
      <w:proofErr w:type="spellEnd"/>
    </w:p>
    <w:p w:rsidR="00955422" w:rsidRDefault="00955422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dài</w:t>
      </w:r>
      <w:proofErr w:type="spellEnd"/>
    </w:p>
    <w:p w:rsidR="00955422" w:rsidRDefault="00955422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protein</w:t>
      </w:r>
    </w:p>
    <w:p w:rsidR="00955422" w:rsidRDefault="00955422" w:rsidP="00D00B3A">
      <w:pPr>
        <w:rPr>
          <w:rFonts w:ascii="Times New Roman" w:hAnsi="Times New Roman" w:cs="Times New Roman"/>
          <w:sz w:val="24"/>
          <w:szCs w:val="24"/>
        </w:rPr>
      </w:pPr>
      <w:r w:rsidRPr="00BE700A">
        <w:rPr>
          <w:rFonts w:ascii="Times New Roman" w:hAnsi="Times New Roman" w:cs="Times New Roman"/>
          <w:sz w:val="24"/>
          <w:szCs w:val="24"/>
          <w:u w:val="single"/>
        </w:rPr>
        <w:t>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</w:t>
      </w:r>
      <w:r w:rsidR="00BE700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BE7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00A">
        <w:rPr>
          <w:rFonts w:ascii="Times New Roman" w:hAnsi="Times New Roman" w:cs="Times New Roman"/>
          <w:sz w:val="24"/>
          <w:szCs w:val="24"/>
        </w:rPr>
        <w:t>somatomedin</w:t>
      </w:r>
      <w:proofErr w:type="spellEnd"/>
      <w:r w:rsidR="00BE700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E700A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BE7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00A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="00BE7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00A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BE7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00A">
        <w:rPr>
          <w:rFonts w:ascii="Times New Roman" w:hAnsi="Times New Roman" w:cs="Times New Roman"/>
          <w:sz w:val="24"/>
          <w:szCs w:val="24"/>
        </w:rPr>
        <w:t>trưởng</w:t>
      </w:r>
      <w:proofErr w:type="spellEnd"/>
      <w:r w:rsidR="00BE7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00A"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 w:rsidR="00BE700A">
        <w:rPr>
          <w:rFonts w:ascii="Times New Roman" w:hAnsi="Times New Roman" w:cs="Times New Roman"/>
          <w:sz w:val="24"/>
          <w:szCs w:val="24"/>
        </w:rPr>
        <w:t xml:space="preserve"> insulin I </w:t>
      </w:r>
      <w:proofErr w:type="spellStart"/>
      <w:r w:rsidR="00BE700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E700A">
        <w:rPr>
          <w:rFonts w:ascii="Times New Roman" w:hAnsi="Times New Roman" w:cs="Times New Roman"/>
          <w:sz w:val="24"/>
          <w:szCs w:val="24"/>
        </w:rPr>
        <w:t xml:space="preserve"> II [IGF-I </w:t>
      </w:r>
      <w:proofErr w:type="spellStart"/>
      <w:r w:rsidR="00BE700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E700A">
        <w:rPr>
          <w:rFonts w:ascii="Times New Roman" w:hAnsi="Times New Roman" w:cs="Times New Roman"/>
          <w:sz w:val="24"/>
          <w:szCs w:val="24"/>
        </w:rPr>
        <w:t xml:space="preserve"> IGF-II]) </w:t>
      </w:r>
      <w:proofErr w:type="spellStart"/>
      <w:r w:rsidR="00BE700A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BE7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00A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BE70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700A">
        <w:rPr>
          <w:rFonts w:ascii="Times New Roman" w:hAnsi="Times New Roman" w:cs="Times New Roman"/>
          <w:sz w:val="24"/>
          <w:szCs w:val="24"/>
        </w:rPr>
        <w:t>sụn</w:t>
      </w:r>
      <w:proofErr w:type="spellEnd"/>
      <w:r w:rsidR="00BE7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00A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BE7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00A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BE7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00A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BE7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00A">
        <w:rPr>
          <w:rFonts w:ascii="Times New Roman" w:hAnsi="Times New Roman" w:cs="Times New Roman"/>
          <w:sz w:val="24"/>
          <w:szCs w:val="24"/>
        </w:rPr>
        <w:t>khác</w:t>
      </w:r>
      <w:proofErr w:type="spellEnd"/>
    </w:p>
    <w:p w:rsidR="00BE700A" w:rsidRDefault="00BE700A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GH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somatostatin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ghrelin</w:t>
      </w:r>
    </w:p>
    <w:p w:rsidR="00BE700A" w:rsidRDefault="00BE700A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BE700A" w:rsidRDefault="00BE700A" w:rsidP="00D00B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465.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Phim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MRI </w:t>
      </w:r>
      <w:proofErr w:type="spellStart"/>
      <w:r>
        <w:rPr>
          <w:rFonts w:ascii="Times New Roman" w:hAnsi="Times New Roman" w:cs="Times New Roman"/>
          <w:sz w:val="24"/>
          <w:szCs w:val="24"/>
        </w:rPr>
        <w:t>sọ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thùy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BE700A" w:rsidRDefault="00BE700A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ACTH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</w:p>
    <w:p w:rsidR="00BE700A" w:rsidRDefault="00BE700A" w:rsidP="00D00B3A">
      <w:pPr>
        <w:rPr>
          <w:rFonts w:ascii="Times New Roman" w:hAnsi="Times New Roman" w:cs="Times New Roman"/>
          <w:sz w:val="24"/>
          <w:szCs w:val="24"/>
        </w:rPr>
      </w:pPr>
      <w:r w:rsidRPr="00BE700A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ADH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nhạt</w:t>
      </w:r>
      <w:proofErr w:type="spellEnd"/>
    </w:p>
    <w:p w:rsidR="00BE700A" w:rsidRDefault="00BE700A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LH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xuyên</w:t>
      </w:r>
      <w:proofErr w:type="spellEnd"/>
    </w:p>
    <w:p w:rsidR="00BE700A" w:rsidRDefault="00BE700A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αMSH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</w:t>
      </w:r>
    </w:p>
    <w:p w:rsidR="00BE700A" w:rsidRDefault="00BE700A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TSH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</w:t>
      </w:r>
      <w:r w:rsidR="00707F2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nhược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giáp</w:t>
      </w:r>
      <w:proofErr w:type="spellEnd"/>
    </w:p>
    <w:p w:rsidR="00BE700A" w:rsidRDefault="00BE700A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BE700A" w:rsidRDefault="00BE700A" w:rsidP="00D00B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466.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4792C">
        <w:rPr>
          <w:rFonts w:ascii="Times New Roman" w:hAnsi="Times New Roman" w:cs="Times New Roman"/>
          <w:sz w:val="24"/>
          <w:szCs w:val="24"/>
        </w:rPr>
        <w:t>thai</w:t>
      </w:r>
      <w:proofErr w:type="spellEnd"/>
      <w:proofErr w:type="gramEnd"/>
      <w:r w:rsidR="00C4792C">
        <w:rPr>
          <w:rFonts w:ascii="Times New Roman" w:hAnsi="Times New Roman" w:cs="Times New Roman"/>
          <w:sz w:val="24"/>
          <w:szCs w:val="24"/>
        </w:rPr>
        <w:t xml:space="preserve"> 36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tuầ</w:t>
      </w:r>
      <w:r w:rsidR="00707F2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estriol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tủy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thai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nhi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. Hormone steroid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tủy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thận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4792C">
        <w:rPr>
          <w:rFonts w:ascii="Times New Roman" w:hAnsi="Times New Roman" w:cs="Times New Roman"/>
          <w:sz w:val="24"/>
          <w:szCs w:val="24"/>
        </w:rPr>
        <w:t>thai</w:t>
      </w:r>
      <w:proofErr w:type="spellEnd"/>
      <w:proofErr w:type="gramEnd"/>
      <w:r w:rsidR="00C47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92C">
        <w:rPr>
          <w:rFonts w:ascii="Times New Roman" w:hAnsi="Times New Roman" w:cs="Times New Roman"/>
          <w:sz w:val="24"/>
          <w:szCs w:val="24"/>
        </w:rPr>
        <w:t>nhi</w:t>
      </w:r>
      <w:proofErr w:type="spellEnd"/>
      <w:r w:rsidR="00C4792C">
        <w:rPr>
          <w:rFonts w:ascii="Times New Roman" w:hAnsi="Times New Roman" w:cs="Times New Roman"/>
          <w:sz w:val="24"/>
          <w:szCs w:val="24"/>
        </w:rPr>
        <w:t>?</w:t>
      </w:r>
    </w:p>
    <w:p w:rsidR="00C4792C" w:rsidRDefault="00C4792C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Cortisol</w:t>
      </w:r>
    </w:p>
    <w:p w:rsidR="00C4792C" w:rsidRDefault="00C4792C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Corticosterone</w:t>
      </w:r>
      <w:proofErr w:type="spellEnd"/>
    </w:p>
    <w:p w:rsidR="00C4792C" w:rsidRDefault="00C4792C" w:rsidP="00D00B3A">
      <w:pPr>
        <w:rPr>
          <w:rFonts w:ascii="Times New Roman" w:hAnsi="Times New Roman" w:cs="Times New Roman"/>
          <w:sz w:val="24"/>
          <w:szCs w:val="24"/>
        </w:rPr>
      </w:pPr>
      <w:r w:rsidRPr="00C4792C">
        <w:rPr>
          <w:rFonts w:ascii="Times New Roman" w:hAnsi="Times New Roman" w:cs="Times New Roman"/>
          <w:sz w:val="24"/>
          <w:szCs w:val="24"/>
          <w:u w:val="single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Dehydroepiandrosterone</w:t>
      </w:r>
      <w:proofErr w:type="spellEnd"/>
    </w:p>
    <w:p w:rsidR="00C4792C" w:rsidRDefault="00C4792C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Progesterone</w:t>
      </w:r>
    </w:p>
    <w:p w:rsidR="00C4792C" w:rsidRDefault="00C4792C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E. </w:t>
      </w:r>
      <w:proofErr w:type="spellStart"/>
      <w:r>
        <w:rPr>
          <w:rFonts w:ascii="Times New Roman" w:hAnsi="Times New Roman" w:cs="Times New Roman"/>
          <w:sz w:val="24"/>
          <w:szCs w:val="24"/>
        </w:rPr>
        <w:t>Pregnenolone</w:t>
      </w:r>
      <w:proofErr w:type="spellEnd"/>
    </w:p>
    <w:p w:rsidR="00C4792C" w:rsidRDefault="00C4792C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C4792C" w:rsidRDefault="00C4792C" w:rsidP="00D00B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467.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52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nồng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hormone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đêm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nồng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hormone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ED0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415ED0">
        <w:rPr>
          <w:rFonts w:ascii="Times New Roman" w:hAnsi="Times New Roman" w:cs="Times New Roman"/>
          <w:sz w:val="24"/>
          <w:szCs w:val="24"/>
        </w:rPr>
        <w:t>?</w:t>
      </w:r>
    </w:p>
    <w:p w:rsidR="00415ED0" w:rsidRDefault="00415ED0" w:rsidP="00D00B3A">
      <w:pPr>
        <w:rPr>
          <w:rFonts w:ascii="Times New Roman" w:hAnsi="Times New Roman" w:cs="Times New Roman"/>
          <w:sz w:val="24"/>
          <w:szCs w:val="24"/>
        </w:rPr>
      </w:pPr>
      <w:r w:rsidRPr="00707F2F">
        <w:rPr>
          <w:rFonts w:ascii="Times New Roman" w:hAnsi="Times New Roman" w:cs="Times New Roman"/>
          <w:sz w:val="24"/>
          <w:szCs w:val="24"/>
          <w:u w:val="single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Cortisol</w:t>
      </w:r>
    </w:p>
    <w:p w:rsidR="00415ED0" w:rsidRDefault="00415ED0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Estrogen</w:t>
      </w:r>
    </w:p>
    <w:p w:rsidR="00415ED0" w:rsidRDefault="00415ED0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Insulin</w:t>
      </w:r>
    </w:p>
    <w:p w:rsidR="00415ED0" w:rsidRDefault="00415ED0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PTH</w:t>
      </w:r>
    </w:p>
    <w:p w:rsidR="00415ED0" w:rsidRDefault="00415ED0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  <w:szCs w:val="24"/>
        </w:rPr>
        <w:t>Thyroxine</w:t>
      </w:r>
      <w:proofErr w:type="spellEnd"/>
    </w:p>
    <w:p w:rsidR="00415ED0" w:rsidRDefault="00415ED0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415ED0" w:rsidRDefault="00415ED0" w:rsidP="00D00B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468.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nấm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Candida </w:t>
      </w:r>
      <w:proofErr w:type="spellStart"/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nystatin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insulin 25U/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Khía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insulin?</w:t>
      </w:r>
    </w:p>
    <w:p w:rsidR="00415ED0" w:rsidRDefault="00415ED0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thận</w:t>
      </w:r>
      <w:proofErr w:type="spellEnd"/>
    </w:p>
    <w:p w:rsidR="00415ED0" w:rsidRDefault="00415ED0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gradient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nồng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</w:p>
    <w:p w:rsidR="00415ED0" w:rsidRDefault="00415ED0" w:rsidP="00D00B3A">
      <w:pPr>
        <w:rPr>
          <w:rFonts w:ascii="Times New Roman" w:hAnsi="Times New Roman" w:cs="Times New Roman"/>
          <w:sz w:val="24"/>
          <w:szCs w:val="24"/>
        </w:rPr>
      </w:pPr>
      <w:r w:rsidRPr="00707F2F">
        <w:rPr>
          <w:rFonts w:ascii="Times New Roman" w:hAnsi="Times New Roman" w:cs="Times New Roman"/>
          <w:sz w:val="24"/>
          <w:szCs w:val="24"/>
          <w:u w:val="single"/>
        </w:rPr>
        <w:t>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mỡ</w:t>
      </w:r>
      <w:proofErr w:type="spellEnd"/>
    </w:p>
    <w:p w:rsidR="00415ED0" w:rsidRDefault="00415ED0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não</w:t>
      </w:r>
      <w:proofErr w:type="spellEnd"/>
    </w:p>
    <w:p w:rsidR="00415ED0" w:rsidRDefault="00415ED0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niêm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ruột</w:t>
      </w:r>
      <w:proofErr w:type="spellEnd"/>
    </w:p>
    <w:p w:rsidR="00415ED0" w:rsidRDefault="00415ED0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415ED0" w:rsidRDefault="00415ED0" w:rsidP="00D00B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469.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3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Sóc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lùn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to,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7F2F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thè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tuệ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Iod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mẹ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trẻ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hy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vọng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chậm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tuệ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proofErr w:type="gramStart"/>
      <w:r w:rsidR="00707F2F">
        <w:rPr>
          <w:rFonts w:ascii="Times New Roman" w:hAnsi="Times New Roman" w:cs="Times New Roman"/>
          <w:sz w:val="24"/>
          <w:szCs w:val="24"/>
        </w:rPr>
        <w:t>thai</w:t>
      </w:r>
      <w:proofErr w:type="spellEnd"/>
      <w:proofErr w:type="gram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nhi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Iod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nang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giáp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7F2F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707F2F">
        <w:rPr>
          <w:rFonts w:ascii="Times New Roman" w:hAnsi="Times New Roman" w:cs="Times New Roman"/>
          <w:sz w:val="24"/>
          <w:szCs w:val="24"/>
        </w:rPr>
        <w:t>?</w:t>
      </w:r>
    </w:p>
    <w:p w:rsidR="00707F2F" w:rsidRDefault="00707F2F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Monoiodtyrosine</w:t>
      </w:r>
      <w:proofErr w:type="spellEnd"/>
    </w:p>
    <w:p w:rsidR="00707F2F" w:rsidRDefault="00707F2F" w:rsidP="00D00B3A">
      <w:pPr>
        <w:rPr>
          <w:rFonts w:ascii="Times New Roman" w:hAnsi="Times New Roman" w:cs="Times New Roman"/>
          <w:sz w:val="24"/>
          <w:szCs w:val="24"/>
        </w:rPr>
      </w:pPr>
      <w:r w:rsidRPr="00707F2F">
        <w:rPr>
          <w:rFonts w:ascii="Times New Roman" w:hAnsi="Times New Roman" w:cs="Times New Roman"/>
          <w:sz w:val="24"/>
          <w:szCs w:val="24"/>
          <w:u w:val="single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Thyroglobulin</w:t>
      </w:r>
    </w:p>
    <w:p w:rsidR="00707F2F" w:rsidRDefault="00707F2F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Peroxydase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giáp</w:t>
      </w:r>
      <w:proofErr w:type="spellEnd"/>
    </w:p>
    <w:p w:rsidR="00707F2F" w:rsidRDefault="00707F2F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Thyroxine</w:t>
      </w:r>
      <w:proofErr w:type="spellEnd"/>
    </w:p>
    <w:p w:rsidR="00707F2F" w:rsidRDefault="00707F2F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&gt;]</w:t>
      </w:r>
    </w:p>
    <w:p w:rsidR="00707F2F" w:rsidRDefault="00707F2F" w:rsidP="00D00B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470.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1/3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phosphokinase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TSH.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hormone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Thyroxine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707F2F" w:rsidRDefault="00707F2F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glucuronide</w:t>
      </w:r>
      <w:proofErr w:type="spellEnd"/>
    </w:p>
    <w:p w:rsidR="00707F2F" w:rsidRDefault="00707F2F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</w:rPr>
        <w:t>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albumin</w:t>
      </w:r>
    </w:p>
    <w:p w:rsidR="00707F2F" w:rsidRDefault="00707F2F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globulin</w:t>
      </w:r>
    </w:p>
    <w:p w:rsidR="00707F2F" w:rsidRDefault="00707F2F" w:rsidP="00D0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Gắn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prealbumin</w:t>
      </w:r>
      <w:proofErr w:type="spellEnd"/>
    </w:p>
    <w:p w:rsidR="00707F2F" w:rsidRPr="00D00B3A" w:rsidRDefault="00707F2F" w:rsidP="00D00B3A">
      <w:pPr>
        <w:rPr>
          <w:rFonts w:ascii="Times New Roman" w:hAnsi="Times New Roman" w:cs="Times New Roman"/>
          <w:sz w:val="24"/>
          <w:szCs w:val="24"/>
        </w:rPr>
      </w:pPr>
      <w:r w:rsidRPr="00707F2F">
        <w:rPr>
          <w:rFonts w:ascii="Times New Roman" w:hAnsi="Times New Roman" w:cs="Times New Roman"/>
          <w:sz w:val="24"/>
          <w:szCs w:val="24"/>
          <w:u w:val="single"/>
        </w:rPr>
        <w:t>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gắn</w:t>
      </w:r>
      <w:bookmarkStart w:id="0" w:name="_GoBack"/>
      <w:bookmarkEnd w:id="0"/>
      <w:proofErr w:type="spellEnd"/>
    </w:p>
    <w:sectPr w:rsidR="00707F2F" w:rsidRPr="00D0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72"/>
    <w:rsid w:val="00000729"/>
    <w:rsid w:val="002763B9"/>
    <w:rsid w:val="003A6032"/>
    <w:rsid w:val="00415ED0"/>
    <w:rsid w:val="005B0287"/>
    <w:rsid w:val="00707F2F"/>
    <w:rsid w:val="00955422"/>
    <w:rsid w:val="009E2672"/>
    <w:rsid w:val="00AC3D45"/>
    <w:rsid w:val="00BE700A"/>
    <w:rsid w:val="00C4792C"/>
    <w:rsid w:val="00D00B3A"/>
    <w:rsid w:val="00E7694A"/>
    <w:rsid w:val="00E906F1"/>
    <w:rsid w:val="00F0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2FDE9-0D01-4DEF-BD11-91B0B3083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3</cp:revision>
  <dcterms:created xsi:type="dcterms:W3CDTF">2015-01-10T06:26:00Z</dcterms:created>
  <dcterms:modified xsi:type="dcterms:W3CDTF">2015-01-11T08:47:00Z</dcterms:modified>
</cp:coreProperties>
</file>