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7344" w14:textId="0ED43775" w:rsidR="00504D8A" w:rsidRPr="00504D8A" w:rsidRDefault="0055504F" w:rsidP="00506730">
      <w:pPr>
        <w:pStyle w:val="Title"/>
        <w:jc w:val="both"/>
      </w:pPr>
      <w:r w:rsidRPr="00504D8A">
        <w:t xml:space="preserve">Tổng quan về chăm sóc y tế nói chung với người trưởng thành không mang thai mắc </w:t>
      </w:r>
      <w:r w:rsidR="00504D8A" w:rsidRPr="00504D8A">
        <w:t>đái tháo đường</w:t>
      </w:r>
    </w:p>
    <w:p w14:paraId="71D99F6C" w14:textId="77777777" w:rsidR="00215534" w:rsidRDefault="00215534" w:rsidP="00506730">
      <w:pPr>
        <w:jc w:val="both"/>
      </w:pPr>
    </w:p>
    <w:p w14:paraId="6B10CBAC" w14:textId="77777777" w:rsidR="00215534" w:rsidRDefault="00215534" w:rsidP="00506730">
      <w:pPr>
        <w:jc w:val="both"/>
      </w:pPr>
      <w:r>
        <w:t>Tác giả: Deborah J Wexler, MD, MSc</w:t>
      </w:r>
    </w:p>
    <w:p w14:paraId="16D76A6D" w14:textId="4CD6E61A" w:rsidR="00554823" w:rsidRDefault="00215534" w:rsidP="00506730">
      <w:pPr>
        <w:jc w:val="both"/>
      </w:pPr>
      <w:r>
        <w:t>Biên tập: David M Nathan, MD</w:t>
      </w:r>
    </w:p>
    <w:p w14:paraId="53028FA3" w14:textId="60969E8B" w:rsidR="00215534" w:rsidRDefault="00554823" w:rsidP="00506730">
      <w:pPr>
        <w:jc w:val="both"/>
      </w:pPr>
      <w:r>
        <w:t>Phó biên tập:</w:t>
      </w:r>
      <w:r w:rsidR="00215534">
        <w:t xml:space="preserve"> Jean E Mulder, MD</w:t>
      </w:r>
    </w:p>
    <w:p w14:paraId="75AE5251" w14:textId="753A274C" w:rsidR="00215534" w:rsidRDefault="00215534" w:rsidP="00506730">
      <w:pPr>
        <w:jc w:val="both"/>
      </w:pPr>
      <w:r>
        <w:t>Dịch giả: Nguyễn Trung Hiếu, Nguyễn Long Nhật</w:t>
      </w:r>
    </w:p>
    <w:p w14:paraId="6044F4EB" w14:textId="5AB9A6D3" w:rsidR="00504D8A" w:rsidRDefault="00215534" w:rsidP="00506730">
      <w:pPr>
        <w:pStyle w:val="NoSpacing"/>
        <w:ind w:firstLine="0"/>
        <w:jc w:val="both"/>
        <w:rPr>
          <w:lang w:val="en-US" w:eastAsia="vi-VN"/>
        </w:rPr>
      </w:pPr>
      <w:r w:rsidRPr="00215534">
        <w:rPr>
          <w:lang w:val="en-US" w:eastAsia="vi-VN"/>
        </w:rPr>
        <w:t>Chủ đề này được cập nhật ngày 13 tháng 1 năm 2021</w:t>
      </w:r>
    </w:p>
    <w:p w14:paraId="4E7E2884" w14:textId="77777777" w:rsidR="00215534" w:rsidRPr="00504D8A" w:rsidRDefault="00215534" w:rsidP="00506730">
      <w:pPr>
        <w:pStyle w:val="NoSpacing"/>
        <w:pBdr>
          <w:bottom w:val="single" w:sz="4" w:space="1" w:color="auto"/>
        </w:pBdr>
        <w:ind w:firstLine="0"/>
        <w:jc w:val="both"/>
        <w:rPr>
          <w:lang w:val="en-US" w:eastAsia="vi-VN"/>
        </w:rPr>
      </w:pPr>
    </w:p>
    <w:p w14:paraId="535A4E45" w14:textId="06D22D0C" w:rsidR="004A13D3" w:rsidRDefault="00121179" w:rsidP="00506730">
      <w:pPr>
        <w:pStyle w:val="Heading1"/>
        <w:jc w:val="both"/>
        <w:rPr>
          <w:rFonts w:eastAsia="Times New Roman"/>
        </w:rPr>
      </w:pPr>
      <w:r>
        <w:rPr>
          <w:rFonts w:eastAsia="Times New Roman"/>
        </w:rPr>
        <w:t>TỔNG QUAN</w:t>
      </w:r>
    </w:p>
    <w:p w14:paraId="77B34E65" w14:textId="77777777" w:rsidR="00DC5B10" w:rsidRPr="00DC5B10" w:rsidRDefault="00DC5B10" w:rsidP="00506730">
      <w:pPr>
        <w:jc w:val="both"/>
      </w:pPr>
    </w:p>
    <w:p w14:paraId="0EE61D90" w14:textId="177139CD" w:rsidR="0055504F" w:rsidRPr="00504D8A" w:rsidRDefault="0055504F" w:rsidP="00506730">
      <w:pPr>
        <w:jc w:val="both"/>
      </w:pPr>
      <w:r w:rsidRPr="00504D8A">
        <w:t xml:space="preserve">Tỷ lệ phổ biến của </w:t>
      </w:r>
      <w:r w:rsidR="007578FC" w:rsidRPr="00504D8A">
        <w:t>đái tháo đường</w:t>
      </w:r>
      <w:r w:rsidRPr="00504D8A">
        <w:t xml:space="preserve"> (ĐTĐ) nói chung ở người Mỹ trưởng thành thay đổi theo chủng tộc/dân tộc và ước tính dao động từ 6</w:t>
      </w:r>
      <w:r w:rsidR="00852EC0">
        <w:t>.</w:t>
      </w:r>
      <w:r w:rsidRPr="00504D8A">
        <w:t>8% đến 15</w:t>
      </w:r>
      <w:r w:rsidR="00852EC0">
        <w:t>.</w:t>
      </w:r>
      <w:r w:rsidRPr="00504D8A">
        <w:t xml:space="preserve">3% [1]. Phần lớn bệnh nhân mắc ĐTĐ </w:t>
      </w:r>
      <w:r w:rsidR="00411DE5">
        <w:t>type</w:t>
      </w:r>
      <w:r w:rsidR="00887A35" w:rsidRPr="00504D8A">
        <w:t xml:space="preserve"> 2</w:t>
      </w:r>
      <w:r w:rsidRPr="00504D8A">
        <w:t xml:space="preserve">. Ước tính, ĐTĐ cần nhiều nguồn lực chăm sóc sức khỏe hơn bất kỳ tình trạng nào khác [2]. Có nhiều yếu tố, cùng với </w:t>
      </w:r>
      <w:r w:rsidR="007969CC">
        <w:t>nhiều</w:t>
      </w:r>
      <w:r w:rsidRPr="00504D8A">
        <w:t xml:space="preserve"> biến chứng liên quan đến ĐTĐ, góp phần vào tác động của bệnh đến chất lượng cuộc sống và chi phí chăm sóc sức khỏe. Bệnh cũng có liên quan đến tỷ lệ trầm cảm cao [3] và tác động xấu đến việc làm, </w:t>
      </w:r>
      <w:r w:rsidR="00B82257" w:rsidRPr="00504D8A">
        <w:t>sự vắng mặt</w:t>
      </w:r>
      <w:r w:rsidRPr="00504D8A">
        <w:t xml:space="preserve"> và năng suất làm việc [4,5].</w:t>
      </w:r>
    </w:p>
    <w:p w14:paraId="2F313BC9" w14:textId="11522520" w:rsidR="009E7B53" w:rsidRPr="009E7B53" w:rsidRDefault="00B82257" w:rsidP="00506730">
      <w:pPr>
        <w:jc w:val="both"/>
      </w:pPr>
      <w:r w:rsidRPr="00B82257">
        <w:t xml:space="preserve">Bài tổng quan này sẽ cung cấp một cái nhìn về quản lý y tế nói chung cho những bệnh nhân </w:t>
      </w:r>
      <w:r w:rsidR="006826FC">
        <w:t>trưởng thành</w:t>
      </w:r>
      <w:r w:rsidRPr="00B82257">
        <w:t xml:space="preserve"> không mang thai mắc ĐTĐ, đặc biệt nhấn mạnh vào quản lý các yếu tố ngoài đường huyết (</w:t>
      </w:r>
      <w:r w:rsidR="00C145EC">
        <w:t>B</w:t>
      </w:r>
      <w:r w:rsidRPr="001B5E36">
        <w:t>ảng 1</w:t>
      </w:r>
      <w:r w:rsidRPr="00B82257">
        <w:t xml:space="preserve">). Phương pháp này phù hợp với các hướng dẫn </w:t>
      </w:r>
      <w:r w:rsidR="007578FC" w:rsidRPr="00B82257">
        <w:t xml:space="preserve">cập nhật hàng năm </w:t>
      </w:r>
      <w:r w:rsidRPr="00B82257">
        <w:t xml:space="preserve">của ADA về duy trì sức khỏe ở bệnh nhân ĐTĐ [6,7]. </w:t>
      </w:r>
    </w:p>
    <w:p w14:paraId="35E6FF51" w14:textId="32A6A0F2" w:rsidR="004A13D3" w:rsidRDefault="00C43B59" w:rsidP="00506730">
      <w:pPr>
        <w:pStyle w:val="Heading1"/>
        <w:jc w:val="both"/>
        <w:rPr>
          <w:rFonts w:eastAsia="Times New Roman"/>
        </w:rPr>
      </w:pPr>
      <w:r w:rsidRPr="00B82257">
        <w:rPr>
          <w:rFonts w:eastAsia="Times New Roman"/>
        </w:rPr>
        <w:t>ĐÁNH GIÁ</w:t>
      </w:r>
    </w:p>
    <w:p w14:paraId="3D793B6E" w14:textId="77777777" w:rsidR="00C43B59" w:rsidRPr="00C43B59" w:rsidRDefault="00C43B59" w:rsidP="00506730">
      <w:pPr>
        <w:jc w:val="both"/>
      </w:pPr>
    </w:p>
    <w:p w14:paraId="492B860C" w14:textId="32DC1899" w:rsidR="004A13D3" w:rsidRPr="00B82257" w:rsidRDefault="00B82257" w:rsidP="00506730">
      <w:pPr>
        <w:jc w:val="both"/>
      </w:pPr>
      <w:r w:rsidRPr="00B82257">
        <w:rPr>
          <w:b/>
          <w:bCs/>
        </w:rPr>
        <w:t xml:space="preserve">Các biến chứng liên quan đến ĐTĐ </w:t>
      </w:r>
      <w:r w:rsidRPr="00B82257">
        <w:t>– Các bệnh nhân ĐTĐ cần được đánh giá liên tục về các biến chứng liên quan đến ĐTĐ.</w:t>
      </w:r>
    </w:p>
    <w:p w14:paraId="40A877EE" w14:textId="56820AA5" w:rsidR="00B82257" w:rsidRDefault="00B82257" w:rsidP="00506730">
      <w:pPr>
        <w:pStyle w:val="ListParagraph"/>
        <w:numPr>
          <w:ilvl w:val="0"/>
          <w:numId w:val="4"/>
        </w:numPr>
        <w:jc w:val="both"/>
      </w:pPr>
      <w:r w:rsidRPr="00B82257">
        <w:t xml:space="preserve">Chúng tôi kiểm tra bệnh sử và khám sức khỏe hai đến bốn lần mỗi năm để có thông tin về dinh dưỡng, hoạt động thể chất, quản lý </w:t>
      </w:r>
      <w:r>
        <w:t>ĐTĐ</w:t>
      </w:r>
      <w:r w:rsidRPr="00B82257">
        <w:t xml:space="preserve"> và các yếu tố nguy cơ tim mạch, và các biến chứng liên quan đến bệnh (</w:t>
      </w:r>
      <w:r w:rsidR="0038766D" w:rsidRPr="00EC330B">
        <w:t>B</w:t>
      </w:r>
      <w:r w:rsidRPr="00EC330B">
        <w:t>ảng 1</w:t>
      </w:r>
      <w:r w:rsidRPr="00B82257">
        <w:t>).</w:t>
      </w:r>
    </w:p>
    <w:p w14:paraId="55DF41B1" w14:textId="163DFD7D" w:rsidR="0038766D" w:rsidRDefault="0038766D" w:rsidP="00506730">
      <w:pPr>
        <w:pStyle w:val="ListParagraph"/>
        <w:numPr>
          <w:ilvl w:val="0"/>
          <w:numId w:val="4"/>
        </w:numPr>
        <w:jc w:val="both"/>
      </w:pPr>
      <w:r w:rsidRPr="0038766D">
        <w:t xml:space="preserve">Chúng tôi kiểm tra huyết áp và </w:t>
      </w:r>
      <w:r w:rsidR="00F26712">
        <w:t>quan sát</w:t>
      </w:r>
      <w:r w:rsidRPr="0038766D">
        <w:t xml:space="preserve"> bàn chân mỗi lần khám, </w:t>
      </w:r>
      <w:r>
        <w:t>và thêm vào đó</w:t>
      </w:r>
      <w:r w:rsidRPr="0038766D">
        <w:t xml:space="preserve">, chúng tôi thực hiện kiểm tra bàn chân kỹ lưỡng hơn và </w:t>
      </w:r>
      <w:r>
        <w:t>khuyến cáo</w:t>
      </w:r>
      <w:r w:rsidRPr="0038766D">
        <w:t xml:space="preserve"> bệnh nhân đến khám </w:t>
      </w:r>
      <w:r w:rsidR="00EE2371">
        <w:t xml:space="preserve">giãn </w:t>
      </w:r>
      <w:r w:rsidR="006162C3">
        <w:t>nhãn cầu</w:t>
      </w:r>
      <w:r w:rsidRPr="0038766D">
        <w:t>, thường là hàng năm. Tần suất kiểm tra mắt có thể thay đổi tùy theo sự hiện diện và mức nghiêm trọng của các phát hiện về mắt và các yếu tố khác</w:t>
      </w:r>
      <w:r>
        <w:t>.</w:t>
      </w:r>
    </w:p>
    <w:p w14:paraId="5107110F" w14:textId="1EBBACC8" w:rsidR="0038766D" w:rsidRPr="00B82257" w:rsidRDefault="0038766D" w:rsidP="00506730">
      <w:pPr>
        <w:pStyle w:val="ListParagraph"/>
        <w:numPr>
          <w:ilvl w:val="0"/>
          <w:numId w:val="4"/>
        </w:numPr>
        <w:jc w:val="both"/>
      </w:pPr>
      <w:r w:rsidRPr="0038766D">
        <w:t xml:space="preserve">Chúng tôi đo </w:t>
      </w:r>
      <w:r>
        <w:t xml:space="preserve">hemoglobin glucose hoá </w:t>
      </w:r>
      <w:r w:rsidRPr="0038766D">
        <w:t xml:space="preserve">(A1C) ba tháng một lần nếu A1C không nằm trong phạm vi mục tiêu và yêu cầu </w:t>
      </w:r>
      <w:r>
        <w:t xml:space="preserve">sự </w:t>
      </w:r>
      <w:r w:rsidRPr="0038766D">
        <w:t>điều chỉnh</w:t>
      </w:r>
      <w:r w:rsidR="006F40A8">
        <w:t xml:space="preserve"> điều trị</w:t>
      </w:r>
      <w:r w:rsidRPr="0038766D">
        <w:t>. Chúng tôi đo A1C sáu tháng một lần ở những bệnh nhân được kiểm soát đường huyết ổn định, những người đáp ứng mục tiêu A1C.</w:t>
      </w:r>
      <w:r w:rsidR="00F63741">
        <w:t xml:space="preserve"> </w:t>
      </w:r>
      <w:r w:rsidRPr="0038766D">
        <w:t xml:space="preserve">Chúng tôi đo lượng lipid lúc đói và tỷ lệ </w:t>
      </w:r>
      <w:r w:rsidR="00E204FC">
        <w:t>albumin trên creatinin</w:t>
      </w:r>
      <w:r w:rsidR="00B71E93">
        <w:t>e</w:t>
      </w:r>
      <w:r w:rsidRPr="0038766D">
        <w:t xml:space="preserve"> trong nước tiểu hàng năm.</w:t>
      </w:r>
    </w:p>
    <w:p w14:paraId="2A6742BD" w14:textId="25F2D77C" w:rsidR="004A13D3" w:rsidRPr="00B82257" w:rsidRDefault="0038766D" w:rsidP="00506730">
      <w:pPr>
        <w:jc w:val="both"/>
      </w:pPr>
      <w:r w:rsidRPr="0038766D">
        <w:t xml:space="preserve">Bệnh </w:t>
      </w:r>
      <w:r>
        <w:t xml:space="preserve">tật </w:t>
      </w:r>
      <w:r w:rsidRPr="0038766D">
        <w:t xml:space="preserve">do </w:t>
      </w:r>
      <w:r>
        <w:t>ĐTĐ</w:t>
      </w:r>
      <w:r w:rsidRPr="0038766D">
        <w:t xml:space="preserve"> là hậu quả của cả bệnh mạch máu </w:t>
      </w:r>
      <w:r>
        <w:t>lớn</w:t>
      </w:r>
      <w:r w:rsidRPr="0038766D">
        <w:t xml:space="preserve"> (xơ vữa động mạch) và bệnh mạch </w:t>
      </w:r>
      <w:r>
        <w:t xml:space="preserve">máu nhỏ </w:t>
      </w:r>
      <w:r w:rsidRPr="0038766D">
        <w:t>(</w:t>
      </w:r>
      <w:r w:rsidR="001D794E">
        <w:t>bệnh lý võng mạc</w:t>
      </w:r>
      <w:r w:rsidRPr="0038766D">
        <w:t xml:space="preserve">, bệnh thận và bệnh thần kinh). Ở </w:t>
      </w:r>
      <w:r>
        <w:t>ĐTĐ</w:t>
      </w:r>
      <w:r w:rsidRPr="0038766D">
        <w:t xml:space="preserve"> </w:t>
      </w:r>
      <w:r w:rsidR="00411DE5">
        <w:t>type</w:t>
      </w:r>
      <w:r w:rsidR="00887A35">
        <w:t xml:space="preserve"> 2</w:t>
      </w:r>
      <w:r w:rsidRPr="0038766D">
        <w:t xml:space="preserve">, bệnh thường khởi phát âm </w:t>
      </w:r>
      <w:r>
        <w:t>thầm</w:t>
      </w:r>
      <w:r w:rsidRPr="0038766D">
        <w:t xml:space="preserve">, và việc chẩn đoán bị trì hoãn. Do đó, các biến chứng </w:t>
      </w:r>
      <w:r>
        <w:t>ĐTĐ</w:t>
      </w:r>
      <w:r w:rsidRPr="0038766D">
        <w:t xml:space="preserve"> có thể xuất hiện tại thời điểm chẩn đoán [8], và</w:t>
      </w:r>
      <w:r w:rsidR="0014035C">
        <w:t xml:space="preserve"> </w:t>
      </w:r>
      <w:r w:rsidRPr="0038766D">
        <w:lastRenderedPageBreak/>
        <w:t>tần suất của chúng tăng lên theo thời gian (</w:t>
      </w:r>
      <w:r w:rsidRPr="00E2221B">
        <w:t>Hình 1</w:t>
      </w:r>
      <w:r w:rsidRPr="0038766D">
        <w:t>). Sự</w:t>
      </w:r>
      <w:r>
        <w:t xml:space="preserve"> tiến</w:t>
      </w:r>
      <w:r w:rsidRPr="0038766D">
        <w:t xml:space="preserve"> triển của các biến chứng có thể bị trì hoãn khi </w:t>
      </w:r>
      <w:r>
        <w:t>được quản lý đường huyết</w:t>
      </w:r>
      <w:r w:rsidRPr="0038766D">
        <w:t>, huyết áp và lipid máu. Tương tự, một khi đã xuất hiện, sự tiến triển của những biến chứng này có thể được làm chậm lại cùng</w:t>
      </w:r>
      <w:r w:rsidR="009C11BF">
        <w:t xml:space="preserve"> với</w:t>
      </w:r>
      <w:r w:rsidRPr="0038766D">
        <w:t xml:space="preserve"> </w:t>
      </w:r>
      <w:r w:rsidR="00232D3B">
        <w:t xml:space="preserve">một </w:t>
      </w:r>
      <w:r w:rsidRPr="0038766D">
        <w:t xml:space="preserve">chiến lược </w:t>
      </w:r>
      <w:r>
        <w:t>quản lý</w:t>
      </w:r>
      <w:r w:rsidRPr="0038766D">
        <w:t xml:space="preserve">. Ngoài việc kiểm soát huyết áp, dùng thuốc ức chế men chuyển (ACE) hoặc thuốc chẹn thụ thể angiotensin II (ARB) và, nếu được chỉ định, thuốc ức chế </w:t>
      </w:r>
      <w:r w:rsidR="00232D3B">
        <w:t xml:space="preserve">kênh </w:t>
      </w:r>
      <w:r w:rsidRPr="0038766D">
        <w:t xml:space="preserve">đồng vận chuyển natri-glucose 2 (SGLT2), có thể làm giảm đặc biệt sự tiến triển của bệnh thận. Liệu pháp laser hoặc tiêm nội nhãn các chất ức chế yếu tố tăng trưởng nội mô mạch máu (VEGF) có thể cải thiện </w:t>
      </w:r>
      <w:r w:rsidR="001D794E">
        <w:t>bệnh lý võng mạc</w:t>
      </w:r>
      <w:r w:rsidRPr="0038766D">
        <w:t xml:space="preserve"> tiến triển và cải thiện tình trạng mất thị lực.</w:t>
      </w:r>
    </w:p>
    <w:p w14:paraId="56780322" w14:textId="607329C4" w:rsidR="004A13D3" w:rsidRDefault="00EE2371" w:rsidP="00506730">
      <w:pPr>
        <w:jc w:val="both"/>
      </w:pPr>
      <w:r w:rsidRPr="00EE2371">
        <w:t xml:space="preserve">Những can thiệp này dường như làm giảm tỷ lệ mắc một số biến chứng liên quan đến </w:t>
      </w:r>
      <w:r>
        <w:t>ĐTĐ</w:t>
      </w:r>
      <w:r w:rsidRPr="00EE2371">
        <w:t>, bao gồm nhồi máu cơ tim (</w:t>
      </w:r>
      <w:r w:rsidR="004E2B77">
        <w:t>MI</w:t>
      </w:r>
      <w:r w:rsidRPr="00EE2371">
        <w:t xml:space="preserve">), đột quỵ, cắt cụt chi dưới và bệnh thận giai đoạn cuối. Tại </w:t>
      </w:r>
      <w:r>
        <w:t>Mỹ</w:t>
      </w:r>
      <w:r w:rsidRPr="00EE2371">
        <w:t xml:space="preserve">, mức giảm tuyệt đối lớn nhất đã được báo cáo đối với </w:t>
      </w:r>
      <w:r w:rsidR="00FE5EB8">
        <w:t>MI</w:t>
      </w:r>
      <w:r w:rsidRPr="00EE2371">
        <w:t xml:space="preserve"> cấp và đột quỵ (từ năm 1990 đến 2010, số ca </w:t>
      </w:r>
      <w:r w:rsidR="00FE5EB8">
        <w:t>MI</w:t>
      </w:r>
      <w:r w:rsidRPr="00EE2371">
        <w:t xml:space="preserve"> và đột quỵ giảm tương ứng là 95</w:t>
      </w:r>
      <w:r w:rsidR="00852EC0">
        <w:t>.</w:t>
      </w:r>
      <w:r w:rsidRPr="00EE2371">
        <w:t>6 và 58</w:t>
      </w:r>
      <w:r w:rsidR="00852EC0">
        <w:t>.</w:t>
      </w:r>
      <w:r w:rsidRPr="00EE2371">
        <w:t>9 ca</w:t>
      </w:r>
      <w:r w:rsidR="00FE5EB8">
        <w:t xml:space="preserve"> trên 10</w:t>
      </w:r>
      <w:r w:rsidR="00852EC0">
        <w:t>,</w:t>
      </w:r>
      <w:r w:rsidR="00FE5EB8">
        <w:t>000 người</w:t>
      </w:r>
      <w:r w:rsidRPr="00EE2371">
        <w:t xml:space="preserve"> mỗi năm) [9]. Các quốc gia khác cũng báo cáo tương tự về việc giảm tỷ lệ biến chứng tim mạch và cắt cụt chi dưới [10-12].</w:t>
      </w:r>
    </w:p>
    <w:p w14:paraId="092D8BA0" w14:textId="01E84121" w:rsidR="00EE2371" w:rsidRDefault="003A74DA" w:rsidP="00506730">
      <w:pPr>
        <w:jc w:val="both"/>
      </w:pPr>
      <w:r>
        <w:rPr>
          <w:b/>
          <w:bCs/>
        </w:rPr>
        <w:t xml:space="preserve">      </w:t>
      </w:r>
      <w:r w:rsidR="00EE2371">
        <w:rPr>
          <w:b/>
          <w:bCs/>
        </w:rPr>
        <w:t>Khám mắt định kỳ</w:t>
      </w:r>
      <w:r w:rsidR="00EE2371">
        <w:t xml:space="preserve"> </w:t>
      </w:r>
      <w:r w:rsidR="00EE2371" w:rsidRPr="00B82257">
        <w:t>–</w:t>
      </w:r>
      <w:r w:rsidR="00EE2371">
        <w:t xml:space="preserve"> </w:t>
      </w:r>
      <w:r w:rsidR="00EE2371" w:rsidRPr="00EE2371">
        <w:t xml:space="preserve">Bệnh nhân </w:t>
      </w:r>
      <w:r w:rsidR="00EE2371">
        <w:t>ĐTĐ</w:t>
      </w:r>
      <w:r w:rsidR="00EE2371" w:rsidRPr="00EE2371">
        <w:t xml:space="preserve"> </w:t>
      </w:r>
      <w:r w:rsidR="00EE2371">
        <w:t>tăng</w:t>
      </w:r>
      <w:r w:rsidR="00EE2371" w:rsidRPr="00EE2371">
        <w:t xml:space="preserve"> nguy cơ mất thị lực, liên quan đến cả tật khúc xạ (suy giảm thị lực có thể điều chỉnh được), đục thủy tinh thể và bệnh tăng nhãn áp (phổ biến hơn ở những người mắc bệnh </w:t>
      </w:r>
      <w:r w:rsidR="00EE2371">
        <w:t>ĐTĐ</w:t>
      </w:r>
      <w:r w:rsidR="00EE2371" w:rsidRPr="00EE2371">
        <w:t xml:space="preserve"> [13,14]) và </w:t>
      </w:r>
      <w:r w:rsidR="001D794E">
        <w:t>bệnh lý võng mạc</w:t>
      </w:r>
      <w:r w:rsidR="00EE2371">
        <w:t>.</w:t>
      </w:r>
    </w:p>
    <w:p w14:paraId="3AB640BC" w14:textId="5ABAD661" w:rsidR="00EE2371" w:rsidRDefault="00EE2371" w:rsidP="00506730">
      <w:pPr>
        <w:pStyle w:val="ListParagraph"/>
        <w:numPr>
          <w:ilvl w:val="0"/>
          <w:numId w:val="5"/>
        </w:numPr>
        <w:jc w:val="both"/>
      </w:pPr>
      <w:r>
        <w:rPr>
          <w:b/>
          <w:bCs/>
        </w:rPr>
        <w:t xml:space="preserve">Suy giảm thị lực </w:t>
      </w:r>
      <w:r w:rsidRPr="00B82257">
        <w:t>–</w:t>
      </w:r>
      <w:r>
        <w:t xml:space="preserve"> </w:t>
      </w:r>
      <w:r w:rsidRPr="00EE2371">
        <w:t>Một nghiên cứu sử dụng dữ liệu từ Khảo sát Khám sức khỏe và Dinh dưỡng Quốc gia (</w:t>
      </w:r>
      <w:r w:rsidRPr="00251957">
        <w:t>NHANES)</w:t>
      </w:r>
      <w:r w:rsidRPr="00EE2371">
        <w:t xml:space="preserve"> ở </w:t>
      </w:r>
      <w:r>
        <w:t>Mỹ</w:t>
      </w:r>
      <w:r w:rsidRPr="00EE2371">
        <w:t xml:space="preserve"> cho thấy 20% người Mỹ mắc </w:t>
      </w:r>
      <w:r>
        <w:t>ĐTĐ</w:t>
      </w:r>
      <w:r w:rsidRPr="00EE2371">
        <w:t xml:space="preserve"> từ 40 tuổi trở lên không bị </w:t>
      </w:r>
      <w:r w:rsidR="001D794E">
        <w:t>bệnh lý võng mạc</w:t>
      </w:r>
      <w:r w:rsidRPr="00EE2371">
        <w:t xml:space="preserve"> (hoặc chỉ mắc </w:t>
      </w:r>
      <w:r w:rsidR="001D794E">
        <w:t xml:space="preserve">bệnh lý </w:t>
      </w:r>
      <w:r w:rsidR="004E675F">
        <w:t>võng mạc do ĐTĐ</w:t>
      </w:r>
      <w:r w:rsidRPr="00EE2371">
        <w:t xml:space="preserve"> không tăng sinh nhẹ và trung bình [NPDR]) có suy giảm chức năng liên quan</w:t>
      </w:r>
      <w:r>
        <w:t xml:space="preserve"> đến thị lực</w:t>
      </w:r>
      <w:r w:rsidRPr="00EE2371">
        <w:t xml:space="preserve"> [15]. Đối với những người bị NPDR nặng hoặc </w:t>
      </w:r>
      <w:r w:rsidR="001D794E">
        <w:t xml:space="preserve">bệnh lý </w:t>
      </w:r>
      <w:r w:rsidR="004E675F">
        <w:t>võng mạc do ĐTĐ</w:t>
      </w:r>
      <w:r w:rsidRPr="00EE2371">
        <w:t xml:space="preserve"> tăng sinh, tỷ lệ hiện mắc là 48%. Những dữ liệu này cho thấy nhu cầu đánh giá thị lực bên cạnh việc khám </w:t>
      </w:r>
      <w:r w:rsidR="00887A35">
        <w:t xml:space="preserve">giãn </w:t>
      </w:r>
      <w:r w:rsidR="00D019EC">
        <w:t>nhãn cầu</w:t>
      </w:r>
      <w:r w:rsidRPr="00EE2371">
        <w:t xml:space="preserve"> để tìm </w:t>
      </w:r>
      <w:r w:rsidR="001D794E">
        <w:t>bệnh lý võng mạc</w:t>
      </w:r>
      <w:r w:rsidRPr="00EE2371">
        <w:t xml:space="preserve"> </w:t>
      </w:r>
      <w:r w:rsidR="00887A35">
        <w:t>nhằm</w:t>
      </w:r>
      <w:r w:rsidRPr="00EE2371">
        <w:t xml:space="preserve"> xác định những người giảm thị lực, giải quyết các nguyên nhân có thể điều trị và cải thiện chất lượng cuộc sống</w:t>
      </w:r>
      <w:r w:rsidR="00887A35">
        <w:t>.</w:t>
      </w:r>
    </w:p>
    <w:p w14:paraId="22323131" w14:textId="5F94FDB3" w:rsidR="00887A35" w:rsidRDefault="001D794E" w:rsidP="00506730">
      <w:pPr>
        <w:pStyle w:val="ListParagraph"/>
        <w:numPr>
          <w:ilvl w:val="0"/>
          <w:numId w:val="5"/>
        </w:numPr>
        <w:jc w:val="both"/>
      </w:pPr>
      <w:r>
        <w:rPr>
          <w:b/>
          <w:bCs/>
        </w:rPr>
        <w:t xml:space="preserve">Bệnh lý </w:t>
      </w:r>
      <w:r w:rsidR="004E675F">
        <w:rPr>
          <w:b/>
          <w:bCs/>
        </w:rPr>
        <w:t>võng mạc do ĐTĐ</w:t>
      </w:r>
      <w:r w:rsidR="00887A35" w:rsidRPr="00887A35">
        <w:rPr>
          <w:b/>
          <w:bCs/>
        </w:rPr>
        <w:t xml:space="preserve"> </w:t>
      </w:r>
      <w:r w:rsidR="00887A35" w:rsidRPr="00887A35">
        <w:t xml:space="preserve">– Các khuyến nghị về loại và tần suất khám mắt định kỳ khác nhau dựa trên </w:t>
      </w:r>
      <w:r w:rsidR="00411DE5">
        <w:t>type</w:t>
      </w:r>
      <w:r w:rsidR="00887A35" w:rsidRPr="00887A35">
        <w:t xml:space="preserve"> ĐTĐ, sự hiện diện của các </w:t>
      </w:r>
      <w:r w:rsidR="00D70CF7">
        <w:t>dấu hiệu</w:t>
      </w:r>
      <w:r w:rsidR="00887A35" w:rsidRPr="00887A35">
        <w:t xml:space="preserve"> về mắt và mức độ các yếu tố nguy cơ, ví dụ như mức A1C (</w:t>
      </w:r>
      <w:r w:rsidR="00887A35" w:rsidRPr="00A04C10">
        <w:t>Bảng 2</w:t>
      </w:r>
      <w:r w:rsidR="00887A35" w:rsidRPr="00887A35">
        <w:t xml:space="preserve">) [7,16]. Kiểm tra hàng loạt được chỉ định vì tỷ lệ </w:t>
      </w:r>
      <w:r>
        <w:t>bệnh lý võng mạc</w:t>
      </w:r>
      <w:r w:rsidR="00887A35" w:rsidRPr="00887A35">
        <w:t xml:space="preserve"> tăng lên theo thời gian ở bệnh nhân ĐTĐ và khả năng can thiệp và giảm nguy cơ mất thị lực bằng các biện pháp can thiệp kịp thời (</w:t>
      </w:r>
      <w:r w:rsidR="00887A35" w:rsidRPr="00A04C10">
        <w:t>Hình 2</w:t>
      </w:r>
      <w:r w:rsidR="00887A35" w:rsidRPr="00887A35">
        <w:t xml:space="preserve">). </w:t>
      </w:r>
    </w:p>
    <w:p w14:paraId="7248C466" w14:textId="7158A918" w:rsidR="00887A35" w:rsidRDefault="00887A35" w:rsidP="00506730">
      <w:pPr>
        <w:pStyle w:val="ListParagraph"/>
        <w:jc w:val="both"/>
      </w:pPr>
      <w:r w:rsidRPr="00887A35">
        <w:t xml:space="preserve">Các biện pháp chung để giảm nguy cơ và sự tiến triển của </w:t>
      </w:r>
      <w:r w:rsidR="001D794E">
        <w:t>bệnh lý võng mạc</w:t>
      </w:r>
      <w:r w:rsidRPr="00887A35">
        <w:t xml:space="preserve"> bao gồm kiểm soát tốt đường huyết và huyết áp. </w:t>
      </w:r>
    </w:p>
    <w:p w14:paraId="04359EC7" w14:textId="5E1F9B2A" w:rsidR="00887A35" w:rsidRDefault="003A74DA" w:rsidP="00506730">
      <w:pPr>
        <w:jc w:val="both"/>
      </w:pPr>
      <w:r>
        <w:rPr>
          <w:b/>
          <w:bCs/>
        </w:rPr>
        <w:t xml:space="preserve">      </w:t>
      </w:r>
      <w:r w:rsidR="00887A35">
        <w:rPr>
          <w:b/>
          <w:bCs/>
        </w:rPr>
        <w:t>Khám chân định kỳ</w:t>
      </w:r>
      <w:r w:rsidR="00887A35">
        <w:t xml:space="preserve"> </w:t>
      </w:r>
      <w:r w:rsidR="00887A35" w:rsidRPr="00887A35">
        <w:t>–</w:t>
      </w:r>
      <w:r w:rsidR="00887A35">
        <w:t xml:space="preserve"> </w:t>
      </w:r>
      <w:r w:rsidR="00887A35" w:rsidRPr="00887A35">
        <w:t>Bàn chân nên được kiểm tra</w:t>
      </w:r>
      <w:r w:rsidR="00C65C8A">
        <w:t xml:space="preserve"> bằng cách quán sát</w:t>
      </w:r>
      <w:r w:rsidR="00887A35" w:rsidRPr="00887A35">
        <w:t xml:space="preserve"> mỗi lần khám định kỳ để xác định các vấn đề về chăm sóc móng, giày dép không vừa dẫn đến chấn thương </w:t>
      </w:r>
      <w:r w:rsidR="00887A35">
        <w:t>do áp lực</w:t>
      </w:r>
      <w:r w:rsidR="00887A35" w:rsidRPr="00887A35">
        <w:t xml:space="preserve">, nhiễm nấm và hình thành vết chai có thể dẫn đến các vấn đề về chân nghiêm trọng hơn. Kiểm tra bàn chân toàn diện nên được thực hiện hàng năm trên bệnh nhân </w:t>
      </w:r>
      <w:r w:rsidR="00887A35">
        <w:t>ĐTĐ</w:t>
      </w:r>
      <w:r w:rsidR="00887A35" w:rsidRPr="00887A35">
        <w:t xml:space="preserve"> để xác định các yếu tố nguy cơ dự báo loét và cắt cụt chi [7,17]. Nó có thể được thực hiện trong cơ sở chăm sóc ban đầu và phải bao gồm việc </w:t>
      </w:r>
      <w:r w:rsidR="00C65C8A">
        <w:t>quan sát</w:t>
      </w:r>
      <w:r w:rsidR="00887A35" w:rsidRPr="00887A35">
        <w:t xml:space="preserve">, đánh giá </w:t>
      </w:r>
      <w:r w:rsidR="00C65C8A">
        <w:t>mạch mu chân</w:t>
      </w:r>
      <w:r w:rsidR="00887A35" w:rsidRPr="00887A35">
        <w:t xml:space="preserve"> và kiểm tra xem có mất cảm giác bảo vệ hay không (</w:t>
      </w:r>
      <w:r w:rsidR="00C65C8A" w:rsidRPr="00A04C10">
        <w:t>B</w:t>
      </w:r>
      <w:r w:rsidR="00887A35" w:rsidRPr="00A04C10">
        <w:t>ảng 3</w:t>
      </w:r>
      <w:r w:rsidR="00887A35" w:rsidRPr="00887A35">
        <w:t xml:space="preserve">). Kiểm tra </w:t>
      </w:r>
      <w:r w:rsidR="00C65C8A">
        <w:t xml:space="preserve">một cách </w:t>
      </w:r>
      <w:r w:rsidR="00887A35" w:rsidRPr="00887A35">
        <w:t>hệ thống bệnh lý thần kinh và mạch máu chi dưới và kiểm tra cẩn thận bàn chân có thể làm giảm đáng kể tỷ lệ</w:t>
      </w:r>
      <w:r w:rsidR="00C65C8A">
        <w:t xml:space="preserve"> các vấn đề</w:t>
      </w:r>
      <w:r w:rsidR="00887A35" w:rsidRPr="00887A35">
        <w:t xml:space="preserve"> về chân.</w:t>
      </w:r>
    </w:p>
    <w:p w14:paraId="5CAF34AD" w14:textId="50BA5B84" w:rsidR="00C65C8A" w:rsidRDefault="0077252B" w:rsidP="00506730">
      <w:pPr>
        <w:jc w:val="both"/>
      </w:pPr>
      <w:r w:rsidRPr="0077252B">
        <w:t xml:space="preserve">Các vấn đề về bàn chân do bệnh </w:t>
      </w:r>
      <w:r>
        <w:t xml:space="preserve">lý </w:t>
      </w:r>
      <w:r w:rsidRPr="0077252B">
        <w:t>mạch máu và thần kinh là một bệnh</w:t>
      </w:r>
      <w:r w:rsidR="005B25A9">
        <w:t xml:space="preserve"> nguyên</w:t>
      </w:r>
      <w:r w:rsidRPr="0077252B">
        <w:t xml:space="preserve"> </w:t>
      </w:r>
      <w:r w:rsidR="005B25A9">
        <w:t>thường gặp</w:t>
      </w:r>
      <w:r w:rsidRPr="0077252B">
        <w:t xml:space="preserve"> và quan trọng. Những bệnh nhân có thể bị bệnh thần kinh (dựa trên kết quả bất thường từ </w:t>
      </w:r>
      <w:r w:rsidR="005B25A9">
        <w:t>khám monofilament</w:t>
      </w:r>
      <w:r w:rsidRPr="0077252B">
        <w:t xml:space="preserve"> hoặc </w:t>
      </w:r>
      <w:r w:rsidR="005B25A9">
        <w:t>kiểm tra</w:t>
      </w:r>
      <w:r w:rsidRPr="0077252B">
        <w:t xml:space="preserve"> khác) hoặc có vết chai hoặc dị tật bàn chân khác nên được giới thiệu đến bác sĩ lâm sàng có chuyên môn về chăm sóc bàn chân cho bệnh nhân </w:t>
      </w:r>
      <w:r w:rsidR="005B25A9">
        <w:t>ĐTĐ</w:t>
      </w:r>
      <w:r w:rsidRPr="0077252B">
        <w:t xml:space="preserve"> (bác sĩ chuyên khoa chân, </w:t>
      </w:r>
      <w:r w:rsidR="005B25A9">
        <w:t>điều dưỡng</w:t>
      </w:r>
      <w:r w:rsidRPr="0077252B">
        <w:t xml:space="preserve">, phòng khám </w:t>
      </w:r>
      <w:r w:rsidR="005B25A9">
        <w:t>ĐTĐ</w:t>
      </w:r>
      <w:r w:rsidRPr="0077252B">
        <w:t>, hoặc cơ sở khác, tùy thuộc vào tài nguyên sẵn có tại địa phương</w:t>
      </w:r>
      <w:r w:rsidR="005B25A9">
        <w:t>)</w:t>
      </w:r>
      <w:r w:rsidR="00E25C36">
        <w:t>.</w:t>
      </w:r>
    </w:p>
    <w:p w14:paraId="010AD253" w14:textId="254CAC21" w:rsidR="005B25A9" w:rsidRDefault="002D7BDE" w:rsidP="00506730">
      <w:pPr>
        <w:jc w:val="both"/>
      </w:pPr>
      <w:r>
        <w:rPr>
          <w:b/>
          <w:bCs/>
        </w:rPr>
        <w:lastRenderedPageBreak/>
        <w:t xml:space="preserve">       </w:t>
      </w:r>
      <w:r w:rsidR="00E25C36">
        <w:rPr>
          <w:b/>
          <w:bCs/>
        </w:rPr>
        <w:t xml:space="preserve">Sàng lọc tăng bài tiết albumin niệu </w:t>
      </w:r>
      <w:r w:rsidR="00E25C36" w:rsidRPr="00887A35">
        <w:t>–</w:t>
      </w:r>
      <w:r w:rsidR="00E25C36">
        <w:t xml:space="preserve"> </w:t>
      </w:r>
      <w:r w:rsidR="00E25C36" w:rsidRPr="00E25C36">
        <w:t xml:space="preserve">Đo tỷ lệ </w:t>
      </w:r>
      <w:r w:rsidR="00E204FC">
        <w:t>albumin trên creatinine</w:t>
      </w:r>
      <w:r w:rsidR="00E25C36" w:rsidRPr="00E25C36">
        <w:t xml:space="preserve"> nước tiểu trong một mẫu nước tiểu chưa chuẩn bị để phát hiện sự gia tăng là chiến lược sàng lọc ưu tiên ở tất cả bệnh nhân </w:t>
      </w:r>
      <w:r w:rsidR="00E25C36">
        <w:t>ĐTĐ</w:t>
      </w:r>
      <w:r w:rsidR="00E25C36" w:rsidRPr="00E25C36">
        <w:t xml:space="preserve">. </w:t>
      </w:r>
      <w:r w:rsidR="00E25C36">
        <w:t>Kiểm tra này</w:t>
      </w:r>
      <w:r w:rsidR="00E25C36" w:rsidRPr="00E25C36">
        <w:t xml:space="preserve"> nên được lặp lại hàng năm. Tăng bài tiết protein </w:t>
      </w:r>
      <w:r w:rsidR="00E25C36">
        <w:t>niệu</w:t>
      </w:r>
      <w:r w:rsidR="00E25C36" w:rsidRPr="00E25C36">
        <w:t xml:space="preserve"> là phát hiện lâm sàng sớm nhất của bệnh thận do </w:t>
      </w:r>
      <w:r w:rsidR="00E25C36">
        <w:t>ĐTĐ.</w:t>
      </w:r>
    </w:p>
    <w:p w14:paraId="5926C010" w14:textId="08B50C40" w:rsidR="00E25C36" w:rsidRDefault="00E25C36" w:rsidP="00506730">
      <w:pPr>
        <w:jc w:val="both"/>
      </w:pPr>
      <w:r>
        <w:t>Sàng lọc</w:t>
      </w:r>
      <w:r w:rsidRPr="00E25C36">
        <w:t xml:space="preserve"> tăng bài tiết albumin </w:t>
      </w:r>
      <w:r>
        <w:t>niệu</w:t>
      </w:r>
      <w:r w:rsidRPr="00E25C36">
        <w:t xml:space="preserve"> có thể được hoãn lại trong 5 năm sau khi bệnh khởi phát ở bệnh nhân </w:t>
      </w:r>
      <w:r>
        <w:t>ĐTĐ</w:t>
      </w:r>
      <w:r w:rsidRPr="00E25C36">
        <w:t xml:space="preserve"> </w:t>
      </w:r>
      <w:r w:rsidR="00411DE5">
        <w:t>type</w:t>
      </w:r>
      <w:r w:rsidRPr="00E25C36">
        <w:t xml:space="preserve"> 1 vì nó không phổ biến trước thời điểm này. Việc tầm soát nên bắt đầu khi chẩn đoán ở bệnh nhân </w:t>
      </w:r>
      <w:r>
        <w:t>ĐTĐ</w:t>
      </w:r>
      <w:r w:rsidRPr="00E25C36">
        <w:t xml:space="preserve"> </w:t>
      </w:r>
      <w:r w:rsidR="00411DE5">
        <w:t>type</w:t>
      </w:r>
      <w:r w:rsidRPr="00E25C36">
        <w:t xml:space="preserve"> 2 vì nhiều người đã bị </w:t>
      </w:r>
      <w:r>
        <w:t>ĐTĐ</w:t>
      </w:r>
      <w:r w:rsidRPr="00E25C36">
        <w:t xml:space="preserve"> vài năm trước khi được chẩn đoán [7]. Kết quả bất thường nên được lặp lại ít nhất hai hoặc ba lần để xác nhận trong khoảng thời gian từ ba đến sáu tháng vì có thể xảy ra </w:t>
      </w:r>
      <w:r>
        <w:t>tỷ lệ</w:t>
      </w:r>
      <w:r w:rsidRPr="00E25C36">
        <w:t xml:space="preserve"> dương tính giả </w:t>
      </w:r>
      <w:r>
        <w:t xml:space="preserve">cao </w:t>
      </w:r>
      <w:r w:rsidRPr="00E25C36">
        <w:t xml:space="preserve">[18]. Sốt, tập thể dục, suy tim, và kiểm soát đường huyết </w:t>
      </w:r>
      <w:r w:rsidR="00624CFF" w:rsidRPr="00E25C36">
        <w:t xml:space="preserve">cấp tính </w:t>
      </w:r>
      <w:r w:rsidRPr="00E25C36">
        <w:t xml:space="preserve">kém là một trong những yếu tố có thể gây tăng thoáng qua tỷ lệ </w:t>
      </w:r>
      <w:r w:rsidR="00E204FC">
        <w:t>albumin trên creatinine</w:t>
      </w:r>
      <w:r w:rsidRPr="00E25C36">
        <w:t xml:space="preserve"> niệu [18].</w:t>
      </w:r>
    </w:p>
    <w:p w14:paraId="798459BD" w14:textId="35FAD6D6" w:rsidR="006449D0" w:rsidRDefault="006449D0" w:rsidP="00506730">
      <w:pPr>
        <w:jc w:val="both"/>
      </w:pPr>
      <w:r w:rsidRPr="006449D0">
        <w:t xml:space="preserve">Xét nghiệm tỷ lệ </w:t>
      </w:r>
      <w:r w:rsidR="00E204FC">
        <w:t>albumin trên creatinine</w:t>
      </w:r>
      <w:r w:rsidRPr="006449D0">
        <w:t xml:space="preserve"> </w:t>
      </w:r>
      <w:r>
        <w:t>niệu</w:t>
      </w:r>
      <w:r w:rsidRPr="006449D0">
        <w:t xml:space="preserve"> (mg/g) cho kết quả định lượng tương quan với các giá trị nước tiểu 24 giờ (mg/ngày) </w:t>
      </w:r>
      <w:r w:rsidR="002D32E8">
        <w:t>với lượng bài tiết protein lớn</w:t>
      </w:r>
      <w:r w:rsidRPr="006449D0">
        <w:t>. Tốc độ bài tiết albumin bình thường là dưới 30 mg/ngày (20 mcg/phút)</w:t>
      </w:r>
      <w:r w:rsidR="002D32E8">
        <w:t>.</w:t>
      </w:r>
    </w:p>
    <w:p w14:paraId="5FDF9E0C" w14:textId="614F2A69" w:rsidR="002D32E8" w:rsidRDefault="001B64FB" w:rsidP="00506730">
      <w:pPr>
        <w:pStyle w:val="ListParagraph"/>
        <w:numPr>
          <w:ilvl w:val="0"/>
          <w:numId w:val="6"/>
        </w:numPr>
        <w:jc w:val="both"/>
      </w:pPr>
      <w:r>
        <w:t>Tỷ</w:t>
      </w:r>
      <w:r w:rsidR="002D32E8" w:rsidRPr="002D32E8">
        <w:t xml:space="preserve"> lệ </w:t>
      </w:r>
      <w:r w:rsidR="00E204FC">
        <w:t>albumin trên creatinine</w:t>
      </w:r>
      <w:r w:rsidR="002D32E8" w:rsidRPr="002D32E8">
        <w:t xml:space="preserve"> </w:t>
      </w:r>
      <w:r>
        <w:t>niệu</w:t>
      </w:r>
      <w:r w:rsidR="002D32E8" w:rsidRPr="002D32E8">
        <w:t xml:space="preserve"> liên tục giữa 30 và 300 mg/gam creatinine cho thấy rằng sự bài tiết albumin là từ 30 đến 300 mg/ngày. Đây được coi là tăng albumin niệu vừa phải (</w:t>
      </w:r>
      <w:r>
        <w:t>micro</w:t>
      </w:r>
      <w:r w:rsidR="002D32E8" w:rsidRPr="002D32E8">
        <w:t xml:space="preserve">albumin niệu) và thường là dấu hiệu của bệnh thận do </w:t>
      </w:r>
      <w:r>
        <w:t>ĐTĐ</w:t>
      </w:r>
      <w:r w:rsidR="002D32E8" w:rsidRPr="002D32E8">
        <w:t xml:space="preserve"> (trừ khi có một số bệnh thận khác cùng tồn tại).</w:t>
      </w:r>
    </w:p>
    <w:p w14:paraId="41338705" w14:textId="65B3C3FD" w:rsidR="001B64FB" w:rsidRDefault="001B64FB" w:rsidP="00506730">
      <w:pPr>
        <w:pStyle w:val="ListParagraph"/>
        <w:numPr>
          <w:ilvl w:val="0"/>
          <w:numId w:val="6"/>
        </w:numPr>
        <w:jc w:val="both"/>
      </w:pPr>
      <w:r>
        <w:t>T</w:t>
      </w:r>
      <w:r w:rsidRPr="001B64FB">
        <w:t xml:space="preserve">ỷ lệ </w:t>
      </w:r>
      <w:r w:rsidR="00E204FC">
        <w:t>albumin trên creatinine</w:t>
      </w:r>
      <w:r w:rsidRPr="001B64FB">
        <w:t xml:space="preserve"> trong nước tiểu liên tục trên 300 mg/gam creatinine (hoặc 300 mg/ngày nếu thu thập nước tiểu 24 giờ) được coi là biểu hiện tăng albumin niệu nghiêm trọng (macroalbumin niệu) và còn được gọi là protein niệu </w:t>
      </w:r>
      <w:r>
        <w:t>thực sự</w:t>
      </w:r>
      <w:r w:rsidRPr="001B64FB">
        <w:t>, bệnh thận lâm sàng, hoặc protein niệu dương tính bằng</w:t>
      </w:r>
      <w:r>
        <w:t xml:space="preserve"> dipstick</w:t>
      </w:r>
      <w:r w:rsidRPr="001B64FB">
        <w:t>.</w:t>
      </w:r>
    </w:p>
    <w:p w14:paraId="17F7C932" w14:textId="34A55511" w:rsidR="001B64FB" w:rsidRDefault="001B64FB" w:rsidP="00506730">
      <w:pPr>
        <w:jc w:val="both"/>
      </w:pPr>
      <w:r>
        <w:t>Đang điều trị bằng liệu pháp</w:t>
      </w:r>
      <w:r w:rsidRPr="001B64FB">
        <w:t xml:space="preserve"> hiệu quả</w:t>
      </w:r>
      <w:r>
        <w:t xml:space="preserve"> </w:t>
      </w:r>
      <w:r w:rsidRPr="001B64FB">
        <w:t xml:space="preserve">cho bệnh thận do </w:t>
      </w:r>
      <w:r>
        <w:t>ĐTĐ</w:t>
      </w:r>
      <w:r w:rsidRPr="001B64FB">
        <w:t xml:space="preserve"> với </w:t>
      </w:r>
      <w:r>
        <w:t>ACEi</w:t>
      </w:r>
      <w:r w:rsidRPr="001B64FB">
        <w:t>, ARB</w:t>
      </w:r>
      <w:r>
        <w:t>s</w:t>
      </w:r>
      <w:r w:rsidRPr="001B64FB">
        <w:t xml:space="preserve"> và SGLT2</w:t>
      </w:r>
      <w:r>
        <w:t>i</w:t>
      </w:r>
      <w:r w:rsidRPr="001B64FB">
        <w:t xml:space="preserve"> là cơ sở để sàng lọc hàng năm tất cả bệnh nhân </w:t>
      </w:r>
      <w:r>
        <w:t>ĐTĐ</w:t>
      </w:r>
      <w:r w:rsidRPr="001B64FB">
        <w:t xml:space="preserve"> </w:t>
      </w:r>
      <w:r w:rsidR="00411DE5">
        <w:t>type</w:t>
      </w:r>
      <w:r w:rsidRPr="001B64FB">
        <w:t xml:space="preserve"> 1 hoặc </w:t>
      </w:r>
      <w:r w:rsidR="00411DE5">
        <w:t>type</w:t>
      </w:r>
      <w:r w:rsidRPr="001B64FB">
        <w:t xml:space="preserve"> 2 </w:t>
      </w:r>
      <w:r w:rsidR="002D7BDE">
        <w:t>có</w:t>
      </w:r>
      <w:r w:rsidRPr="001B64FB">
        <w:t xml:space="preserve"> tăng bài tiết albumin. Một khi bệnh nhân </w:t>
      </w:r>
      <w:r>
        <w:t>ĐTĐ</w:t>
      </w:r>
      <w:r w:rsidRPr="001B64FB">
        <w:t xml:space="preserve"> đang dùng thuốc đ</w:t>
      </w:r>
      <w:r w:rsidR="002107BC">
        <w:t>iều trị</w:t>
      </w:r>
      <w:r w:rsidRPr="001B64FB">
        <w:t xml:space="preserve"> tăng bài tiết albumin </w:t>
      </w:r>
      <w:r>
        <w:t>niệu</w:t>
      </w:r>
      <w:r w:rsidRPr="001B64FB">
        <w:t>, giá trị của việc tiếp tục theo dõi hàng năm tỷ lệ albumin</w:t>
      </w:r>
      <w:r w:rsidR="00170666">
        <w:t xml:space="preserve"> trên </w:t>
      </w:r>
      <w:r w:rsidRPr="001B64FB">
        <w:t xml:space="preserve">creatinin </w:t>
      </w:r>
      <w:r>
        <w:t>niệu</w:t>
      </w:r>
      <w:r w:rsidRPr="001B64FB">
        <w:t xml:space="preserve"> là không </w:t>
      </w:r>
      <w:r w:rsidR="00244223">
        <w:t>cần thiết</w:t>
      </w:r>
      <w:r w:rsidRPr="001B64FB">
        <w:t xml:space="preserve"> [19].</w:t>
      </w:r>
    </w:p>
    <w:p w14:paraId="660C8003" w14:textId="5F5B1E6F" w:rsidR="001B64FB" w:rsidRDefault="004442FA" w:rsidP="00506730">
      <w:pPr>
        <w:jc w:val="both"/>
      </w:pPr>
      <w:r>
        <w:rPr>
          <w:b/>
          <w:bCs/>
        </w:rPr>
        <w:t xml:space="preserve">      </w:t>
      </w:r>
      <w:r w:rsidR="001B64FB">
        <w:rPr>
          <w:b/>
          <w:bCs/>
        </w:rPr>
        <w:t>Sàng lọc bệnh mạch vành</w:t>
      </w:r>
      <w:r w:rsidR="001B64FB">
        <w:t xml:space="preserve"> – </w:t>
      </w:r>
      <w:r w:rsidR="001B64FB" w:rsidRPr="001B64FB">
        <w:t xml:space="preserve">Chúng tôi thực hiện đánh giá hàng năm các tiêu chí nguy cơ (huyết áp, hồ sơ </w:t>
      </w:r>
      <w:r w:rsidR="00AD69E5">
        <w:t xml:space="preserve">về </w:t>
      </w:r>
      <w:r w:rsidR="001B64FB" w:rsidRPr="001B64FB">
        <w:t>lipid lúc đói, tiền sử hút thuốc) để xác định những bệnh nhân có thể được hưởng lợi từ việc quản lý yếu tố nguy cơ tim mạch chuyên sâu hơn</w:t>
      </w:r>
      <w:r w:rsidR="00AD69E5">
        <w:t>.</w:t>
      </w:r>
    </w:p>
    <w:p w14:paraId="55300D37" w14:textId="6BC07F3D" w:rsidR="00AD69E5" w:rsidRDefault="00AD69E5" w:rsidP="00506730">
      <w:pPr>
        <w:jc w:val="both"/>
      </w:pPr>
      <w:r w:rsidRPr="00AD69E5">
        <w:t xml:space="preserve">Chúng tôi không thực hiện thường quy </w:t>
      </w:r>
      <w:r>
        <w:t>nghiệm pháp</w:t>
      </w:r>
      <w:r w:rsidRPr="00AD69E5">
        <w:t xml:space="preserve"> gắng sức ở những bệnh nhân </w:t>
      </w:r>
      <w:r>
        <w:t>ĐTĐ</w:t>
      </w:r>
      <w:r w:rsidRPr="00AD69E5">
        <w:t xml:space="preserve"> không có triệu chứng, kể cả những bệnh nhân </w:t>
      </w:r>
      <w:r w:rsidR="00566CED">
        <w:t>ĐTĐ</w:t>
      </w:r>
      <w:r w:rsidRPr="00AD69E5">
        <w:t xml:space="preserve"> </w:t>
      </w:r>
      <w:r w:rsidR="00411DE5">
        <w:t>type</w:t>
      </w:r>
      <w:r w:rsidRPr="00AD69E5">
        <w:t xml:space="preserve"> 2 có nguy cơ mắc bệnh tim mạch do xơ vữa </w:t>
      </w:r>
      <w:r w:rsidR="006B3A5C">
        <w:t>(</w:t>
      </w:r>
      <w:r w:rsidR="009E5BAB">
        <w:t>ASCVD</w:t>
      </w:r>
      <w:r w:rsidR="006B3A5C">
        <w:t xml:space="preserve">) </w:t>
      </w:r>
      <w:r w:rsidRPr="00AD69E5">
        <w:t xml:space="preserve">cao hơn những người không mắc </w:t>
      </w:r>
      <w:r>
        <w:t>ĐTĐ</w:t>
      </w:r>
      <w:r w:rsidRPr="00AD69E5">
        <w:t xml:space="preserve"> [20]. Đối với </w:t>
      </w:r>
      <w:r w:rsidR="00E107C9">
        <w:t>người trưởng thành</w:t>
      </w:r>
      <w:r w:rsidRPr="00AD69E5">
        <w:t xml:space="preserve"> ít vận động (&gt; 50 tuổi) mắc </w:t>
      </w:r>
      <w:r>
        <w:t>ĐTĐ</w:t>
      </w:r>
      <w:r w:rsidRPr="00AD69E5">
        <w:t xml:space="preserve"> đang bắt đầu một chương trình </w:t>
      </w:r>
      <w:r w:rsidR="006B3A5C">
        <w:t>luyện tập</w:t>
      </w:r>
      <w:r w:rsidRPr="00AD69E5">
        <w:t>, chúng tôi thường lấy điện tâm đồ khi nghỉ và tư vấn bắt đầu chương trình nhẹ nhàng với mức độ tiến triển dần dần khi được dung nạp.</w:t>
      </w:r>
      <w:r w:rsidR="006B3A5C">
        <w:t xml:space="preserve"> </w:t>
      </w:r>
      <w:r w:rsidR="006B3A5C" w:rsidRPr="006B3A5C">
        <w:t xml:space="preserve">Nguy cơ </w:t>
      </w:r>
      <w:r w:rsidR="006B3A5C">
        <w:t>gia</w:t>
      </w:r>
      <w:r w:rsidR="006B3A5C" w:rsidRPr="006B3A5C">
        <w:t xml:space="preserve"> tăng bệnh mạch vành không triệu chứng ở những người mắc </w:t>
      </w:r>
      <w:r w:rsidR="006B3A5C">
        <w:t>ĐTĐ</w:t>
      </w:r>
      <w:r w:rsidR="006B3A5C" w:rsidRPr="006B3A5C">
        <w:t xml:space="preserve"> và các yếu tố nguy cơ khác cho thấy quyết định thực hiện kiểm tra mức độ căng thẳng trước khi bắt đầu một chương trình </w:t>
      </w:r>
      <w:r w:rsidR="006B3A5C">
        <w:t>luyện tập</w:t>
      </w:r>
      <w:r w:rsidR="006B3A5C" w:rsidRPr="006B3A5C">
        <w:t xml:space="preserve"> nên được cá nhân hóa, có cân nhắc đến những người có nguy cơ rất cao, chẳng hạn như bệnh nhân </w:t>
      </w:r>
      <w:r w:rsidR="006B3A5C">
        <w:t>có bệnh lý động mạch ngoại vi hoặc động mạch cảnh</w:t>
      </w:r>
      <w:r w:rsidR="006B3A5C" w:rsidRPr="006B3A5C">
        <w:t>.</w:t>
      </w:r>
      <w:r w:rsidR="006B3A5C">
        <w:t xml:space="preserve"> </w:t>
      </w:r>
      <w:r w:rsidR="006B3A5C" w:rsidRPr="006B3A5C">
        <w:t xml:space="preserve">Mặc dù tần suất thiếu máu cục bộ thầm lặng tương đối cao ở bệnh nhân </w:t>
      </w:r>
      <w:r w:rsidR="006B3A5C">
        <w:t>ĐTĐ</w:t>
      </w:r>
      <w:r w:rsidR="006B3A5C" w:rsidRPr="006B3A5C">
        <w:t xml:space="preserve">, việc xác định bệnh không triệu chứng hoặc can thiệp sớm </w:t>
      </w:r>
      <w:r w:rsidR="006B3A5C">
        <w:t>nằm ngoài việc</w:t>
      </w:r>
      <w:r w:rsidR="006B3A5C" w:rsidRPr="006B3A5C">
        <w:t xml:space="preserve"> quản lý yếu tố nguy cơ </w:t>
      </w:r>
      <w:r w:rsidR="009E5BAB">
        <w:t>ASCVD</w:t>
      </w:r>
      <w:r w:rsidR="006B3A5C" w:rsidRPr="006B3A5C">
        <w:t xml:space="preserve"> theo hướng dẫn đã không được chứng minh là cải thiện kết quả ở </w:t>
      </w:r>
      <w:r w:rsidR="006B3A5C">
        <w:t xml:space="preserve">nhóm </w:t>
      </w:r>
      <w:r w:rsidR="006B3A5C" w:rsidRPr="006B3A5C">
        <w:t>dân số này [20].</w:t>
      </w:r>
    </w:p>
    <w:p w14:paraId="2769FBF7" w14:textId="1574A2FC" w:rsidR="00AD69E5" w:rsidRPr="006B3A5C" w:rsidRDefault="006B3A5C" w:rsidP="00506730">
      <w:pPr>
        <w:jc w:val="both"/>
      </w:pPr>
      <w:r>
        <w:rPr>
          <w:b/>
          <w:bCs/>
        </w:rPr>
        <w:t xml:space="preserve">Các tình trạng bệnh lý đồng mắc </w:t>
      </w:r>
      <w:r>
        <w:t xml:space="preserve">– </w:t>
      </w:r>
      <w:r w:rsidR="00693AA5" w:rsidRPr="00693AA5">
        <w:t xml:space="preserve">Ngoài </w:t>
      </w:r>
      <w:r w:rsidR="00693AA5">
        <w:t>đồng mắc</w:t>
      </w:r>
      <w:r w:rsidR="00693AA5" w:rsidRPr="00693AA5">
        <w:t xml:space="preserve"> tăng huyết áp</w:t>
      </w:r>
      <w:r w:rsidR="008A393B">
        <w:t xml:space="preserve"> (THA)</w:t>
      </w:r>
      <w:r w:rsidR="00693AA5" w:rsidRPr="00693AA5">
        <w:t xml:space="preserve">, béo phì, rối loạn lipid máu và </w:t>
      </w:r>
      <w:r w:rsidR="009E5BAB">
        <w:t>ASCVD</w:t>
      </w:r>
      <w:r w:rsidR="00693AA5" w:rsidRPr="00693AA5">
        <w:t xml:space="preserve">, </w:t>
      </w:r>
      <w:r w:rsidR="00E107C9">
        <w:t>người trưởng thành</w:t>
      </w:r>
      <w:r w:rsidR="00693AA5" w:rsidRPr="00693AA5">
        <w:t xml:space="preserve"> mắc </w:t>
      </w:r>
      <w:r w:rsidR="00693AA5">
        <w:t xml:space="preserve">ĐTĐ </w:t>
      </w:r>
      <w:r w:rsidR="00411DE5">
        <w:t>type</w:t>
      </w:r>
      <w:r w:rsidR="00693AA5" w:rsidRPr="00693AA5">
        <w:t xml:space="preserve"> 2 có nguy cơ mắc các bệnh đi kèm khác. Những rối loạn này</w:t>
      </w:r>
      <w:r w:rsidR="00693AA5">
        <w:t xml:space="preserve">, </w:t>
      </w:r>
      <w:r w:rsidR="00693AA5" w:rsidRPr="00693AA5">
        <w:t xml:space="preserve">có thể xuất hiện khi được chẩn đoán hoặc phát triển theo thời gian, bao gồm suy giảm thính lực, ngưng thở khi ngủ, bệnh gan nhiễm mỡ, bệnh nha chu, suy giảm nhận thức, trầm cảm, rối loạn ăn uống, </w:t>
      </w:r>
      <w:r w:rsidR="00693AA5" w:rsidRPr="00693AA5">
        <w:lastRenderedPageBreak/>
        <w:t xml:space="preserve">lo lắng và gãy xương [6]. Đối với những bệnh nhân có các dấu hiệu hoặc triệu chứng của những tình trạng này, việc đánh giá bổ sung </w:t>
      </w:r>
      <w:r w:rsidR="00693AA5">
        <w:t xml:space="preserve">cần </w:t>
      </w:r>
      <w:r w:rsidR="00693AA5" w:rsidRPr="00693AA5">
        <w:t xml:space="preserve">được đảm bảo. </w:t>
      </w:r>
      <w:r w:rsidR="00693AA5">
        <w:t>Đến</w:t>
      </w:r>
      <w:r w:rsidR="00693AA5" w:rsidRPr="00693AA5">
        <w:t xml:space="preserve"> nha sĩ</w:t>
      </w:r>
      <w:r w:rsidR="00693AA5">
        <w:t xml:space="preserve"> khám hàng năm</w:t>
      </w:r>
      <w:r w:rsidR="00693AA5" w:rsidRPr="00693AA5">
        <w:t xml:space="preserve"> được khuyến khích cho tất cả bệnh nhân </w:t>
      </w:r>
      <w:r w:rsidR="00693AA5">
        <w:t>ĐTĐ</w:t>
      </w:r>
      <w:r w:rsidR="00693AA5" w:rsidRPr="00693AA5">
        <w:t>, ngay cả những người không có răng [21].</w:t>
      </w:r>
    </w:p>
    <w:p w14:paraId="257190BA" w14:textId="198D63FE" w:rsidR="00D358DE" w:rsidRDefault="00D358DE" w:rsidP="00506730">
      <w:pPr>
        <w:jc w:val="both"/>
      </w:pPr>
      <w:r w:rsidRPr="00D358DE">
        <w:t xml:space="preserve">Một số nghiên cứu cho thấy </w:t>
      </w:r>
      <w:r>
        <w:t xml:space="preserve">bệnh nhân ĐTĐ </w:t>
      </w:r>
      <w:r w:rsidR="00411DE5">
        <w:t>type</w:t>
      </w:r>
      <w:r>
        <w:t xml:space="preserve"> 2 </w:t>
      </w:r>
      <w:r w:rsidRPr="00D358DE">
        <w:t xml:space="preserve">tăng nguy cơ mắc một số bệnh ung thư (gan, tuyến tụy, nội mạc tử cung, </w:t>
      </w:r>
      <w:r>
        <w:t>đại</w:t>
      </w:r>
      <w:r w:rsidRPr="00D358DE">
        <w:t xml:space="preserve">/trực tràng, vú, bàng quang) có thể liên quan đến tình trạng béo phì [22-28]. </w:t>
      </w:r>
      <w:r w:rsidR="00E107C9">
        <w:t>Người trưởng thành</w:t>
      </w:r>
      <w:r w:rsidRPr="00D358DE">
        <w:t xml:space="preserve"> mắc </w:t>
      </w:r>
      <w:r>
        <w:t xml:space="preserve">ĐTĐT </w:t>
      </w:r>
      <w:r w:rsidR="00411DE5">
        <w:t>type</w:t>
      </w:r>
      <w:r w:rsidRPr="00D358DE">
        <w:t xml:space="preserve"> 2 cũng có nguy cơ tử vong do ung thư cao hơn. Trong một đánh giá có hệ thống</w:t>
      </w:r>
      <w:r>
        <w:t xml:space="preserve"> về</w:t>
      </w:r>
      <w:r w:rsidRPr="00D358DE">
        <w:t xml:space="preserve"> dữ liệu bệnh nhân từ 97 nghiên cứu tiền cứu (820</w:t>
      </w:r>
      <w:r w:rsidR="00852EC0">
        <w:t>,</w:t>
      </w:r>
      <w:r w:rsidRPr="00D358DE">
        <w:t xml:space="preserve">900 bệnh nhân), </w:t>
      </w:r>
      <w:r w:rsidR="00E107C9">
        <w:t>người trưởng thành</w:t>
      </w:r>
      <w:r w:rsidRPr="00D358DE">
        <w:t xml:space="preserve"> mắc </w:t>
      </w:r>
      <w:r>
        <w:t>ĐTĐ</w:t>
      </w:r>
      <w:r w:rsidRPr="00D358DE">
        <w:t xml:space="preserve"> so với những người không mắc </w:t>
      </w:r>
      <w:r>
        <w:t xml:space="preserve">có </w:t>
      </w:r>
      <w:r w:rsidRPr="00D358DE">
        <w:t xml:space="preserve">nguy cơ tử vong do ung thư </w:t>
      </w:r>
      <w:r>
        <w:t xml:space="preserve">cao hơn </w:t>
      </w:r>
      <w:r w:rsidRPr="00D358DE">
        <w:t xml:space="preserve">(HR </w:t>
      </w:r>
      <w:r w:rsidR="00852EC0">
        <w:t>1.</w:t>
      </w:r>
      <w:r w:rsidRPr="00D358DE">
        <w:t>25</w:t>
      </w:r>
      <w:r w:rsidR="00752953">
        <w:t>;</w:t>
      </w:r>
      <w:r w:rsidRPr="00D358DE">
        <w:t xml:space="preserve"> </w:t>
      </w:r>
      <w:r w:rsidR="00FF0E6C">
        <w:t xml:space="preserve">95% </w:t>
      </w:r>
      <w:r w:rsidR="004D1468">
        <w:t>CI</w:t>
      </w:r>
      <w:r w:rsidRPr="00D358DE">
        <w:t xml:space="preserve"> </w:t>
      </w:r>
      <w:r w:rsidR="00852EC0">
        <w:t>1.</w:t>
      </w:r>
      <w:r w:rsidRPr="00D358DE">
        <w:t>19-</w:t>
      </w:r>
      <w:r w:rsidR="00852EC0">
        <w:t>1.</w:t>
      </w:r>
      <w:r w:rsidRPr="00D358DE">
        <w:t>31) [29].</w:t>
      </w:r>
      <w:r>
        <w:t xml:space="preserve"> T</w:t>
      </w:r>
      <w:r w:rsidRPr="00D358DE">
        <w:t xml:space="preserve">ăng </w:t>
      </w:r>
      <w:r>
        <w:t>n</w:t>
      </w:r>
      <w:r w:rsidRPr="00D358DE">
        <w:t>guy cơ tử vong có liên quan cụ thể với các bệnh ung thư gan, tuyến tụy, buồng trứng, đại trực tràng, phổi, bàng quang và vú. Ngoài ra, nguy cơ tương đối đã giảm đáng kể khi điều chỉnh mức A1C trong các phân tích đa biến, phù hợp với tác động trung gian của tăng đường huyết đối với nguy cơ ung thư.</w:t>
      </w:r>
    </w:p>
    <w:p w14:paraId="59390DFF" w14:textId="2566FB8F" w:rsidR="004A13D3" w:rsidRPr="00D358DE" w:rsidRDefault="00D358DE" w:rsidP="00506730">
      <w:pPr>
        <w:jc w:val="both"/>
      </w:pPr>
      <w:r w:rsidRPr="00D358DE">
        <w:t xml:space="preserve">Bệnh nhân </w:t>
      </w:r>
      <w:r>
        <w:t>ĐTĐ</w:t>
      </w:r>
      <w:r w:rsidRPr="00D358DE">
        <w:t xml:space="preserve"> nên khám sàng lọc ung thư theo tuổi và giới tính theo khuyến cáo [6].</w:t>
      </w:r>
    </w:p>
    <w:p w14:paraId="22EF4E25" w14:textId="127912ED" w:rsidR="004A13D3" w:rsidRPr="00B82257" w:rsidRDefault="004A13D3" w:rsidP="00506730">
      <w:pPr>
        <w:jc w:val="both"/>
      </w:pPr>
    </w:p>
    <w:p w14:paraId="13D09702" w14:textId="2F509E8C" w:rsidR="004A13D3" w:rsidRDefault="00133017" w:rsidP="00506730">
      <w:pPr>
        <w:pStyle w:val="Heading1"/>
        <w:jc w:val="both"/>
        <w:rPr>
          <w:rFonts w:eastAsia="Times New Roman"/>
        </w:rPr>
      </w:pPr>
      <w:r>
        <w:rPr>
          <w:rFonts w:eastAsia="Times New Roman"/>
        </w:rPr>
        <w:t>KIỂM SOÁT ĐƯỜNG HUYẾT</w:t>
      </w:r>
    </w:p>
    <w:p w14:paraId="751FE686" w14:textId="77777777" w:rsidR="00133017" w:rsidRDefault="00133017" w:rsidP="00506730">
      <w:pPr>
        <w:jc w:val="both"/>
        <w:rPr>
          <w:b/>
          <w:bCs/>
        </w:rPr>
      </w:pPr>
    </w:p>
    <w:p w14:paraId="32480E47" w14:textId="44632BF9" w:rsidR="00EF7DFC" w:rsidRPr="00EF7DFC" w:rsidRDefault="00EF7DFC" w:rsidP="00506730">
      <w:pPr>
        <w:jc w:val="both"/>
      </w:pPr>
      <w:r>
        <w:rPr>
          <w:b/>
          <w:bCs/>
        </w:rPr>
        <w:t>Theo dõi đường huyết và mục tiêu A1C</w:t>
      </w:r>
      <w:r>
        <w:t xml:space="preserve"> – Tất cả các bệnh nhân ĐTĐ sử dụng insulin và một số bệnh nhân sử dụng các thuốc hạ đường huyết khác có khả năng gây hạ đường huyết đều nên tự theo dõi nồng độ glucose để giúp duy trì sự an toàn, kiếm soát đường huyết hướng đến m</w:t>
      </w:r>
      <w:r w:rsidR="003D1EA7">
        <w:t>ục</w:t>
      </w:r>
      <w:r>
        <w:t xml:space="preserve"> tiêu. Tự theo dõi nói chung là không cần thiết ở những bệnh nhân được điều trị bằng chế độ ăn đơn thuần hoặc uống/tiêm các thuốc không gây hạ đường huyết.</w:t>
      </w:r>
    </w:p>
    <w:p w14:paraId="0F238C3D" w14:textId="17F1475C" w:rsidR="00EF7DFC" w:rsidRPr="00EF7DFC" w:rsidRDefault="00EF7DFC" w:rsidP="00506730">
      <w:pPr>
        <w:jc w:val="both"/>
      </w:pPr>
      <w:r>
        <w:t>Mục tiêu</w:t>
      </w:r>
      <w:r w:rsidRPr="00EF7DFC">
        <w:t xml:space="preserve"> A1C ở bệnh nhân </w:t>
      </w:r>
      <w:r>
        <w:t>ĐTĐ</w:t>
      </w:r>
      <w:r w:rsidRPr="00EF7DFC">
        <w:t xml:space="preserve"> nên được điều chỉnh </w:t>
      </w:r>
      <w:r>
        <w:t>cá thể hoá</w:t>
      </w:r>
      <w:r w:rsidRPr="00EF7DFC">
        <w:t xml:space="preserve">, cân bằng các lợi ích đã được chứng minh liên quan đến việc ngăn ngừa và trì hoãn các biến chứng mạch </w:t>
      </w:r>
      <w:r w:rsidR="000663B7">
        <w:t xml:space="preserve">máu nhỏ </w:t>
      </w:r>
      <w:r w:rsidRPr="00EF7DFC">
        <w:t>(quản lý đường huyết tích cực) với nguy cơ hạ đường huyết</w:t>
      </w:r>
      <w:r>
        <w:t xml:space="preserve">. </w:t>
      </w:r>
    </w:p>
    <w:p w14:paraId="2542EEB5" w14:textId="01886977" w:rsidR="004A13D3" w:rsidRDefault="00EF7DFC" w:rsidP="00506730">
      <w:pPr>
        <w:pStyle w:val="ListParagraph"/>
        <w:numPr>
          <w:ilvl w:val="0"/>
          <w:numId w:val="7"/>
        </w:numPr>
        <w:jc w:val="both"/>
      </w:pPr>
      <w:r w:rsidRPr="00EF7DFC">
        <w:t xml:space="preserve">Một </w:t>
      </w:r>
      <w:r>
        <w:t>đích</w:t>
      </w:r>
      <w:r w:rsidRPr="00EF7DFC">
        <w:t xml:space="preserve"> điều trị hợp lý là A1C ≤7</w:t>
      </w:r>
      <w:r w:rsidR="00852EC0">
        <w:t>.</w:t>
      </w:r>
      <w:r w:rsidRPr="00EF7DFC">
        <w:t>0</w:t>
      </w:r>
      <w:r>
        <w:t xml:space="preserve">% </w:t>
      </w:r>
      <w:r w:rsidRPr="00EF7DFC">
        <w:t xml:space="preserve">(53 mmol/mol) đối với hầu hết bệnh nhân (sử dụng Thử nghiệm kiểm soát </w:t>
      </w:r>
      <w:r>
        <w:t>ĐTĐ</w:t>
      </w:r>
      <w:r w:rsidRPr="00EF7DFC">
        <w:t xml:space="preserve"> và biến chứng [DCCT]/Nghiên cứu </w:t>
      </w:r>
      <w:r>
        <w:t>ĐTĐ</w:t>
      </w:r>
      <w:r w:rsidRPr="00EF7DFC">
        <w:t xml:space="preserve"> có triển vọng ở Vương quốc Anh [UKPDS]</w:t>
      </w:r>
      <w:r w:rsidR="00ED66E8">
        <w:t xml:space="preserve"> – </w:t>
      </w:r>
      <w:r w:rsidRPr="00EF7DFC">
        <w:t xml:space="preserve">xét nghiệm </w:t>
      </w:r>
      <w:r w:rsidR="00ED66E8">
        <w:t>điều chỉnh</w:t>
      </w:r>
      <w:r w:rsidRPr="00EF7DFC">
        <w:t xml:space="preserve"> mà giới hạn trên của mức bình thường là 6</w:t>
      </w:r>
      <w:r w:rsidR="00852EC0">
        <w:t>.</w:t>
      </w:r>
      <w:r w:rsidRPr="00EF7DFC">
        <w:t>0</w:t>
      </w:r>
      <w:r w:rsidR="00ED66E8">
        <w:t>%</w:t>
      </w:r>
      <w:r w:rsidRPr="00EF7DFC">
        <w:t>) [30].</w:t>
      </w:r>
    </w:p>
    <w:p w14:paraId="5B813F4D" w14:textId="6759209A" w:rsidR="00ED66E8" w:rsidRDefault="00ED66E8" w:rsidP="00506730">
      <w:pPr>
        <w:pStyle w:val="ListParagraph"/>
        <w:jc w:val="both"/>
      </w:pPr>
      <w:r>
        <w:t>Để đạt được mục tiêu này, đường huyết lúc đói từ 80 – 130 mg/dL (4</w:t>
      </w:r>
      <w:r w:rsidR="009F6F55">
        <w:t>.</w:t>
      </w:r>
      <w:r>
        <w:t>4 – 7</w:t>
      </w:r>
      <w:r w:rsidR="009F6F55">
        <w:t>.</w:t>
      </w:r>
      <w:r>
        <w:t xml:space="preserve">2 mmol/L) và đường huyết sau ăn (90 – 120 phút sau bữa ăn) nhỏ hơn 180 mg/dL (10 mmol/L) được đưa ra như mục tiêu chung, nhưng mức cao hơn cũng có thể </w:t>
      </w:r>
      <w:r w:rsidR="003D3C79">
        <w:t>chấp nhận được</w:t>
      </w:r>
      <w:r w:rsidR="00064F72">
        <w:t xml:space="preserve"> (Bảng 4)</w:t>
      </w:r>
      <w:r w:rsidR="003D3C79">
        <w:t xml:space="preserve"> [31].</w:t>
      </w:r>
    </w:p>
    <w:p w14:paraId="7F83978A" w14:textId="78AA9900" w:rsidR="003D3C79" w:rsidRDefault="003D3C79" w:rsidP="00506730">
      <w:pPr>
        <w:pStyle w:val="ListParagraph"/>
        <w:numPr>
          <w:ilvl w:val="0"/>
          <w:numId w:val="7"/>
        </w:numPr>
        <w:jc w:val="both"/>
      </w:pPr>
      <w:r>
        <w:t xml:space="preserve">Mục tiêu A1C có thể được định cao hơn (&lt;8% [64 mmol/L]) cho </w:t>
      </w:r>
      <w:r w:rsidR="000E1AEB">
        <w:t>người lớn tuổi</w:t>
      </w:r>
      <w:r>
        <w:t xml:space="preserve"> hơn và có các bệnh đồng mắc, có tiền sử hạ huyết áp hoặc các </w:t>
      </w:r>
      <w:r w:rsidR="00B4477D">
        <w:t xml:space="preserve">tác dụng phụ đáng kể khác của thuốc hoặc sử dụng nhiều thuốc, hoặc </w:t>
      </w:r>
      <w:r w:rsidR="003B2CF6">
        <w:t>điều kiện</w:t>
      </w:r>
      <w:r w:rsidR="00B4477D">
        <w:t xml:space="preserve"> sống hạn chế và ít khả năng hưởng lợi từ liệu pháp điều trị tích cực.</w:t>
      </w:r>
    </w:p>
    <w:p w14:paraId="4D55BDAB" w14:textId="6420904B" w:rsidR="00B4477D" w:rsidRDefault="00B4477D" w:rsidP="00506730">
      <w:pPr>
        <w:pStyle w:val="ListParagraph"/>
        <w:numPr>
          <w:ilvl w:val="0"/>
          <w:numId w:val="7"/>
        </w:numPr>
        <w:jc w:val="both"/>
      </w:pPr>
      <w:r w:rsidRPr="00B4477D">
        <w:t>Kiểm soát chặt chẽ hơn (A1C &lt;6</w:t>
      </w:r>
      <w:r>
        <w:t>%</w:t>
      </w:r>
      <w:r w:rsidRPr="00B4477D">
        <w:t xml:space="preserve"> [&lt;42 mmol/mol]) được chỉ định trong </w:t>
      </w:r>
      <w:r>
        <w:t>thai kỳ</w:t>
      </w:r>
      <w:r w:rsidRPr="00B4477D">
        <w:t xml:space="preserve"> và những người mắc </w:t>
      </w:r>
      <w:r>
        <w:t xml:space="preserve">ĐTĐ </w:t>
      </w:r>
      <w:r w:rsidR="00411DE5">
        <w:t>type</w:t>
      </w:r>
      <w:r w:rsidRPr="00B4477D">
        <w:t xml:space="preserve"> 1 có thể nhắm đến A1C &lt;6</w:t>
      </w:r>
      <w:r w:rsidR="00852EC0">
        <w:t>.</w:t>
      </w:r>
      <w:r w:rsidRPr="00B4477D">
        <w:t>5</w:t>
      </w:r>
      <w:r>
        <w:t xml:space="preserve">% </w:t>
      </w:r>
      <w:r w:rsidRPr="00B4477D">
        <w:t>(47</w:t>
      </w:r>
      <w:r w:rsidR="00852EC0">
        <w:t>.</w:t>
      </w:r>
      <w:r w:rsidRPr="00B4477D">
        <w:t>5 mmol/mol) nếu đ</w:t>
      </w:r>
      <w:r>
        <w:t>ích</w:t>
      </w:r>
      <w:r w:rsidRPr="00B4477D">
        <w:t xml:space="preserve"> này có thể đạt được một cách an toàn</w:t>
      </w:r>
      <w:r>
        <w:t>.</w:t>
      </w:r>
    </w:p>
    <w:p w14:paraId="4515CEBB" w14:textId="1E94BCC6" w:rsidR="004A13D3" w:rsidRDefault="003A0C89" w:rsidP="00506730">
      <w:pPr>
        <w:pStyle w:val="ListParagraph"/>
        <w:numPr>
          <w:ilvl w:val="0"/>
          <w:numId w:val="7"/>
        </w:numPr>
        <w:jc w:val="both"/>
      </w:pPr>
      <w:r w:rsidRPr="003A0C89">
        <w:t>Đạt được chỉ số A1C ít nhất hai lần mỗi năm ở những bệnh nhân đang đáp ứng các mục tiêu điều trị</w:t>
      </w:r>
      <w:r>
        <w:t>,</w:t>
      </w:r>
      <w:r w:rsidRPr="003A0C89">
        <w:t xml:space="preserve"> những người có kiểm soát đường huyết ổn định và hàng quý ở những bệnh nhân có thay đổi hoặc cần điều chỉnh liệu pháp điều trị, hoặc những người không đạt được các mục tiêu về đường huyết</w:t>
      </w:r>
      <w:r>
        <w:t>.</w:t>
      </w:r>
    </w:p>
    <w:p w14:paraId="4B1ABB24" w14:textId="669B5FDE" w:rsidR="003A0C89" w:rsidRPr="00B4477D" w:rsidRDefault="003A0C89" w:rsidP="00506730">
      <w:pPr>
        <w:pStyle w:val="ListParagraph"/>
        <w:numPr>
          <w:ilvl w:val="0"/>
          <w:numId w:val="7"/>
        </w:numPr>
        <w:jc w:val="both"/>
      </w:pPr>
      <w:r w:rsidRPr="003A0C89">
        <w:lastRenderedPageBreak/>
        <w:t xml:space="preserve">Nếu kết quả A1C </w:t>
      </w:r>
      <w:r>
        <w:t xml:space="preserve">được diễn giải là </w:t>
      </w:r>
      <w:r w:rsidRPr="003A0C89">
        <w:t xml:space="preserve">có vấn đề (tức là do bệnh lý </w:t>
      </w:r>
      <w:r>
        <w:t>của hemoglobin</w:t>
      </w:r>
      <w:r w:rsidRPr="003A0C89">
        <w:t xml:space="preserve"> hoặc do chu </w:t>
      </w:r>
      <w:r>
        <w:t xml:space="preserve">trình </w:t>
      </w:r>
      <w:r w:rsidRPr="003A0C89">
        <w:t>hồng cầu bị thay đổi [ví dụ, thiếu máu tán huyết], dẫn đến sự khác biệt giữa A1C và đường huyết trung bình thực sự [được phát hiện bằng cách tự theo dõi</w:t>
      </w:r>
      <w:r>
        <w:t xml:space="preserve"> </w:t>
      </w:r>
      <w:r w:rsidRPr="003A0C89">
        <w:t xml:space="preserve">chuyên sâu hơn hoặc </w:t>
      </w:r>
      <w:r>
        <w:t>theo dõi</w:t>
      </w:r>
      <w:r w:rsidRPr="003A0C89">
        <w:t xml:space="preserve"> mục tiêu đường huyết hoặc theo dõi đường huyết liên tục]), xét nghiệm đường huyết nên được sử dụng để đánh giá mức độ kiểm soát.</w:t>
      </w:r>
    </w:p>
    <w:p w14:paraId="5460650A" w14:textId="039AF231" w:rsidR="003A0C89" w:rsidRPr="003A0C89" w:rsidRDefault="003A0C89" w:rsidP="00506730">
      <w:pPr>
        <w:jc w:val="both"/>
      </w:pPr>
      <w:r>
        <w:rPr>
          <w:b/>
          <w:bCs/>
        </w:rPr>
        <w:t xml:space="preserve">Can thiệp lối sống </w:t>
      </w:r>
      <w:r>
        <w:t>– Liệu</w:t>
      </w:r>
      <w:r w:rsidRPr="003A0C89">
        <w:t xml:space="preserve"> pháp điều trị không dùng thuốc </w:t>
      </w:r>
      <w:r>
        <w:t>cho</w:t>
      </w:r>
      <w:r w:rsidRPr="003A0C89">
        <w:t xml:space="preserve"> đường huyết và sức khỏe tổng thể ở </w:t>
      </w:r>
      <w:r>
        <w:t xml:space="preserve">ĐTĐ </w:t>
      </w:r>
      <w:r w:rsidR="00411DE5">
        <w:t>type</w:t>
      </w:r>
      <w:r w:rsidRPr="003A0C89">
        <w:t xml:space="preserve"> 2</w:t>
      </w:r>
      <w:r>
        <w:t xml:space="preserve"> gồm 3 thành</w:t>
      </w:r>
      <w:r w:rsidR="00E44D06">
        <w:t xml:space="preserve"> phần chính</w:t>
      </w:r>
      <w:r>
        <w:t xml:space="preserve">: </w:t>
      </w:r>
    </w:p>
    <w:p w14:paraId="11111DBB" w14:textId="4D464E0F" w:rsidR="003A0C89" w:rsidRDefault="003A0C89" w:rsidP="00506730">
      <w:pPr>
        <w:pStyle w:val="ListParagraph"/>
        <w:numPr>
          <w:ilvl w:val="0"/>
          <w:numId w:val="8"/>
        </w:numPr>
        <w:jc w:val="both"/>
      </w:pPr>
      <w:r w:rsidRPr="003A0C89">
        <w:t>Điều chỉnh chế độ ăn uống</w:t>
      </w:r>
    </w:p>
    <w:p w14:paraId="5D986E79" w14:textId="0C241126" w:rsidR="003A0C89" w:rsidRDefault="00C54D24" w:rsidP="00506730">
      <w:pPr>
        <w:pStyle w:val="ListParagraph"/>
        <w:numPr>
          <w:ilvl w:val="0"/>
          <w:numId w:val="8"/>
        </w:numPr>
        <w:jc w:val="both"/>
      </w:pPr>
      <w:r>
        <w:t>Tập thể dục</w:t>
      </w:r>
    </w:p>
    <w:p w14:paraId="7B85F248" w14:textId="38D641B6" w:rsidR="003A0C89" w:rsidRDefault="003A0C89" w:rsidP="00506730">
      <w:pPr>
        <w:pStyle w:val="ListParagraph"/>
        <w:numPr>
          <w:ilvl w:val="0"/>
          <w:numId w:val="8"/>
        </w:numPr>
        <w:jc w:val="both"/>
      </w:pPr>
      <w:r w:rsidRPr="003A0C89">
        <w:t xml:space="preserve">Giảm </w:t>
      </w:r>
      <w:r>
        <w:t>cân</w:t>
      </w:r>
    </w:p>
    <w:p w14:paraId="0EA3A8D7" w14:textId="311FE44E" w:rsidR="00E44D06" w:rsidRPr="00E44D06" w:rsidRDefault="00E44D06" w:rsidP="00506730">
      <w:pPr>
        <w:jc w:val="both"/>
      </w:pPr>
      <w:r w:rsidRPr="00E44D06">
        <w:t>Ngoài việc cải thiện việc kiểm soát đường huyết, thay đổi lối sống và giảm cân vừa phải cũng làm giảm sự</w:t>
      </w:r>
      <w:r>
        <w:t xml:space="preserve"> tiến</w:t>
      </w:r>
      <w:r w:rsidRPr="00E44D06">
        <w:t xml:space="preserve"> triển của chứng ngưng thở khi ngủ do tắc nghẽn, cải thiện khả năng vận động và chất lượng cuộc sống, đồng thời giảm nhu cầu sử dụng thuốc hạ đường huyết và huyết áp [32-34]. Chế độ ăn uống và tập thể dục là những thành phần quan trọng </w:t>
      </w:r>
      <w:r>
        <w:t>trong</w:t>
      </w:r>
      <w:r w:rsidRPr="00E44D06">
        <w:t xml:space="preserve"> liệu pháp điều trị bệnh nhân </w:t>
      </w:r>
      <w:r>
        <w:t xml:space="preserve">ĐTĐ </w:t>
      </w:r>
      <w:r w:rsidR="00411DE5">
        <w:t>type</w:t>
      </w:r>
      <w:r>
        <w:t xml:space="preserve"> </w:t>
      </w:r>
      <w:r w:rsidRPr="00E44D06">
        <w:t>1.</w:t>
      </w:r>
    </w:p>
    <w:p w14:paraId="439D17F3" w14:textId="25B5CEC2" w:rsidR="004A13D3" w:rsidRDefault="00E44D06" w:rsidP="00506730">
      <w:pPr>
        <w:jc w:val="both"/>
      </w:pPr>
      <w:r w:rsidRPr="00E44D06">
        <w:t xml:space="preserve">Điều trị bằng phẫu thuật giảm cân cho bệnh nhân béo phì mắc </w:t>
      </w:r>
      <w:r>
        <w:t>ĐTĐ</w:t>
      </w:r>
      <w:r w:rsidRPr="00E44D06">
        <w:t xml:space="preserve"> dẫn đến giảm cân </w:t>
      </w:r>
      <w:r>
        <w:t xml:space="preserve">nhiều </w:t>
      </w:r>
      <w:r w:rsidRPr="00E44D06">
        <w:t xml:space="preserve">bền vững và song song </w:t>
      </w:r>
      <w:r w:rsidR="00A102CB">
        <w:t xml:space="preserve">với </w:t>
      </w:r>
      <w:r w:rsidRPr="00E44D06">
        <w:t xml:space="preserve">đó là những cải thiện lớn trong kiểm soát đường huyết, bao gồm cả thuyên giảm </w:t>
      </w:r>
      <w:r>
        <w:t xml:space="preserve">ĐTĐ </w:t>
      </w:r>
      <w:r w:rsidR="00411DE5">
        <w:t>type</w:t>
      </w:r>
      <w:r w:rsidRPr="00E44D06">
        <w:t xml:space="preserve"> 2. Dược lý trị liệu để giảm cân cũng có thể được sử dụng cho bệnh nhân </w:t>
      </w:r>
      <w:r>
        <w:t xml:space="preserve">ĐTĐ </w:t>
      </w:r>
      <w:r w:rsidR="00411DE5">
        <w:t>type</w:t>
      </w:r>
      <w:r>
        <w:t xml:space="preserve"> 2</w:t>
      </w:r>
      <w:r w:rsidR="004A13D3" w:rsidRPr="00B82257">
        <w:t xml:space="preserve">. </w:t>
      </w:r>
    </w:p>
    <w:p w14:paraId="58370151" w14:textId="77777777" w:rsidR="00E44D06" w:rsidRPr="00B82257" w:rsidRDefault="00E44D06" w:rsidP="00506730">
      <w:pPr>
        <w:jc w:val="both"/>
      </w:pPr>
    </w:p>
    <w:p w14:paraId="7CAC9466" w14:textId="4322D45C" w:rsidR="004A13D3" w:rsidRPr="0046260D" w:rsidRDefault="00740A5F" w:rsidP="00506730">
      <w:pPr>
        <w:jc w:val="both"/>
        <w:rPr>
          <w:b/>
          <w:bCs/>
        </w:rPr>
      </w:pPr>
      <w:r w:rsidRPr="0046260D">
        <w:rPr>
          <w:b/>
          <w:bCs/>
        </w:rPr>
        <w:t>Liệu pháp điều trị tăng đường huyết dùng thuốc</w:t>
      </w:r>
    </w:p>
    <w:p w14:paraId="2A39B1AD" w14:textId="77777777" w:rsidR="0046260D" w:rsidRPr="0046260D" w:rsidRDefault="0046260D" w:rsidP="00506730">
      <w:pPr>
        <w:pStyle w:val="NoSpacing"/>
        <w:ind w:firstLine="0"/>
        <w:jc w:val="both"/>
        <w:rPr>
          <w:lang w:val="en-US" w:eastAsia="vi-VN"/>
        </w:rPr>
      </w:pPr>
    </w:p>
    <w:p w14:paraId="71450349" w14:textId="3C000CD7" w:rsidR="0046260D" w:rsidRPr="0046260D" w:rsidRDefault="00740A5F" w:rsidP="00506730">
      <w:pPr>
        <w:pStyle w:val="ListParagraph"/>
        <w:numPr>
          <w:ilvl w:val="0"/>
          <w:numId w:val="18"/>
        </w:numPr>
        <w:jc w:val="both"/>
        <w:rPr>
          <w:b/>
          <w:bCs/>
        </w:rPr>
      </w:pPr>
      <w:r w:rsidRPr="0046260D">
        <w:rPr>
          <w:b/>
          <w:bCs/>
        </w:rPr>
        <w:t xml:space="preserve">ĐTĐ </w:t>
      </w:r>
      <w:r w:rsidR="00411DE5" w:rsidRPr="0046260D">
        <w:rPr>
          <w:b/>
          <w:bCs/>
        </w:rPr>
        <w:t>type</w:t>
      </w:r>
      <w:r w:rsidRPr="0046260D">
        <w:rPr>
          <w:b/>
          <w:bCs/>
        </w:rPr>
        <w:t xml:space="preserve"> 2</w:t>
      </w:r>
      <w:r w:rsidR="00445DB0" w:rsidRPr="0046260D">
        <w:rPr>
          <w:b/>
          <w:bCs/>
        </w:rPr>
        <w:t xml:space="preserve"> </w:t>
      </w:r>
      <w:r w:rsidR="00445DB0" w:rsidRPr="00B82257">
        <w:t>–</w:t>
      </w:r>
      <w:r w:rsidR="00445DB0">
        <w:t xml:space="preserve"> </w:t>
      </w:r>
      <w:r w:rsidR="000663B7">
        <w:t xml:space="preserve">Khởi trị metformin sớm ở bênh nhân ĐTĐ </w:t>
      </w:r>
      <w:r w:rsidR="00411DE5">
        <w:t>type</w:t>
      </w:r>
      <w:r w:rsidR="000663B7">
        <w:t xml:space="preserve"> 2, đảm bảo rằng không tồn tại chống chỉ định nào, vẫn là khuyến cáo được đồng thuận</w:t>
      </w:r>
      <w:r w:rsidR="00C72745">
        <w:t>.</w:t>
      </w:r>
    </w:p>
    <w:p w14:paraId="54369AAD" w14:textId="3984D2DA" w:rsidR="0046260D" w:rsidRDefault="000663B7" w:rsidP="00506730">
      <w:pPr>
        <w:pStyle w:val="ListParagraph"/>
        <w:jc w:val="both"/>
      </w:pPr>
      <w:r w:rsidRPr="000663B7">
        <w:t>Các lựa chọn điều trị cho những bệnh nhân thất bại</w:t>
      </w:r>
      <w:r w:rsidR="00C72745">
        <w:t xml:space="preserve"> trong</w:t>
      </w:r>
      <w:r w:rsidRPr="000663B7">
        <w:t xml:space="preserve"> liệu pháp </w:t>
      </w:r>
      <w:r>
        <w:t>khởi đầu</w:t>
      </w:r>
      <w:r w:rsidRPr="000663B7">
        <w:t xml:space="preserve"> </w:t>
      </w:r>
      <w:r>
        <w:t>bằng</w:t>
      </w:r>
      <w:r w:rsidRPr="000663B7">
        <w:t xml:space="preserve"> can thiệp lối sống và metformin là thêm </w:t>
      </w:r>
      <w:r>
        <w:t>thuốc</w:t>
      </w:r>
      <w:r w:rsidRPr="000663B7">
        <w:t xml:space="preserve"> thứ hai uống hoặc tiêm, bao gồm insulin (</w:t>
      </w:r>
      <w:r w:rsidRPr="00A04C10">
        <w:t>Hình 3</w:t>
      </w:r>
      <w:r w:rsidRPr="000663B7">
        <w:t>).</w:t>
      </w:r>
    </w:p>
    <w:p w14:paraId="09F68117" w14:textId="1F993944" w:rsidR="000663B7" w:rsidRPr="0046260D" w:rsidRDefault="000663B7" w:rsidP="00506730">
      <w:pPr>
        <w:pStyle w:val="ListParagraph"/>
        <w:jc w:val="both"/>
        <w:rPr>
          <w:b/>
          <w:bCs/>
        </w:rPr>
      </w:pPr>
      <w:r w:rsidRPr="000663B7">
        <w:t xml:space="preserve">Bất kể phản ứng ban đầu với liệu pháp như thế nào, </w:t>
      </w:r>
      <w:r>
        <w:t>bệnh sử</w:t>
      </w:r>
      <w:r w:rsidRPr="000663B7">
        <w:t xml:space="preserve"> tự nhiên của hầu hết bệnh nhân </w:t>
      </w:r>
      <w:r>
        <w:t>ĐTĐ</w:t>
      </w:r>
      <w:r w:rsidRPr="000663B7">
        <w:t xml:space="preserve"> </w:t>
      </w:r>
      <w:r w:rsidR="00411DE5">
        <w:t>type</w:t>
      </w:r>
      <w:r w:rsidRPr="000663B7">
        <w:t xml:space="preserve"> 2 là nồng độ đường huyết và A1C tăng theo thời gian (</w:t>
      </w:r>
      <w:r w:rsidRPr="00A04C10">
        <w:t>Hình 4</w:t>
      </w:r>
      <w:r w:rsidRPr="000663B7">
        <w:t xml:space="preserve">) [35,36]. UKPDS cho rằng rối loạn chức năng tế bào beta </w:t>
      </w:r>
      <w:r>
        <w:t>nặng lên</w:t>
      </w:r>
      <w:r w:rsidRPr="000663B7">
        <w:t xml:space="preserve"> kèm theo giảm phóng</w:t>
      </w:r>
      <w:r>
        <w:t xml:space="preserve"> thích</w:t>
      </w:r>
      <w:r w:rsidRPr="000663B7">
        <w:t xml:space="preserve"> insulin là nguyên nhân chính cho sự tiến triển của bệnh [36]. Kháng insulin nghiêm trọng hơn hoặc giảm tuân thủ chế độ ăn kiêng cũng có thể góp phần vào tiến triển</w:t>
      </w:r>
      <w:r>
        <w:t xml:space="preserve"> của bệnh.</w:t>
      </w:r>
    </w:p>
    <w:p w14:paraId="25309173" w14:textId="40653D2F" w:rsidR="000663B7" w:rsidRPr="0046260D" w:rsidRDefault="000663B7" w:rsidP="00506730">
      <w:pPr>
        <w:pStyle w:val="ListParagraph"/>
        <w:numPr>
          <w:ilvl w:val="0"/>
          <w:numId w:val="18"/>
        </w:numPr>
        <w:jc w:val="both"/>
        <w:rPr>
          <w:b/>
          <w:bCs/>
        </w:rPr>
      </w:pPr>
      <w:r w:rsidRPr="0046260D">
        <w:rPr>
          <w:b/>
          <w:bCs/>
        </w:rPr>
        <w:t xml:space="preserve">ĐTĐ </w:t>
      </w:r>
      <w:r w:rsidR="00411DE5" w:rsidRPr="0046260D">
        <w:rPr>
          <w:b/>
          <w:bCs/>
        </w:rPr>
        <w:t>type</w:t>
      </w:r>
      <w:r w:rsidRPr="0046260D">
        <w:rPr>
          <w:b/>
          <w:bCs/>
        </w:rPr>
        <w:t xml:space="preserve"> 1 </w:t>
      </w:r>
      <w:r w:rsidRPr="00B82257">
        <w:t>–</w:t>
      </w:r>
      <w:r>
        <w:t xml:space="preserve"> Điều trị ĐTĐ </w:t>
      </w:r>
      <w:r w:rsidR="00411DE5">
        <w:t>type</w:t>
      </w:r>
      <w:r>
        <w:t xml:space="preserve"> 1 bao gồm kết hợp điều chỉnh chế độ ăn và hoạt động cùng thay thế insulin sinh lý, bao gồm</w:t>
      </w:r>
      <w:r w:rsidR="001932CC">
        <w:t xml:space="preserve"> cả</w:t>
      </w:r>
      <w:r>
        <w:t xml:space="preserve"> theo dõi mức đường huyết thường xuyên. </w:t>
      </w:r>
    </w:p>
    <w:p w14:paraId="1398F638" w14:textId="77777777" w:rsidR="000663B7" w:rsidRDefault="000663B7" w:rsidP="00506730">
      <w:pPr>
        <w:jc w:val="both"/>
      </w:pPr>
    </w:p>
    <w:p w14:paraId="5693EDCF" w14:textId="6BBCFD46" w:rsidR="000663B7" w:rsidRDefault="0046260D" w:rsidP="00506730">
      <w:pPr>
        <w:pStyle w:val="Heading1"/>
        <w:jc w:val="both"/>
        <w:rPr>
          <w:rFonts w:eastAsia="Times New Roman"/>
        </w:rPr>
      </w:pPr>
      <w:r>
        <w:rPr>
          <w:rFonts w:eastAsia="Times New Roman"/>
        </w:rPr>
        <w:t>GIẢM NGUY CƠ BỆNH MẠCH MÁU LỚN</w:t>
      </w:r>
    </w:p>
    <w:p w14:paraId="4FBD8E27" w14:textId="77777777" w:rsidR="0046260D" w:rsidRDefault="0046260D" w:rsidP="00506730">
      <w:pPr>
        <w:jc w:val="both"/>
      </w:pPr>
    </w:p>
    <w:p w14:paraId="30EBF393" w14:textId="5CB269A2" w:rsidR="000663B7" w:rsidRDefault="00476144" w:rsidP="00506730">
      <w:pPr>
        <w:jc w:val="both"/>
      </w:pPr>
      <w:r w:rsidRPr="00476144">
        <w:t xml:space="preserve">Phòng ngừa bệnh tim mạch là ưu tiên hàng đầu </w:t>
      </w:r>
      <w:r>
        <w:t>với</w:t>
      </w:r>
      <w:r w:rsidRPr="00476144">
        <w:t xml:space="preserve"> bệnh nhân </w:t>
      </w:r>
      <w:r>
        <w:t>ĐTĐ</w:t>
      </w:r>
      <w:r w:rsidRPr="00476144">
        <w:t xml:space="preserve">, đặc biệt là </w:t>
      </w:r>
      <w:r>
        <w:t xml:space="preserve">ĐTĐ </w:t>
      </w:r>
      <w:r w:rsidR="00411DE5">
        <w:t>type</w:t>
      </w:r>
      <w:r w:rsidRPr="00476144">
        <w:t xml:space="preserve"> 2. Nam giới và </w:t>
      </w:r>
      <w:r>
        <w:t>nữ giới</w:t>
      </w:r>
      <w:r w:rsidRPr="00476144">
        <w:t xml:space="preserve"> mắc </w:t>
      </w:r>
      <w:r>
        <w:t>ĐTĐ</w:t>
      </w:r>
      <w:r w:rsidRPr="00476144">
        <w:t xml:space="preserve"> có nhiều nguy cơ </w:t>
      </w:r>
      <w:r>
        <w:t>tiến</w:t>
      </w:r>
      <w:r w:rsidRPr="00476144">
        <w:t xml:space="preserve"> triển và tử vong do </w:t>
      </w:r>
      <w:r w:rsidR="009E5BAB">
        <w:t>ASCVD</w:t>
      </w:r>
      <w:r w:rsidR="0092041F">
        <w:t>,</w:t>
      </w:r>
      <w:r w:rsidRPr="00476144">
        <w:t xml:space="preserve"> </w:t>
      </w:r>
      <w:r w:rsidR="0092041F">
        <w:t>bệnh nhân</w:t>
      </w:r>
      <w:r w:rsidRPr="00476144">
        <w:t xml:space="preserve"> </w:t>
      </w:r>
      <w:r>
        <w:t>ĐTĐ</w:t>
      </w:r>
      <w:r w:rsidRPr="00476144">
        <w:t xml:space="preserve"> bị giảm tuổi thọ (ít hơn từ sáu đến tám năm) </w:t>
      </w:r>
      <w:r w:rsidR="0092041F" w:rsidRPr="00476144">
        <w:t xml:space="preserve">so với những người không mắc </w:t>
      </w:r>
      <w:r w:rsidR="0092041F">
        <w:t>ĐTĐ</w:t>
      </w:r>
      <w:r w:rsidR="0092041F" w:rsidRPr="00476144">
        <w:t xml:space="preserve"> </w:t>
      </w:r>
      <w:r w:rsidRPr="00476144">
        <w:t xml:space="preserve">[29,37-39]. Tại thời điểm chẩn đoán </w:t>
      </w:r>
      <w:r w:rsidR="0092041F">
        <w:t>ĐTĐ</w:t>
      </w:r>
      <w:r w:rsidRPr="00476144">
        <w:t xml:space="preserve"> </w:t>
      </w:r>
      <w:r w:rsidR="00411DE5">
        <w:t>type</w:t>
      </w:r>
      <w:r w:rsidRPr="00476144">
        <w:t xml:space="preserve"> 2, nhiều bệnh nhân đã có một hoặc nhiều yếu tố nguy cơ của bệnh mạch máu </w:t>
      </w:r>
      <w:r w:rsidR="0092041F">
        <w:t>lớn</w:t>
      </w:r>
      <w:r w:rsidRPr="00476144">
        <w:t xml:space="preserve"> (béo phì, </w:t>
      </w:r>
      <w:r w:rsidR="008A393B">
        <w:t>THA</w:t>
      </w:r>
      <w:r w:rsidRPr="00476144">
        <w:t xml:space="preserve">, rối loạn lipid máu, hút thuốc lá) và nhiều người có bằng chứng về </w:t>
      </w:r>
      <w:r w:rsidR="009E5BAB">
        <w:t>ASCVD</w:t>
      </w:r>
      <w:r w:rsidRPr="00476144">
        <w:t xml:space="preserve"> (</w:t>
      </w:r>
      <w:r w:rsidR="00FE5EB8">
        <w:t>MI</w:t>
      </w:r>
      <w:r w:rsidRPr="00476144">
        <w:t xml:space="preserve"> trong quá khứ, thiếu máu cục bộ</w:t>
      </w:r>
      <w:r w:rsidR="0092041F">
        <w:t xml:space="preserve"> có</w:t>
      </w:r>
      <w:r w:rsidRPr="00476144">
        <w:t xml:space="preserve"> thay đổi trên điện tâm đồ, hoặc bệnh mạch máu ngoại vi).</w:t>
      </w:r>
    </w:p>
    <w:p w14:paraId="10D827C6" w14:textId="5193F329" w:rsidR="004A13D3" w:rsidRPr="00666E57" w:rsidRDefault="00345830" w:rsidP="00506730">
      <w:pPr>
        <w:jc w:val="both"/>
      </w:pPr>
      <w:r>
        <w:rPr>
          <w:b/>
          <w:bCs/>
        </w:rPr>
        <w:lastRenderedPageBreak/>
        <w:t>Giảm thiểu các đa yếu tố</w:t>
      </w:r>
      <w:r w:rsidR="0070420F">
        <w:rPr>
          <w:b/>
          <w:bCs/>
        </w:rPr>
        <w:t xml:space="preserve"> nguy cơ</w:t>
      </w:r>
      <w:r>
        <w:t xml:space="preserve"> </w:t>
      </w:r>
      <w:r w:rsidRPr="00B82257">
        <w:t>–</w:t>
      </w:r>
      <w:r>
        <w:t xml:space="preserve"> </w:t>
      </w:r>
      <w:r w:rsidRPr="00345830">
        <w:t xml:space="preserve">Quản lý các yếu tố nguy cơ </w:t>
      </w:r>
      <w:r w:rsidR="009E5BAB">
        <w:t>ASCVD</w:t>
      </w:r>
      <w:r w:rsidRPr="00345830">
        <w:t xml:space="preserve">, bao gồm </w:t>
      </w:r>
      <w:r w:rsidR="008A393B">
        <w:t>THA</w:t>
      </w:r>
      <w:r w:rsidRPr="00345830">
        <w:t xml:space="preserve">, tăng cholesterol máu và hút thuốc, đã được chứng minh là làm giảm tỷ lệ tử vong do tim mạch. </w:t>
      </w:r>
      <w:r>
        <w:t>C</w:t>
      </w:r>
      <w:r w:rsidRPr="00345830">
        <w:t>ai nghiện thuốc lá là cần thiết đối với những bệnh nhân đang hút thuốc. Ngoài ra, sử dụng aspirin (75</w:t>
      </w:r>
      <w:r w:rsidR="00201EDB">
        <w:t xml:space="preserve"> </w:t>
      </w:r>
      <w:r w:rsidR="00201EDB" w:rsidRPr="00B82257">
        <w:t>–</w:t>
      </w:r>
      <w:r w:rsidR="00201EDB">
        <w:t xml:space="preserve"> </w:t>
      </w:r>
      <w:r w:rsidRPr="00345830">
        <w:t xml:space="preserve">162 mg/ngày) và sử dụng một số loại thuốc hạ đường huyết ở những bệnh nhân có hoặc nguy cơ cao mắc </w:t>
      </w:r>
      <w:r w:rsidR="009E5BAB">
        <w:t>ASCVD</w:t>
      </w:r>
      <w:r w:rsidRPr="00345830">
        <w:t xml:space="preserve"> có thể giảm các </w:t>
      </w:r>
      <w:r w:rsidR="00345DA7">
        <w:t>biến chứng</w:t>
      </w:r>
      <w:r w:rsidRPr="00345830">
        <w:t xml:space="preserve"> và tử vong do </w:t>
      </w:r>
      <w:r w:rsidR="009E5BAB">
        <w:t>ASCVD</w:t>
      </w:r>
      <w:r w:rsidRPr="00345830">
        <w:t xml:space="preserve"> tái phát.</w:t>
      </w:r>
    </w:p>
    <w:p w14:paraId="68FC898B" w14:textId="3BD228D7" w:rsidR="00666E57" w:rsidRDefault="00666E57" w:rsidP="00506730">
      <w:pPr>
        <w:jc w:val="both"/>
      </w:pPr>
      <w:r>
        <w:t xml:space="preserve">Các lợi ích của việc giảm thiểu các </w:t>
      </w:r>
      <w:r w:rsidR="00DD6633">
        <w:t>đa yếu tố nguy cơ</w:t>
      </w:r>
      <w:r>
        <w:t xml:space="preserve"> được mô tả bên dưới:</w:t>
      </w:r>
    </w:p>
    <w:p w14:paraId="2469548B" w14:textId="1E4C6678" w:rsidR="006C789E" w:rsidRDefault="006C789E" w:rsidP="00506730">
      <w:pPr>
        <w:pStyle w:val="ListParagraph"/>
        <w:numPr>
          <w:ilvl w:val="0"/>
          <w:numId w:val="9"/>
        </w:numPr>
        <w:jc w:val="both"/>
      </w:pPr>
      <w:r w:rsidRPr="006C789E">
        <w:t xml:space="preserve">Trong một </w:t>
      </w:r>
      <w:r w:rsidR="00FD5421">
        <w:t>N</w:t>
      </w:r>
      <w:r w:rsidRPr="006C789E">
        <w:t xml:space="preserve">ghiên cứu thuần tập </w:t>
      </w:r>
      <w:r>
        <w:t>ở</w:t>
      </w:r>
      <w:r w:rsidRPr="006C789E">
        <w:t xml:space="preserve"> Thụy Điển (theo dõi trung bình 5</w:t>
      </w:r>
      <w:r w:rsidR="00852EC0">
        <w:t>.</w:t>
      </w:r>
      <w:r w:rsidRPr="006C789E">
        <w:t xml:space="preserve">7 năm), trong số bệnh nhân </w:t>
      </w:r>
      <w:r>
        <w:t xml:space="preserve">ĐTĐ </w:t>
      </w:r>
      <w:r w:rsidR="00411DE5">
        <w:t>type</w:t>
      </w:r>
      <w:r w:rsidRPr="006C789E">
        <w:t xml:space="preserve"> 2 không hút thuốc có A1C, cholesterol lipoprotein tỷ trọng thấp (LDL), albumin niệu và huyết áp trong phạm vi mục tiêu, có rất ít hoặc không vượt quá nguy cơ tử vong, </w:t>
      </w:r>
      <w:r w:rsidR="00FE5EB8">
        <w:t>MI</w:t>
      </w:r>
      <w:r w:rsidRPr="006C789E">
        <w:t xml:space="preserve"> hoặc đột quỵ so với dân số chung [40].</w:t>
      </w:r>
    </w:p>
    <w:p w14:paraId="2D1C3905" w14:textId="317246C3" w:rsidR="006C789E" w:rsidRDefault="004D1468" w:rsidP="00506730">
      <w:pPr>
        <w:pStyle w:val="ListParagraph"/>
        <w:numPr>
          <w:ilvl w:val="0"/>
          <w:numId w:val="9"/>
        </w:numPr>
        <w:jc w:val="both"/>
      </w:pPr>
      <w:r w:rsidRPr="004D1468">
        <w:t xml:space="preserve">Trong </w:t>
      </w:r>
      <w:r w:rsidR="00893B85">
        <w:t>T</w:t>
      </w:r>
      <w:r w:rsidRPr="004D1468">
        <w:t xml:space="preserve">hử nghiệm Steno-2, 160 bệnh nhân có </w:t>
      </w:r>
      <w:r>
        <w:t>micro</w:t>
      </w:r>
      <w:r w:rsidRPr="004D1468">
        <w:t>albumin niệu được chỉ định ngẫu nhiên v</w:t>
      </w:r>
      <w:r w:rsidR="00743501">
        <w:t>ới</w:t>
      </w:r>
      <w:r w:rsidRPr="004D1468">
        <w:t xml:space="preserve"> liệu pháp thông thường hoặc chế độ trị liệu chuyên sâu, bao gồm điều chỉnh lối sống, kiểm soát đường huyết (A1C mục tiêu &lt;6</w:t>
      </w:r>
      <w:r w:rsidR="00852EC0">
        <w:t>.</w:t>
      </w:r>
      <w:r w:rsidRPr="004D1468">
        <w:t xml:space="preserve">5%), kiểm soát huyết áp (mục tiêu &lt;140/85 mmHg cho hầu hết các nghiên cứu và &lt;130/80 mmHg trong hai năm qua), và liệu pháp hạ lipid máu, thuốc ức chế men chuyển (ACE) bất kể huyết áp, và aspirin [41]. Sau trung bình </w:t>
      </w:r>
      <w:r w:rsidR="00852EC0">
        <w:t>7.</w:t>
      </w:r>
      <w:r w:rsidRPr="004D1468">
        <w:t xml:space="preserve">8 năm, bệnh nhân được điều trị tích cực đã giảm đáng kể </w:t>
      </w:r>
      <w:r>
        <w:t>kết cục</w:t>
      </w:r>
      <w:r w:rsidRPr="004D1468">
        <w:t xml:space="preserve"> tổng </w:t>
      </w:r>
      <w:r w:rsidR="006915C0">
        <w:t>quan</w:t>
      </w:r>
      <w:r w:rsidRPr="004D1468">
        <w:t xml:space="preserve"> của tử vong do tim mạch, </w:t>
      </w:r>
      <w:r w:rsidR="00FE5EB8">
        <w:t>MI</w:t>
      </w:r>
      <w:r w:rsidRPr="004D1468">
        <w:t xml:space="preserve"> không tử vong, ghép động mạch vành, can thiệp động mạch vành qua da, đột quỵ, cắt cụt chi hoặc phẫu thuật mạch máu ngoại vi (18 </w:t>
      </w:r>
      <w:r w:rsidR="00382C2C">
        <w:t xml:space="preserve">so </w:t>
      </w:r>
      <w:r w:rsidRPr="004D1468">
        <w:t>với 38%</w:t>
      </w:r>
      <w:r w:rsidR="00752953">
        <w:t>;</w:t>
      </w:r>
      <w:r w:rsidRPr="004D1468">
        <w:t xml:space="preserve"> HR </w:t>
      </w:r>
      <w:r w:rsidR="00852EC0">
        <w:t>0.</w:t>
      </w:r>
      <w:r w:rsidRPr="004D1468">
        <w:t>47</w:t>
      </w:r>
      <w:r w:rsidR="00752953">
        <w:t>;</w:t>
      </w:r>
      <w:r w:rsidRPr="004D1468">
        <w:t xml:space="preserve"> </w:t>
      </w:r>
      <w:r w:rsidR="000C6031">
        <w:t xml:space="preserve">95% </w:t>
      </w:r>
      <w:r>
        <w:t>CI</w:t>
      </w:r>
      <w:r w:rsidRPr="004D1468">
        <w:t xml:space="preserve"> </w:t>
      </w:r>
      <w:r w:rsidR="00852EC0">
        <w:t>0.</w:t>
      </w:r>
      <w:r w:rsidRPr="004D1468">
        <w:t>22-</w:t>
      </w:r>
      <w:r w:rsidR="00852EC0">
        <w:t>0.</w:t>
      </w:r>
      <w:r w:rsidRPr="004D1468">
        <w:t xml:space="preserve">74). Sự tiến triển của bệnh thận, </w:t>
      </w:r>
      <w:r w:rsidR="001D794E">
        <w:t>bệnh lý võng mạc</w:t>
      </w:r>
      <w:r w:rsidRPr="004D1468">
        <w:t xml:space="preserve"> và bệnh thần kinh tự chủ cũng được thấy giảm đáng kể.</w:t>
      </w:r>
    </w:p>
    <w:p w14:paraId="590D214A" w14:textId="66CD4ED8" w:rsidR="004D1468" w:rsidRPr="006C789E" w:rsidRDefault="004D1468" w:rsidP="00506730">
      <w:pPr>
        <w:pStyle w:val="ListParagraph"/>
        <w:jc w:val="both"/>
      </w:pPr>
      <w:r w:rsidRPr="004D1468">
        <w:t>Sau khi kết thúc, 130 bệnh nhân còn lại tham gia vào một nghiên cứu theo dõi quan sát (</w:t>
      </w:r>
      <w:r w:rsidR="00852EC0">
        <w:t>5.</w:t>
      </w:r>
      <w:r w:rsidRPr="004D1468">
        <w:t>5 năm), trong thời gian đó tất cả những người tham gia được khuyến khích tuân theo các chế độ điều trị đa yếu tố chuyên sâu, và các giá trị A1C, huyết áp, chỉ số khối cơ thể (BMI), và mức cholesterol trong hai nhóm trở nên tương tự nhau [42]. Trong toàn bộ thời gian theo dõi (1</w:t>
      </w:r>
      <w:r w:rsidR="00852EC0">
        <w:t>3.</w:t>
      </w:r>
      <w:r w:rsidRPr="004D1468">
        <w:t xml:space="preserve">3 năm), có ít ca tử vong hơn (30 </w:t>
      </w:r>
      <w:r w:rsidR="00382C2C">
        <w:t xml:space="preserve">so </w:t>
      </w:r>
      <w:r w:rsidRPr="004D1468">
        <w:t xml:space="preserve">với </w:t>
      </w:r>
      <w:r>
        <w:t>50%</w:t>
      </w:r>
      <w:r w:rsidRPr="004D1468">
        <w:t>) trong nhóm điều trị tích cực (</w:t>
      </w:r>
      <w:r>
        <w:t>HR tử vong</w:t>
      </w:r>
      <w:r w:rsidRPr="004D1468">
        <w:t xml:space="preserve"> </w:t>
      </w:r>
      <w:r w:rsidR="00852EC0">
        <w:t>0.</w:t>
      </w:r>
      <w:r w:rsidRPr="004D1468">
        <w:t>54</w:t>
      </w:r>
      <w:r w:rsidR="00752953">
        <w:t>;</w:t>
      </w:r>
      <w:r w:rsidRPr="004D1468">
        <w:t xml:space="preserve"> </w:t>
      </w:r>
      <w:r w:rsidR="00124546">
        <w:t xml:space="preserve">95% </w:t>
      </w:r>
      <w:r>
        <w:t>CI</w:t>
      </w:r>
      <w:r w:rsidRPr="004D1468">
        <w:t xml:space="preserve"> </w:t>
      </w:r>
      <w:r w:rsidR="00852EC0">
        <w:t>0.</w:t>
      </w:r>
      <w:r w:rsidRPr="004D1468">
        <w:t>32-</w:t>
      </w:r>
      <w:r w:rsidR="00852EC0">
        <w:t>0.</w:t>
      </w:r>
      <w:r w:rsidRPr="004D1468">
        <w:t xml:space="preserve">89). Điều trị chuyên sâu cũng có liên quan đến giảm nguy cơ tử vong do tim mạch (HR </w:t>
      </w:r>
      <w:r w:rsidR="00852EC0">
        <w:t>0.</w:t>
      </w:r>
      <w:r w:rsidRPr="004D1468">
        <w:t>43</w:t>
      </w:r>
      <w:r w:rsidR="00752953">
        <w:t>;</w:t>
      </w:r>
      <w:r w:rsidRPr="004D1468">
        <w:t xml:space="preserve"> </w:t>
      </w:r>
      <w:r w:rsidR="00124546">
        <w:t xml:space="preserve">95% </w:t>
      </w:r>
      <w:r>
        <w:t>CI</w:t>
      </w:r>
      <w:r w:rsidRPr="004D1468">
        <w:t xml:space="preserve"> </w:t>
      </w:r>
      <w:r w:rsidR="00852EC0">
        <w:t>0.</w:t>
      </w:r>
      <w:r w:rsidR="00124546">
        <w:t>1</w:t>
      </w:r>
      <w:r w:rsidRPr="004D1468">
        <w:t>9-</w:t>
      </w:r>
      <w:r w:rsidR="00852EC0">
        <w:t>0.</w:t>
      </w:r>
      <w:r w:rsidRPr="004D1468">
        <w:t xml:space="preserve">94), đây là một tiêu chí phụ được xác định trước. Tiến triển của </w:t>
      </w:r>
      <w:r w:rsidR="001D794E">
        <w:t xml:space="preserve">bệnh lý </w:t>
      </w:r>
      <w:r w:rsidR="004E675F">
        <w:t xml:space="preserve">võng mạc do </w:t>
      </w:r>
      <w:r w:rsidR="009F48A6">
        <w:t>ĐTĐ</w:t>
      </w:r>
      <w:r w:rsidRPr="004D1468">
        <w:t xml:space="preserve">, bệnh thận và bệnh thần kinh tự </w:t>
      </w:r>
      <w:r>
        <w:t>chủ</w:t>
      </w:r>
      <w:r w:rsidRPr="004D1468">
        <w:t xml:space="preserve"> ít xảy ra hơn ở nhóm chuyên sâu. Những kết quả này cho thấy lợi ích bền vững của việc giảm thiểu </w:t>
      </w:r>
      <w:r w:rsidR="00DD6633">
        <w:t>đa yếu tố nguy cơ</w:t>
      </w:r>
      <w:r>
        <w:t>.</w:t>
      </w:r>
    </w:p>
    <w:p w14:paraId="380CF71C" w14:textId="2FD83334" w:rsidR="004D1468" w:rsidRPr="004D1468" w:rsidRDefault="004D1468" w:rsidP="00506730">
      <w:pPr>
        <w:jc w:val="both"/>
      </w:pPr>
      <w:r w:rsidRPr="004D1468">
        <w:t xml:space="preserve">Mặc dù có bằng chứng cho thấy </w:t>
      </w:r>
      <w:r w:rsidR="00EA464D" w:rsidRPr="004D1468">
        <w:t xml:space="preserve">giảm </w:t>
      </w:r>
      <w:r w:rsidRPr="004D1468">
        <w:t xml:space="preserve">tích cực yếu tố nguy cơ </w:t>
      </w:r>
      <w:r>
        <w:t>giúp</w:t>
      </w:r>
      <w:r w:rsidRPr="004D1468">
        <w:t xml:space="preserve"> giảm nguy cơ biến chứng mạch máu </w:t>
      </w:r>
      <w:r>
        <w:t>lớn và nhỏ</w:t>
      </w:r>
      <w:r w:rsidRPr="004D1468">
        <w:t xml:space="preserve"> ở bệnh nhân </w:t>
      </w:r>
      <w:r>
        <w:t>ĐTĐ</w:t>
      </w:r>
      <w:r w:rsidRPr="004D1468">
        <w:t xml:space="preserve">, </w:t>
      </w:r>
      <w:r>
        <w:t xml:space="preserve">chỉ </w:t>
      </w:r>
      <w:r w:rsidRPr="004D1468">
        <w:t xml:space="preserve">một số ít </w:t>
      </w:r>
      <w:r w:rsidR="00E107C9">
        <w:t>người trưởng thành</w:t>
      </w:r>
      <w:r w:rsidRPr="004D1468">
        <w:t xml:space="preserve"> mắc </w:t>
      </w:r>
      <w:r>
        <w:t>ĐTĐ</w:t>
      </w:r>
      <w:r w:rsidRPr="004D1468">
        <w:t xml:space="preserve"> đạt được tất cả các mục tiêu khuyến nghị về A1C, kiểm soát huyết áp và quản lý rối loạn lipid máu [41,43,44]. Đáng chú ý là chỉ có một bệnh nhân trong nghiên cứu ở trên đạt được tất cả năm mục tiêu điều trị khi kết thúc theo dõi. Do đó, những nỗ lực đổi mới để thực hiện các chiến lược giảm </w:t>
      </w:r>
      <w:r w:rsidR="00DD6633">
        <w:t>đa yếu tố nguy cơ</w:t>
      </w:r>
      <w:r w:rsidRPr="004D1468">
        <w:t xml:space="preserve"> sớm trong quá trình điều trị </w:t>
      </w:r>
      <w:r>
        <w:t>ĐTĐ</w:t>
      </w:r>
      <w:r w:rsidRPr="004D1468">
        <w:t xml:space="preserve"> </w:t>
      </w:r>
      <w:r w:rsidR="00411DE5">
        <w:t>type</w:t>
      </w:r>
      <w:r w:rsidRPr="004D1468">
        <w:t xml:space="preserve"> 2 là cần thiết</w:t>
      </w:r>
      <w:r>
        <w:t>.</w:t>
      </w:r>
    </w:p>
    <w:p w14:paraId="26DCCD39" w14:textId="04945BD9" w:rsidR="004D1468" w:rsidRPr="00EA464D" w:rsidRDefault="004D1468" w:rsidP="00506730">
      <w:pPr>
        <w:jc w:val="both"/>
        <w:rPr>
          <w:b/>
          <w:bCs/>
        </w:rPr>
      </w:pPr>
      <w:r>
        <w:rPr>
          <w:b/>
          <w:bCs/>
        </w:rPr>
        <w:t xml:space="preserve">Bỏ </w:t>
      </w:r>
      <w:r w:rsidR="00EA464D">
        <w:rPr>
          <w:b/>
          <w:bCs/>
        </w:rPr>
        <w:t>hút thuốc</w:t>
      </w:r>
      <w:r>
        <w:rPr>
          <w:b/>
          <w:bCs/>
        </w:rPr>
        <w:t xml:space="preserve"> </w:t>
      </w:r>
      <w:r w:rsidR="00EA464D" w:rsidRPr="00B82257">
        <w:t>–</w:t>
      </w:r>
      <w:r w:rsidR="00EA464D">
        <w:t xml:space="preserve"> </w:t>
      </w:r>
      <w:r w:rsidR="00EA464D" w:rsidRPr="00EA464D">
        <w:t xml:space="preserve">Một cuộc khảo sát tại </w:t>
      </w:r>
      <w:r w:rsidR="00EA464D">
        <w:t>Mỹ</w:t>
      </w:r>
      <w:r w:rsidR="00EA464D" w:rsidRPr="00EA464D">
        <w:t xml:space="preserve"> (2001 đến 2010) cho thấy tỷ lệ hút thuốc lá đã được điều chỉnh thấp hơn và nỗ lực bỏ thuốc cao hơn ở những người trưởng thành mắc bệnh so với không mắc </w:t>
      </w:r>
      <w:r w:rsidR="00EA464D">
        <w:t>ĐTĐ</w:t>
      </w:r>
      <w:r w:rsidR="00EA464D" w:rsidRPr="00EA464D">
        <w:t xml:space="preserve"> [45]. Một phân tích tổng hợp của nhiều thử nghiệm </w:t>
      </w:r>
      <w:r w:rsidR="00EA464D">
        <w:t xml:space="preserve">về </w:t>
      </w:r>
      <w:r w:rsidR="00EA464D" w:rsidRPr="00EA464D">
        <w:t xml:space="preserve">giảm nguy cơ tim mạch cho thấy </w:t>
      </w:r>
      <w:r w:rsidR="00EA464D">
        <w:t>bỏ</w:t>
      </w:r>
      <w:r w:rsidR="00EA464D" w:rsidRPr="00EA464D">
        <w:t xml:space="preserve"> hút thuốc có lợi ích lớn hơn nhiều về khả năng sống sót so với hầu hết các biện pháp can thiệp khác [46]. Những phát hiện này cho thấy </w:t>
      </w:r>
      <w:r w:rsidR="00EA464D">
        <w:t>bỏ</w:t>
      </w:r>
      <w:r w:rsidR="00EA464D" w:rsidRPr="00EA464D">
        <w:t xml:space="preserve"> hút thuốc là một trong những khía cạnh quan trọng nhất của liệu pháp điều trị ở bệnh nhân </w:t>
      </w:r>
      <w:r w:rsidR="00EA464D">
        <w:t>ĐTĐ</w:t>
      </w:r>
      <w:r w:rsidR="00EA464D" w:rsidRPr="00EA464D">
        <w:t xml:space="preserve"> hút thuốc.</w:t>
      </w:r>
    </w:p>
    <w:p w14:paraId="1F608645" w14:textId="20811BF8" w:rsidR="00EA464D" w:rsidRPr="00093352" w:rsidRDefault="00201EDB" w:rsidP="00506730">
      <w:pPr>
        <w:jc w:val="both"/>
        <w:rPr>
          <w:b/>
          <w:bCs/>
        </w:rPr>
      </w:pPr>
      <w:r w:rsidRPr="00093352">
        <w:rPr>
          <w:b/>
          <w:bCs/>
        </w:rPr>
        <w:t>Aspirin</w:t>
      </w:r>
    </w:p>
    <w:p w14:paraId="141AC752" w14:textId="34C4BFBC" w:rsidR="00201EDB" w:rsidRPr="00201EDB" w:rsidRDefault="00093352" w:rsidP="00506730">
      <w:pPr>
        <w:jc w:val="both"/>
      </w:pPr>
      <w:r>
        <w:rPr>
          <w:b/>
          <w:bCs/>
        </w:rPr>
        <w:t xml:space="preserve">      </w:t>
      </w:r>
      <w:r w:rsidR="00201EDB">
        <w:rPr>
          <w:b/>
          <w:bCs/>
        </w:rPr>
        <w:t>Các lựa chọn</w:t>
      </w:r>
      <w:r w:rsidR="00201EDB">
        <w:t xml:space="preserve"> </w:t>
      </w:r>
      <w:r w:rsidR="00201EDB" w:rsidRPr="00B82257">
        <w:t>–</w:t>
      </w:r>
      <w:r w:rsidR="00201EDB">
        <w:t xml:space="preserve"> </w:t>
      </w:r>
      <w:r w:rsidR="00201EDB" w:rsidRPr="00201EDB">
        <w:t xml:space="preserve">Để phòng ngừa </w:t>
      </w:r>
      <w:r w:rsidR="009E5BAB">
        <w:t>ASCVD</w:t>
      </w:r>
      <w:r w:rsidR="00201EDB" w:rsidRPr="00201EDB">
        <w:t xml:space="preserve"> thứ phát ở bệnh nhân </w:t>
      </w:r>
      <w:r w:rsidR="00201EDB">
        <w:t>ĐTĐ</w:t>
      </w:r>
      <w:r w:rsidR="00201EDB" w:rsidRPr="00201EDB">
        <w:t xml:space="preserve">, chúng tôi khuyên dùng aspirin (75 </w:t>
      </w:r>
      <w:r w:rsidR="00201EDB" w:rsidRPr="00B82257">
        <w:t>–</w:t>
      </w:r>
      <w:r w:rsidR="00201EDB" w:rsidRPr="00201EDB">
        <w:t xml:space="preserve"> 162 mg</w:t>
      </w:r>
      <w:r w:rsidR="00201EDB">
        <w:t>/</w:t>
      </w:r>
      <w:r w:rsidR="00201EDB" w:rsidRPr="00201EDB">
        <w:t xml:space="preserve">ngày). Để phòng ngừa </w:t>
      </w:r>
      <w:r w:rsidR="009E5BAB">
        <w:t>ASCVD</w:t>
      </w:r>
      <w:r w:rsidR="00201EDB">
        <w:t xml:space="preserve"> nguyên phát </w:t>
      </w:r>
      <w:r w:rsidR="00201EDB" w:rsidRPr="00201EDB">
        <w:t xml:space="preserve">ở bệnh nhân </w:t>
      </w:r>
      <w:r w:rsidR="00201EDB">
        <w:t>ĐTĐ</w:t>
      </w:r>
      <w:r w:rsidR="00201EDB" w:rsidRPr="00201EDB">
        <w:t xml:space="preserve"> có nguy cơ tim mạch cao </w:t>
      </w:r>
      <w:r w:rsidR="00201EDB" w:rsidRPr="00201EDB">
        <w:lastRenderedPageBreak/>
        <w:t xml:space="preserve">(nguy cơ </w:t>
      </w:r>
      <w:r w:rsidR="00201EDB">
        <w:t xml:space="preserve">trong </w:t>
      </w:r>
      <w:r w:rsidR="00201EDB" w:rsidRPr="00201EDB">
        <w:t>10 năm</w:t>
      </w:r>
      <w:r w:rsidR="00201EDB">
        <w:t xml:space="preserve"> </w:t>
      </w:r>
      <w:r w:rsidR="00201EDB" w:rsidRPr="00201EDB">
        <w:t xml:space="preserve">&gt;10%), chúng tôi </w:t>
      </w:r>
      <w:r w:rsidR="00201EDB">
        <w:t>đề nghị</w:t>
      </w:r>
      <w:r w:rsidR="00201EDB" w:rsidRPr="00201EDB">
        <w:t xml:space="preserve"> dùng aspirin (75 </w:t>
      </w:r>
      <w:r w:rsidR="00201EDB" w:rsidRPr="00B82257">
        <w:t>–</w:t>
      </w:r>
      <w:r w:rsidR="00201EDB" w:rsidRPr="00201EDB">
        <w:t xml:space="preserve"> 162 mg</w:t>
      </w:r>
      <w:r w:rsidR="00201EDB">
        <w:t>/</w:t>
      </w:r>
      <w:r w:rsidR="00201EDB" w:rsidRPr="00201EDB">
        <w:t xml:space="preserve">ngày), mặc dù bằng chứng ủng hộ phương pháp này còn yếu và cần được </w:t>
      </w:r>
      <w:r w:rsidR="00E2487B">
        <w:t>cân bằng</w:t>
      </w:r>
      <w:r w:rsidR="00201EDB" w:rsidRPr="00201EDB">
        <w:t xml:space="preserve"> với tăng nguy cơ xuất huyết tiêu hóa. Chúng tôi không sử dụng aspirin thường xuyên để phòng ngừa </w:t>
      </w:r>
      <w:r w:rsidR="009E5BAB">
        <w:t>ASCVD</w:t>
      </w:r>
      <w:r w:rsidR="00201EDB" w:rsidRPr="00201EDB">
        <w:t xml:space="preserve"> ở </w:t>
      </w:r>
      <w:r w:rsidR="00E107C9">
        <w:t>người trưởng thành</w:t>
      </w:r>
      <w:r w:rsidR="00201EDB" w:rsidRPr="00201EDB">
        <w:t xml:space="preserve"> mắc </w:t>
      </w:r>
      <w:r w:rsidR="00201EDB">
        <w:t>ĐTĐ</w:t>
      </w:r>
      <w:r w:rsidR="00201EDB" w:rsidRPr="00201EDB">
        <w:t xml:space="preserve"> có nguy cơ thấp (nguy cơ </w:t>
      </w:r>
      <w:r w:rsidR="00201EDB">
        <w:t xml:space="preserve">trong </w:t>
      </w:r>
      <w:r w:rsidR="00201EDB" w:rsidRPr="00201EDB">
        <w:t>10 năm &lt;10</w:t>
      </w:r>
      <w:r w:rsidR="00201EDB">
        <w:t>%</w:t>
      </w:r>
      <w:r w:rsidR="00201EDB" w:rsidRPr="00201EDB">
        <w:t>).</w:t>
      </w:r>
    </w:p>
    <w:p w14:paraId="4B0FF647" w14:textId="25CC6EAF" w:rsidR="00201EDB" w:rsidRDefault="00201EDB" w:rsidP="00506730">
      <w:pPr>
        <w:jc w:val="both"/>
      </w:pPr>
      <w:r w:rsidRPr="00201EDB">
        <w:t xml:space="preserve">Quyết định sử dụng aspirin để phòng ngừa các </w:t>
      </w:r>
      <w:r w:rsidR="00345DA7">
        <w:t>biến chứng</w:t>
      </w:r>
      <w:r w:rsidRPr="00201EDB">
        <w:t xml:space="preserve"> tim mạch ở bệnh nhân </w:t>
      </w:r>
      <w:r>
        <w:t>ĐTĐ</w:t>
      </w:r>
      <w:r w:rsidRPr="00201EDB">
        <w:t xml:space="preserve"> nên được thực hiện bằng cách đưa ra quyết định trên cơ sở cá </w:t>
      </w:r>
      <w:r>
        <w:t>thể hoá</w:t>
      </w:r>
      <w:r w:rsidRPr="00201EDB">
        <w:t xml:space="preserve">, có tính đến lợi ích và rủi ro tiềm ẩn. Có </w:t>
      </w:r>
      <w:r>
        <w:t>thể</w:t>
      </w:r>
      <w:r w:rsidRPr="00201EDB">
        <w:t xml:space="preserve"> là có một số mức độ </w:t>
      </w:r>
      <w:r>
        <w:t>nguy cơ</w:t>
      </w:r>
      <w:r w:rsidRPr="00201EDB">
        <w:t xml:space="preserve"> của các </w:t>
      </w:r>
      <w:r w:rsidR="00345DA7">
        <w:t>biến chứng</w:t>
      </w:r>
      <w:r w:rsidRPr="00201EDB">
        <w:t xml:space="preserve"> </w:t>
      </w:r>
      <w:r w:rsidR="009E5BAB">
        <w:t>ASCVD</w:t>
      </w:r>
      <w:r w:rsidRPr="00201EDB">
        <w:t xml:space="preserve"> sẽ </w:t>
      </w:r>
      <w:r>
        <w:t>khiến</w:t>
      </w:r>
      <w:r w:rsidRPr="00201EDB">
        <w:t xml:space="preserve"> tỷ lệ lợi ích</w:t>
      </w:r>
      <w:r>
        <w:t>/</w:t>
      </w:r>
      <w:r w:rsidRPr="00201EDB">
        <w:t xml:space="preserve">rủi ro dương. Các thử nghiệm lớn điều tra vai trò của aspirin trong việc phòng ngừa ban đầu các </w:t>
      </w:r>
      <w:r w:rsidR="00345DA7">
        <w:t>biến chứng</w:t>
      </w:r>
      <w:r w:rsidRPr="00201EDB">
        <w:t xml:space="preserve"> tim mạch ở bệnh nhân </w:t>
      </w:r>
      <w:r>
        <w:t>ĐTĐ</w:t>
      </w:r>
      <w:r w:rsidRPr="00201EDB">
        <w:t xml:space="preserve"> đã hoàn thành hoặc đang được tiến hành [47-50].</w:t>
      </w:r>
    </w:p>
    <w:p w14:paraId="7FED0232" w14:textId="7196DC27" w:rsidR="004A13D3" w:rsidRPr="003449C1" w:rsidRDefault="003449C1" w:rsidP="00506730">
      <w:pPr>
        <w:jc w:val="both"/>
        <w:rPr>
          <w:b/>
          <w:bCs/>
        </w:rPr>
      </w:pPr>
      <w:r>
        <w:rPr>
          <w:b/>
          <w:bCs/>
        </w:rPr>
        <w:t xml:space="preserve">      </w:t>
      </w:r>
      <w:r w:rsidR="00D01C7F" w:rsidRPr="003449C1">
        <w:rPr>
          <w:b/>
          <w:bCs/>
        </w:rPr>
        <w:t xml:space="preserve">Phòng ngừa các </w:t>
      </w:r>
      <w:r w:rsidR="00345DA7">
        <w:rPr>
          <w:b/>
          <w:bCs/>
        </w:rPr>
        <w:t>biến chứng</w:t>
      </w:r>
      <w:r w:rsidR="00D01C7F" w:rsidRPr="003449C1">
        <w:rPr>
          <w:b/>
          <w:bCs/>
        </w:rPr>
        <w:t xml:space="preserve"> tim mạch</w:t>
      </w:r>
    </w:p>
    <w:p w14:paraId="1B4F49BE" w14:textId="67B3DC17" w:rsidR="00D01C7F" w:rsidRPr="00D01C7F" w:rsidRDefault="00D01C7F" w:rsidP="00506730">
      <w:pPr>
        <w:pStyle w:val="ListParagraph"/>
        <w:numPr>
          <w:ilvl w:val="0"/>
          <w:numId w:val="10"/>
        </w:numPr>
        <w:jc w:val="both"/>
      </w:pPr>
      <w:r>
        <w:rPr>
          <w:b/>
          <w:bCs/>
        </w:rPr>
        <w:t xml:space="preserve">Dự phòng thứ phát </w:t>
      </w:r>
      <w:r w:rsidRPr="00B82257">
        <w:t>–</w:t>
      </w:r>
      <w:r>
        <w:t xml:space="preserve"> </w:t>
      </w:r>
      <w:r w:rsidRPr="00D01C7F">
        <w:t xml:space="preserve">Giá trị của liệu pháp aspirin hàng ngày ở những bệnh nhân mắc </w:t>
      </w:r>
      <w:r w:rsidR="009E5BAB">
        <w:t>ASCVD</w:t>
      </w:r>
      <w:r w:rsidRPr="00D01C7F">
        <w:t xml:space="preserve"> hiện có được </w:t>
      </w:r>
      <w:r w:rsidR="00D938C3">
        <w:t xml:space="preserve">sự </w:t>
      </w:r>
      <w:r w:rsidRPr="00D01C7F">
        <w:t xml:space="preserve">chấp nhận rộng rãi. Một phân tích tổng hợp từ </w:t>
      </w:r>
      <w:r w:rsidRPr="00A76E36">
        <w:t xml:space="preserve">“the Antithrombotic Trialists' Collaboration of randomized trials of antiplatelet therapy for the secondary prevention of ASCVD in high-risk patients” </w:t>
      </w:r>
      <w:r w:rsidR="001A4BFE" w:rsidRPr="00D01C7F">
        <w:t xml:space="preserve">có ý nghĩa thống kê </w:t>
      </w:r>
      <w:r w:rsidRPr="00D01C7F">
        <w:t xml:space="preserve">cho thấy aspirin làm giảm và quan trọng về mặt lâm sàng đối với nguy cơ </w:t>
      </w:r>
      <w:r w:rsidR="00FE5EB8">
        <w:t>MI</w:t>
      </w:r>
      <w:r w:rsidRPr="00D01C7F">
        <w:t xml:space="preserve">, đột quỵ và tử vong do </w:t>
      </w:r>
      <w:r>
        <w:t>bệnh lý</w:t>
      </w:r>
      <w:r w:rsidR="00612730">
        <w:t xml:space="preserve"> tim</w:t>
      </w:r>
      <w:r>
        <w:t xml:space="preserve"> mạch </w:t>
      </w:r>
      <w:r w:rsidRPr="00D01C7F">
        <w:t xml:space="preserve">trong số </w:t>
      </w:r>
      <w:r>
        <w:t xml:space="preserve">lượng lớn </w:t>
      </w:r>
      <w:r w:rsidRPr="00D01C7F">
        <w:t>bệnh nhân có nguy cơ cao (</w:t>
      </w:r>
      <w:r w:rsidR="00FE5EB8">
        <w:t>MI</w:t>
      </w:r>
      <w:r w:rsidRPr="00D01C7F">
        <w:t xml:space="preserve"> cấp hoặc đột quỵ do thiếu máu cục bộ, </w:t>
      </w:r>
      <w:r>
        <w:t xml:space="preserve">cơn </w:t>
      </w:r>
      <w:r w:rsidRPr="00D01C7F">
        <w:t xml:space="preserve">đau thắt ngực không ổn định, </w:t>
      </w:r>
      <w:r w:rsidR="00FE5EB8">
        <w:t>MI</w:t>
      </w:r>
      <w:r w:rsidRPr="00D01C7F">
        <w:t xml:space="preserve"> hoặc đột quỵ trước đó, bệnh động mạch ngoại vi, và các nhóm nguy cơ cao khác) [51].</w:t>
      </w:r>
    </w:p>
    <w:p w14:paraId="14843802" w14:textId="6DC60627" w:rsidR="00D01C7F" w:rsidRDefault="00D01C7F" w:rsidP="00506730">
      <w:pPr>
        <w:pStyle w:val="ListParagraph"/>
        <w:jc w:val="both"/>
      </w:pPr>
      <w:r w:rsidRPr="00D01C7F">
        <w:t xml:space="preserve">Trong nhóm bệnh nhân </w:t>
      </w:r>
      <w:r>
        <w:t>ĐTĐ</w:t>
      </w:r>
      <w:r w:rsidRPr="00D01C7F">
        <w:t xml:space="preserve">, không đáng kể, </w:t>
      </w:r>
      <w:r>
        <w:t xml:space="preserve">giảm </w:t>
      </w:r>
      <w:r w:rsidRPr="00D01C7F">
        <w:t xml:space="preserve">7% các </w:t>
      </w:r>
      <w:r w:rsidR="00345DA7">
        <w:t>biến chứng</w:t>
      </w:r>
      <w:r w:rsidRPr="00D01C7F">
        <w:t xml:space="preserve"> tim mạch nghiêm trọng [51].</w:t>
      </w:r>
    </w:p>
    <w:p w14:paraId="0C538DFE" w14:textId="0723373F" w:rsidR="00B131D2" w:rsidRDefault="00752953" w:rsidP="00506730">
      <w:pPr>
        <w:pStyle w:val="ListParagraph"/>
        <w:numPr>
          <w:ilvl w:val="0"/>
          <w:numId w:val="10"/>
        </w:numPr>
        <w:jc w:val="both"/>
      </w:pPr>
      <w:r>
        <w:rPr>
          <w:b/>
          <w:bCs/>
        </w:rPr>
        <w:t>Dự phòng</w:t>
      </w:r>
      <w:r w:rsidRPr="00752953">
        <w:rPr>
          <w:b/>
          <w:bCs/>
        </w:rPr>
        <w:t xml:space="preserve"> nguyên phát</w:t>
      </w:r>
      <w:r w:rsidRPr="00752953">
        <w:t xml:space="preserve"> </w:t>
      </w:r>
      <w:r w:rsidR="003F2C89" w:rsidRPr="00B82257">
        <w:t>–</w:t>
      </w:r>
      <w:r w:rsidRPr="00752953">
        <w:t xml:space="preserve"> Lợi ích của aspirin hàng ngày trong việc phòng ngừa </w:t>
      </w:r>
      <w:r w:rsidR="009E5BAB">
        <w:t>ASCVD</w:t>
      </w:r>
      <w:r>
        <w:t xml:space="preserve"> nguyên phát ở </w:t>
      </w:r>
      <w:r w:rsidRPr="00752953">
        <w:t xml:space="preserve">bệnh nhân </w:t>
      </w:r>
      <w:r>
        <w:t xml:space="preserve">ĐTĐ </w:t>
      </w:r>
      <w:r w:rsidRPr="00752953">
        <w:t xml:space="preserve">và </w:t>
      </w:r>
      <w:r>
        <w:t xml:space="preserve">có </w:t>
      </w:r>
      <w:r w:rsidRPr="00752953">
        <w:t xml:space="preserve">các yếu tố nguy cơ </w:t>
      </w:r>
      <w:r w:rsidR="009E5BAB">
        <w:t>ASCVD</w:t>
      </w:r>
      <w:r w:rsidRPr="00752953">
        <w:t xml:space="preserve"> (nhưng không có </w:t>
      </w:r>
      <w:r>
        <w:t xml:space="preserve">tiền sử </w:t>
      </w:r>
      <w:r w:rsidR="009E5BAB">
        <w:t>ASCVD</w:t>
      </w:r>
      <w:r w:rsidRPr="00752953">
        <w:t xml:space="preserve">) là không chắc chắn [52]. Trong một phân tích tổng hợp của 10 thử nghiệm đánh giá aspirin trong việc phòng ngừa ban đầu </w:t>
      </w:r>
      <w:r w:rsidR="009E5BAB">
        <w:t>ASCVD</w:t>
      </w:r>
      <w:r w:rsidRPr="00752953">
        <w:t xml:space="preserve"> ở bệnh nhân </w:t>
      </w:r>
      <w:r>
        <w:t>ĐTĐ</w:t>
      </w:r>
      <w:r w:rsidRPr="00752953">
        <w:t xml:space="preserve">, aspirin làm giảm đáng kể nguy cơ </w:t>
      </w:r>
      <w:r w:rsidR="00345DA7">
        <w:t>biến chứng</w:t>
      </w:r>
      <w:r w:rsidRPr="00752953">
        <w:t xml:space="preserve"> tim mạch lớn so với giả dược hoặc không điều trị (RR </w:t>
      </w:r>
      <w:r w:rsidR="00852EC0">
        <w:t>0.</w:t>
      </w:r>
      <w:r w:rsidRPr="00752953">
        <w:t>90</w:t>
      </w:r>
      <w:r>
        <w:t>;</w:t>
      </w:r>
      <w:r w:rsidRPr="00752953">
        <w:t xml:space="preserve"> </w:t>
      </w:r>
      <w:r w:rsidR="003866DD">
        <w:t xml:space="preserve">95% </w:t>
      </w:r>
      <w:r>
        <w:t>CI</w:t>
      </w:r>
      <w:r w:rsidRPr="00752953">
        <w:t xml:space="preserve"> </w:t>
      </w:r>
      <w:r w:rsidR="00852EC0">
        <w:t>0.</w:t>
      </w:r>
      <w:r w:rsidRPr="00752953">
        <w:t>81-</w:t>
      </w:r>
      <w:r w:rsidR="00852EC0">
        <w:t>0.</w:t>
      </w:r>
      <w:r w:rsidRPr="00752953">
        <w:t xml:space="preserve">99) [53]. Aspirin không làm giảm đáng kể nguy cơ </w:t>
      </w:r>
      <w:r>
        <w:t>của</w:t>
      </w:r>
      <w:r w:rsidRPr="00752953">
        <w:t xml:space="preserve"> bất kỳ </w:t>
      </w:r>
      <w:r>
        <w:t>kết cục</w:t>
      </w:r>
      <w:r w:rsidRPr="00752953">
        <w:t xml:space="preserve"> riêng lẻ nào (</w:t>
      </w:r>
      <w:r w:rsidR="00FE5EB8">
        <w:t>MI</w:t>
      </w:r>
      <w:r w:rsidRPr="00752953">
        <w:t xml:space="preserve">, bệnh mạch vành, đột quỵ, </w:t>
      </w:r>
      <w:r w:rsidR="009E5BAB">
        <w:t>ASCVD</w:t>
      </w:r>
      <w:r w:rsidRPr="00752953">
        <w:t xml:space="preserve"> hoặc tử vong do mọi nguyên nhân). Có sự khác biệt về hiệu quả theo nguy cơ </w:t>
      </w:r>
      <w:r w:rsidR="009E5BAB">
        <w:t>ASCVD</w:t>
      </w:r>
      <w:r>
        <w:t xml:space="preserve"> </w:t>
      </w:r>
      <w:r w:rsidRPr="00752953">
        <w:t xml:space="preserve">cơ bản, giới tính và </w:t>
      </w:r>
      <w:r>
        <w:t xml:space="preserve">sự </w:t>
      </w:r>
      <w:r w:rsidRPr="00752953">
        <w:t>tuân thủ</w:t>
      </w:r>
      <w:r>
        <w:t xml:space="preserve"> điều trị</w:t>
      </w:r>
      <w:r w:rsidRPr="00752953">
        <w:t>.</w:t>
      </w:r>
    </w:p>
    <w:p w14:paraId="499521EC" w14:textId="20B72DC1" w:rsidR="00752953" w:rsidRPr="00752953" w:rsidRDefault="00752953" w:rsidP="00506730">
      <w:pPr>
        <w:pStyle w:val="ListParagraph"/>
        <w:jc w:val="both"/>
      </w:pPr>
      <w:r w:rsidRPr="00752953">
        <w:t xml:space="preserve">Trong một thử nghiệm tiếp theo, 15.480 bệnh nhân mắc </w:t>
      </w:r>
      <w:r>
        <w:t>ĐTĐ</w:t>
      </w:r>
      <w:r w:rsidRPr="00752953">
        <w:t xml:space="preserve"> (94% mắc </w:t>
      </w:r>
      <w:r>
        <w:t>ĐTĐ</w:t>
      </w:r>
      <w:r w:rsidRPr="00752953">
        <w:t xml:space="preserve"> </w:t>
      </w:r>
      <w:r w:rsidR="00411DE5">
        <w:t>type</w:t>
      </w:r>
      <w:r w:rsidRPr="00752953">
        <w:t xml:space="preserve"> 2) nhưng không có bằng chứng về </w:t>
      </w:r>
      <w:r w:rsidR="009E5BAB">
        <w:t>ASCVD</w:t>
      </w:r>
      <w:r w:rsidRPr="00752953">
        <w:t xml:space="preserve"> được phân ngẫu nhiên dùng aspirin (100 mg</w:t>
      </w:r>
      <w:r>
        <w:t>/</w:t>
      </w:r>
      <w:r w:rsidRPr="00752953">
        <w:t xml:space="preserve">ngày) hoặc giả dược [50]. (Những người tham gia cũng được chỉ định ngẫu nhiên để nhận 1 gam axit béo n-3 hoặc giả dược </w:t>
      </w:r>
      <w:r w:rsidR="001E0748">
        <w:t>1</w:t>
      </w:r>
      <w:r w:rsidRPr="00752953">
        <w:t xml:space="preserve"> lần</w:t>
      </w:r>
      <w:r>
        <w:t>/</w:t>
      </w:r>
      <w:r w:rsidRPr="00752953">
        <w:t xml:space="preserve">ngày.) Phần lớn bệnh nhân đang dùng statin và thuốc hạ huyết áp. Sau thời gian theo dõi trung bình </w:t>
      </w:r>
      <w:r w:rsidR="00852EC0">
        <w:t>7.</w:t>
      </w:r>
      <w:r w:rsidRPr="00752953">
        <w:t xml:space="preserve">4 năm, các </w:t>
      </w:r>
      <w:r w:rsidR="00345DA7">
        <w:t>biến chứng</w:t>
      </w:r>
      <w:r w:rsidRPr="00752953">
        <w:t xml:space="preserve"> mạch máu nghiêm trọng (tổng hợp </w:t>
      </w:r>
      <w:r w:rsidR="00FE5EB8">
        <w:t>MI</w:t>
      </w:r>
      <w:r w:rsidRPr="00752953">
        <w:t>, đột quỵ [không bao gồm xuất huyết nội sọ], cơn thiếu máu não thoáng qua hoặc tử vong do bất kỳ nguyên nhân mạch máu nào [ngoại trừ xuất huyết nội sọ]) xảy ra ở một tỷ lệ nhỏ bệnh nhân ở nhóm aspirin (</w:t>
      </w:r>
      <w:r w:rsidR="00852EC0">
        <w:t>8.</w:t>
      </w:r>
      <w:r w:rsidRPr="00752953">
        <w:t xml:space="preserve">5 </w:t>
      </w:r>
      <w:r w:rsidR="00094EDC">
        <w:t xml:space="preserve">so </w:t>
      </w:r>
      <w:r w:rsidRPr="00752953">
        <w:t xml:space="preserve">với </w:t>
      </w:r>
      <w:r w:rsidR="00852EC0">
        <w:t>9.</w:t>
      </w:r>
      <w:r w:rsidRPr="00752953">
        <w:t>6%</w:t>
      </w:r>
      <w:r>
        <w:t>;</w:t>
      </w:r>
      <w:r w:rsidRPr="00752953">
        <w:t xml:space="preserve"> </w:t>
      </w:r>
      <w:r>
        <w:t xml:space="preserve">RR </w:t>
      </w:r>
      <w:r w:rsidR="00852EC0">
        <w:t>0.</w:t>
      </w:r>
      <w:r w:rsidRPr="00752953">
        <w:t>88</w:t>
      </w:r>
      <w:r>
        <w:t>;</w:t>
      </w:r>
      <w:r w:rsidRPr="00752953">
        <w:t xml:space="preserve"> </w:t>
      </w:r>
      <w:r w:rsidR="00094EDC">
        <w:t xml:space="preserve">96% </w:t>
      </w:r>
      <w:r>
        <w:t>CI</w:t>
      </w:r>
      <w:r w:rsidRPr="00752953">
        <w:t xml:space="preserve"> </w:t>
      </w:r>
      <w:r w:rsidR="00852EC0">
        <w:t>0.</w:t>
      </w:r>
      <w:r w:rsidRPr="00752953">
        <w:t>79-</w:t>
      </w:r>
      <w:r w:rsidR="00852EC0">
        <w:t>0.</w:t>
      </w:r>
      <w:r w:rsidRPr="00752953">
        <w:t xml:space="preserve">97). Aspirin không làm giảm đáng kể nguy cơ của bất kỳ </w:t>
      </w:r>
      <w:r>
        <w:t>kết cục</w:t>
      </w:r>
      <w:r w:rsidRPr="00752953">
        <w:t xml:space="preserve"> riêng lẻ nào. Lợi ích của aspirin trong việc làm giảm các </w:t>
      </w:r>
      <w:r w:rsidR="00345DA7">
        <w:t>biến chứng</w:t>
      </w:r>
      <w:r w:rsidRPr="00752953">
        <w:t xml:space="preserve"> mạch máu nghiêm trọng được bù đắp bằng việc tăng nguy cơ xuất huyết tuyệt đối khoảng 1%, phần lớn là đường tiêu hóa và ngoại</w:t>
      </w:r>
      <w:r>
        <w:t xml:space="preserve"> sọ.</w:t>
      </w:r>
    </w:p>
    <w:p w14:paraId="76FD719D" w14:textId="378CDE8D" w:rsidR="00752953" w:rsidRDefault="003F2C89" w:rsidP="00506730">
      <w:pPr>
        <w:pStyle w:val="ListParagraph"/>
        <w:jc w:val="both"/>
      </w:pPr>
      <w:r w:rsidRPr="003F2C89">
        <w:t xml:space="preserve">Trong các phân tích thăm dò, tác dụng của aspirin đối với các </w:t>
      </w:r>
      <w:r w:rsidR="00345DA7">
        <w:t>biến chứng</w:t>
      </w:r>
      <w:r w:rsidRPr="003F2C89">
        <w:t xml:space="preserve"> mạch máu nghiêm trọng và các </w:t>
      </w:r>
      <w:r w:rsidR="00345DA7">
        <w:t>biến c</w:t>
      </w:r>
      <w:r w:rsidR="0024733A">
        <w:t>ố</w:t>
      </w:r>
      <w:r w:rsidRPr="003F2C89">
        <w:t xml:space="preserve"> an toàn không thay đổi rõ ràng tùy theo đặc điểm bệnh nhân ban đầu, bao gồm phân nhóm cho axit béo n-3 và nguy cơ </w:t>
      </w:r>
      <w:r w:rsidR="009E5BAB">
        <w:t>ASCVD</w:t>
      </w:r>
      <w:r w:rsidRPr="003F2C89">
        <w:t xml:space="preserve"> </w:t>
      </w:r>
      <w:r>
        <w:t>sẵn có</w:t>
      </w:r>
      <w:r w:rsidRPr="003F2C89">
        <w:t>.</w:t>
      </w:r>
    </w:p>
    <w:p w14:paraId="27315F01" w14:textId="0F129169" w:rsidR="003F2C89" w:rsidRPr="003F2C89" w:rsidRDefault="00AF1B26" w:rsidP="00506730">
      <w:pPr>
        <w:jc w:val="both"/>
        <w:rPr>
          <w:b/>
          <w:bCs/>
        </w:rPr>
      </w:pPr>
      <w:r>
        <w:rPr>
          <w:b/>
          <w:bCs/>
        </w:rPr>
        <w:t xml:space="preserve">      </w:t>
      </w:r>
      <w:r w:rsidR="003F2C89">
        <w:rPr>
          <w:b/>
          <w:bCs/>
        </w:rPr>
        <w:t xml:space="preserve">Chảy máu </w:t>
      </w:r>
      <w:r w:rsidR="003F2C89" w:rsidRPr="00B82257">
        <w:t>–</w:t>
      </w:r>
      <w:r w:rsidR="003F2C89">
        <w:t xml:space="preserve"> </w:t>
      </w:r>
      <w:r w:rsidR="003F2C89" w:rsidRPr="003F2C89">
        <w:t xml:space="preserve">Tác dụng </w:t>
      </w:r>
      <w:r w:rsidR="003F2C89">
        <w:t>phụ</w:t>
      </w:r>
      <w:r w:rsidR="003F2C89" w:rsidRPr="003F2C89">
        <w:t xml:space="preserve"> chính của aspirin là chảy máu. Trong thử nghiệm được mô tả ở trên, các </w:t>
      </w:r>
      <w:r w:rsidR="00345DA7">
        <w:t>biến chứng</w:t>
      </w:r>
      <w:r w:rsidR="003F2C89" w:rsidRPr="003F2C89">
        <w:t xml:space="preserve"> chảy máu lớn (đầu tiên xuất hiện </w:t>
      </w:r>
      <w:r w:rsidR="00333983">
        <w:t>kết hợp</w:t>
      </w:r>
      <w:r w:rsidR="003F2C89" w:rsidRPr="003F2C89">
        <w:t xml:space="preserve"> của xuất huyết nội sọ, chảy máu đe dọa thị </w:t>
      </w:r>
      <w:r w:rsidR="003F2C89">
        <w:t>lực</w:t>
      </w:r>
      <w:r w:rsidR="003F2C89" w:rsidRPr="003F2C89">
        <w:t xml:space="preserve">, xuất huyết tiêu hóa hoặc chảy máu dẫn đến nhập viện, truyền máu hoặc tử vong) xảy ra </w:t>
      </w:r>
      <w:r w:rsidR="003F2C89">
        <w:t>trên</w:t>
      </w:r>
      <w:r w:rsidR="003F2C89" w:rsidRPr="003F2C89">
        <w:t xml:space="preserve"> tỷ lệ bệnh nhân </w:t>
      </w:r>
      <w:r w:rsidR="003F2C89" w:rsidRPr="003F2C89">
        <w:lastRenderedPageBreak/>
        <w:t>cao hơn</w:t>
      </w:r>
      <w:r w:rsidR="003F2C89">
        <w:t xml:space="preserve"> so với </w:t>
      </w:r>
      <w:r w:rsidR="003F2C89" w:rsidRPr="003F2C89">
        <w:t>nhóm aspirin (</w:t>
      </w:r>
      <w:r w:rsidR="00852EC0">
        <w:t>4.</w:t>
      </w:r>
      <w:r w:rsidR="003F2C89" w:rsidRPr="003F2C89">
        <w:t xml:space="preserve">1 </w:t>
      </w:r>
      <w:r w:rsidR="00ED178B">
        <w:t xml:space="preserve">so </w:t>
      </w:r>
      <w:r w:rsidR="003F2C89" w:rsidRPr="003F2C89">
        <w:t xml:space="preserve">với </w:t>
      </w:r>
      <w:r w:rsidR="00852EC0">
        <w:t>3.</w:t>
      </w:r>
      <w:r w:rsidR="003F2C89">
        <w:t>2%;</w:t>
      </w:r>
      <w:r w:rsidR="003F2C89" w:rsidRPr="003F2C89">
        <w:t xml:space="preserve"> </w:t>
      </w:r>
      <w:r w:rsidR="003F2C89">
        <w:t>RR</w:t>
      </w:r>
      <w:r w:rsidR="003F2C89" w:rsidRPr="003F2C89">
        <w:t xml:space="preserve"> </w:t>
      </w:r>
      <w:r w:rsidR="00852EC0">
        <w:t>1.</w:t>
      </w:r>
      <w:r w:rsidR="003F2C89" w:rsidRPr="003F2C89">
        <w:t>29</w:t>
      </w:r>
      <w:r w:rsidR="003F2C89">
        <w:t>;</w:t>
      </w:r>
      <w:r w:rsidR="003F2C89" w:rsidRPr="003F2C89">
        <w:t xml:space="preserve"> </w:t>
      </w:r>
      <w:r w:rsidR="00ED178B">
        <w:t xml:space="preserve">95% </w:t>
      </w:r>
      <w:r w:rsidR="003F2C89" w:rsidRPr="003F2C89">
        <w:t>C</w:t>
      </w:r>
      <w:r w:rsidR="003F2C89">
        <w:t>I</w:t>
      </w:r>
      <w:r w:rsidR="003F2C89" w:rsidRPr="003F2C89">
        <w:t xml:space="preserve"> </w:t>
      </w:r>
      <w:r w:rsidR="00852EC0">
        <w:t>1.</w:t>
      </w:r>
      <w:r w:rsidR="003F2C89" w:rsidRPr="003F2C89">
        <w:t>09-</w:t>
      </w:r>
      <w:r w:rsidR="00852EC0">
        <w:t>1.</w:t>
      </w:r>
      <w:r w:rsidR="003F2C89" w:rsidRPr="003F2C89">
        <w:t xml:space="preserve">52) [50]. Aspirin không làm tăng đáng kể nguy cơ của bất kỳ </w:t>
      </w:r>
      <w:r w:rsidR="003F2C89">
        <w:t>kết cục</w:t>
      </w:r>
      <w:r w:rsidR="003F2C89" w:rsidRPr="003F2C89">
        <w:t xml:space="preserve"> riêng lẻ nào. Tuy nhiên, trong một thử nghiệm ở Nhật Bản, có sự gia tăng xuất huyết nội sọ </w:t>
      </w:r>
      <w:r w:rsidR="003F2C89">
        <w:t>không tử vong</w:t>
      </w:r>
      <w:r w:rsidR="003F2C89" w:rsidRPr="003F2C89">
        <w:t xml:space="preserve"> (23 so với 10</w:t>
      </w:r>
      <w:r w:rsidR="001B376A">
        <w:t xml:space="preserve"> </w:t>
      </w:r>
      <w:r w:rsidR="009852B8">
        <w:t>trường hợp</w:t>
      </w:r>
      <w:r w:rsidR="003F2C89" w:rsidRPr="003F2C89">
        <w:t>) và xuất huyết dưới nhện (8 so</w:t>
      </w:r>
      <w:r w:rsidR="003F2C89">
        <w:t xml:space="preserve"> </w:t>
      </w:r>
      <w:r w:rsidR="003F2C89" w:rsidRPr="003F2C89">
        <w:t xml:space="preserve">với 4 </w:t>
      </w:r>
      <w:r w:rsidR="002F3973">
        <w:t>trường hợp</w:t>
      </w:r>
      <w:r w:rsidR="003F2C89" w:rsidRPr="003F2C89">
        <w:t>) ở bệnh nhân dùng aspirin [54]. Xuất huyết ngo</w:t>
      </w:r>
      <w:r w:rsidR="003F2C89">
        <w:t>ạ</w:t>
      </w:r>
      <w:r w:rsidR="003F2C89" w:rsidRPr="003F2C89">
        <w:t>i sọ cần truyền máu hoặc nhập viện cũng phổ biến hơn ở nhóm dùng aspirin (62 so với 34 trường hợp</w:t>
      </w:r>
      <w:r w:rsidR="003F2C89">
        <w:t>;</w:t>
      </w:r>
      <w:r w:rsidR="003F2C89" w:rsidRPr="003F2C89">
        <w:t xml:space="preserve"> HR </w:t>
      </w:r>
      <w:r w:rsidR="00852EC0">
        <w:t>1.</w:t>
      </w:r>
      <w:r w:rsidR="003F2C89" w:rsidRPr="003F2C89">
        <w:t>8</w:t>
      </w:r>
      <w:r w:rsidR="003F2C89">
        <w:t>5;</w:t>
      </w:r>
      <w:r w:rsidR="003F2C89" w:rsidRPr="003F2C89">
        <w:t xml:space="preserve"> </w:t>
      </w:r>
      <w:r w:rsidR="00ED34DE">
        <w:t xml:space="preserve">95% </w:t>
      </w:r>
      <w:r w:rsidR="003F2C89" w:rsidRPr="003F2C89">
        <w:t>C</w:t>
      </w:r>
      <w:r w:rsidR="003F2C89">
        <w:t>I</w:t>
      </w:r>
      <w:r w:rsidR="003F2C89" w:rsidRPr="003F2C89">
        <w:t xml:space="preserve"> </w:t>
      </w:r>
      <w:r w:rsidR="00852EC0">
        <w:t>1.</w:t>
      </w:r>
      <w:r w:rsidR="003F2C89" w:rsidRPr="003F2C89">
        <w:t>22-</w:t>
      </w:r>
      <w:r w:rsidR="00852EC0">
        <w:t>2.</w:t>
      </w:r>
      <w:r w:rsidR="003F2C89" w:rsidRPr="003F2C89">
        <w:t>81).</w:t>
      </w:r>
    </w:p>
    <w:p w14:paraId="096C483D" w14:textId="2806D216" w:rsidR="00232D3B" w:rsidRPr="007578FC" w:rsidRDefault="003F2C89" w:rsidP="00506730">
      <w:pPr>
        <w:jc w:val="both"/>
      </w:pPr>
      <w:r w:rsidRPr="003F2C89">
        <w:t xml:space="preserve">Aspirin dường như không làm tăng biến chứng xuất huyết võng mạc ở bệnh nhân </w:t>
      </w:r>
      <w:r w:rsidR="001D794E">
        <w:t xml:space="preserve">bệnh lý </w:t>
      </w:r>
      <w:r w:rsidR="004E675F">
        <w:t>võng mạc do ĐTĐ</w:t>
      </w:r>
      <w:r w:rsidRPr="003F2C89">
        <w:t xml:space="preserve">, ngay cả khi đã tiến triển. Trong </w:t>
      </w:r>
      <w:r w:rsidR="007578FC">
        <w:t>“</w:t>
      </w:r>
      <w:r w:rsidR="001C0F19">
        <w:t xml:space="preserve">the </w:t>
      </w:r>
      <w:r w:rsidR="007578FC" w:rsidRPr="00B82257">
        <w:t>Early Treatment Diabetic Retinopathy Study</w:t>
      </w:r>
      <w:r w:rsidR="007578FC">
        <w:t>”</w:t>
      </w:r>
      <w:r w:rsidRPr="003F2C89">
        <w:t xml:space="preserve">, bệnh nhân bị </w:t>
      </w:r>
      <w:r w:rsidR="001D794E">
        <w:t xml:space="preserve">bệnh lý </w:t>
      </w:r>
      <w:r w:rsidR="004E675F">
        <w:t>võng mạc do ĐTĐ</w:t>
      </w:r>
      <w:r w:rsidRPr="003F2C89">
        <w:t xml:space="preserve"> không tăng sinh hoặc tăng sinh sớm từ nhẹ đến nặng đã được điều trị một bên mắt bằng phương pháp quang đông </w:t>
      </w:r>
      <w:r w:rsidR="007578FC">
        <w:t xml:space="preserve">toàn </w:t>
      </w:r>
      <w:r w:rsidRPr="003F2C89">
        <w:t xml:space="preserve">võng mạc. 3711 người tham gia cũng được chỉ định ngẫu nhiên để nhận aspirin (650 mg/ngày) hoặc giả dược. Trong quá trình nghiên cứu, định kỳ chụp ảnh </w:t>
      </w:r>
      <w:r w:rsidR="007578FC">
        <w:t xml:space="preserve">bên </w:t>
      </w:r>
      <w:r w:rsidRPr="003F2C89">
        <w:t xml:space="preserve">mắt không nhận quang đông đã phát hiện xuất huyết thủy tinh thể hoặc xuất huyết trước võng mạc ở 32 so với 30% bệnh nhân được điều trị bằng aspirin hoặc giả dược, tương ứng [55]. Khoảng 40% trong số những trường hợp xuất huyết này làm giảm thị lực xuống dưới 20/40. Tuy nhiên, mức độ nghiêm trọng và tốc độ </w:t>
      </w:r>
      <w:r w:rsidR="007578FC">
        <w:t xml:space="preserve">phân </w:t>
      </w:r>
      <w:r w:rsidRPr="003F2C89">
        <w:t>giải các xuất huyết này không khác nhau giữa nhóm điều trị bằng aspirin và giả dược. Tương tự, trong thử nghiệm lớn được mô tả ở trên (15</w:t>
      </w:r>
      <w:r w:rsidR="00852EC0">
        <w:t>,</w:t>
      </w:r>
      <w:r w:rsidRPr="003F2C89">
        <w:t xml:space="preserve">480 bệnh nhân </w:t>
      </w:r>
      <w:r w:rsidR="007578FC">
        <w:t>ĐTĐ</w:t>
      </w:r>
      <w:r w:rsidRPr="003F2C89">
        <w:t>), nguy cơ chảy máu đe dọa thị giác không khác biệt giữa nhóm aspirin và nhóm giả dược (</w:t>
      </w:r>
      <w:r w:rsidR="00852EC0">
        <w:t>0.</w:t>
      </w:r>
      <w:r w:rsidRPr="003F2C89">
        <w:t xml:space="preserve">7 </w:t>
      </w:r>
      <w:r w:rsidR="007578FC">
        <w:t>so với</w:t>
      </w:r>
      <w:r w:rsidRPr="003F2C89">
        <w:t xml:space="preserve"> </w:t>
      </w:r>
      <w:r w:rsidR="00852EC0">
        <w:t>0.</w:t>
      </w:r>
      <w:r w:rsidRPr="003F2C89">
        <w:t>8%</w:t>
      </w:r>
      <w:r w:rsidR="007578FC">
        <w:t>;</w:t>
      </w:r>
      <w:r w:rsidRPr="003F2C89">
        <w:t xml:space="preserve"> </w:t>
      </w:r>
      <w:r w:rsidR="007578FC">
        <w:t>RR</w:t>
      </w:r>
      <w:r w:rsidRPr="003F2C89">
        <w:t xml:space="preserve"> </w:t>
      </w:r>
      <w:r w:rsidR="00852EC0">
        <w:t>0.</w:t>
      </w:r>
      <w:r w:rsidRPr="003F2C89">
        <w:t>89</w:t>
      </w:r>
      <w:r w:rsidR="007578FC">
        <w:t>;</w:t>
      </w:r>
      <w:r w:rsidRPr="003F2C89">
        <w:t xml:space="preserve"> </w:t>
      </w:r>
      <w:r w:rsidR="00480808">
        <w:t xml:space="preserve">95% </w:t>
      </w:r>
      <w:r w:rsidR="007578FC">
        <w:t>CI</w:t>
      </w:r>
      <w:r w:rsidRPr="003F2C89">
        <w:t xml:space="preserve"> </w:t>
      </w:r>
      <w:r w:rsidR="00852EC0">
        <w:t>0.</w:t>
      </w:r>
      <w:r w:rsidRPr="003F2C89">
        <w:t>62-</w:t>
      </w:r>
      <w:r w:rsidR="00852EC0">
        <w:t>1.</w:t>
      </w:r>
      <w:r w:rsidRPr="003F2C89">
        <w:t xml:space="preserve">27) [50]. </w:t>
      </w:r>
      <w:r w:rsidR="007578FC">
        <w:t>Cũng</w:t>
      </w:r>
      <w:r w:rsidRPr="003F2C89">
        <w:t xml:space="preserve"> như phân tích tổng hợp các thử nghiệm lâm sàng ngẫu nhiên khác, </w:t>
      </w:r>
      <w:r w:rsidR="007578FC">
        <w:t xml:space="preserve">các nghiên cứu này </w:t>
      </w:r>
      <w:r w:rsidRPr="003F2C89">
        <w:t xml:space="preserve">kết luận rằng không có chống chỉ định về mắt đối với việc sử dụng aspirin (650 mg/ngày) ở những người mắc </w:t>
      </w:r>
      <w:r w:rsidR="007578FC">
        <w:t>ĐTĐ</w:t>
      </w:r>
      <w:r w:rsidRPr="003F2C89">
        <w:t xml:space="preserve"> cần </w:t>
      </w:r>
      <w:r w:rsidR="007578FC" w:rsidRPr="003F2C89">
        <w:t xml:space="preserve">chỉ định </w:t>
      </w:r>
      <w:r w:rsidRPr="003F2C89">
        <w:t xml:space="preserve">thuốc này để điều trị </w:t>
      </w:r>
      <w:r w:rsidR="009E5BAB">
        <w:t>ASCVD</w:t>
      </w:r>
      <w:r w:rsidRPr="003F2C89">
        <w:t xml:space="preserve"> hoặc cho các bệnh lý khác</w:t>
      </w:r>
      <w:r w:rsidR="007578FC">
        <w:t xml:space="preserve"> </w:t>
      </w:r>
      <w:r w:rsidRPr="003F2C89">
        <w:t>[55,56]</w:t>
      </w:r>
      <w:r w:rsidR="007578FC">
        <w:t>.</w:t>
      </w:r>
    </w:p>
    <w:p w14:paraId="422412F3" w14:textId="68F098F9" w:rsidR="007578FC" w:rsidRDefault="007E0B3B" w:rsidP="00506730">
      <w:pPr>
        <w:jc w:val="both"/>
      </w:pPr>
      <w:r>
        <w:rPr>
          <w:b/>
          <w:bCs/>
        </w:rPr>
        <w:t xml:space="preserve">     </w:t>
      </w:r>
      <w:r w:rsidR="00232D3B">
        <w:rPr>
          <w:b/>
          <w:bCs/>
        </w:rPr>
        <w:t xml:space="preserve">Các hướng dẫn </w:t>
      </w:r>
      <w:r w:rsidR="00232D3B" w:rsidRPr="00B82257">
        <w:t>–</w:t>
      </w:r>
      <w:r w:rsidR="00232D3B">
        <w:t xml:space="preserve"> Dựa vào những dữ liệu trên, ADA khuyến cáo tiếp cận như sau [20]:</w:t>
      </w:r>
    </w:p>
    <w:p w14:paraId="27C3F5FA" w14:textId="48645A45" w:rsidR="00232D3B" w:rsidRPr="001F2EBE" w:rsidRDefault="00232D3B" w:rsidP="00506730">
      <w:pPr>
        <w:pStyle w:val="ListParagraph"/>
        <w:numPr>
          <w:ilvl w:val="0"/>
          <w:numId w:val="10"/>
        </w:numPr>
        <w:jc w:val="both"/>
        <w:rPr>
          <w:b/>
          <w:bCs/>
        </w:rPr>
      </w:pPr>
      <w:r>
        <w:t>Aspirin (75</w:t>
      </w:r>
      <w:r w:rsidRPr="00B82257">
        <w:t>–</w:t>
      </w:r>
      <w:r>
        <w:t xml:space="preserve">162 mg/ngày) được khuyến cáo dự phòng thứ phát ở những bệnh nhân ĐTĐ có tiền sử </w:t>
      </w:r>
      <w:r w:rsidR="00FE5EB8">
        <w:t>MI</w:t>
      </w:r>
      <w:r>
        <w:t xml:space="preserve">, </w:t>
      </w:r>
      <w:r w:rsidRPr="00232D3B">
        <w:t xml:space="preserve">bắc cầu mạch máu, đột quỵ hoặc cơn thiếu máu cục bộ thoáng qua, bệnh mạch máu ngoại vi, đau </w:t>
      </w:r>
      <w:r w:rsidR="001F2EBE">
        <w:t>cơ</w:t>
      </w:r>
      <w:r w:rsidRPr="00232D3B">
        <w:t xml:space="preserve"> hoặc đau thắt ngực.</w:t>
      </w:r>
      <w:r>
        <w:t xml:space="preserve"> </w:t>
      </w:r>
    </w:p>
    <w:p w14:paraId="0516DE73" w14:textId="16DE6F09" w:rsidR="001F2EBE" w:rsidRPr="001F2EBE" w:rsidRDefault="001F2EBE" w:rsidP="00506730">
      <w:pPr>
        <w:pStyle w:val="ListParagraph"/>
        <w:numPr>
          <w:ilvl w:val="1"/>
          <w:numId w:val="10"/>
        </w:numPr>
        <w:jc w:val="both"/>
        <w:rPr>
          <w:b/>
          <w:bCs/>
        </w:rPr>
      </w:pPr>
      <w:r>
        <w:t xml:space="preserve">Liệu pháp kháng tiểu cầu kép (aspirin liều thấp với thuốc ức chế P2Y12) </w:t>
      </w:r>
      <w:r w:rsidRPr="001F2EBE">
        <w:t>là hợp lý trong một năm sau hội chứng vành cấp. Điều trị lâu dài nên được cân nhắc cho những bệnh nhân đã được can thiệp mạch vành trước</w:t>
      </w:r>
      <w:r>
        <w:t xml:space="preserve"> đó</w:t>
      </w:r>
      <w:r w:rsidRPr="001F2EBE">
        <w:t xml:space="preserve">, có nguy cơ thiếu máu cục bộ cao và nguy cơ chảy máu thấp để ngăn ngừa các </w:t>
      </w:r>
      <w:r w:rsidR="00345DA7">
        <w:t>biến chứng</w:t>
      </w:r>
      <w:r w:rsidRPr="001F2EBE">
        <w:t xml:space="preserve"> lớn </w:t>
      </w:r>
      <w:r>
        <w:t xml:space="preserve">về </w:t>
      </w:r>
      <w:r w:rsidRPr="001F2EBE">
        <w:t>tim mạch.</w:t>
      </w:r>
    </w:p>
    <w:p w14:paraId="63D54C0F" w14:textId="2383BC5E" w:rsidR="001F2EBE" w:rsidRDefault="001F2EBE" w:rsidP="00506730">
      <w:pPr>
        <w:pStyle w:val="ListParagraph"/>
        <w:numPr>
          <w:ilvl w:val="1"/>
          <w:numId w:val="10"/>
        </w:numPr>
        <w:jc w:val="both"/>
      </w:pPr>
      <w:r w:rsidRPr="001F2EBE">
        <w:t xml:space="preserve">Điều trị kết hợp aspirin với rivaroxaban liều thấp nên được cân nhắc cho những bệnh nhân có bệnh mạch vành </w:t>
      </w:r>
      <w:r>
        <w:t xml:space="preserve">ổn định </w:t>
      </w:r>
      <w:r w:rsidRPr="001F2EBE">
        <w:t xml:space="preserve">và/hoặc </w:t>
      </w:r>
      <w:r>
        <w:t xml:space="preserve">bệnh </w:t>
      </w:r>
      <w:r w:rsidRPr="001F2EBE">
        <w:t>động mạch ngoại vi và</w:t>
      </w:r>
      <w:r>
        <w:t xml:space="preserve"> có</w:t>
      </w:r>
      <w:r w:rsidRPr="001F2EBE">
        <w:t xml:space="preserve"> nguy cơ chảy máu thấp để ngăn ngừa các </w:t>
      </w:r>
      <w:r w:rsidR="00345DA7">
        <w:t>biến chứng</w:t>
      </w:r>
      <w:r w:rsidRPr="001F2EBE">
        <w:t xml:space="preserve"> </w:t>
      </w:r>
      <w:r w:rsidR="008D40C4">
        <w:t>lớn</w:t>
      </w:r>
      <w:r w:rsidRPr="001F2EBE">
        <w:t xml:space="preserve"> </w:t>
      </w:r>
      <w:r>
        <w:t xml:space="preserve">về </w:t>
      </w:r>
      <w:r w:rsidRPr="001F2EBE">
        <w:t>chi và tim mạch.</w:t>
      </w:r>
    </w:p>
    <w:p w14:paraId="7BA20FD8" w14:textId="7935DEC1" w:rsidR="001F2EBE" w:rsidRDefault="001F2EBE" w:rsidP="00506730">
      <w:pPr>
        <w:pStyle w:val="ListParagraph"/>
        <w:numPr>
          <w:ilvl w:val="0"/>
          <w:numId w:val="10"/>
        </w:numPr>
        <w:jc w:val="both"/>
      </w:pPr>
      <w:r w:rsidRPr="001F2EBE">
        <w:t>Aspirin (75</w:t>
      </w:r>
      <w:r w:rsidR="00506730">
        <w:t xml:space="preserve"> </w:t>
      </w:r>
      <w:r w:rsidRPr="001F2EBE">
        <w:t>–</w:t>
      </w:r>
      <w:r w:rsidR="00506730">
        <w:t xml:space="preserve"> </w:t>
      </w:r>
      <w:r w:rsidRPr="001F2EBE">
        <w:t xml:space="preserve">162 mg/ngày) </w:t>
      </w:r>
      <w:r>
        <w:t xml:space="preserve">nên được cân nhắc để dự phòng nguyên phát ở những bệnh nhân ĐTĐ tăng nguy cơ tim mạch (nguy cơ trong 10 năm &gt;10%) sau khi thảo luận về những lợi ích (giảm thiểu các </w:t>
      </w:r>
      <w:r w:rsidR="00345DA7">
        <w:t>biến chứng</w:t>
      </w:r>
      <w:r>
        <w:t xml:space="preserve"> </w:t>
      </w:r>
      <w:r w:rsidR="008D40C4">
        <w:t>lớn</w:t>
      </w:r>
      <w:r>
        <w:t xml:space="preserve"> về tim mạch) so với tăng nguy cơ chảy máu (đường tiêu hoá nguyên phát). Gia tăng nguy cơ tim mạch có thể ban gồm ở cả nam và nữ &gt;50 tuổi và có thêm ít nhất </w:t>
      </w:r>
      <w:r w:rsidR="00A417E1">
        <w:t>một</w:t>
      </w:r>
      <w:r>
        <w:t xml:space="preserve"> yếu tố nguy cơ (hút thuốc, </w:t>
      </w:r>
      <w:r w:rsidR="008A393B">
        <w:t>THA</w:t>
      </w:r>
      <w:r>
        <w:t xml:space="preserve">, béo phì, albumin niệu, rối loạn mỡ máu, hoặc tiền sử gia đình có bệnh mạch vành). ADA </w:t>
      </w:r>
      <w:r w:rsidR="00AA0759">
        <w:t>nhận thấy bằng chứng ủng hộ khuyến cáo này là yếu.</w:t>
      </w:r>
      <w:r>
        <w:t xml:space="preserve"> </w:t>
      </w:r>
    </w:p>
    <w:p w14:paraId="4667363F" w14:textId="25ED2709" w:rsidR="00AA0759" w:rsidRDefault="00AA0759" w:rsidP="00506730">
      <w:pPr>
        <w:pStyle w:val="ListParagraph"/>
        <w:numPr>
          <w:ilvl w:val="0"/>
          <w:numId w:val="10"/>
        </w:numPr>
        <w:jc w:val="both"/>
      </w:pPr>
      <w:r>
        <w:t xml:space="preserve">Aspirin không được khuyến cáo dự phòng </w:t>
      </w:r>
      <w:r w:rsidR="009E5BAB">
        <w:t>ASCVD</w:t>
      </w:r>
      <w:r>
        <w:t xml:space="preserve"> ở những </w:t>
      </w:r>
      <w:r w:rsidR="00E107C9">
        <w:t>người trưởng thành</w:t>
      </w:r>
      <w:r>
        <w:t xml:space="preserve"> mắc ĐTĐ có nguy cơ thấp (nguy cơ trong 10 năm &lt;5%), như những người nam hay nữ mắc ĐTĐ &lt;50 tuổi và không có thêm yếu tố nguy cơ lớn nào. Ở nhóm này, </w:t>
      </w:r>
      <w:r w:rsidRPr="00AA0759">
        <w:t xml:space="preserve">các tác dụng phụ tiềm ẩn do chảy máu có thể </w:t>
      </w:r>
      <w:r>
        <w:t xml:space="preserve">vượt qua </w:t>
      </w:r>
      <w:r w:rsidRPr="00AA0759">
        <w:t xml:space="preserve">các lợi ích tiềm </w:t>
      </w:r>
      <w:r>
        <w:t>tàng</w:t>
      </w:r>
      <w:r w:rsidRPr="00AA0759">
        <w:t>.</w:t>
      </w:r>
    </w:p>
    <w:p w14:paraId="177B0726" w14:textId="3AEA0003" w:rsidR="004A13D3" w:rsidRDefault="00AA0759" w:rsidP="00506730">
      <w:pPr>
        <w:pStyle w:val="ListParagraph"/>
        <w:numPr>
          <w:ilvl w:val="0"/>
          <w:numId w:val="10"/>
        </w:numPr>
        <w:jc w:val="both"/>
      </w:pPr>
      <w:r>
        <w:t xml:space="preserve">Ở </w:t>
      </w:r>
      <w:r w:rsidR="00E107C9">
        <w:t>người trưởng thành</w:t>
      </w:r>
      <w:r>
        <w:t xml:space="preserve"> &lt;50 tuổi mắc ĐTĐ và có nhiều yếu tố nguy cơ tim mạch khác (nguy cơ trong 10 năm từ 5 đến 10%), cần kết luận về lâm sàng và các kết luận chung.</w:t>
      </w:r>
    </w:p>
    <w:p w14:paraId="58281835" w14:textId="0407DE73" w:rsidR="00AA0759" w:rsidRDefault="00AA0759" w:rsidP="00506730">
      <w:pPr>
        <w:pStyle w:val="ListParagraph"/>
        <w:numPr>
          <w:ilvl w:val="0"/>
          <w:numId w:val="10"/>
        </w:numPr>
        <w:jc w:val="both"/>
      </w:pPr>
      <w:r>
        <w:t xml:space="preserve">Clopidogrel (75 mg/ngày) được khuyến cáo ở những bệnh nhân </w:t>
      </w:r>
      <w:r w:rsidR="009E5BAB">
        <w:t>ASCVD</w:t>
      </w:r>
      <w:r>
        <w:t xml:space="preserve"> và có tiền sử dị ứng aspirin.</w:t>
      </w:r>
    </w:p>
    <w:p w14:paraId="1A96EE3D" w14:textId="67C08158" w:rsidR="00AA0759" w:rsidRDefault="00AA0759" w:rsidP="00506730">
      <w:pPr>
        <w:pStyle w:val="ListParagraph"/>
        <w:numPr>
          <w:ilvl w:val="0"/>
          <w:numId w:val="10"/>
        </w:numPr>
        <w:jc w:val="both"/>
      </w:pPr>
      <w:r>
        <w:lastRenderedPageBreak/>
        <w:t>Điều trị bằng liệu pháp kháng tiểu cầu kép là hợp lý trong vòng</w:t>
      </w:r>
      <w:r w:rsidR="00806183">
        <w:t xml:space="preserve"> </w:t>
      </w:r>
      <w:r>
        <w:t>1 năm sau hội chứng vành cấp.</w:t>
      </w:r>
    </w:p>
    <w:p w14:paraId="28346F95" w14:textId="2CD94D1C" w:rsidR="004A13D3" w:rsidRDefault="00AA0759" w:rsidP="00506730">
      <w:pPr>
        <w:jc w:val="both"/>
      </w:pPr>
      <w:r>
        <w:rPr>
          <w:b/>
          <w:bCs/>
        </w:rPr>
        <w:t xml:space="preserve">Kiểm soát huyết áp </w:t>
      </w:r>
      <w:r w:rsidRPr="001F2EBE">
        <w:t>–</w:t>
      </w:r>
      <w:r>
        <w:t xml:space="preserve"> Tăng huyết áp là một vấn đề phổ biến đối với ĐTĐ </w:t>
      </w:r>
      <w:r w:rsidR="00411DE5">
        <w:t>type</w:t>
      </w:r>
      <w:r>
        <w:t xml:space="preserve"> 1 và đặc biệt là ĐTĐ </w:t>
      </w:r>
      <w:r w:rsidR="00411DE5">
        <w:t>type</w:t>
      </w:r>
      <w:r>
        <w:t xml:space="preserve"> 2. Điều trị </w:t>
      </w:r>
      <w:r w:rsidR="008A393B">
        <w:t xml:space="preserve">sớm và hiệu quả là rất quan trọng, vừa dự phòng các bệnh lý tim mạch </w:t>
      </w:r>
      <w:r w:rsidR="00314CB2">
        <w:t>vừa</w:t>
      </w:r>
      <w:r w:rsidR="008A393B">
        <w:t xml:space="preserve"> giảm tỷ lệ tiến triển của </w:t>
      </w:r>
      <w:r w:rsidR="002D717F">
        <w:t>bệnh thận do ĐTĐ</w:t>
      </w:r>
      <w:r w:rsidR="008A393B">
        <w:t xml:space="preserve"> và </w:t>
      </w:r>
      <w:r w:rsidR="001D794E">
        <w:t xml:space="preserve">bệnh lý </w:t>
      </w:r>
      <w:r w:rsidR="004E675F">
        <w:t>võng mạc do ĐTĐ</w:t>
      </w:r>
      <w:r w:rsidR="008A393B">
        <w:t>.</w:t>
      </w:r>
    </w:p>
    <w:p w14:paraId="62D3202C" w14:textId="49D424BC" w:rsidR="008A393B" w:rsidRDefault="008A393B" w:rsidP="00506730">
      <w:pPr>
        <w:jc w:val="both"/>
      </w:pPr>
      <w:r>
        <w:t>ADA khuyến cáo nên đo huyết áp mỗi khi khám ĐTĐ định kỳ, với mục tiêu điều trị được cá thể hoá. Với đa số các bệnh nhân có THA, ADA khuyến cáo nên điều trị mức huyết áp tâm thu &lt;140 mmHg và huyết áp tâm trường &lt;90 mmHg [20]. Mục tiêu điều trị thấp hơn, ví dụ 130/80 mmHg, có thể phù hợp cho những bệnh nhân có nguy cơ cao bệnh tim mạch, nếu họ có thể đạt được mà không tăng gánh nặng điều trị quá mức.</w:t>
      </w:r>
    </w:p>
    <w:p w14:paraId="6A921BDB" w14:textId="2F25C753" w:rsidR="008A393B" w:rsidRPr="00B82257" w:rsidRDefault="008A393B" w:rsidP="00506730">
      <w:pPr>
        <w:jc w:val="both"/>
      </w:pPr>
      <w:r>
        <w:t>Hướng dẫn năm 2017 của ACC/AHA về THA khuyến cáo đích huyết áp ở những bệnh nhân ĐTĐ là &lt;130/80 mmHg [57,58].</w:t>
      </w:r>
    </w:p>
    <w:p w14:paraId="7B9E9E3D" w14:textId="432D28D2" w:rsidR="008A393B" w:rsidRPr="00834266" w:rsidRDefault="008A393B" w:rsidP="00506730">
      <w:pPr>
        <w:jc w:val="both"/>
        <w:rPr>
          <w:b/>
          <w:bCs/>
        </w:rPr>
      </w:pPr>
      <w:r>
        <w:rPr>
          <w:b/>
          <w:bCs/>
        </w:rPr>
        <w:t xml:space="preserve">Rối loạn lipid máu </w:t>
      </w:r>
      <w:r w:rsidRPr="001F2EBE">
        <w:t>–</w:t>
      </w:r>
      <w:r w:rsidR="00834266">
        <w:t xml:space="preserve"> Bất thường lipid thường gặp ở những bệnh nhân ĐTĐ và chắc chắn có góp phần vào làm tăng nguy cơ của </w:t>
      </w:r>
      <w:r w:rsidR="009E5BAB">
        <w:t>ASCVD</w:t>
      </w:r>
      <w:r w:rsidR="00834266">
        <w:t xml:space="preserve">. ADA khuyến cáo sàng lọc bất thường lipid tại thời điểm chẩn đoán ĐTĐ, lúc khởi đầu điều trị, và mỗi 5 năm nếu bệnh nhân &lt;40 tuổi và </w:t>
      </w:r>
      <w:r w:rsidR="00806183">
        <w:t xml:space="preserve">thường xuyên hơn nếu được chỉ định, </w:t>
      </w:r>
      <w:r w:rsidR="00A819EE">
        <w:t xml:space="preserve">cũng </w:t>
      </w:r>
      <w:r w:rsidR="00806183">
        <w:t>như đối với bệnh nhân 40 tuổi và già hơn [20].</w:t>
      </w:r>
    </w:p>
    <w:p w14:paraId="4E0D5B56" w14:textId="1E7CD750" w:rsidR="00806183" w:rsidRDefault="00806183" w:rsidP="00506730">
      <w:pPr>
        <w:jc w:val="both"/>
      </w:pPr>
      <w:r>
        <w:t>Chúng tôi khuyến cáo rằng can thiệp thay đổi lối sống (chế độ ăn, giảm cân, tăng hoạt động thể chất) để cải thiện hồ sơ lipid ở tất cả các bệnh nhân ĐTĐ [20,59]. Khởi trị statin tuỳ thuộc và</w:t>
      </w:r>
      <w:r w:rsidR="001A075D">
        <w:t>o</w:t>
      </w:r>
      <w:r>
        <w:t xml:space="preserve"> nguy cơ tim mạch hơn là mức LDL cholesterol. Ở những bệnh nhân </w:t>
      </w:r>
      <w:r>
        <w:rPr>
          <w:b/>
          <w:bCs/>
        </w:rPr>
        <w:t>có</w:t>
      </w:r>
      <w:r>
        <w:t xml:space="preserve"> </w:t>
      </w:r>
      <w:r w:rsidR="009E5BAB">
        <w:t>ASCVD</w:t>
      </w:r>
      <w:r>
        <w:t xml:space="preserve"> trên lâm sàng, điều trị statin nên được thêm vào can thiệp lối sống bất kể mức lipid nền nào. Đối với những bệnh nhân </w:t>
      </w:r>
      <w:r>
        <w:rPr>
          <w:b/>
          <w:bCs/>
        </w:rPr>
        <w:t>không</w:t>
      </w:r>
      <w:r>
        <w:t xml:space="preserve"> có </w:t>
      </w:r>
      <w:r w:rsidR="009E5BAB">
        <w:t>ASCVD</w:t>
      </w:r>
      <w:r>
        <w:t xml:space="preserve"> trên lâm sàng, chúng tôi sử dụng công cụ ước đoán nguy cơ, như của ACC/AHA, để hướng dẫn đưa ra kết luận chung về sử dụng và liều của statin. </w:t>
      </w:r>
    </w:p>
    <w:p w14:paraId="023B5C56" w14:textId="616C738C" w:rsidR="00582D1C" w:rsidRDefault="00582D1C" w:rsidP="00506730">
      <w:pPr>
        <w:jc w:val="both"/>
      </w:pPr>
      <w:r w:rsidRPr="00582D1C">
        <w:t xml:space="preserve">Chúng tôi thường dùng statin cho bệnh nhân trên 40 tuổi. Đối với bệnh nhân dưới 40 tuổi, liệu pháp statin có thể được cân nhắc bổ sung </w:t>
      </w:r>
      <w:r>
        <w:t>cùng</w:t>
      </w:r>
      <w:r w:rsidRPr="00582D1C">
        <w:t xml:space="preserve"> </w:t>
      </w:r>
      <w:r w:rsidR="00EA4347">
        <w:t>điều chỉnh</w:t>
      </w:r>
      <w:r w:rsidRPr="00582D1C">
        <w:t xml:space="preserve"> lối sống ở những người có nhiều yếu tố nguy cơ </w:t>
      </w:r>
      <w:r w:rsidR="009E5BAB">
        <w:t>ASCVD</w:t>
      </w:r>
      <w:r>
        <w:t>.</w:t>
      </w:r>
    </w:p>
    <w:p w14:paraId="7C680084" w14:textId="3765BD4D" w:rsidR="00582D1C" w:rsidRDefault="00582D1C" w:rsidP="00506730">
      <w:pPr>
        <w:jc w:val="both"/>
      </w:pPr>
      <w:r>
        <w:t>Mức</w:t>
      </w:r>
      <w:r w:rsidRPr="00582D1C">
        <w:t xml:space="preserve"> độ của </w:t>
      </w:r>
      <w:r w:rsidR="004F68A0">
        <w:t>sử dụng</w:t>
      </w:r>
      <w:r w:rsidRPr="00582D1C">
        <w:t xml:space="preserve"> statin có thể được điều chỉnh dựa trên nguy cơ </w:t>
      </w:r>
      <w:r w:rsidR="009E5BAB">
        <w:t>ASCVD</w:t>
      </w:r>
      <w:r w:rsidRPr="00582D1C">
        <w:t xml:space="preserve">, tác dụng phụ, khả năng dung nạp và mức LDL cholesterol. Đối với bệnh nhân mắc </w:t>
      </w:r>
      <w:r w:rsidR="009E5BAB">
        <w:t>ASCVD</w:t>
      </w:r>
      <w:r w:rsidRPr="00582D1C">
        <w:t xml:space="preserve"> </w:t>
      </w:r>
      <w:r>
        <w:t xml:space="preserve">trên </w:t>
      </w:r>
      <w:r w:rsidRPr="00582D1C">
        <w:t xml:space="preserve">lâm sàng, </w:t>
      </w:r>
      <w:r w:rsidR="00852885">
        <w:t>sử dụng</w:t>
      </w:r>
      <w:r w:rsidRPr="00582D1C">
        <w:t xml:space="preserve"> statin </w:t>
      </w:r>
      <w:r w:rsidR="00852885">
        <w:t>liều</w:t>
      </w:r>
      <w:r w:rsidRPr="00582D1C">
        <w:t xml:space="preserve"> độ cao thường được thêm vào liệu pháp </w:t>
      </w:r>
      <w:r>
        <w:t xml:space="preserve">thay đổi </w:t>
      </w:r>
      <w:r w:rsidRPr="00582D1C">
        <w:t>lối sống.</w:t>
      </w:r>
    </w:p>
    <w:p w14:paraId="760849C0" w14:textId="7C43EC6C" w:rsidR="00582D1C" w:rsidRDefault="00582D1C" w:rsidP="00506730">
      <w:pPr>
        <w:jc w:val="both"/>
      </w:pPr>
      <w:r>
        <w:rPr>
          <w:b/>
          <w:bCs/>
        </w:rPr>
        <w:t>Thuốc điều trị ĐTĐ</w:t>
      </w:r>
      <w:r>
        <w:t xml:space="preserve"> </w:t>
      </w:r>
      <w:r w:rsidRPr="001F2EBE">
        <w:t>–</w:t>
      </w:r>
      <w:r>
        <w:t xml:space="preserve"> Metformin không có tác dụng phụ trên tim mạch, và nó dường như làm giảm </w:t>
      </w:r>
      <w:r w:rsidR="00345DA7">
        <w:t>biến chứng</w:t>
      </w:r>
      <w:r>
        <w:t xml:space="preserve"> tim mạch ở một nhóm dân số nhất định. </w:t>
      </w:r>
      <w:r w:rsidRPr="00582D1C">
        <w:t xml:space="preserve">Trong các thử nghiệm chủ yếu tập trung vào việc ngăn ngừa </w:t>
      </w:r>
      <w:r>
        <w:t>bệnh tim mạch</w:t>
      </w:r>
      <w:r w:rsidRPr="00582D1C">
        <w:t xml:space="preserve"> thứ phát ở bệnh nhân </w:t>
      </w:r>
      <w:r>
        <w:t xml:space="preserve">ĐTĐ </w:t>
      </w:r>
      <w:r w:rsidR="00411DE5">
        <w:t>type</w:t>
      </w:r>
      <w:r w:rsidRPr="00582D1C">
        <w:t xml:space="preserve"> 2, đã có sự giảm kế</w:t>
      </w:r>
      <w:r>
        <w:t>t cục bệnh tim mạch khi dùng</w:t>
      </w:r>
      <w:r w:rsidRPr="00582D1C">
        <w:t xml:space="preserve"> một số chất ức chế </w:t>
      </w:r>
      <w:r>
        <w:t xml:space="preserve">kênh </w:t>
      </w:r>
      <w:r w:rsidRPr="00582D1C">
        <w:t xml:space="preserve">đồng vận chuyển natri-glucose 2 (SGLT2) và một số chất chủ vận thụ thể </w:t>
      </w:r>
      <w:r w:rsidR="005C3420" w:rsidRPr="00582D1C">
        <w:t>peptide 1</w:t>
      </w:r>
      <w:r w:rsidR="005C3420">
        <w:t xml:space="preserve"> </w:t>
      </w:r>
      <w:r w:rsidRPr="00582D1C">
        <w:t>giống</w:t>
      </w:r>
      <w:r>
        <w:t xml:space="preserve"> </w:t>
      </w:r>
      <w:r w:rsidRPr="00582D1C">
        <w:t>glucagon (GLP-1).</w:t>
      </w:r>
    </w:p>
    <w:p w14:paraId="54E70CEB" w14:textId="77777777" w:rsidR="00FA0F9E" w:rsidRPr="00FA0F9E" w:rsidRDefault="00FA0F9E" w:rsidP="00506730">
      <w:pPr>
        <w:pStyle w:val="NoSpacing"/>
        <w:ind w:firstLine="0"/>
        <w:jc w:val="both"/>
        <w:rPr>
          <w:lang w:val="en-US" w:eastAsia="vi-VN"/>
        </w:rPr>
      </w:pPr>
    </w:p>
    <w:p w14:paraId="1C0EB2ED" w14:textId="77399775" w:rsidR="005A2390" w:rsidRDefault="00FA0F9E" w:rsidP="00506730">
      <w:pPr>
        <w:pStyle w:val="Heading1"/>
        <w:jc w:val="both"/>
      </w:pPr>
      <w:r>
        <w:rPr>
          <w:rFonts w:eastAsia="Times New Roman"/>
        </w:rPr>
        <w:t>CÁC KHÍA CẠNH KHÁC CỦA VIỆC DUY TRÌ SỨC KHOẺ</w:t>
      </w:r>
    </w:p>
    <w:p w14:paraId="50B43283" w14:textId="77777777" w:rsidR="00FA0F9E" w:rsidRPr="00FA0F9E" w:rsidRDefault="00FA0F9E" w:rsidP="00506730">
      <w:pPr>
        <w:pStyle w:val="NoSpacing"/>
        <w:ind w:firstLine="0"/>
        <w:jc w:val="both"/>
        <w:rPr>
          <w:lang w:val="en-US" w:eastAsia="vi-VN"/>
        </w:rPr>
      </w:pPr>
    </w:p>
    <w:p w14:paraId="17FD9D74" w14:textId="3F631AD1" w:rsidR="005A2390" w:rsidRPr="005A2390" w:rsidRDefault="005A2390" w:rsidP="00506730">
      <w:pPr>
        <w:jc w:val="both"/>
      </w:pPr>
      <w:r>
        <w:rPr>
          <w:b/>
          <w:bCs/>
        </w:rPr>
        <w:t xml:space="preserve">Duy trì sức khoẻ định kỳ </w:t>
      </w:r>
      <w:r w:rsidRPr="001F2EBE">
        <w:t>–</w:t>
      </w:r>
      <w:r>
        <w:t xml:space="preserve"> </w:t>
      </w:r>
      <w:r w:rsidRPr="005A2390">
        <w:t xml:space="preserve">Các bác sĩ lâm sàng có </w:t>
      </w:r>
      <w:r>
        <w:t>thể</w:t>
      </w:r>
      <w:r w:rsidR="00DF01B3">
        <w:t xml:space="preserve"> thường</w:t>
      </w:r>
      <w:r>
        <w:t xml:space="preserve"> </w:t>
      </w:r>
      <w:r w:rsidRPr="005A2390">
        <w:t xml:space="preserve">bỏ qua việc duy trì sức khỏe không mục tiêu cụ thể </w:t>
      </w:r>
      <w:r w:rsidR="005A7F3D">
        <w:t xml:space="preserve">trong </w:t>
      </w:r>
      <w:r>
        <w:t>ĐTĐ</w:t>
      </w:r>
      <w:r w:rsidRPr="005A2390">
        <w:t xml:space="preserve">, do cường độ và mức độ phức tạp của việc chăm sóc cần thiết </w:t>
      </w:r>
      <w:r>
        <w:t>nhằm</w:t>
      </w:r>
      <w:r w:rsidRPr="005A2390">
        <w:t xml:space="preserve"> phòng ngừa và điều trị các biến chứng chính</w:t>
      </w:r>
      <w:r w:rsidR="001876DD">
        <w:t xml:space="preserve"> của</w:t>
      </w:r>
      <w:r w:rsidRPr="005A2390">
        <w:t xml:space="preserve"> bệnh </w:t>
      </w:r>
      <w:r>
        <w:t>ĐTĐ</w:t>
      </w:r>
      <w:r w:rsidRPr="005A2390">
        <w:t xml:space="preserve"> [60].</w:t>
      </w:r>
    </w:p>
    <w:p w14:paraId="51A22B43" w14:textId="020B91C0" w:rsidR="005A2390" w:rsidRDefault="005A2390" w:rsidP="00506730">
      <w:pPr>
        <w:jc w:val="both"/>
      </w:pPr>
      <w:r w:rsidRPr="005A2390">
        <w:rPr>
          <w:b/>
          <w:bCs/>
        </w:rPr>
        <w:t>Tiêm chủng</w:t>
      </w:r>
      <w:r w:rsidRPr="005A2390">
        <w:t xml:space="preserve"> </w:t>
      </w:r>
      <w:r w:rsidRPr="001F2EBE">
        <w:t>–</w:t>
      </w:r>
      <w:r w:rsidRPr="005A2390">
        <w:t xml:space="preserve"> Bệnh nhân </w:t>
      </w:r>
      <w:r>
        <w:t xml:space="preserve">ĐTĐ </w:t>
      </w:r>
      <w:r w:rsidRPr="005A2390">
        <w:t>nên tiêm</w:t>
      </w:r>
      <w:r w:rsidR="00EC0FAA">
        <w:t xml:space="preserve"> chủng</w:t>
      </w:r>
      <w:r w:rsidRPr="005A2390">
        <w:t xml:space="preserve"> (</w:t>
      </w:r>
      <w:r w:rsidRPr="00A04C10">
        <w:t>Bảng 1</w:t>
      </w:r>
      <w:r w:rsidRPr="005A2390">
        <w:t>):</w:t>
      </w:r>
    </w:p>
    <w:p w14:paraId="0828C568" w14:textId="6E5CA03F" w:rsidR="005A2390" w:rsidRDefault="005A2390" w:rsidP="00506730">
      <w:pPr>
        <w:pStyle w:val="ListParagraph"/>
        <w:numPr>
          <w:ilvl w:val="0"/>
          <w:numId w:val="11"/>
        </w:numPr>
        <w:jc w:val="both"/>
      </w:pPr>
      <w:r>
        <w:lastRenderedPageBreak/>
        <w:t xml:space="preserve">Vaccine cúm hàng năm, với những </w:t>
      </w:r>
      <w:r w:rsidR="00E107C9">
        <w:t>người trưởng thành</w:t>
      </w:r>
      <w:r>
        <w:t xml:space="preserve"> ≥65 tuổi cần</w:t>
      </w:r>
      <w:r w:rsidRPr="005A2390">
        <w:t xml:space="preserve"> tiêm liều cao. Trong các nghiên cứu quan sát, </w:t>
      </w:r>
      <w:r>
        <w:t>vaccine</w:t>
      </w:r>
      <w:r w:rsidRPr="005A2390">
        <w:t xml:space="preserve"> cúm đã được chứng minh là có hiệu quả tương tự ở </w:t>
      </w:r>
      <w:r w:rsidR="00E107C9">
        <w:t>người trưởng thành</w:t>
      </w:r>
      <w:r w:rsidRPr="005A2390">
        <w:t xml:space="preserve"> &lt;65 tuổi mắc </w:t>
      </w:r>
      <w:r>
        <w:t>ĐTĐ</w:t>
      </w:r>
      <w:r w:rsidRPr="005A2390">
        <w:t xml:space="preserve"> </w:t>
      </w:r>
      <w:r>
        <w:t>tương tự</w:t>
      </w:r>
      <w:r w:rsidRPr="005A2390">
        <w:t xml:space="preserve"> bệnh nhân lớn tuổi có hoặc không mắc </w:t>
      </w:r>
      <w:r>
        <w:t xml:space="preserve">ĐTĐ </w:t>
      </w:r>
      <w:r w:rsidRPr="005A2390">
        <w:t>[61,62].</w:t>
      </w:r>
    </w:p>
    <w:p w14:paraId="58D3EE42" w14:textId="75E62DAC" w:rsidR="005A2390" w:rsidRDefault="005A2390" w:rsidP="00506730">
      <w:pPr>
        <w:pStyle w:val="ListParagraph"/>
        <w:numPr>
          <w:ilvl w:val="0"/>
          <w:numId w:val="11"/>
        </w:numPr>
        <w:jc w:val="both"/>
      </w:pPr>
      <w:r>
        <w:t xml:space="preserve">Vaccine phế cầu, theo US CDC protocol, </w:t>
      </w:r>
      <w:r w:rsidR="00802D8C">
        <w:t>một</w:t>
      </w:r>
      <w:r>
        <w:t xml:space="preserve"> mũi </w:t>
      </w:r>
      <w:r w:rsidR="00C81C83">
        <w:t>vaccine phế cầu liên hợp (</w:t>
      </w:r>
      <w:r>
        <w:t>PVC13</w:t>
      </w:r>
      <w:r w:rsidR="00C81C83">
        <w:t>)</w:t>
      </w:r>
      <w:r>
        <w:t xml:space="preserve"> với mỗi </w:t>
      </w:r>
      <w:r w:rsidR="00E107C9">
        <w:t>người trưởng thành</w:t>
      </w:r>
      <w:r>
        <w:t xml:space="preserve"> </w:t>
      </w:r>
      <w:r w:rsidRPr="00B82257">
        <w:t>≥65</w:t>
      </w:r>
      <w:r>
        <w:t xml:space="preserve"> tuổi, và </w:t>
      </w:r>
      <w:r w:rsidR="00C81C83">
        <w:t xml:space="preserve">vaccine phế cầu polysaccharide (PPSV23) </w:t>
      </w:r>
      <w:r w:rsidR="00802D8C">
        <w:t>một</w:t>
      </w:r>
      <w:r w:rsidR="00C81C83">
        <w:t xml:space="preserve"> mũi trước và </w:t>
      </w:r>
      <w:r w:rsidR="00802D8C">
        <w:t>một</w:t>
      </w:r>
      <w:r w:rsidR="00C81C83">
        <w:t xml:space="preserve"> mũi sau 65</w:t>
      </w:r>
      <w:r w:rsidR="007579E8">
        <w:t xml:space="preserve"> tuổi</w:t>
      </w:r>
      <w:r w:rsidR="00C81C83">
        <w:t xml:space="preserve"> [61,62].</w:t>
      </w:r>
    </w:p>
    <w:p w14:paraId="7477336E" w14:textId="65DCE5E5" w:rsidR="00C81C83" w:rsidRDefault="00C81C83" w:rsidP="00506730">
      <w:pPr>
        <w:pStyle w:val="ListParagraph"/>
        <w:numPr>
          <w:ilvl w:val="0"/>
          <w:numId w:val="11"/>
        </w:numPr>
        <w:jc w:val="both"/>
      </w:pPr>
      <w:r>
        <w:t xml:space="preserve">Vaccine viêm gan B cho những </w:t>
      </w:r>
      <w:r w:rsidR="00E107C9">
        <w:t>người trưởng thành</w:t>
      </w:r>
      <w:r>
        <w:t xml:space="preserve"> chưa được chủng ngừa &lt;60 tuổi nếu không có bằng chứng nhiễm khuẩn trước đó. Cho bệnh nhân ĐTĐ lớn tuổi hơn, vaccine có thể được tiêm theo quyết định của bác sĩ điều trị dựa trên nguy cơ nhiễm virus viêm gan B, bao gồm nhu cầu của việc theo dõi đường máu và đáp ứng miễn dịch đầy đủ với tiêm chủng.</w:t>
      </w:r>
      <w:r w:rsidRPr="00C81C83">
        <w:t xml:space="preserve"> </w:t>
      </w:r>
      <w:r>
        <w:t>H</w:t>
      </w:r>
      <w:r w:rsidRPr="00C81C83">
        <w:t xml:space="preserve">iệu quả của </w:t>
      </w:r>
      <w:r>
        <w:t>vaccine</w:t>
      </w:r>
      <w:r w:rsidRPr="00C81C83">
        <w:t xml:space="preserve"> giảm dần theo tuổi [63]. Khuyến nghị này dựa trên sự bùng phát của bệnh viêm gan B ở những bệnh nhân được theo dõi đường huyết tại các viện dưỡng lão hoặc các cơ sở hỗ trợ sinh hoạt, một phân tích tiếp theo về nguy cơ nhiễm vi</w:t>
      </w:r>
      <w:r>
        <w:t>rus</w:t>
      </w:r>
      <w:r w:rsidRPr="00C81C83">
        <w:t xml:space="preserve"> viêm gan B ở tất cả bệnh nhân </w:t>
      </w:r>
      <w:r>
        <w:t>ĐTĐ</w:t>
      </w:r>
      <w:r w:rsidRPr="00C81C83">
        <w:t xml:space="preserve"> ở </w:t>
      </w:r>
      <w:r>
        <w:t>Mỹ</w:t>
      </w:r>
      <w:r w:rsidRPr="00C81C83">
        <w:t xml:space="preserve"> và </w:t>
      </w:r>
      <w:r w:rsidR="00E17873" w:rsidRPr="00C81C83">
        <w:t>phân tích</w:t>
      </w:r>
      <w:r w:rsidR="00E17873">
        <w:t xml:space="preserve"> giữa chi phí–hiệu quả</w:t>
      </w:r>
      <w:r w:rsidRPr="00C81C83">
        <w:t xml:space="preserve"> [64].</w:t>
      </w:r>
    </w:p>
    <w:p w14:paraId="0561D334" w14:textId="77777777" w:rsidR="00E17873" w:rsidRDefault="00E17873" w:rsidP="00506730">
      <w:pPr>
        <w:pStyle w:val="ListParagraph"/>
        <w:numPr>
          <w:ilvl w:val="0"/>
          <w:numId w:val="11"/>
        </w:numPr>
        <w:jc w:val="both"/>
      </w:pPr>
      <w:r>
        <w:t>Tiêm phòng uốn ván và bạch hầu, cập nhật theo hướng dẫn của CDC.</w:t>
      </w:r>
    </w:p>
    <w:p w14:paraId="17215223" w14:textId="4FFA8A6C" w:rsidR="004A13D3" w:rsidRPr="00E17873" w:rsidRDefault="00E17873" w:rsidP="00506730">
      <w:pPr>
        <w:pStyle w:val="ListParagraph"/>
        <w:numPr>
          <w:ilvl w:val="0"/>
          <w:numId w:val="11"/>
        </w:numPr>
        <w:jc w:val="both"/>
      </w:pPr>
      <w:r>
        <w:t>Vaccine tái tổ hợp của herpes zoster, theo hướng dẫn của CDC.</w:t>
      </w:r>
    </w:p>
    <w:p w14:paraId="599D3DBB" w14:textId="2A54E0A1" w:rsidR="00E17873" w:rsidRDefault="00E17873" w:rsidP="00506730">
      <w:pPr>
        <w:jc w:val="both"/>
      </w:pPr>
      <w:r>
        <w:rPr>
          <w:b/>
          <w:bCs/>
        </w:rPr>
        <w:t>Phụ nữ trong độ tuổi sinh sản</w:t>
      </w:r>
      <w:r>
        <w:t xml:space="preserve"> – Những p</w:t>
      </w:r>
      <w:r w:rsidRPr="00E17873">
        <w:t xml:space="preserve">hụ nữ trong độ tuổi sinh sản nên được tư vấn định kỳ về các biện pháp tránh thai và lập kế hoạch mang thai, bao gồm cả sự cần thiết phải kiểm soát chặt chẽ đường huyết trước khi mang thai và nguy cơ </w:t>
      </w:r>
      <w:r>
        <w:t>của thai kỳ</w:t>
      </w:r>
      <w:r w:rsidRPr="00E17873">
        <w:t xml:space="preserve"> cho người phụ nữ và thai nhi.</w:t>
      </w:r>
    </w:p>
    <w:p w14:paraId="153A4726" w14:textId="40879D93" w:rsidR="00E17873" w:rsidRDefault="00E17873" w:rsidP="00506730">
      <w:pPr>
        <w:pStyle w:val="ListParagraph"/>
        <w:numPr>
          <w:ilvl w:val="0"/>
          <w:numId w:val="12"/>
        </w:numPr>
        <w:jc w:val="both"/>
      </w:pPr>
      <w:r w:rsidRPr="00E17873">
        <w:t xml:space="preserve">Đối với phụ nữ mắc </w:t>
      </w:r>
      <w:r>
        <w:t>ĐTĐ</w:t>
      </w:r>
      <w:r w:rsidRPr="00E17873">
        <w:t xml:space="preserve"> có ý định mang thai, việc tư vấn trước khi mang thai là rất quan trọng (</w:t>
      </w:r>
      <w:r w:rsidRPr="00A04C10">
        <w:t>Bảng 5</w:t>
      </w:r>
      <w:r w:rsidRPr="00E17873">
        <w:t>). Mang thai khỏe mạnh đòi hỏi mức đường huyết gần như bình thường. Trước khi mang thai nên tối ưu hóa việc kiểm soát đường huyết và ngừng cả thuốc ức chế men chuyển (ACE) và thuốc statin.</w:t>
      </w:r>
    </w:p>
    <w:p w14:paraId="4E9321B4" w14:textId="7ED2B69C" w:rsidR="00E17873" w:rsidRPr="00CE6CDD" w:rsidRDefault="00CE6CDD" w:rsidP="00506730">
      <w:pPr>
        <w:pStyle w:val="ListParagraph"/>
        <w:numPr>
          <w:ilvl w:val="0"/>
          <w:numId w:val="12"/>
        </w:numPr>
        <w:jc w:val="both"/>
      </w:pPr>
      <w:r w:rsidRPr="00CE6CDD">
        <w:t xml:space="preserve">Đối với những phụ nữ không muốn có thai, nên sử dụng phương pháp tránh thai đáng tin cậy nhất, khi không chống chỉ định bởi những </w:t>
      </w:r>
      <w:r>
        <w:t>vấn đề</w:t>
      </w:r>
      <w:r w:rsidRPr="00CE6CDD">
        <w:t xml:space="preserve"> về sức khỏe khác, vì nguy cơ tăng đường huyết đối với thai nhi đang phát triển. Hướng dẫn của ADA nêu rõ rằng việc lựa chọn một biện pháp tránh thai cho từng bệnh nhân nên sử dụng các hướng dẫn tương tự áp dụng cho phụ nữ không </w:t>
      </w:r>
      <w:r>
        <w:t>mắc ĐTĐ</w:t>
      </w:r>
      <w:r w:rsidRPr="00CE6CDD">
        <w:t xml:space="preserve"> [65]. </w:t>
      </w:r>
    </w:p>
    <w:p w14:paraId="54D65BC6" w14:textId="6F8348E0" w:rsidR="004A13D3" w:rsidRPr="00B82257" w:rsidRDefault="004A13D3" w:rsidP="00506730">
      <w:pPr>
        <w:jc w:val="both"/>
      </w:pPr>
    </w:p>
    <w:p w14:paraId="0A11D3A7" w14:textId="40302DFF" w:rsidR="004A13D3" w:rsidRDefault="004B3F63" w:rsidP="00506730">
      <w:pPr>
        <w:pStyle w:val="Heading1"/>
        <w:jc w:val="both"/>
        <w:rPr>
          <w:rFonts w:eastAsia="Times New Roman"/>
        </w:rPr>
      </w:pPr>
      <w:r>
        <w:rPr>
          <w:rFonts w:eastAsia="Times New Roman"/>
        </w:rPr>
        <w:t xml:space="preserve">CHĂM SÓC BỔ SUNG </w:t>
      </w:r>
    </w:p>
    <w:p w14:paraId="74B67659" w14:textId="77777777" w:rsidR="004B3F63" w:rsidRDefault="004B3F63" w:rsidP="00506730">
      <w:pPr>
        <w:jc w:val="both"/>
      </w:pPr>
    </w:p>
    <w:p w14:paraId="3B85C259" w14:textId="71C38446" w:rsidR="00EC2BD7" w:rsidRDefault="00EC2BD7" w:rsidP="00506730">
      <w:pPr>
        <w:jc w:val="both"/>
      </w:pPr>
      <w:r w:rsidRPr="00EC2BD7">
        <w:t xml:space="preserve">Mặc dù có </w:t>
      </w:r>
      <w:r>
        <w:t xml:space="preserve">những </w:t>
      </w:r>
      <w:r w:rsidRPr="00EC2BD7">
        <w:t>dữ liệu rộng rãi cho thấy lợi ích lớn</w:t>
      </w:r>
      <w:r>
        <w:t xml:space="preserve"> của</w:t>
      </w:r>
      <w:r w:rsidRPr="00EC2BD7">
        <w:t xml:space="preserve"> các chiến lược phòng ngừa</w:t>
      </w:r>
      <w:r>
        <w:t xml:space="preserve">, </w:t>
      </w:r>
      <w:r w:rsidRPr="00EC2BD7">
        <w:t xml:space="preserve">điều trị và mặc dù </w:t>
      </w:r>
      <w:r>
        <w:t xml:space="preserve">có được </w:t>
      </w:r>
      <w:r w:rsidRPr="00EC2BD7">
        <w:t xml:space="preserve">sự chú ý ngày càng tăng của giới truyền thông, nhiều bệnh nhân </w:t>
      </w:r>
      <w:r>
        <w:t>ĐTĐ</w:t>
      </w:r>
      <w:r w:rsidRPr="00EC2BD7">
        <w:t xml:space="preserve"> không nhận được mức độ chăm sóc sức kh</w:t>
      </w:r>
      <w:r>
        <w:t>oẻ như</w:t>
      </w:r>
      <w:r w:rsidRPr="00EC2BD7">
        <w:t xml:space="preserve"> khuyến nghị, bao gồm cả những bệnh nhân lớn tuổi [66-68]; bệnh nhân có trình độ tiếng Anh hạn chế, khó khăn về tài chính, hoặc </w:t>
      </w:r>
      <w:r>
        <w:t xml:space="preserve">đồng </w:t>
      </w:r>
      <w:r w:rsidRPr="00EC2BD7">
        <w:t xml:space="preserve">mắc các bệnh lý phức tạp; và những người từ các quốc gia có ít nguồn lực để quản lý </w:t>
      </w:r>
      <w:r>
        <w:t xml:space="preserve">ĐTĐ hơn </w:t>
      </w:r>
      <w:r w:rsidRPr="00EC2BD7">
        <w:t>[69-71]. Ngay cả khi dữ liệu lâm sàng được khuyến nghị được thu thập, tỷ lệ điều chỉnh thuốc để giải quyết các kết quả bất thường vẫn thấp [72-74].</w:t>
      </w:r>
    </w:p>
    <w:p w14:paraId="2AB4F53C" w14:textId="60949D3E" w:rsidR="00EC2BD7" w:rsidRDefault="00EC2BD7" w:rsidP="00506730">
      <w:pPr>
        <w:jc w:val="both"/>
      </w:pPr>
      <w:r w:rsidRPr="00EC2BD7">
        <w:t xml:space="preserve">Có một số lý do dẫn đến sự khác biệt lớn giữa những gì nên làm và những gì đang làm, bao gồm </w:t>
      </w:r>
      <w:r w:rsidR="00293A90">
        <w:t>sự trì trệ</w:t>
      </w:r>
      <w:r w:rsidRPr="00EC2BD7">
        <w:t xml:space="preserve"> về mặt lâm sàng và thiếu một hệ thống chăm sóc có tổ chức [75-78]. Một số phương pháp đã được thử </w:t>
      </w:r>
      <w:r>
        <w:t xml:space="preserve">nghiệm </w:t>
      </w:r>
      <w:r w:rsidRPr="00EC2BD7">
        <w:t xml:space="preserve">để cải thiện việc chăm sóc bệnh </w:t>
      </w:r>
      <w:r>
        <w:t>nhân ĐTĐ</w:t>
      </w:r>
      <w:r w:rsidRPr="00EC2BD7">
        <w:t>. Chúng bao gồm</w:t>
      </w:r>
      <w:r>
        <w:t>:</w:t>
      </w:r>
    </w:p>
    <w:p w14:paraId="21D966B3" w14:textId="7A62A9C3" w:rsidR="00EC2BD7" w:rsidRDefault="00EC2BD7" w:rsidP="00506730">
      <w:pPr>
        <w:pStyle w:val="ListParagraph"/>
        <w:numPr>
          <w:ilvl w:val="0"/>
          <w:numId w:val="13"/>
        </w:numPr>
        <w:jc w:val="both"/>
      </w:pPr>
      <w:r>
        <w:t>“Phòng khám ĐTĐ thu nhỏ” [79,80]</w:t>
      </w:r>
    </w:p>
    <w:p w14:paraId="01DA9F9F" w14:textId="45DB1EDF" w:rsidR="00EC2BD7" w:rsidRPr="00EC2BD7" w:rsidRDefault="00EC2BD7" w:rsidP="00506730">
      <w:pPr>
        <w:pStyle w:val="ListParagraph"/>
        <w:numPr>
          <w:ilvl w:val="0"/>
          <w:numId w:val="13"/>
        </w:numPr>
        <w:jc w:val="both"/>
      </w:pPr>
      <w:r w:rsidRPr="00EC2BD7">
        <w:t xml:space="preserve">Tổ chức tốt hơn và cung cấp </w:t>
      </w:r>
      <w:r>
        <w:t>kiến thức giáo dục cho</w:t>
      </w:r>
      <w:r w:rsidRPr="00EC2BD7">
        <w:t xml:space="preserve"> bệnh nhân [81,82]</w:t>
      </w:r>
    </w:p>
    <w:p w14:paraId="3B2A45BE" w14:textId="07CBD9F5" w:rsidR="00EC2BD7" w:rsidRPr="00EC2BD7" w:rsidRDefault="00EC2BD7" w:rsidP="00506730">
      <w:pPr>
        <w:pStyle w:val="ListParagraph"/>
        <w:numPr>
          <w:ilvl w:val="0"/>
          <w:numId w:val="13"/>
        </w:numPr>
        <w:jc w:val="both"/>
      </w:pPr>
      <w:r w:rsidRPr="00EC2BD7">
        <w:lastRenderedPageBreak/>
        <w:t xml:space="preserve">Can thiệp hành vi có </w:t>
      </w:r>
      <w:r>
        <w:t>tổ chức</w:t>
      </w:r>
      <w:r w:rsidRPr="00EC2BD7">
        <w:t xml:space="preserve"> [83,84]</w:t>
      </w:r>
    </w:p>
    <w:p w14:paraId="5FC25F98" w14:textId="201EE358" w:rsidR="00EC2BD7" w:rsidRPr="00EC2BD7" w:rsidRDefault="00EC2BD7" w:rsidP="00506730">
      <w:pPr>
        <w:pStyle w:val="ListParagraph"/>
        <w:numPr>
          <w:ilvl w:val="0"/>
          <w:numId w:val="13"/>
        </w:numPr>
        <w:jc w:val="both"/>
      </w:pPr>
      <w:r w:rsidRPr="00EC2BD7">
        <w:t xml:space="preserve">Quản lý bởi các chuyên gia </w:t>
      </w:r>
      <w:r>
        <w:t>điều dưỡng</w:t>
      </w:r>
      <w:r w:rsidRPr="00EC2BD7">
        <w:t xml:space="preserve"> dưới sự giám sát của bác sĩ </w:t>
      </w:r>
      <w:r>
        <w:t>ĐTĐ</w:t>
      </w:r>
      <w:r w:rsidRPr="00EC2BD7">
        <w:t xml:space="preserve"> [85-87]</w:t>
      </w:r>
    </w:p>
    <w:p w14:paraId="3EDA2555" w14:textId="56EEA4E8" w:rsidR="00EC2BD7" w:rsidRPr="00EC2BD7" w:rsidRDefault="00EC2BD7" w:rsidP="00506730">
      <w:pPr>
        <w:pStyle w:val="ListParagraph"/>
        <w:numPr>
          <w:ilvl w:val="0"/>
          <w:numId w:val="13"/>
        </w:numPr>
        <w:jc w:val="both"/>
      </w:pPr>
      <w:r w:rsidRPr="00EC2BD7">
        <w:t>Các chương trình quản lý bệnh đa ngành [88-90]</w:t>
      </w:r>
    </w:p>
    <w:p w14:paraId="51D702EC" w14:textId="3310B669" w:rsidR="00EC2BD7" w:rsidRPr="00EC2BD7" w:rsidRDefault="00EC2BD7" w:rsidP="00506730">
      <w:pPr>
        <w:pStyle w:val="ListParagraph"/>
        <w:numPr>
          <w:ilvl w:val="0"/>
          <w:numId w:val="13"/>
        </w:numPr>
        <w:jc w:val="both"/>
      </w:pPr>
      <w:r w:rsidRPr="00EC2BD7">
        <w:t>Khám bệnh theo nhóm [91,92]</w:t>
      </w:r>
    </w:p>
    <w:p w14:paraId="36179F9E" w14:textId="47BF7E8B" w:rsidR="00EC2BD7" w:rsidRDefault="00EC2BD7" w:rsidP="00506730">
      <w:pPr>
        <w:pStyle w:val="ListParagraph"/>
        <w:numPr>
          <w:ilvl w:val="0"/>
          <w:numId w:val="13"/>
        </w:numPr>
        <w:jc w:val="both"/>
      </w:pPr>
      <w:r w:rsidRPr="00EC2BD7">
        <w:t>Can thiệp từ xa qua hệ thống dựa trên web hoặc thiết bị di động [93-95]</w:t>
      </w:r>
    </w:p>
    <w:p w14:paraId="186679E2" w14:textId="037EEB40" w:rsidR="00EC2BD7" w:rsidRDefault="00EC2BD7" w:rsidP="00506730">
      <w:pPr>
        <w:jc w:val="both"/>
      </w:pPr>
      <w:r w:rsidRPr="00EC2BD7">
        <w:t xml:space="preserve">Việc sử dụng ngày càng nhiều hồ sơ sức khỏe điện tử với các hướng dẫn và nhắc nhở được </w:t>
      </w:r>
      <w:r w:rsidR="00127A6B">
        <w:t>gửi đi</w:t>
      </w:r>
      <w:r w:rsidRPr="00EC2BD7">
        <w:t xml:space="preserve"> tại điểm quan tâm về các biện pháp can thiệp thích hợp có thể giúp việc chăm sóc bệnh </w:t>
      </w:r>
      <w:r w:rsidR="00127A6B">
        <w:t>ĐTĐ</w:t>
      </w:r>
      <w:r w:rsidRPr="00EC2BD7">
        <w:t xml:space="preserve"> phù hợp hơn </w:t>
      </w:r>
      <w:r w:rsidR="00127A6B">
        <w:t>trong nhiều trường hợp</w:t>
      </w:r>
      <w:r w:rsidRPr="00EC2BD7">
        <w:t xml:space="preserve">. Các quy trình chăm sóc (kiểm tra võng mạc, khám bàn chân, đo A1C, xét nghiệm lipid, tầm soát bệnh thận, tiêm phòng cúm, điều trị bằng aspirin) có thể dễ dàng cải thiện hơn nhờ các can thiệp </w:t>
      </w:r>
      <w:r>
        <w:t xml:space="preserve">về </w:t>
      </w:r>
      <w:r w:rsidRPr="00EC2BD7">
        <w:t xml:space="preserve">quản lý bệnh so với </w:t>
      </w:r>
      <w:r>
        <w:t xml:space="preserve">dựa vào </w:t>
      </w:r>
      <w:r w:rsidRPr="00EC2BD7">
        <w:t>các kết quả trung gian (kiểm soát huyết áp, kiểm soát lipid hoặc mức A1C) [90].</w:t>
      </w:r>
    </w:p>
    <w:p w14:paraId="3713A42F" w14:textId="77777777" w:rsidR="000B4DD3" w:rsidRPr="000B4DD3" w:rsidRDefault="000B4DD3" w:rsidP="00506730">
      <w:pPr>
        <w:pStyle w:val="NoSpacing"/>
        <w:ind w:firstLine="0"/>
        <w:jc w:val="both"/>
        <w:rPr>
          <w:lang w:val="en-US" w:eastAsia="vi-VN"/>
        </w:rPr>
      </w:pPr>
    </w:p>
    <w:p w14:paraId="62059F12" w14:textId="1A6D7465" w:rsidR="00127A6B" w:rsidRDefault="000B4DD3" w:rsidP="00506730">
      <w:pPr>
        <w:pStyle w:val="Heading1"/>
        <w:jc w:val="both"/>
        <w:rPr>
          <w:rFonts w:eastAsia="Times New Roman"/>
        </w:rPr>
      </w:pPr>
      <w:r>
        <w:rPr>
          <w:rFonts w:eastAsia="Times New Roman"/>
        </w:rPr>
        <w:t>CÁC CHỈ ĐỊNH THAM KHẢO</w:t>
      </w:r>
    </w:p>
    <w:p w14:paraId="7BFE8600" w14:textId="77777777" w:rsidR="000B4DD3" w:rsidRDefault="000B4DD3" w:rsidP="00506730">
      <w:pPr>
        <w:jc w:val="both"/>
      </w:pPr>
    </w:p>
    <w:p w14:paraId="75FC0880" w14:textId="078E5FD1" w:rsidR="00127A6B" w:rsidRDefault="00127A6B" w:rsidP="00506730">
      <w:pPr>
        <w:jc w:val="both"/>
      </w:pPr>
      <w:r w:rsidRPr="00127A6B">
        <w:t xml:space="preserve">Liệu pháp insulin chuyên sâu được khuyến cáo cho phần lớn bệnh nhân </w:t>
      </w:r>
      <w:r w:rsidR="00181739">
        <w:t xml:space="preserve">ĐTĐ </w:t>
      </w:r>
      <w:r w:rsidR="00411DE5">
        <w:t>type</w:t>
      </w:r>
      <w:r w:rsidRPr="00127A6B">
        <w:t xml:space="preserve"> 1, và do đó, bệnh nhân </w:t>
      </w:r>
      <w:r w:rsidR="00181739">
        <w:t xml:space="preserve">ĐTĐ </w:t>
      </w:r>
      <w:r w:rsidR="00411DE5">
        <w:t>type</w:t>
      </w:r>
      <w:r w:rsidRPr="00127A6B">
        <w:t xml:space="preserve"> 1 nên được chuyển đến bác sĩ nội tiết để kiểm soát bện</w:t>
      </w:r>
      <w:r w:rsidR="00181739">
        <w:t>h</w:t>
      </w:r>
      <w:r w:rsidRPr="00127A6B">
        <w:t>.</w:t>
      </w:r>
    </w:p>
    <w:p w14:paraId="35B3A2F1" w14:textId="6CF93552" w:rsidR="004A13D3" w:rsidRDefault="00181739" w:rsidP="00506730">
      <w:pPr>
        <w:jc w:val="both"/>
      </w:pPr>
      <w:r w:rsidRPr="00181739">
        <w:t xml:space="preserve">Phần lớn bệnh nhân mắc </w:t>
      </w:r>
      <w:r>
        <w:t xml:space="preserve">ĐTĐ </w:t>
      </w:r>
      <w:r w:rsidR="00411DE5">
        <w:t>type</w:t>
      </w:r>
      <w:r w:rsidRPr="00181739">
        <w:t xml:space="preserve"> 2 (hơn 90%) được chăm sóc định kỳ từ các nhà cung cấp dịch vụ chăm sóc sức khỏe ban đầu. Một cuộc tranh cãi lớn chưa được giải quyết là vị trí của bác sĩ tổng quát và bác sĩ chuyên khoa trong việc điều trị bệnh nhân </w:t>
      </w:r>
      <w:r>
        <w:t xml:space="preserve">ĐTĐ </w:t>
      </w:r>
      <w:r w:rsidR="00411DE5">
        <w:t>type</w:t>
      </w:r>
      <w:r w:rsidRPr="00181739">
        <w:t xml:space="preserve"> 2. Các nghiên cứu so sánh sự chăm sóc của bác sĩ chuyên khoa và bác sĩ tổng quát đã </w:t>
      </w:r>
      <w:r w:rsidR="00D762A7">
        <w:t>cho thấy</w:t>
      </w:r>
      <w:r w:rsidRPr="00181739">
        <w:t xml:space="preserve"> những phát hiện trái ngược nhau [96-100]. Đối với hầu hết bệnh nhân </w:t>
      </w:r>
      <w:r>
        <w:t xml:space="preserve">ĐTĐ </w:t>
      </w:r>
      <w:r w:rsidR="00411DE5">
        <w:t>type</w:t>
      </w:r>
      <w:r w:rsidRPr="00181739">
        <w:t xml:space="preserve"> 2, các nhà cung cấp dịch vụ chăm sóc sức khỏe ban đầu và nhóm chăm sóc sức khỏe của họ phối hợp với các bác sĩ chuyên khoa khác có thể cung cấp dịch vụ chăm sóc </w:t>
      </w:r>
      <w:r>
        <w:t>khi</w:t>
      </w:r>
      <w:r w:rsidRPr="00181739">
        <w:t xml:space="preserve"> thích hợp. Bệnh nhân cần điều trị bằng insulin nên được quản lý hoặc tham khảo ý kiến của bác sĩ nội tiết, nếu có thể.</w:t>
      </w:r>
    </w:p>
    <w:p w14:paraId="677B97C4" w14:textId="170A46D6" w:rsidR="004A13D3" w:rsidRDefault="00181739" w:rsidP="00506730">
      <w:pPr>
        <w:jc w:val="both"/>
      </w:pPr>
      <w:r w:rsidRPr="00181739">
        <w:t>Quyết định giới thiệu</w:t>
      </w:r>
      <w:r w:rsidR="00A501F5">
        <w:t xml:space="preserve"> bệnh nhân</w:t>
      </w:r>
      <w:r w:rsidRPr="00181739">
        <w:t xml:space="preserve"> đến một bác sĩ nội tiết có chuyên môn về quản lý </w:t>
      </w:r>
      <w:r>
        <w:t>ĐTĐ</w:t>
      </w:r>
      <w:r w:rsidRPr="00181739">
        <w:t xml:space="preserve"> thường phụ thuộc vào mức độ phức tạp của bệnh nhân, khả năng của nhóm chăm sóc </w:t>
      </w:r>
      <w:r>
        <w:t>ban đầu</w:t>
      </w:r>
      <w:r w:rsidRPr="00181739">
        <w:t xml:space="preserve"> để đạt được các mục tiêu chăm sóc đã </w:t>
      </w:r>
      <w:r w:rsidR="00A501F5">
        <w:t>được cá thể hoá</w:t>
      </w:r>
      <w:r w:rsidRPr="00181739">
        <w:t xml:space="preserve">, nhu cầu quản lý các biến chứng đa dạng và các yếu tố khác như năng lực của bác sĩ chăm sóc </w:t>
      </w:r>
      <w:r w:rsidR="00A501F5">
        <w:t>ban đầu</w:t>
      </w:r>
      <w:r w:rsidRPr="00181739">
        <w:t xml:space="preserve"> để dạy</w:t>
      </w:r>
      <w:r w:rsidR="00A501F5">
        <w:t xml:space="preserve"> bệnh nhân</w:t>
      </w:r>
      <w:r w:rsidRPr="00181739">
        <w:t xml:space="preserve"> các kỹ năng tự quản lý như theo dõi và tiêm insulin. Ngược lại, một số </w:t>
      </w:r>
      <w:r w:rsidR="00A501F5">
        <w:t xml:space="preserve">nhà </w:t>
      </w:r>
      <w:r w:rsidRPr="00181739">
        <w:t>thực hành điều trị chuyên khoa</w:t>
      </w:r>
      <w:r w:rsidR="00A501F5">
        <w:t xml:space="preserve"> ĐTĐ</w:t>
      </w:r>
      <w:r w:rsidRPr="00181739">
        <w:t xml:space="preserve"> đã nhận ra sự chồng chéo lớn trong việc chăm sóc mà họ cung cấp với chăm sóc ban đầu và đã nhận trách nhiệm chăm sóc ban đầu cho bệnh nhân của họ. Sự cân bằng lý tưởng giữa chăm sóc chính và chăm sóc </w:t>
      </w:r>
      <w:r w:rsidR="00A501F5">
        <w:t xml:space="preserve">dưới </w:t>
      </w:r>
      <w:r w:rsidRPr="00181739">
        <w:t xml:space="preserve">chuyên khoa cho </w:t>
      </w:r>
      <w:r w:rsidR="00A501F5">
        <w:t xml:space="preserve">nhóm </w:t>
      </w:r>
      <w:r w:rsidRPr="00181739">
        <w:t xml:space="preserve">dân số bệnh nhân </w:t>
      </w:r>
      <w:r w:rsidR="00A501F5">
        <w:t>ĐTĐ</w:t>
      </w:r>
      <w:r w:rsidRPr="00181739">
        <w:t xml:space="preserve"> </w:t>
      </w:r>
      <w:r w:rsidR="00411DE5">
        <w:t>type</w:t>
      </w:r>
      <w:r w:rsidRPr="00181739">
        <w:t xml:space="preserve"> 2 </w:t>
      </w:r>
      <w:r w:rsidR="00A501F5" w:rsidRPr="00181739">
        <w:t xml:space="preserve">ngày càng tăng </w:t>
      </w:r>
      <w:r w:rsidRPr="00181739">
        <w:t>sẽ thay đổi dựa trên các nguồn lực và chuyên môn sẵn có trong các cộng đồng khác nhau</w:t>
      </w:r>
      <w:r w:rsidR="00A501F5">
        <w:t>.</w:t>
      </w:r>
    </w:p>
    <w:p w14:paraId="004C3C23" w14:textId="77777777" w:rsidR="00E435E8" w:rsidRPr="00E435E8" w:rsidRDefault="00E435E8" w:rsidP="00506730">
      <w:pPr>
        <w:pStyle w:val="NoSpacing"/>
        <w:ind w:firstLine="0"/>
        <w:jc w:val="both"/>
        <w:rPr>
          <w:lang w:val="en-US" w:eastAsia="vi-VN"/>
        </w:rPr>
      </w:pPr>
    </w:p>
    <w:p w14:paraId="647D19D6" w14:textId="774D9312" w:rsidR="004A13D3" w:rsidRDefault="00E435E8" w:rsidP="00506730">
      <w:pPr>
        <w:pStyle w:val="Heading1"/>
        <w:jc w:val="both"/>
        <w:rPr>
          <w:rFonts w:eastAsia="Times New Roman"/>
        </w:rPr>
      </w:pPr>
      <w:r>
        <w:rPr>
          <w:rFonts w:eastAsia="Times New Roman"/>
        </w:rPr>
        <w:t>TỔNG KẾT VÀ KHUYẾN NGHỊ</w:t>
      </w:r>
    </w:p>
    <w:p w14:paraId="7610128C" w14:textId="77777777" w:rsidR="000934B6" w:rsidRPr="000934B6" w:rsidRDefault="000934B6" w:rsidP="00506730">
      <w:pPr>
        <w:jc w:val="both"/>
      </w:pPr>
    </w:p>
    <w:p w14:paraId="2D3074B8" w14:textId="165077B3" w:rsidR="00395F86" w:rsidRPr="008373B0" w:rsidRDefault="00395F86" w:rsidP="00506730">
      <w:pPr>
        <w:pStyle w:val="ListParagraph"/>
        <w:numPr>
          <w:ilvl w:val="0"/>
          <w:numId w:val="14"/>
        </w:numPr>
        <w:jc w:val="both"/>
      </w:pPr>
      <w:r>
        <w:t>Bệnh tật gây ra bởi ĐTĐ bao gồm cả bệnh lý mạch máu lớn (</w:t>
      </w:r>
      <w:r w:rsidR="008373B0">
        <w:t xml:space="preserve">xơ vữa động mạch) và mạch máu nhỏ (bệnh vòng mạc, bệnh thận và bệnh thần kinh). Các can thiệp có thể giới hạn việc tổn thương cơ quan đích, và do đó, bệnh nhân ĐTĐ cần được khởi trị và đánh giá liên tục các biến chứng liên quan đến ĐTĐ. Chúng tôi thực hiện hỏi bệnh sử và thăm khám lâm sàng </w:t>
      </w:r>
      <w:r w:rsidR="00D76141">
        <w:t>hai</w:t>
      </w:r>
      <w:r w:rsidR="008373B0">
        <w:t xml:space="preserve"> đến </w:t>
      </w:r>
      <w:r w:rsidR="00D76141">
        <w:t>bốn</w:t>
      </w:r>
      <w:r w:rsidR="008373B0">
        <w:t xml:space="preserve"> lần mỗi </w:t>
      </w:r>
      <w:r w:rsidR="008373B0">
        <w:lastRenderedPageBreak/>
        <w:t>năm để thu thập các thông tin về dinh dưỡng, hoạt động thể chấ</w:t>
      </w:r>
      <w:r w:rsidR="0087031E">
        <w:t>t</w:t>
      </w:r>
      <w:r w:rsidR="008373B0">
        <w:t>, sự giảm thiểu các yếu tố nguy cơ tim mạch, quản lý hiện tại, và các biến chứng liên quan đến ĐTĐ (</w:t>
      </w:r>
      <w:r w:rsidR="008373B0" w:rsidRPr="00A04C10">
        <w:t>Bảng 1</w:t>
      </w:r>
      <w:r w:rsidR="008373B0">
        <w:t>).</w:t>
      </w:r>
    </w:p>
    <w:p w14:paraId="33AFA143" w14:textId="13949697" w:rsidR="008373B0" w:rsidRPr="008373B0" w:rsidRDefault="008373B0" w:rsidP="00506730">
      <w:pPr>
        <w:pStyle w:val="ListParagraph"/>
        <w:numPr>
          <w:ilvl w:val="0"/>
          <w:numId w:val="14"/>
        </w:numPr>
        <w:jc w:val="both"/>
      </w:pPr>
      <w:r>
        <w:t xml:space="preserve">Kiểm soát đường huyết có thể giảm thiểu các nguy cơ của </w:t>
      </w:r>
      <w:r w:rsidR="001D794E">
        <w:t>bệnh lý võng mạc</w:t>
      </w:r>
      <w:r>
        <w:t xml:space="preserve">h, bệnh thận và bệnh thần kinh ở cả ĐTĐ </w:t>
      </w:r>
      <w:r w:rsidR="00411DE5">
        <w:t>type</w:t>
      </w:r>
      <w:r>
        <w:t xml:space="preserve"> 1 và 2 và đã được chỉ ra làm giảm nguy cơ ở bệnh tim mạch đối với ĐTĐ </w:t>
      </w:r>
      <w:r w:rsidR="00411DE5">
        <w:t>type</w:t>
      </w:r>
      <w:r>
        <w:t xml:space="preserve"> 1.</w:t>
      </w:r>
    </w:p>
    <w:p w14:paraId="46874A75" w14:textId="0B7619EA" w:rsidR="008373B0" w:rsidRPr="00B434D2" w:rsidRDefault="008373B0" w:rsidP="00506730">
      <w:pPr>
        <w:pStyle w:val="ListParagraph"/>
        <w:numPr>
          <w:ilvl w:val="0"/>
          <w:numId w:val="14"/>
        </w:numPr>
        <w:jc w:val="both"/>
      </w:pPr>
      <w:r>
        <w:t>Mục tiêu hemoglobin glucose hoá (A1C) ở những bệnh nhân ĐTĐ cần được cá thể hoá, cân bằng giữa cải thiện các biến chứng mạch máu nhỏ với nguy cơ hạ đường huyết</w:t>
      </w:r>
      <w:r w:rsidR="00B434D2">
        <w:t xml:space="preserve">. Một đích điều trị hợp lý là giá trị A1C </w:t>
      </w:r>
      <w:r w:rsidR="00B434D2" w:rsidRPr="00B82257">
        <w:t>≤</w:t>
      </w:r>
      <w:r w:rsidR="00852EC0">
        <w:t>7.</w:t>
      </w:r>
      <w:r w:rsidR="00B434D2" w:rsidRPr="00B82257">
        <w:t>0</w:t>
      </w:r>
      <w:r w:rsidR="00B434D2">
        <w:t xml:space="preserve">% cho tất cả bệnh nhân (sử dụng một xét nghiệm trong đó giá trị giới hạn trên bình thường là 6%). Mục tiêu đường huyết nói chung được đặt cao hơn (8%) ở những bệnh nhân lớn tuổi và có nhiều bệnh đồng mắc hoặc có ước sống ngắn hạn và hướng lợi ít từ liệu pháp tích cực. Kiểm soát chặt chẽ hơn (A1C &lt;6%) có thể được chỉ định cho những cá nhân ĐTĐ </w:t>
      </w:r>
      <w:r w:rsidR="00411DE5">
        <w:t>type</w:t>
      </w:r>
      <w:r w:rsidR="00B434D2">
        <w:t xml:space="preserve"> 1 hoặc đang mang thai.</w:t>
      </w:r>
    </w:p>
    <w:p w14:paraId="76C228AC" w14:textId="1A61D462" w:rsidR="00B434D2" w:rsidRPr="00B434D2" w:rsidRDefault="00B434D2" w:rsidP="00506730">
      <w:pPr>
        <w:pStyle w:val="ListParagraph"/>
        <w:numPr>
          <w:ilvl w:val="0"/>
          <w:numId w:val="14"/>
        </w:numPr>
        <w:jc w:val="both"/>
      </w:pPr>
      <w:r>
        <w:t xml:space="preserve">Dự phòng bệnh lý tim mạch là một ưu tiên chính đối với bệnh nhân ĐTĐ, đặc biệt là </w:t>
      </w:r>
      <w:r w:rsidR="00411DE5">
        <w:t>type</w:t>
      </w:r>
      <w:r>
        <w:t xml:space="preserve"> 2. Bỏ thuốc là là cần thiết với những người hút thuốc. Bệnh lý tim mạch cũng có thể được giảm đáng kể với việc quản lý tích cực THA, cholesterol, sử dụng aspirin (75</w:t>
      </w:r>
      <w:r w:rsidR="00506730">
        <w:t xml:space="preserve"> </w:t>
      </w:r>
      <w:r w:rsidRPr="001F2EBE">
        <w:t>–</w:t>
      </w:r>
      <w:r w:rsidR="00506730">
        <w:t xml:space="preserve"> </w:t>
      </w:r>
      <w:r>
        <w:t xml:space="preserve">162 mg/ngày), và sử dũng các thuốc hạ đường huyết ở những bệnh nhân có mắc hoặc có nguy cơ với bệnh lý tim mạch. </w:t>
      </w:r>
    </w:p>
    <w:p w14:paraId="3A670A73" w14:textId="51F90547" w:rsidR="00B434D2" w:rsidRPr="00B434D2" w:rsidRDefault="00B434D2" w:rsidP="00506730">
      <w:pPr>
        <w:pStyle w:val="ListParagraph"/>
        <w:numPr>
          <w:ilvl w:val="0"/>
          <w:numId w:val="14"/>
        </w:numPr>
        <w:jc w:val="both"/>
      </w:pPr>
      <w:r>
        <w:t>Nhiều bệnh nhân ĐTĐ không nhận được mức chăm sóc như khuyến nghị, và sự phát triển của hệ thống chăm sóc bao gồm các nguyên tắc quản lý bệnh có thể quan trọng trong việc cung cấp chăm sóc cải thiện.</w:t>
      </w:r>
    </w:p>
    <w:p w14:paraId="69ECEE72" w14:textId="4BC71B39" w:rsidR="00511BA9" w:rsidRPr="000E6496" w:rsidRDefault="00B434D2" w:rsidP="00506730">
      <w:pPr>
        <w:pStyle w:val="ListParagraph"/>
        <w:numPr>
          <w:ilvl w:val="0"/>
          <w:numId w:val="14"/>
        </w:numPr>
        <w:jc w:val="both"/>
      </w:pPr>
      <w:r>
        <w:t xml:space="preserve">Liệu pháp insulin chuyên sâu được khuyến nghị cho đa số bệnh nhân ĐTĐ </w:t>
      </w:r>
      <w:r w:rsidR="00411DE5">
        <w:t>type</w:t>
      </w:r>
      <w:r>
        <w:t xml:space="preserve"> 1, và do đó, những bệnh nhân này cần được gửi đến các bác sĩ chuyên khoa nội tiết để quản lý bệnh. Với đa só bệnh nhân ĐTĐ </w:t>
      </w:r>
      <w:r w:rsidR="00411DE5">
        <w:t>type</w:t>
      </w:r>
      <w:r>
        <w:t xml:space="preserve"> 2, họ có thể được chăm sóc bởi các nhà cung cấp dịch vụ chăm sóc ban đầu và nhóm chăm sóc sức khoẻ của họ có hợp tác với các chuyên gia khác khi </w:t>
      </w:r>
      <w:r w:rsidR="00124B4D">
        <w:t xml:space="preserve">thích hợp. Các bệnh nhân cần liệu pháp insulin nhiều mũi cần được quản lý hoặc tư vấn bởi các chuyên gia nội tiết, nếu có thể. Quyết định tuỳ thuộc vào các bác sĩ chuyên khoa nội tiết có chuyên môn về quản lý ĐTĐ thường dựa vào mức độ phức tạp của bệnh nhân, khả năng của nhóm chăm sóc ban đầu để đạt được mục tiêu cá thể hoá đã được đặt ra, sự cần thiết quản lý các biến chứng đa dạng, và các yếu tố khác như </w:t>
      </w:r>
      <w:r w:rsidR="00124B4D" w:rsidRPr="00124B4D">
        <w:t xml:space="preserve">năng lực của bác sĩ chăm sóc </w:t>
      </w:r>
      <w:r w:rsidR="00124B4D">
        <w:t>ban đầu</w:t>
      </w:r>
      <w:r w:rsidR="00124B4D" w:rsidRPr="00124B4D">
        <w:t xml:space="preserve"> để dạy các kỹ năng tự quản lý như theo dõi và tiêm insulin.</w:t>
      </w:r>
    </w:p>
    <w:p w14:paraId="3AF09C0D" w14:textId="77777777" w:rsidR="000E6496" w:rsidRPr="000E6496" w:rsidRDefault="000E6496" w:rsidP="00506730">
      <w:pPr>
        <w:jc w:val="both"/>
      </w:pPr>
    </w:p>
    <w:p w14:paraId="29A64880" w14:textId="657856F4" w:rsidR="004A13D3" w:rsidRPr="00927A2C" w:rsidRDefault="00927A2C" w:rsidP="00506730">
      <w:pPr>
        <w:jc w:val="both"/>
        <w:rPr>
          <w:b/>
          <w:bCs/>
        </w:rPr>
      </w:pPr>
      <w:r w:rsidRPr="00927A2C">
        <w:rPr>
          <w:b/>
          <w:bCs/>
        </w:rPr>
        <w:t>TÀI LIỆU THAM KHẢO</w:t>
      </w:r>
    </w:p>
    <w:p w14:paraId="6B3831E9" w14:textId="749A56BD" w:rsidR="004A13D3" w:rsidRPr="00E6654D" w:rsidRDefault="004A13D3" w:rsidP="00506730">
      <w:pPr>
        <w:pStyle w:val="ListParagraph"/>
        <w:numPr>
          <w:ilvl w:val="0"/>
          <w:numId w:val="3"/>
        </w:numPr>
        <w:jc w:val="both"/>
        <w:rPr>
          <w:rFonts w:cs="Times New Roman"/>
          <w:szCs w:val="24"/>
        </w:rPr>
      </w:pPr>
      <w:r w:rsidRPr="00E6654D">
        <w:rPr>
          <w:rFonts w:cs="Times New Roman"/>
          <w:szCs w:val="24"/>
        </w:rPr>
        <w:t>https://www.cdc.gov/diabetes/data/statistics-report/diagnosed.html (Accessed on May 1</w:t>
      </w:r>
      <w:r w:rsidR="00D358DE" w:rsidRPr="00E6654D">
        <w:rPr>
          <w:rFonts w:cs="Times New Roman"/>
          <w:szCs w:val="24"/>
        </w:rPr>
        <w:t>7</w:t>
      </w:r>
      <w:r w:rsidRPr="00E6654D">
        <w:rPr>
          <w:rFonts w:cs="Times New Roman"/>
          <w:szCs w:val="24"/>
        </w:rPr>
        <w:t>, 2019).</w:t>
      </w:r>
    </w:p>
    <w:p w14:paraId="65DFA88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 w:history="1">
        <w:r w:rsidR="004A13D3" w:rsidRPr="00E6654D">
          <w:rPr>
            <w:rFonts w:eastAsia="Times New Roman" w:cs="Times New Roman"/>
            <w:color w:val="005B92"/>
            <w:szCs w:val="24"/>
            <w:u w:val="single"/>
          </w:rPr>
          <w:t>Dieleman JL, Baral R, Birger M, et al. US Spending on Personal Health Care and Public Health, 1996-2013. JAMA 2016; 316:2627.</w:t>
        </w:r>
      </w:hyperlink>
    </w:p>
    <w:p w14:paraId="50526BF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 w:history="1">
        <w:r w:rsidR="004A13D3" w:rsidRPr="00E6654D">
          <w:rPr>
            <w:rFonts w:eastAsia="Times New Roman" w:cs="Times New Roman"/>
            <w:color w:val="005B92"/>
            <w:szCs w:val="24"/>
            <w:u w:val="single"/>
          </w:rPr>
          <w:t>Kan C, Silva N, Golden SH, et al. A systematic review and meta-analysis of the association between depression and insulin resistance. Diabetes Care 2013; 36:480.</w:t>
        </w:r>
      </w:hyperlink>
    </w:p>
    <w:p w14:paraId="0504996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 w:history="1">
        <w:r w:rsidR="004A13D3" w:rsidRPr="00E6654D">
          <w:rPr>
            <w:rFonts w:eastAsia="Times New Roman" w:cs="Times New Roman"/>
            <w:color w:val="005B92"/>
            <w:szCs w:val="24"/>
            <w:u w:val="single"/>
          </w:rPr>
          <w:t>American Diabetes Association. Economic Costs of Diabetes in the U.S. in 2017. Diabetes Care 2018; 41:917.</w:t>
        </w:r>
      </w:hyperlink>
    </w:p>
    <w:p w14:paraId="1C7EDB5E"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0" w:history="1">
        <w:r w:rsidR="004A13D3" w:rsidRPr="00E6654D">
          <w:rPr>
            <w:rFonts w:eastAsia="Times New Roman" w:cs="Times New Roman"/>
            <w:color w:val="005B92"/>
            <w:szCs w:val="24"/>
            <w:u w:val="single"/>
          </w:rPr>
          <w:t>Tunceli K, Bradley CJ, Nerenz D, et al. The impact of diabetes on employment and work productivity. Diabetes Care 2005; 28:2662.</w:t>
        </w:r>
      </w:hyperlink>
    </w:p>
    <w:p w14:paraId="49B266C9"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1" w:history="1">
        <w:r w:rsidR="004A13D3" w:rsidRPr="00E6654D">
          <w:rPr>
            <w:rFonts w:eastAsia="Times New Roman" w:cs="Times New Roman"/>
            <w:color w:val="005B92"/>
            <w:szCs w:val="24"/>
            <w:u w:val="single"/>
          </w:rPr>
          <w:t>American Diabetes Association. 4. Comprehensive Medical Evaluation and Assessment of Comorbidities: Standards of Medical Care in Diabetes-2021. Diabetes Care 2021; 44:S40.</w:t>
        </w:r>
      </w:hyperlink>
    </w:p>
    <w:p w14:paraId="5C1E0B5A"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2" w:history="1">
        <w:r w:rsidR="004A13D3" w:rsidRPr="00E6654D">
          <w:rPr>
            <w:rFonts w:eastAsia="Times New Roman" w:cs="Times New Roman"/>
            <w:color w:val="005B92"/>
            <w:szCs w:val="24"/>
            <w:u w:val="single"/>
          </w:rPr>
          <w:t>American Diabetes Association. 11. Microvascular Complications and Foot Care: Standards of Medical Care in Diabetes-2021. Diabetes Care 2021; 44:S151.</w:t>
        </w:r>
      </w:hyperlink>
    </w:p>
    <w:p w14:paraId="07A66FD7"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3" w:history="1">
        <w:r w:rsidR="004A13D3" w:rsidRPr="00E6654D">
          <w:rPr>
            <w:rFonts w:eastAsia="Times New Roman" w:cs="Times New Roman"/>
            <w:color w:val="005B92"/>
            <w:szCs w:val="24"/>
            <w:u w:val="single"/>
          </w:rPr>
          <w:t>Harris MI, Klein R, Welborn TA, Knuiman MW. Onset of NIDDM occurs at least 4-7 yr before clinical diagnosis. Diabetes Care 1992; 15:815.</w:t>
        </w:r>
      </w:hyperlink>
    </w:p>
    <w:p w14:paraId="171D2D0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4" w:history="1">
        <w:r w:rsidR="004A13D3" w:rsidRPr="00E6654D">
          <w:rPr>
            <w:rFonts w:eastAsia="Times New Roman" w:cs="Times New Roman"/>
            <w:color w:val="005B92"/>
            <w:szCs w:val="24"/>
            <w:u w:val="single"/>
          </w:rPr>
          <w:t>Gregg EW, Li Y, Wang J, et al. Changes in diabetes-related complications in the United States, 1990-2010. N Engl J Med 2014; 370:1514.</w:t>
        </w:r>
      </w:hyperlink>
    </w:p>
    <w:p w14:paraId="55560A10"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5" w:history="1">
        <w:r w:rsidR="004A13D3" w:rsidRPr="00E6654D">
          <w:rPr>
            <w:rFonts w:eastAsia="Times New Roman" w:cs="Times New Roman"/>
            <w:color w:val="005B92"/>
            <w:szCs w:val="24"/>
            <w:u w:val="single"/>
          </w:rPr>
          <w:t>Kennon B, Leese GP, Cochrane L, et al. Reduced incidence of lower-extremity amputations in people with diabetes in Scotland: a nationwide study. Diabetes Care 2012; 35:2588.</w:t>
        </w:r>
      </w:hyperlink>
    </w:p>
    <w:p w14:paraId="60CCE672"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6" w:history="1">
        <w:r w:rsidR="004A13D3" w:rsidRPr="00E6654D">
          <w:rPr>
            <w:rFonts w:eastAsia="Times New Roman" w:cs="Times New Roman"/>
            <w:color w:val="005B92"/>
            <w:szCs w:val="24"/>
            <w:u w:val="single"/>
          </w:rPr>
          <w:t>Booth GL, Kapral MK, Fung K, Tu JV. Recent trends in cardiovascular complications among men and women with and without diabetes. Diabetes Care 2006; 29:32.</w:t>
        </w:r>
      </w:hyperlink>
    </w:p>
    <w:p w14:paraId="2FB18D10"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7" w:history="1">
        <w:r w:rsidR="004A13D3" w:rsidRPr="00E6654D">
          <w:rPr>
            <w:rFonts w:eastAsia="Times New Roman" w:cs="Times New Roman"/>
            <w:color w:val="005B92"/>
            <w:szCs w:val="24"/>
            <w:u w:val="single"/>
          </w:rPr>
          <w:t>Vamos EP, Bottle A, Edmonds ME, et al. Changes in the incidence of lower extremity amputations in individuals with and without diabetes in England between 2004 and 2008. Diabetes Care 2010; 33:2592.</w:t>
        </w:r>
      </w:hyperlink>
    </w:p>
    <w:p w14:paraId="497D7CF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8" w:history="1">
        <w:r w:rsidR="004A13D3" w:rsidRPr="00E6654D">
          <w:rPr>
            <w:rFonts w:eastAsia="Times New Roman" w:cs="Times New Roman"/>
            <w:color w:val="005B92"/>
            <w:szCs w:val="24"/>
            <w:u w:val="single"/>
          </w:rPr>
          <w:t>Pasquale LR, Kang JH, Manson JE, et al. Prospective study of type 2 diabetes mellitus and risk of primary open-angle glaucoma in women. Ophthalmology 2006; 113:1081.</w:t>
        </w:r>
      </w:hyperlink>
    </w:p>
    <w:p w14:paraId="6E3128D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9" w:history="1">
        <w:r w:rsidR="004A13D3" w:rsidRPr="00E6654D">
          <w:rPr>
            <w:rFonts w:eastAsia="Times New Roman" w:cs="Times New Roman"/>
            <w:color w:val="005B92"/>
            <w:szCs w:val="24"/>
            <w:u w:val="single"/>
          </w:rPr>
          <w:t>Obrosova IG, Chung SS, Kador PF. Diabetic cataracts: mechanisms and management. Diabetes Metab Res Rev 2010; 26:172.</w:t>
        </w:r>
      </w:hyperlink>
    </w:p>
    <w:p w14:paraId="6EF890A7"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0" w:history="1">
        <w:r w:rsidR="004A13D3" w:rsidRPr="00E6654D">
          <w:rPr>
            <w:rFonts w:eastAsia="Times New Roman" w:cs="Times New Roman"/>
            <w:color w:val="005B92"/>
            <w:szCs w:val="24"/>
            <w:u w:val="single"/>
          </w:rPr>
          <w:t>Willis JR, Doan QV, Gleeson M, et al. Vision-Related Functional Burden of Diabetic Retinopathy Across Severity Levels in the United States. JAMA Ophthalmol 2017; 135:926.</w:t>
        </w:r>
      </w:hyperlink>
    </w:p>
    <w:p w14:paraId="50D23AB2"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1" w:history="1">
        <w:r w:rsidR="004A13D3" w:rsidRPr="00E6654D">
          <w:rPr>
            <w:rFonts w:eastAsia="Times New Roman" w:cs="Times New Roman"/>
            <w:color w:val="005B92"/>
            <w:szCs w:val="24"/>
            <w:u w:val="single"/>
          </w:rPr>
          <w:t>DCCT/EDIC Research Group, Nathan DM, Bebu I, et al. Frequency of Evidence-Based Screening for Retinopathy in Type 1 Diabetes. N Engl J Med 2017; 376:1507.</w:t>
        </w:r>
      </w:hyperlink>
    </w:p>
    <w:p w14:paraId="2C22AB63"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2" w:history="1">
        <w:r w:rsidR="004A13D3" w:rsidRPr="00E6654D">
          <w:rPr>
            <w:rFonts w:eastAsia="Times New Roman" w:cs="Times New Roman"/>
            <w:color w:val="005B92"/>
            <w:szCs w:val="24"/>
            <w:u w:val="single"/>
          </w:rPr>
          <w:t>Pop-Busui R, Boulton AJ, Feldman EL, et al. Diabetic Neuropathy: A Position Statement by the American Diabetes Association. Diabetes Care 2017; 40:136.</w:t>
        </w:r>
      </w:hyperlink>
    </w:p>
    <w:p w14:paraId="4915BDF2"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3" w:history="1">
        <w:r w:rsidR="004A13D3" w:rsidRPr="00E6654D">
          <w:rPr>
            <w:rFonts w:eastAsia="Times New Roman" w:cs="Times New Roman"/>
            <w:color w:val="005B92"/>
            <w:szCs w:val="24"/>
            <w:u w:val="single"/>
          </w:rPr>
          <w:t>Mogensen CE, Vestbo E, Poulsen PL, et al. Microalbuminuria and potential confounders. A review and some observations on variability of urinary albumin excretion. Diabetes Care 1995; 18:572.</w:t>
        </w:r>
      </w:hyperlink>
    </w:p>
    <w:p w14:paraId="6224C39B"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4" w:history="1">
        <w:r w:rsidR="004A13D3" w:rsidRPr="00E6654D">
          <w:rPr>
            <w:rFonts w:eastAsia="Times New Roman" w:cs="Times New Roman"/>
            <w:color w:val="005B92"/>
            <w:szCs w:val="24"/>
            <w:u w:val="single"/>
          </w:rPr>
          <w:t>Qaseem A, Hopkins RH Jr, Sweet DE, et al. Screening, monitoring, and treatment of stage 1 to 3 chronic kidney disease: A clinical practice guideline from the American College of Physicians. Ann Intern Med 2013; 159:835.</w:t>
        </w:r>
      </w:hyperlink>
    </w:p>
    <w:p w14:paraId="3770F138"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5" w:history="1">
        <w:r w:rsidR="004A13D3" w:rsidRPr="00E6654D">
          <w:rPr>
            <w:rFonts w:eastAsia="Times New Roman" w:cs="Times New Roman"/>
            <w:color w:val="005B92"/>
            <w:szCs w:val="24"/>
            <w:u w:val="single"/>
          </w:rPr>
          <w:t>American Diabetes Association. 10. Cardiovascular Disease and Risk Management: Standards of Medical Care in Diabetes-2021. Diabetes Care 2021; 44:S125.</w:t>
        </w:r>
      </w:hyperlink>
    </w:p>
    <w:p w14:paraId="02E2B801"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6" w:history="1">
        <w:r w:rsidR="004A13D3" w:rsidRPr="00E6654D">
          <w:rPr>
            <w:rFonts w:eastAsia="Times New Roman" w:cs="Times New Roman"/>
            <w:color w:val="005B92"/>
            <w:szCs w:val="24"/>
            <w:u w:val="single"/>
          </w:rPr>
          <w:t>Centers for Disease Control and Prevention (CDC). Dental visits among dentate adults with diabetes--United States, 1999 and 2004. MMWR Morb Mortal Wkly Rep 2005; 54:1181.</w:t>
        </w:r>
      </w:hyperlink>
    </w:p>
    <w:p w14:paraId="4EB9BCDA"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7" w:history="1">
        <w:r w:rsidR="004A13D3" w:rsidRPr="00E6654D">
          <w:rPr>
            <w:rFonts w:eastAsia="Times New Roman" w:cs="Times New Roman"/>
            <w:color w:val="005B92"/>
            <w:szCs w:val="24"/>
            <w:u w:val="single"/>
          </w:rPr>
          <w:t>Inoue M, Iwasaki M, Otani T, et al. Diabetes mellitus and the risk of cancer: results from a large-scale population-based cohort study in Japan. Arch Intern Med 2006; 166:1871.</w:t>
        </w:r>
      </w:hyperlink>
    </w:p>
    <w:p w14:paraId="468EE3C5"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8" w:history="1">
        <w:r w:rsidR="004A13D3" w:rsidRPr="00E6654D">
          <w:rPr>
            <w:rFonts w:eastAsia="Times New Roman" w:cs="Times New Roman"/>
            <w:color w:val="005B92"/>
            <w:szCs w:val="24"/>
            <w:u w:val="single"/>
          </w:rPr>
          <w:t>Stattin P, Björ O, Ferrari P, et al. Prospective study of hyperglycemia and cancer risk. Diabetes Care 2007; 30:561.</w:t>
        </w:r>
      </w:hyperlink>
    </w:p>
    <w:p w14:paraId="72C4CE9C"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29" w:history="1">
        <w:r w:rsidR="004A13D3" w:rsidRPr="00E6654D">
          <w:rPr>
            <w:rFonts w:eastAsia="Times New Roman" w:cs="Times New Roman"/>
            <w:color w:val="005B92"/>
            <w:szCs w:val="24"/>
            <w:u w:val="single"/>
          </w:rPr>
          <w:t>Hemminki K, Li X, Sundquist J, Sundquist K. Risk of cancer following hospitalization for type 2 diabetes. Oncologist 2010; 15:548.</w:t>
        </w:r>
      </w:hyperlink>
    </w:p>
    <w:p w14:paraId="033732E8"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0" w:history="1">
        <w:r w:rsidR="004A13D3" w:rsidRPr="00E6654D">
          <w:rPr>
            <w:rFonts w:eastAsia="Times New Roman" w:cs="Times New Roman"/>
            <w:color w:val="005B92"/>
            <w:szCs w:val="24"/>
            <w:u w:val="single"/>
          </w:rPr>
          <w:t>Giovannucci E, Harlan DM, Archer MC, et al. Diabetes and cancer: a consensus report. Diabetes Care 2010; 33:1674.</w:t>
        </w:r>
      </w:hyperlink>
    </w:p>
    <w:p w14:paraId="77A8A80C"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1" w:history="1">
        <w:r w:rsidR="004A13D3" w:rsidRPr="00E6654D">
          <w:rPr>
            <w:rFonts w:eastAsia="Times New Roman" w:cs="Times New Roman"/>
            <w:color w:val="005B92"/>
            <w:szCs w:val="24"/>
            <w:u w:val="single"/>
          </w:rPr>
          <w:t>Larsson SC, Mantzoros CS, Wolk A. Diabetes mellitus and risk of breast cancer: a meta-analysis. Int J Cancer 2007; 121:856.</w:t>
        </w:r>
      </w:hyperlink>
    </w:p>
    <w:p w14:paraId="1C43D64A"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2" w:history="1">
        <w:r w:rsidR="004A13D3" w:rsidRPr="00E6654D">
          <w:rPr>
            <w:rFonts w:eastAsia="Times New Roman" w:cs="Times New Roman"/>
            <w:color w:val="005B92"/>
            <w:szCs w:val="24"/>
            <w:u w:val="single"/>
          </w:rPr>
          <w:t>Tsilidis KK, Kasimis JC, Lopez DS, et al. Type 2 diabetes and cancer: umbrella review of meta-analyses of observational studies. BMJ 2015; 350:g7607.</w:t>
        </w:r>
      </w:hyperlink>
    </w:p>
    <w:p w14:paraId="71809E1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3" w:history="1">
        <w:r w:rsidR="004A13D3" w:rsidRPr="00E6654D">
          <w:rPr>
            <w:rFonts w:eastAsia="Times New Roman" w:cs="Times New Roman"/>
            <w:color w:val="005B92"/>
            <w:szCs w:val="24"/>
            <w:u w:val="single"/>
          </w:rPr>
          <w:t>Liao WC, Tu YK, Wu MS, et al. Blood glucose concentration and risk of pancreatic cancer: systematic review and dose-response meta-analysis. BMJ 2015; 349:g7371.</w:t>
        </w:r>
      </w:hyperlink>
    </w:p>
    <w:p w14:paraId="6E3D9D9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4" w:history="1">
        <w:r w:rsidR="004A13D3" w:rsidRPr="00E6654D">
          <w:rPr>
            <w:rFonts w:eastAsia="Times New Roman" w:cs="Times New Roman"/>
            <w:color w:val="005B92"/>
            <w:szCs w:val="24"/>
            <w:u w:val="single"/>
          </w:rPr>
          <w:t>Emerging Risk Factors Collaboration, Seshasai SR, Kaptoge S, et al. Diabetes mellitus, fasting glucose, and risk of cause-specific death. N Engl J Med 2011; 364:829.</w:t>
        </w:r>
      </w:hyperlink>
    </w:p>
    <w:p w14:paraId="4CD37D6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5" w:history="1">
        <w:r w:rsidR="004A13D3" w:rsidRPr="00E6654D">
          <w:rPr>
            <w:rFonts w:eastAsia="Times New Roman" w:cs="Times New Roman"/>
            <w:color w:val="005B92"/>
            <w:szCs w:val="24"/>
            <w:u w:val="single"/>
          </w:rPr>
          <w:t>American Diabetes Association. 6. Glycemic Targets: Standards of Medical Care in Diabetes-2020. Diabetes Care 2020; 43:S66.</w:t>
        </w:r>
      </w:hyperlink>
    </w:p>
    <w:p w14:paraId="687EA04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6" w:history="1">
        <w:r w:rsidR="004A13D3" w:rsidRPr="00E6654D">
          <w:rPr>
            <w:rFonts w:eastAsia="Times New Roman" w:cs="Times New Roman"/>
            <w:color w:val="005B92"/>
            <w:szCs w:val="24"/>
            <w:u w:val="single"/>
          </w:rPr>
          <w:t>Wei N, Zheng H, Nathan DM. Empirically establishing blood glucose targets to achieve HbA1c goals. Diabetes Care 2014; 37:1048.</w:t>
        </w:r>
      </w:hyperlink>
    </w:p>
    <w:p w14:paraId="5CD77EA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7" w:history="1">
        <w:r w:rsidR="004A13D3" w:rsidRPr="00E6654D">
          <w:rPr>
            <w:rFonts w:eastAsia="Times New Roman" w:cs="Times New Roman"/>
            <w:color w:val="005B92"/>
            <w:szCs w:val="24"/>
            <w:u w:val="single"/>
          </w:rPr>
          <w:t>Knowler WC, Barrett-Connor E, Fowler SE, et al. Reduction in the incidence of type 2 diabetes with lifestyle intervention or metformin. N Engl J Med 2002; 346:393.</w:t>
        </w:r>
      </w:hyperlink>
    </w:p>
    <w:p w14:paraId="5223F6E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8" w:history="1">
        <w:r w:rsidR="004A13D3" w:rsidRPr="00E6654D">
          <w:rPr>
            <w:rFonts w:eastAsia="Times New Roman" w:cs="Times New Roman"/>
            <w:color w:val="005B92"/>
            <w:szCs w:val="24"/>
            <w:u w:val="single"/>
          </w:rPr>
          <w:t>Look AHEAD Research Group, Pi-Sunyer X, Blackburn G, et al. Reduction in weight and cardiovascular disease risk factors in individuals with type 2 diabetes: one-year results of the look AHEAD trial. Diabetes Care 2007; 30:1374.</w:t>
        </w:r>
      </w:hyperlink>
    </w:p>
    <w:p w14:paraId="48C5163A"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39" w:history="1">
        <w:r w:rsidR="004A13D3" w:rsidRPr="00E6654D">
          <w:rPr>
            <w:rFonts w:eastAsia="Times New Roman" w:cs="Times New Roman"/>
            <w:color w:val="005B92"/>
            <w:szCs w:val="24"/>
            <w:u w:val="single"/>
          </w:rPr>
          <w:t>Kuna ST, Reboussin DM, Borradaile KE, et al. Long-term effect of weight loss on obstructive sleep apnea severity in obese patients with type 2 diabetes. Sleep 2013; 36:641.</w:t>
        </w:r>
      </w:hyperlink>
    </w:p>
    <w:p w14:paraId="4BF27C05"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0" w:history="1">
        <w:r w:rsidR="004A13D3" w:rsidRPr="00E6654D">
          <w:rPr>
            <w:rFonts w:eastAsia="Times New Roman" w:cs="Times New Roman"/>
            <w:color w:val="005B92"/>
            <w:szCs w:val="24"/>
            <w:u w:val="single"/>
          </w:rPr>
          <w:t>Intensive blood-glucose control with sulphonylureas or insulin compared with conventional treatment and risk of complications in patients with type 2 diabetes (UKPDS 33). UK Prospective Diabetes Study (UKPDS) Group. Lancet 1998; 352:837.</w:t>
        </w:r>
      </w:hyperlink>
    </w:p>
    <w:p w14:paraId="308CBA90"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1" w:history="1">
        <w:r w:rsidR="004A13D3" w:rsidRPr="00E6654D">
          <w:rPr>
            <w:rFonts w:eastAsia="Times New Roman" w:cs="Times New Roman"/>
            <w:color w:val="005B92"/>
            <w:szCs w:val="24"/>
            <w:u w:val="single"/>
          </w:rPr>
          <w:t>U.K. prospective diabetes study 16. Overview of 6 years' therapy of type II diabetes: a progressive disease. U.K. Prospective Diabetes Study Group. Diabetes 1995; 44:1249.</w:t>
        </w:r>
      </w:hyperlink>
    </w:p>
    <w:p w14:paraId="21DDEBA0"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2" w:history="1">
        <w:r w:rsidR="004A13D3" w:rsidRPr="00E6654D">
          <w:rPr>
            <w:rFonts w:eastAsia="Times New Roman" w:cs="Times New Roman"/>
            <w:color w:val="005B92"/>
            <w:szCs w:val="24"/>
            <w:u w:val="single"/>
          </w:rPr>
          <w:t>Franco OH, Steyerberg EW, Hu FB, et al. Associations of diabetes mellitus with total life expectancy and life expectancy with and without cardiovascular disease. Arch Intern Med 2007; 167:1145.</w:t>
        </w:r>
      </w:hyperlink>
    </w:p>
    <w:p w14:paraId="59A50D4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3" w:history="1">
        <w:r w:rsidR="004A13D3" w:rsidRPr="00E6654D">
          <w:rPr>
            <w:rFonts w:eastAsia="Times New Roman" w:cs="Times New Roman"/>
            <w:color w:val="005B92"/>
            <w:szCs w:val="24"/>
            <w:u w:val="single"/>
          </w:rPr>
          <w:t>Livingstone SJ, Levin D, Looker HC, et al. Estimated life expectancy in a Scottish cohort with type 1 diabetes, 2008-2010. JAMA 2015; 313:37.</w:t>
        </w:r>
      </w:hyperlink>
    </w:p>
    <w:p w14:paraId="2BFB207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4" w:history="1">
        <w:r w:rsidR="004A13D3" w:rsidRPr="00E6654D">
          <w:rPr>
            <w:rFonts w:eastAsia="Times New Roman" w:cs="Times New Roman"/>
            <w:color w:val="005B92"/>
            <w:szCs w:val="24"/>
            <w:u w:val="single"/>
          </w:rPr>
          <w:t>Tancredi M, Rosengren A, Svensson AM, et al. Excess Mortality among Persons with Type 2 Diabetes. N Engl J Med 2015; 373:1720.</w:t>
        </w:r>
      </w:hyperlink>
    </w:p>
    <w:p w14:paraId="5C18DCC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5" w:history="1">
        <w:r w:rsidR="004A13D3" w:rsidRPr="00E6654D">
          <w:rPr>
            <w:rFonts w:eastAsia="Times New Roman" w:cs="Times New Roman"/>
            <w:color w:val="005B92"/>
            <w:szCs w:val="24"/>
            <w:u w:val="single"/>
          </w:rPr>
          <w:t>Rawshani A, Rawshani A, Franzén S, et al. Risk Factors, Mortality, and Cardiovascular Outcomes in Patients with Type 2 Diabetes. N Engl J Med 2018; 379:633.</w:t>
        </w:r>
      </w:hyperlink>
    </w:p>
    <w:p w14:paraId="40DB9C6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6" w:history="1">
        <w:r w:rsidR="004A13D3" w:rsidRPr="00E6654D">
          <w:rPr>
            <w:rFonts w:eastAsia="Times New Roman" w:cs="Times New Roman"/>
            <w:color w:val="005B92"/>
            <w:szCs w:val="24"/>
            <w:u w:val="single"/>
          </w:rPr>
          <w:t>Gaede P, Vedel P, Larsen N, et al. Multifactorial intervention and cardiovascular disease in patients with type 2 diabetes. N Engl J Med 2003; 348:383.</w:t>
        </w:r>
      </w:hyperlink>
    </w:p>
    <w:p w14:paraId="440D20B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7" w:history="1">
        <w:r w:rsidR="004A13D3" w:rsidRPr="00E6654D">
          <w:rPr>
            <w:rFonts w:eastAsia="Times New Roman" w:cs="Times New Roman"/>
            <w:color w:val="005B92"/>
            <w:szCs w:val="24"/>
            <w:u w:val="single"/>
          </w:rPr>
          <w:t>Gæde P, Lund-Andersen H, Parving HH, Pedersen O. Effect of a multifactorial intervention on mortality in type 2 diabetes. N Engl J Med 2008; 358:580.</w:t>
        </w:r>
      </w:hyperlink>
    </w:p>
    <w:p w14:paraId="46AE11BC"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8" w:history="1">
        <w:r w:rsidR="004A13D3" w:rsidRPr="00E6654D">
          <w:rPr>
            <w:rFonts w:eastAsia="Times New Roman" w:cs="Times New Roman"/>
            <w:color w:val="005B92"/>
            <w:szCs w:val="24"/>
            <w:u w:val="single"/>
          </w:rPr>
          <w:t>Ji L, Hu D, Pan C, et al. Primacy of the 3B approach to control risk factors for cardiovascular disease in type 2 diabetes patients. Am J Med 2013; 126:925.e11.</w:t>
        </w:r>
      </w:hyperlink>
    </w:p>
    <w:p w14:paraId="1EEB24A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49" w:history="1">
        <w:r w:rsidR="004A13D3" w:rsidRPr="00E6654D">
          <w:rPr>
            <w:rFonts w:eastAsia="Times New Roman" w:cs="Times New Roman"/>
            <w:color w:val="005B92"/>
            <w:szCs w:val="24"/>
            <w:u w:val="single"/>
          </w:rPr>
          <w:t>Ali MK, Bullard KM, Saaddine JB, et al. Achievement of goals in U.S. diabetes care, 1999-2010. N Engl J Med 2013; 368:1613.</w:t>
        </w:r>
      </w:hyperlink>
    </w:p>
    <w:p w14:paraId="3DEAD059"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0" w:history="1">
        <w:r w:rsidR="004A13D3" w:rsidRPr="00E6654D">
          <w:rPr>
            <w:rFonts w:eastAsia="Times New Roman" w:cs="Times New Roman"/>
            <w:color w:val="005B92"/>
            <w:szCs w:val="24"/>
            <w:u w:val="single"/>
          </w:rPr>
          <w:t>Fan AZ, Rock V, Zhang X, et al. Trends in cigarette smoking rates and quit attempts among adults with and without diagnosed diabetes, United States, 2001-2010. Prev Chronic Dis 2013; 10:E160.</w:t>
        </w:r>
      </w:hyperlink>
    </w:p>
    <w:p w14:paraId="7447B57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1" w:history="1">
        <w:r w:rsidR="004A13D3" w:rsidRPr="00E6654D">
          <w:rPr>
            <w:rFonts w:eastAsia="Times New Roman" w:cs="Times New Roman"/>
            <w:color w:val="005B92"/>
            <w:szCs w:val="24"/>
            <w:u w:val="single"/>
          </w:rPr>
          <w:t>Yudkin JS. How can we best prolong life? Benefits of coronary risk factor reduction in non-diabetic and diabetic subjects. BMJ 1993; 306:1313.</w:t>
        </w:r>
      </w:hyperlink>
    </w:p>
    <w:p w14:paraId="7E091C25"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2" w:history="1">
        <w:r w:rsidR="004A13D3" w:rsidRPr="00E6654D">
          <w:rPr>
            <w:rFonts w:eastAsia="Times New Roman" w:cs="Times New Roman"/>
            <w:color w:val="005B92"/>
            <w:szCs w:val="24"/>
            <w:u w:val="single"/>
          </w:rPr>
          <w:t>De Berardis G, Sacco M, Evangelista V, et al. Aspirin and Simvastatin Combination for Cardiovascular Events Prevention Trial in Diabetes (ACCEPT-D): design of a randomized study of the efficacy of low-dose aspirin in the prevention of cardiovascular events in subjects with diabetes mellitus treated with statins. Trials 2007; 8:21.</w:t>
        </w:r>
      </w:hyperlink>
    </w:p>
    <w:p w14:paraId="3E89C522"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3" w:history="1">
        <w:r w:rsidR="004A13D3" w:rsidRPr="00E6654D">
          <w:rPr>
            <w:rFonts w:eastAsia="Times New Roman" w:cs="Times New Roman"/>
            <w:color w:val="005B92"/>
            <w:szCs w:val="24"/>
            <w:u w:val="single"/>
          </w:rPr>
          <w:t>Nicolucci A. Aspirin for primary prevention of cardiovascular events in diabetes: still an open question. JAMA 2008; 300:2180.</w:t>
        </w:r>
      </w:hyperlink>
    </w:p>
    <w:p w14:paraId="465C6F69"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4" w:history="1">
        <w:r w:rsidR="004A13D3" w:rsidRPr="00E6654D">
          <w:rPr>
            <w:rFonts w:eastAsia="Times New Roman" w:cs="Times New Roman"/>
            <w:color w:val="005B92"/>
            <w:szCs w:val="24"/>
            <w:u w:val="single"/>
          </w:rPr>
          <w:t>Gaziano JM, Greenland P. When should aspirin be used for prevention of cardiovascular events? JAMA 2014; 312:2503.</w:t>
        </w:r>
      </w:hyperlink>
    </w:p>
    <w:p w14:paraId="632AE29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5" w:history="1">
        <w:r w:rsidR="004A13D3" w:rsidRPr="00E6654D">
          <w:rPr>
            <w:rFonts w:eastAsia="Times New Roman" w:cs="Times New Roman"/>
            <w:color w:val="005B92"/>
            <w:szCs w:val="24"/>
            <w:u w:val="single"/>
          </w:rPr>
          <w:t>ASCEND Study Collaborative Group, Bowman L, Mafham M, et al. Effects of Aspirin for Primary Prevention in Persons with Diabetes Mellitus. N Engl J Med 2018; 379:1529.</w:t>
        </w:r>
      </w:hyperlink>
    </w:p>
    <w:p w14:paraId="7F448835"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6" w:history="1">
        <w:r w:rsidR="004A13D3" w:rsidRPr="00E6654D">
          <w:rPr>
            <w:rFonts w:eastAsia="Times New Roman" w:cs="Times New Roman"/>
            <w:color w:val="005B92"/>
            <w:szCs w:val="24"/>
            <w:u w:val="single"/>
          </w:rPr>
          <w:t>Antithrombotic Trialists' Collaboration. Collaborative meta-analysis of randomised trials of antiplatelet therapy for prevention of death, myocardial infarction, and stroke in high risk patients. BMJ 2002; 324:71.</w:t>
        </w:r>
      </w:hyperlink>
    </w:p>
    <w:p w14:paraId="032A5E08"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7" w:history="1">
        <w:r w:rsidR="004A13D3" w:rsidRPr="00E6654D">
          <w:rPr>
            <w:rFonts w:eastAsia="Times New Roman" w:cs="Times New Roman"/>
            <w:color w:val="005B92"/>
            <w:szCs w:val="24"/>
            <w:u w:val="single"/>
          </w:rPr>
          <w:t>Capodanno D, Angiolillo DJ. Aspirin for Primary Cardiovascular Risk Prevention and Beyond in Diabetes Mellitus. Circulation 2016; 134:1579.</w:t>
        </w:r>
      </w:hyperlink>
    </w:p>
    <w:p w14:paraId="0B66074A"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8" w:history="1">
        <w:r w:rsidR="004A13D3" w:rsidRPr="00E6654D">
          <w:rPr>
            <w:rFonts w:eastAsia="Times New Roman" w:cs="Times New Roman"/>
            <w:color w:val="005B92"/>
            <w:szCs w:val="24"/>
            <w:u w:val="single"/>
          </w:rPr>
          <w:t>Kunutsor SK, Seidu S, Khunti K. Aspirin for primary prevention of cardiovascular and all-cause mortality events in diabetes: updated meta-analysis of randomized controlled trials. Diabet Med 2017; 34:316.</w:t>
        </w:r>
      </w:hyperlink>
    </w:p>
    <w:p w14:paraId="64326611"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59" w:history="1">
        <w:r w:rsidR="004A13D3" w:rsidRPr="00E6654D">
          <w:rPr>
            <w:rFonts w:eastAsia="Times New Roman" w:cs="Times New Roman"/>
            <w:color w:val="005B92"/>
            <w:szCs w:val="24"/>
            <w:u w:val="single"/>
          </w:rPr>
          <w:t>Ikeda Y, Shimada K, Teramoto T, et al. Low-dose aspirin for primary prevention of cardiovascular events in Japanese patients 60 years or older with atherosclerotic risk factors: a randomized clinical trial. JAMA 2014; 312:2510.</w:t>
        </w:r>
      </w:hyperlink>
    </w:p>
    <w:p w14:paraId="7C82963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0" w:history="1">
        <w:r w:rsidR="004A13D3" w:rsidRPr="00E6654D">
          <w:rPr>
            <w:rFonts w:eastAsia="Times New Roman" w:cs="Times New Roman"/>
            <w:color w:val="005B92"/>
            <w:szCs w:val="24"/>
            <w:u w:val="single"/>
          </w:rPr>
          <w:t>Chew EY, Klein ML, Murphy RP, et al. Effects of aspirin on vitreous/preretinal hemorrhage in patients with diabetes mellitus. Early Treatment Diabetic Retinopathy Study report no. 20. Arch Ophthalmol 1995; 113:52.</w:t>
        </w:r>
      </w:hyperlink>
    </w:p>
    <w:p w14:paraId="38CAD803"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1" w:history="1">
        <w:r w:rsidR="004A13D3" w:rsidRPr="00E6654D">
          <w:rPr>
            <w:rFonts w:eastAsia="Times New Roman" w:cs="Times New Roman"/>
            <w:color w:val="005B92"/>
            <w:szCs w:val="24"/>
            <w:u w:val="single"/>
          </w:rPr>
          <w:t>Bergerhoff K, Clar C, Richter B. Aspirin in diabetic retinopathy. A systematic review. Endocrinol Metab Clin North Am 2002; 31:779.</w:t>
        </w:r>
      </w:hyperlink>
    </w:p>
    <w:p w14:paraId="58CDBEEF"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2" w:history="1">
        <w:r w:rsidR="004A13D3" w:rsidRPr="00E6654D">
          <w:rPr>
            <w:rFonts w:eastAsia="Times New Roman" w:cs="Times New Roman"/>
            <w:color w:val="005B92"/>
            <w:szCs w:val="24"/>
            <w:u w:val="single"/>
          </w:rPr>
          <w:t>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Hypertension 2018; 71:e13.</w:t>
        </w:r>
      </w:hyperlink>
    </w:p>
    <w:p w14:paraId="6822BA7A"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3" w:history="1">
        <w:r w:rsidR="004A13D3" w:rsidRPr="00E6654D">
          <w:rPr>
            <w:rFonts w:eastAsia="Times New Roman" w:cs="Times New Roman"/>
            <w:color w:val="005B92"/>
            <w:szCs w:val="24"/>
            <w:u w:val="single"/>
          </w:rPr>
          <w:t>de Boer IH, Bakris G, Cannon CP. Individualizing Blood Pressure Targets for People With Diabetes and Hypertension: Comparing the ADA and the ACC/AHA Recommendations. JAMA 2018; 319:1319.</w:t>
        </w:r>
      </w:hyperlink>
    </w:p>
    <w:p w14:paraId="1758CA7E"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4" w:history="1">
        <w:r w:rsidR="004A13D3" w:rsidRPr="00E6654D">
          <w:rPr>
            <w:rFonts w:eastAsia="Times New Roman" w:cs="Times New Roman"/>
            <w:color w:val="005B92"/>
            <w:szCs w:val="24"/>
            <w:u w:val="single"/>
          </w:rPr>
          <w:t>Grundy SM, Stone NJ, Bailey AL, et al. 2018 AHA/ACC/AACVPR/AAPA/ABC/ACPM/ADA/AGS/APhA/ASPC/NLA/PCNA Guideline on the Management of Blood Cholesterol: A Report of the American College of Cardiology/American Heart Association Task Force on Clinical Practice Guidelines. J Am Coll Cardiol 2019; 73:e285.</w:t>
        </w:r>
      </w:hyperlink>
    </w:p>
    <w:p w14:paraId="445CF407"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5" w:history="1">
        <w:r w:rsidR="004A13D3" w:rsidRPr="00E6654D">
          <w:rPr>
            <w:rFonts w:eastAsia="Times New Roman" w:cs="Times New Roman"/>
            <w:color w:val="005B92"/>
            <w:szCs w:val="24"/>
            <w:u w:val="single"/>
          </w:rPr>
          <w:t>Fenton JJ, Von Korff M, Lin EH, et al. Quality of preventive care for diabetes: effects of visit frequency and competing demands. Ann Fam Med 2006; 4:32.</w:t>
        </w:r>
      </w:hyperlink>
    </w:p>
    <w:p w14:paraId="3D0A897C"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6" w:history="1">
        <w:r w:rsidR="004A13D3" w:rsidRPr="00E6654D">
          <w:rPr>
            <w:rFonts w:eastAsia="Times New Roman" w:cs="Times New Roman"/>
            <w:color w:val="005B92"/>
            <w:szCs w:val="24"/>
            <w:u w:val="single"/>
          </w:rPr>
          <w:t>Lau D, Eurich DT, Majumdar SR, et al. Effectiveness of influenza vaccination in working-age adults with diabetes: a population-based cohort study. Thorax 2013; 68:658.</w:t>
        </w:r>
      </w:hyperlink>
    </w:p>
    <w:p w14:paraId="584924D3"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7" w:history="1">
        <w:r w:rsidR="004A13D3" w:rsidRPr="00E6654D">
          <w:rPr>
            <w:rFonts w:eastAsia="Times New Roman" w:cs="Times New Roman"/>
            <w:color w:val="005B92"/>
            <w:szCs w:val="24"/>
            <w:u w:val="single"/>
          </w:rPr>
          <w:t>Looijmans-Van den Akker I, Verheij TJ, Buskens E, et al. Clinical effectiveness of first and repeat influenza vaccination in adult and elderly diabetic patients. Diabetes Care 2006; 29:1771.</w:t>
        </w:r>
      </w:hyperlink>
    </w:p>
    <w:p w14:paraId="09169723" w14:textId="77777777" w:rsidR="004A13D3" w:rsidRPr="00E6654D" w:rsidRDefault="004A13D3" w:rsidP="00506730">
      <w:pPr>
        <w:pStyle w:val="ListParagraph"/>
        <w:numPr>
          <w:ilvl w:val="0"/>
          <w:numId w:val="3"/>
        </w:numPr>
        <w:jc w:val="both"/>
        <w:rPr>
          <w:rFonts w:cs="Times New Roman"/>
          <w:szCs w:val="24"/>
        </w:rPr>
      </w:pPr>
      <w:r w:rsidRPr="00E6654D">
        <w:rPr>
          <w:rFonts w:cs="Times New Roman"/>
          <w:szCs w:val="24"/>
        </w:rPr>
        <w:t>https://www.cdc.gov/diabetes/pubs/pdf/hepb_vaccination.pdf (Accessed on June 20, 2019).</w:t>
      </w:r>
    </w:p>
    <w:p w14:paraId="42B0BD15"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8" w:history="1">
        <w:r w:rsidR="004A13D3" w:rsidRPr="00E6654D">
          <w:rPr>
            <w:rFonts w:eastAsia="Times New Roman" w:cs="Times New Roman"/>
            <w:color w:val="005B92"/>
            <w:szCs w:val="24"/>
            <w:u w:val="single"/>
          </w:rPr>
          <w:t>Centers for Disease Control and Prevention (CDC). Use of hepatitis B vaccination for adults with diabetes mellitus: recommendations of the Advisory Committee on Immunization Practices (ACIP). MMWR Morb Mortal Wkly Rep 2011; 60:1709.</w:t>
        </w:r>
      </w:hyperlink>
    </w:p>
    <w:p w14:paraId="11529E48"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69" w:history="1">
        <w:r w:rsidR="004A13D3" w:rsidRPr="00E6654D">
          <w:rPr>
            <w:rFonts w:eastAsia="Times New Roman" w:cs="Times New Roman"/>
            <w:color w:val="005B92"/>
            <w:szCs w:val="24"/>
            <w:u w:val="single"/>
          </w:rPr>
          <w:t>American Diabetes Association. 14. Management of Diabetes in Pregnancy: Standards of Medical Care in Diabetes-2020. Diabetes Care 2020; 43:S183.</w:t>
        </w:r>
      </w:hyperlink>
    </w:p>
    <w:p w14:paraId="298EE6DB"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0" w:history="1">
        <w:r w:rsidR="004A13D3" w:rsidRPr="00E6654D">
          <w:rPr>
            <w:rFonts w:eastAsia="Times New Roman" w:cs="Times New Roman"/>
            <w:color w:val="005B92"/>
            <w:szCs w:val="24"/>
            <w:u w:val="single"/>
          </w:rPr>
          <w:t>Lutfiyya MN, McCullough JE, Mitchell L, et al. Adequacy of diabetes care for older U.S. rural adults: a cross-sectional population based study using 2009 BRFSS data. BMC Public Health 2011; 11:940.</w:t>
        </w:r>
      </w:hyperlink>
    </w:p>
    <w:p w14:paraId="6A3B29F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1" w:history="1">
        <w:r w:rsidR="004A13D3" w:rsidRPr="00E6654D">
          <w:rPr>
            <w:rFonts w:eastAsia="Times New Roman" w:cs="Times New Roman"/>
            <w:color w:val="005B92"/>
            <w:szCs w:val="24"/>
            <w:u w:val="single"/>
          </w:rPr>
          <w:t>McBean AM, Yu X. The underuse of screening services among elderly women with diabetes. Diabetes Care 2007; 30:1466.</w:t>
        </w:r>
      </w:hyperlink>
    </w:p>
    <w:p w14:paraId="7AC5AA5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2" w:history="1">
        <w:r w:rsidR="004A13D3" w:rsidRPr="00E6654D">
          <w:rPr>
            <w:rFonts w:eastAsia="Times New Roman" w:cs="Times New Roman"/>
            <w:color w:val="005B92"/>
            <w:szCs w:val="24"/>
            <w:u w:val="single"/>
          </w:rPr>
          <w:t>Kazemian P, Shebl FM, McCann N, et al. Evaluation of the Cascade of Diabetes Care in the United States, 2005-2016. JAMA Intern Med 2019; 179:1376.</w:t>
        </w:r>
      </w:hyperlink>
    </w:p>
    <w:p w14:paraId="0C25B67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3" w:history="1">
        <w:r w:rsidR="004A13D3" w:rsidRPr="00E6654D">
          <w:rPr>
            <w:rFonts w:eastAsia="Times New Roman" w:cs="Times New Roman"/>
            <w:color w:val="005B92"/>
            <w:szCs w:val="24"/>
            <w:u w:val="single"/>
          </w:rPr>
          <w:t>Fernandez A, Schillinger D, Warton EM, et al. Language barriers, physician-patient language concordance, and glycemic control among insured Latinos with diabetes: the Diabetes Study of Northern California (DISTANCE). J Gen Intern Med 2011; 26:170.</w:t>
        </w:r>
      </w:hyperlink>
    </w:p>
    <w:p w14:paraId="1DD680E6"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4" w:history="1">
        <w:r w:rsidR="004A13D3" w:rsidRPr="00E6654D">
          <w:rPr>
            <w:rFonts w:eastAsia="Times New Roman" w:cs="Times New Roman"/>
            <w:color w:val="005B92"/>
            <w:szCs w:val="24"/>
            <w:u w:val="single"/>
          </w:rPr>
          <w:t>Kerr EA, Heisler M, Krein SL, et al. Beyond comorbidity counts: how do comorbidity type and severity influence diabetes patients' treatment priorities and self-management? J Gen Intern Med 2007; 22:1635.</w:t>
        </w:r>
      </w:hyperlink>
    </w:p>
    <w:p w14:paraId="491BC6D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5" w:history="1">
        <w:r w:rsidR="004A13D3" w:rsidRPr="00E6654D">
          <w:rPr>
            <w:rFonts w:eastAsia="Times New Roman" w:cs="Times New Roman"/>
            <w:color w:val="005B92"/>
            <w:szCs w:val="24"/>
            <w:u w:val="single"/>
          </w:rPr>
          <w:t>Alegre-Díaz J, Herrington W, López-Cervantes M, et al. Diabetes and Cause-Specific Mortality in Mexico City. N Engl J Med 2016; 375:1961.</w:t>
        </w:r>
      </w:hyperlink>
    </w:p>
    <w:p w14:paraId="49A79399"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6" w:history="1">
        <w:r w:rsidR="004A13D3" w:rsidRPr="00E6654D">
          <w:rPr>
            <w:rFonts w:eastAsia="Times New Roman" w:cs="Times New Roman"/>
            <w:color w:val="005B92"/>
            <w:szCs w:val="24"/>
            <w:u w:val="single"/>
          </w:rPr>
          <w:t>Grant RW, Buse JB, Meigs JB, University HealthSystem Consortium (UHC) Diabetes Benchmarking Project Team. Quality of diabetes care in U.S. academic medical centers: low rates of medical regimen change. Diabetes Care 2005; 28:337.</w:t>
        </w:r>
      </w:hyperlink>
    </w:p>
    <w:p w14:paraId="3CD63397"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7" w:history="1">
        <w:r w:rsidR="004A13D3" w:rsidRPr="00E6654D">
          <w:rPr>
            <w:rFonts w:eastAsia="Times New Roman" w:cs="Times New Roman"/>
            <w:color w:val="005B92"/>
            <w:szCs w:val="24"/>
            <w:u w:val="single"/>
          </w:rPr>
          <w:t>Khunti K, Wolden ML, Thorsted BL, et al. Clinical inertia in people with type 2 diabetes: a retrospective cohort study of more than 80,000 people. Diabetes Care 2013; 36:3411.</w:t>
        </w:r>
      </w:hyperlink>
    </w:p>
    <w:p w14:paraId="00860DF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8" w:history="1">
        <w:r w:rsidR="004A13D3" w:rsidRPr="00E6654D">
          <w:rPr>
            <w:rFonts w:eastAsia="Times New Roman" w:cs="Times New Roman"/>
            <w:color w:val="005B92"/>
            <w:szCs w:val="24"/>
            <w:u w:val="single"/>
          </w:rPr>
          <w:t>Fang M, Wang D, Coresh J, Selvin E. Trends in Diabetes Treatment and Control in U.S. Adults, 1999-2018. N Engl J Med 2021; 384:2219.</w:t>
        </w:r>
      </w:hyperlink>
    </w:p>
    <w:p w14:paraId="31D34621"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79" w:history="1">
        <w:r w:rsidR="004A13D3" w:rsidRPr="00E6654D">
          <w:rPr>
            <w:rFonts w:eastAsia="Times New Roman" w:cs="Times New Roman"/>
            <w:color w:val="005B92"/>
            <w:szCs w:val="24"/>
            <w:u w:val="single"/>
          </w:rPr>
          <w:t>Phillips LS, Branch WT, Cook CB, et al. Clinical inertia. Ann Intern Med 2001; 135:825.</w:t>
        </w:r>
      </w:hyperlink>
    </w:p>
    <w:p w14:paraId="113621B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0" w:history="1">
        <w:r w:rsidR="004A13D3" w:rsidRPr="00E6654D">
          <w:rPr>
            <w:rFonts w:eastAsia="Times New Roman" w:cs="Times New Roman"/>
            <w:color w:val="005B92"/>
            <w:szCs w:val="24"/>
            <w:u w:val="single"/>
          </w:rPr>
          <w:t>Rodondi N, Peng T, Karter AJ, et al. Therapy modifications in response to poorly controlled hypertension, dyslipidemia, and diabetes mellitus. Ann Intern Med 2006; 144:475.</w:t>
        </w:r>
      </w:hyperlink>
    </w:p>
    <w:p w14:paraId="64B7C0D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1" w:history="1">
        <w:r w:rsidR="004A13D3" w:rsidRPr="00E6654D">
          <w:rPr>
            <w:rFonts w:eastAsia="Times New Roman" w:cs="Times New Roman"/>
            <w:color w:val="005B92"/>
            <w:szCs w:val="24"/>
            <w:u w:val="single"/>
          </w:rPr>
          <w:t>Pimouguet C, Le Goff M, Thiébaut R, et al. Effectiveness of disease-management programs for improving diabetes care: a meta-analysis. CMAJ 2011; 183:E115.</w:t>
        </w:r>
      </w:hyperlink>
    </w:p>
    <w:p w14:paraId="786D83AE"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2" w:history="1">
        <w:r w:rsidR="004A13D3" w:rsidRPr="00E6654D">
          <w:rPr>
            <w:rFonts w:eastAsia="Times New Roman" w:cs="Times New Roman"/>
            <w:color w:val="005B92"/>
            <w:szCs w:val="24"/>
            <w:u w:val="single"/>
          </w:rPr>
          <w:t>Egginton JS, Ridgeway JL, Shah ND, et al. Care management for Type 2 diabetes in the United States: a systematic review and meta-analysis. BMC Health Serv Res 2012; 12:72.</w:t>
        </w:r>
      </w:hyperlink>
    </w:p>
    <w:p w14:paraId="1C6199B5"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3" w:history="1">
        <w:r w:rsidR="004A13D3" w:rsidRPr="00E6654D">
          <w:rPr>
            <w:rFonts w:eastAsia="Times New Roman" w:cs="Times New Roman"/>
            <w:color w:val="005B92"/>
            <w:szCs w:val="24"/>
            <w:u w:val="single"/>
          </w:rPr>
          <w:t>Hurwitz B, Goodman C, Yudkin J. Prompting the clinical care of non-insulin dependent (type II) diabetic patients in an inner city area: one model of community care. BMJ 1993; 306:624.</w:t>
        </w:r>
      </w:hyperlink>
    </w:p>
    <w:p w14:paraId="6752730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4" w:history="1">
        <w:r w:rsidR="004A13D3" w:rsidRPr="00E6654D">
          <w:rPr>
            <w:rFonts w:eastAsia="Times New Roman" w:cs="Times New Roman"/>
            <w:color w:val="005B92"/>
            <w:szCs w:val="24"/>
            <w:u w:val="single"/>
          </w:rPr>
          <w:t>MacKinnon M. General practice diabetes care: the past, the present and the future. Diabet Med 1990; 7:171.</w:t>
        </w:r>
      </w:hyperlink>
    </w:p>
    <w:p w14:paraId="61135E7B"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5" w:history="1">
        <w:r w:rsidR="004A13D3" w:rsidRPr="00E6654D">
          <w:rPr>
            <w:rFonts w:eastAsia="Times New Roman" w:cs="Times New Roman"/>
            <w:color w:val="005B92"/>
            <w:szCs w:val="24"/>
            <w:u w:val="single"/>
          </w:rPr>
          <w:t>Gruesser M, Bott U, Ellermann P, et al. Evaluation of a structured treatment and teaching program for non-insulin-treated type II diabetic outpatients in Germany after the nationwide introduction of reimbursement policy for physicians. Diabetes Care 1993; 16:1268.</w:t>
        </w:r>
      </w:hyperlink>
    </w:p>
    <w:p w14:paraId="3F1C827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6" w:history="1">
        <w:r w:rsidR="004A13D3" w:rsidRPr="00E6654D">
          <w:rPr>
            <w:rFonts w:eastAsia="Times New Roman" w:cs="Times New Roman"/>
            <w:color w:val="005B92"/>
            <w:szCs w:val="24"/>
            <w:u w:val="single"/>
          </w:rPr>
          <w:t>Sperl-Hillen J, Beaton S, Fernandes O, et al. Comparative effectiveness of patient education methods for type 2 diabetes: a randomized controlled trial. Arch Intern Med 2011; 171:2001.</w:t>
        </w:r>
      </w:hyperlink>
    </w:p>
    <w:p w14:paraId="43C579F3"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7" w:history="1">
        <w:r w:rsidR="004A13D3" w:rsidRPr="00E6654D">
          <w:rPr>
            <w:rFonts w:eastAsia="Times New Roman" w:cs="Times New Roman"/>
            <w:color w:val="005B92"/>
            <w:szCs w:val="24"/>
            <w:u w:val="single"/>
          </w:rPr>
          <w:t>Pillay J, Armstrong MJ, Butalia S, et al. Behavioral Programs for Type 2 Diabetes Mellitus: A Systematic Review and Network Meta-analysis. Ann Intern Med 2015; 163:848.</w:t>
        </w:r>
      </w:hyperlink>
    </w:p>
    <w:p w14:paraId="09E44901"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8" w:history="1">
        <w:r w:rsidR="004A13D3" w:rsidRPr="00E6654D">
          <w:rPr>
            <w:rFonts w:eastAsia="Times New Roman" w:cs="Times New Roman"/>
            <w:color w:val="005B92"/>
            <w:szCs w:val="24"/>
            <w:u w:val="single"/>
          </w:rPr>
          <w:t>Pillay J, Armstrong MJ, Butalia S, et al. Behavioral Programs for Type 1 Diabetes Mellitus: A Systematic Review and Meta-analysis. Ann Intern Med 2015; 163:836.</w:t>
        </w:r>
      </w:hyperlink>
    </w:p>
    <w:p w14:paraId="15D16A28"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89" w:history="1">
        <w:r w:rsidR="004A13D3" w:rsidRPr="00E6654D">
          <w:rPr>
            <w:rFonts w:eastAsia="Times New Roman" w:cs="Times New Roman"/>
            <w:color w:val="005B92"/>
            <w:szCs w:val="24"/>
            <w:u w:val="single"/>
          </w:rPr>
          <w:t>Thompson DM, Kozak SE, Sheps S. Insulin adjustment by a diabetes nurse educator improves glucose control in insulin-requiring diabetic patients: a randomized trial. CMAJ 1999; 161:959.</w:t>
        </w:r>
      </w:hyperlink>
    </w:p>
    <w:p w14:paraId="1DE23C40"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0" w:history="1">
        <w:r w:rsidR="004A13D3" w:rsidRPr="00E6654D">
          <w:rPr>
            <w:rFonts w:eastAsia="Times New Roman" w:cs="Times New Roman"/>
            <w:color w:val="005B92"/>
            <w:szCs w:val="24"/>
            <w:u w:val="single"/>
          </w:rPr>
          <w:t>Legorreta AP, Peters AL, Ossorio RC, et al. Effect of a comprehensive nurse-managed program: an HMO prospective study. Am J Manag Care 1996; 2:1024.</w:t>
        </w:r>
      </w:hyperlink>
    </w:p>
    <w:p w14:paraId="0B2E342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1" w:history="1">
        <w:r w:rsidR="004A13D3" w:rsidRPr="00E6654D">
          <w:rPr>
            <w:rFonts w:eastAsia="Times New Roman" w:cs="Times New Roman"/>
            <w:color w:val="005B92"/>
            <w:szCs w:val="24"/>
            <w:u w:val="single"/>
          </w:rPr>
          <w:t>Yang Y, Long Q, Jackson SL, et al. Nurse Practitioners, Physician Assistants, and Physicians Are Comparable in Managing the First Five Years of Diabetes. Am J Med 2018; 131:276.</w:t>
        </w:r>
      </w:hyperlink>
    </w:p>
    <w:p w14:paraId="06945C6C"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2" w:history="1">
        <w:r w:rsidR="004A13D3" w:rsidRPr="00E6654D">
          <w:rPr>
            <w:rFonts w:eastAsia="Times New Roman" w:cs="Times New Roman"/>
            <w:color w:val="005B92"/>
            <w:szCs w:val="24"/>
            <w:u w:val="single"/>
          </w:rPr>
          <w:t>Espinet LM, Osmick MJ, Ahmed T, Villagra VG. A cohort study of the impact of a national disease management program on HEDIS diabetes outcomes. Dis Manag 2005; 8:86.</w:t>
        </w:r>
      </w:hyperlink>
    </w:p>
    <w:p w14:paraId="04AA45F3"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3" w:history="1">
        <w:r w:rsidR="004A13D3" w:rsidRPr="00E6654D">
          <w:rPr>
            <w:rFonts w:eastAsia="Times New Roman" w:cs="Times New Roman"/>
            <w:color w:val="005B92"/>
            <w:szCs w:val="24"/>
            <w:u w:val="single"/>
          </w:rPr>
          <w:t>Rothman RL, Malone R, Bryant B, et al. A randomized trial of a primary care-based disease management program to improve cardiovascular risk factors and glycated hemoglobin levels in patients with diabetes. Am J Med 2005; 118:276.</w:t>
        </w:r>
      </w:hyperlink>
    </w:p>
    <w:p w14:paraId="134A1CEC"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4" w:history="1">
        <w:r w:rsidR="004A13D3" w:rsidRPr="00E6654D">
          <w:rPr>
            <w:rFonts w:eastAsia="Times New Roman" w:cs="Times New Roman"/>
            <w:color w:val="005B92"/>
            <w:szCs w:val="24"/>
            <w:u w:val="single"/>
          </w:rPr>
          <w:t>Mangione CM, Gerzoff RB, Williamson DF, et al. The association between quality of care and the intensity of diabetes disease management programs. Ann Intern Med 2006; 145:107.</w:t>
        </w:r>
      </w:hyperlink>
    </w:p>
    <w:p w14:paraId="1D445291"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5" w:history="1">
        <w:r w:rsidR="004A13D3" w:rsidRPr="00E6654D">
          <w:rPr>
            <w:rFonts w:eastAsia="Times New Roman" w:cs="Times New Roman"/>
            <w:color w:val="005B92"/>
            <w:szCs w:val="24"/>
            <w:u w:val="single"/>
          </w:rPr>
          <w:t>Housden L, Wong ST, Dawes M. Effectiveness of group medical visits for improving diabetes care: a systematic review and meta-analysis. CMAJ 2013; 185:E635.</w:t>
        </w:r>
      </w:hyperlink>
    </w:p>
    <w:p w14:paraId="61204D6E"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6" w:history="1">
        <w:r w:rsidR="004A13D3" w:rsidRPr="00E6654D">
          <w:rPr>
            <w:rFonts w:eastAsia="Times New Roman" w:cs="Times New Roman"/>
            <w:color w:val="005B92"/>
            <w:szCs w:val="24"/>
            <w:u w:val="single"/>
          </w:rPr>
          <w:t>Papadakis A, Pfoh ER, Hu B, et al. Shared Medical Appointments and Prediabetes: The Power of the Group. Ann Fam Med 2021; 19:258.</w:t>
        </w:r>
      </w:hyperlink>
    </w:p>
    <w:p w14:paraId="2F475D1D"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7" w:history="1">
        <w:r w:rsidR="004A13D3" w:rsidRPr="00E6654D">
          <w:rPr>
            <w:rFonts w:eastAsia="Times New Roman" w:cs="Times New Roman"/>
            <w:color w:val="005B92"/>
            <w:szCs w:val="24"/>
            <w:u w:val="single"/>
          </w:rPr>
          <w:t>Huang Z, Tao H, Meng Q, Jing L. Management of endocrine disease. Effects of telecare intervention on glycemic control in type 2 diabetes: a systematic review and meta-analysis of randomized controlled trials. Eur J Endocrinol 2015; 172:R93.</w:t>
        </w:r>
      </w:hyperlink>
    </w:p>
    <w:p w14:paraId="5FCBE771"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8" w:history="1">
        <w:r w:rsidR="004A13D3" w:rsidRPr="00E6654D">
          <w:rPr>
            <w:rFonts w:eastAsia="Times New Roman" w:cs="Times New Roman"/>
            <w:color w:val="005B92"/>
            <w:szCs w:val="24"/>
            <w:u w:val="single"/>
          </w:rPr>
          <w:t>Montori VM, Helgemoe PK, Guyatt GH, et al. Telecare for patients with type 1 diabetes and inadequate glycemic control: a randomized controlled trial and meta-analysis. Diabetes Care 2004; 27:1088.</w:t>
        </w:r>
      </w:hyperlink>
    </w:p>
    <w:p w14:paraId="2C7AC5F3"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99" w:history="1">
        <w:r w:rsidR="004A13D3" w:rsidRPr="00E6654D">
          <w:rPr>
            <w:rFonts w:eastAsia="Times New Roman" w:cs="Times New Roman"/>
            <w:color w:val="005B92"/>
            <w:szCs w:val="24"/>
            <w:u w:val="single"/>
          </w:rPr>
          <w:t>Liang X, Wang Q, Yang X, et al. Effect of mobile phone intervention for diabetes on glycaemic control: a meta-analysis. Diabet Med 2011; 28:455.</w:t>
        </w:r>
      </w:hyperlink>
    </w:p>
    <w:p w14:paraId="7D08C454"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00" w:history="1">
        <w:r w:rsidR="004A13D3" w:rsidRPr="00E6654D">
          <w:rPr>
            <w:rFonts w:eastAsia="Times New Roman" w:cs="Times New Roman"/>
            <w:color w:val="005B92"/>
            <w:szCs w:val="24"/>
            <w:u w:val="single"/>
          </w:rPr>
          <w:t>Verlato G, Muggeo M, Bonora E, et al. Attending the diabetes center is associated with increased 5-year survival probability of diabetic patients: the Verona Diabetes Study. Diabetes Care 1996; 19:211.</w:t>
        </w:r>
      </w:hyperlink>
    </w:p>
    <w:p w14:paraId="5460CE8A"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01" w:history="1">
        <w:r w:rsidR="004A13D3" w:rsidRPr="00E6654D">
          <w:rPr>
            <w:rFonts w:eastAsia="Times New Roman" w:cs="Times New Roman"/>
            <w:color w:val="005B92"/>
            <w:szCs w:val="24"/>
            <w:u w:val="single"/>
          </w:rPr>
          <w:t>Greenfield S, Rogers W, Mangotich M, et al. Outcomes of patients with hypertension and non-insulin dependent diabetes mellitus treated by different systems and specialties. Results from the medical outcomes study. JAMA 1995; 274:1436.</w:t>
        </w:r>
      </w:hyperlink>
    </w:p>
    <w:p w14:paraId="20E06012"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02" w:history="1">
        <w:r w:rsidR="004A13D3" w:rsidRPr="00E6654D">
          <w:rPr>
            <w:rFonts w:eastAsia="Times New Roman" w:cs="Times New Roman"/>
            <w:color w:val="005B92"/>
            <w:szCs w:val="24"/>
            <w:u w:val="single"/>
          </w:rPr>
          <w:t>Greenfield S. Comparison by systems and specialties of medical outcomes in patients with hypertension and non-insulin dependent diabetes mellitus. Am J Manag Care 1996; 2:535.</w:t>
        </w:r>
      </w:hyperlink>
    </w:p>
    <w:p w14:paraId="5AD26782"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03" w:history="1">
        <w:r w:rsidR="004A13D3" w:rsidRPr="00E6654D">
          <w:rPr>
            <w:rFonts w:eastAsia="Times New Roman" w:cs="Times New Roman"/>
            <w:color w:val="005B92"/>
            <w:szCs w:val="24"/>
            <w:u w:val="single"/>
          </w:rPr>
          <w:t>Ho M, Marger M, Beart J, et al. Is the quality of diabetes care better in a diabetes clinic or in a general medicine clinic? Diabetes Care 1997; 20:472.</w:t>
        </w:r>
      </w:hyperlink>
    </w:p>
    <w:p w14:paraId="54D9BF51" w14:textId="77777777" w:rsidR="004A13D3" w:rsidRPr="00E6654D" w:rsidRDefault="003B17D7" w:rsidP="00506730">
      <w:pPr>
        <w:pStyle w:val="ListParagraph"/>
        <w:numPr>
          <w:ilvl w:val="0"/>
          <w:numId w:val="3"/>
        </w:numPr>
        <w:jc w:val="both"/>
        <w:rPr>
          <w:rFonts w:eastAsia="Times New Roman" w:cs="Times New Roman"/>
          <w:color w:val="232323"/>
          <w:szCs w:val="24"/>
        </w:rPr>
      </w:pPr>
      <w:hyperlink r:id="rId104" w:history="1">
        <w:r w:rsidR="004A13D3" w:rsidRPr="00E6654D">
          <w:rPr>
            <w:rFonts w:eastAsia="Times New Roman" w:cs="Times New Roman"/>
            <w:color w:val="005B92"/>
            <w:szCs w:val="24"/>
            <w:u w:val="single"/>
          </w:rPr>
          <w:t>Zgibor JC, Songer TJ, Kelsey SF, et al. Influence of health care providers on the development of diabetes complications: long-term follow-up from the Pittsburgh Epidemiology of Diabetes Complications Study. Diabetes Care 2002; 25:1584.</w:t>
        </w:r>
      </w:hyperlink>
    </w:p>
    <w:p w14:paraId="30AC8DA1" w14:textId="7A14BBC7" w:rsidR="0014035C" w:rsidRDefault="0014035C" w:rsidP="00506730">
      <w:pPr>
        <w:ind w:firstLine="288"/>
        <w:jc w:val="both"/>
      </w:pPr>
      <w:r>
        <w:br w:type="page"/>
      </w:r>
    </w:p>
    <w:p w14:paraId="3EF09D33" w14:textId="4C212AE5" w:rsidR="0014035C" w:rsidRPr="0014035C" w:rsidRDefault="0014035C" w:rsidP="00506730">
      <w:pPr>
        <w:pStyle w:val="Heading1"/>
        <w:jc w:val="both"/>
        <w:rPr>
          <w:color w:val="385623" w:themeColor="accent6" w:themeShade="80"/>
          <w:w w:val="105"/>
        </w:rPr>
      </w:pPr>
      <w:r w:rsidRPr="0014035C">
        <w:rPr>
          <w:color w:val="385623" w:themeColor="accent6" w:themeShade="80"/>
          <w:w w:val="105"/>
        </w:rPr>
        <w:lastRenderedPageBreak/>
        <w:t>PHẦN HÌNH ẢNH</w:t>
      </w:r>
    </w:p>
    <w:p w14:paraId="20A34B20" w14:textId="5E278F92" w:rsidR="0014035C" w:rsidRPr="0014035C" w:rsidRDefault="0014035C" w:rsidP="00506730">
      <w:pPr>
        <w:jc w:val="both"/>
        <w:rPr>
          <w:b/>
          <w:bCs/>
          <w:w w:val="105"/>
        </w:rPr>
      </w:pPr>
      <w:r w:rsidRPr="008A4007">
        <w:rPr>
          <w:b/>
          <w:bCs/>
          <w:w w:val="105"/>
        </w:rPr>
        <w:t>Bảng 1</w:t>
      </w:r>
      <w:r w:rsidR="00831614">
        <w:rPr>
          <w:b/>
          <w:bCs/>
          <w:w w:val="105"/>
        </w:rPr>
        <w:t xml:space="preserve">. </w:t>
      </w:r>
      <w:r w:rsidRPr="008A4007">
        <w:rPr>
          <w:b/>
          <w:bCs/>
          <w:w w:val="105"/>
        </w:rPr>
        <w:t>Theo</w:t>
      </w:r>
      <w:r w:rsidRPr="008A4007">
        <w:rPr>
          <w:b/>
          <w:bCs/>
          <w:spacing w:val="-10"/>
          <w:w w:val="105"/>
        </w:rPr>
        <w:t xml:space="preserve"> </w:t>
      </w:r>
      <w:r w:rsidRPr="008A4007">
        <w:rPr>
          <w:b/>
          <w:bCs/>
          <w:w w:val="105"/>
        </w:rPr>
        <w:t>dõi</w:t>
      </w:r>
      <w:r w:rsidRPr="008A4007">
        <w:rPr>
          <w:b/>
          <w:bCs/>
          <w:spacing w:val="-8"/>
          <w:w w:val="105"/>
        </w:rPr>
        <w:t xml:space="preserve"> </w:t>
      </w:r>
      <w:r w:rsidRPr="008A4007">
        <w:rPr>
          <w:b/>
          <w:bCs/>
          <w:w w:val="105"/>
        </w:rPr>
        <w:t>ở</w:t>
      </w:r>
      <w:r w:rsidRPr="008A4007">
        <w:rPr>
          <w:b/>
          <w:bCs/>
          <w:spacing w:val="-8"/>
          <w:w w:val="105"/>
        </w:rPr>
        <w:t xml:space="preserve"> </w:t>
      </w:r>
      <w:r w:rsidRPr="008A4007">
        <w:rPr>
          <w:b/>
          <w:bCs/>
          <w:w w:val="105"/>
        </w:rPr>
        <w:t>bệnh</w:t>
      </w:r>
      <w:r w:rsidRPr="008A4007">
        <w:rPr>
          <w:b/>
          <w:bCs/>
          <w:spacing w:val="-9"/>
          <w:w w:val="105"/>
        </w:rPr>
        <w:t xml:space="preserve"> </w:t>
      </w:r>
      <w:r w:rsidRPr="008A4007">
        <w:rPr>
          <w:b/>
          <w:bCs/>
          <w:w w:val="105"/>
        </w:rPr>
        <w:t>nhân</w:t>
      </w:r>
      <w:r w:rsidRPr="008A4007">
        <w:rPr>
          <w:b/>
          <w:bCs/>
          <w:spacing w:val="-8"/>
          <w:w w:val="105"/>
        </w:rPr>
        <w:t xml:space="preserve"> </w:t>
      </w:r>
      <w:r w:rsidRPr="008A4007">
        <w:rPr>
          <w:b/>
          <w:bCs/>
          <w:w w:val="105"/>
        </w:rPr>
        <w:t>đái</w:t>
      </w:r>
      <w:r w:rsidRPr="008A4007">
        <w:rPr>
          <w:b/>
          <w:bCs/>
          <w:spacing w:val="-8"/>
          <w:w w:val="105"/>
        </w:rPr>
        <w:t xml:space="preserve"> </w:t>
      </w:r>
      <w:r w:rsidRPr="008A4007">
        <w:rPr>
          <w:b/>
          <w:bCs/>
          <w:w w:val="105"/>
        </w:rPr>
        <w:t>tháo</w:t>
      </w:r>
      <w:r w:rsidRPr="008A4007">
        <w:rPr>
          <w:b/>
          <w:bCs/>
          <w:spacing w:val="-8"/>
          <w:w w:val="105"/>
        </w:rPr>
        <w:t xml:space="preserve"> </w:t>
      </w:r>
      <w:r w:rsidRPr="008A4007">
        <w:rPr>
          <w:b/>
          <w:bCs/>
          <w:w w:val="105"/>
        </w:rPr>
        <w:t>đường</w:t>
      </w:r>
    </w:p>
    <w:tbl>
      <w:tblPr>
        <w:tblW w:w="1049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2267"/>
        <w:gridCol w:w="1976"/>
        <w:gridCol w:w="6247"/>
      </w:tblGrid>
      <w:tr w:rsidR="00B71743" w:rsidRPr="008A4007" w14:paraId="2691C1EC" w14:textId="77777777" w:rsidTr="00B12648">
        <w:trPr>
          <w:trHeight w:val="275"/>
        </w:trPr>
        <w:tc>
          <w:tcPr>
            <w:tcW w:w="2267" w:type="dxa"/>
            <w:tcBorders>
              <w:left w:val="single" w:sz="4" w:space="0" w:color="000000"/>
              <w:bottom w:val="single" w:sz="12" w:space="0" w:color="000000"/>
              <w:right w:val="single" w:sz="4" w:space="0" w:color="000000"/>
            </w:tcBorders>
            <w:vAlign w:val="center"/>
          </w:tcPr>
          <w:p w14:paraId="428402B8" w14:textId="77777777" w:rsidR="00B71743" w:rsidRPr="00923D90" w:rsidRDefault="00B71743" w:rsidP="00506730">
            <w:pPr>
              <w:jc w:val="both"/>
              <w:rPr>
                <w:rFonts w:cs="Times New Roman"/>
                <w:b/>
                <w:sz w:val="20"/>
                <w:szCs w:val="20"/>
              </w:rPr>
            </w:pPr>
            <w:r w:rsidRPr="00923D90">
              <w:rPr>
                <w:rFonts w:cs="Times New Roman"/>
                <w:b/>
                <w:w w:val="105"/>
                <w:sz w:val="20"/>
                <w:szCs w:val="20"/>
              </w:rPr>
              <w:t>Can</w:t>
            </w:r>
            <w:r w:rsidRPr="00923D90">
              <w:rPr>
                <w:rFonts w:cs="Times New Roman"/>
                <w:b/>
                <w:spacing w:val="-9"/>
                <w:w w:val="105"/>
                <w:sz w:val="20"/>
                <w:szCs w:val="20"/>
              </w:rPr>
              <w:t xml:space="preserve"> </w:t>
            </w:r>
            <w:r w:rsidRPr="00923D90">
              <w:rPr>
                <w:rFonts w:cs="Times New Roman"/>
                <w:b/>
                <w:w w:val="105"/>
                <w:sz w:val="20"/>
                <w:szCs w:val="20"/>
              </w:rPr>
              <w:t>thiệp</w:t>
            </w:r>
          </w:p>
        </w:tc>
        <w:tc>
          <w:tcPr>
            <w:tcW w:w="1976" w:type="dxa"/>
            <w:tcBorders>
              <w:left w:val="single" w:sz="4" w:space="0" w:color="000000"/>
              <w:bottom w:val="single" w:sz="12" w:space="0" w:color="000000"/>
              <w:right w:val="single" w:sz="4" w:space="0" w:color="000000"/>
            </w:tcBorders>
            <w:vAlign w:val="center"/>
          </w:tcPr>
          <w:p w14:paraId="5D6913CD" w14:textId="77777777" w:rsidR="00B71743" w:rsidRPr="00923D90" w:rsidRDefault="00B71743" w:rsidP="00506730">
            <w:pPr>
              <w:jc w:val="both"/>
              <w:rPr>
                <w:rFonts w:cs="Times New Roman"/>
                <w:b/>
                <w:sz w:val="20"/>
                <w:szCs w:val="20"/>
              </w:rPr>
            </w:pPr>
            <w:r w:rsidRPr="00923D90">
              <w:rPr>
                <w:rFonts w:cs="Times New Roman"/>
                <w:b/>
                <w:sz w:val="20"/>
                <w:szCs w:val="20"/>
              </w:rPr>
              <w:t>Tần</w:t>
            </w:r>
            <w:r w:rsidRPr="00923D90">
              <w:rPr>
                <w:rFonts w:cs="Times New Roman"/>
                <w:b/>
                <w:spacing w:val="-6"/>
                <w:sz w:val="20"/>
                <w:szCs w:val="20"/>
              </w:rPr>
              <w:t xml:space="preserve"> </w:t>
            </w:r>
            <w:r w:rsidRPr="00923D90">
              <w:rPr>
                <w:rFonts w:cs="Times New Roman"/>
                <w:b/>
                <w:sz w:val="20"/>
                <w:szCs w:val="20"/>
              </w:rPr>
              <w:t>suất</w:t>
            </w:r>
          </w:p>
        </w:tc>
        <w:tc>
          <w:tcPr>
            <w:tcW w:w="6247" w:type="dxa"/>
            <w:tcBorders>
              <w:left w:val="single" w:sz="4" w:space="0" w:color="000000"/>
              <w:bottom w:val="single" w:sz="12" w:space="0" w:color="000000"/>
              <w:right w:val="single" w:sz="4" w:space="0" w:color="000000"/>
            </w:tcBorders>
            <w:vAlign w:val="center"/>
          </w:tcPr>
          <w:p w14:paraId="232979D7" w14:textId="03045B2A" w:rsidR="00B71743" w:rsidRPr="00923D90" w:rsidRDefault="00B71743" w:rsidP="00506730">
            <w:pPr>
              <w:jc w:val="both"/>
              <w:rPr>
                <w:rFonts w:cs="Times New Roman"/>
                <w:b/>
                <w:sz w:val="20"/>
                <w:szCs w:val="20"/>
              </w:rPr>
            </w:pPr>
            <w:r w:rsidRPr="00923D90">
              <w:rPr>
                <w:rFonts w:cs="Times New Roman"/>
                <w:b/>
                <w:sz w:val="20"/>
                <w:szCs w:val="20"/>
              </w:rPr>
              <w:t>Ghi chú</w:t>
            </w:r>
          </w:p>
        </w:tc>
      </w:tr>
      <w:tr w:rsidR="00B71743" w:rsidRPr="008A4007" w14:paraId="71922223" w14:textId="77777777" w:rsidTr="00B12648">
        <w:trPr>
          <w:trHeight w:val="220"/>
        </w:trPr>
        <w:tc>
          <w:tcPr>
            <w:tcW w:w="10490" w:type="dxa"/>
            <w:gridSpan w:val="3"/>
            <w:tcBorders>
              <w:top w:val="single" w:sz="12" w:space="0" w:color="000000"/>
              <w:left w:val="single" w:sz="4" w:space="0" w:color="000000"/>
              <w:bottom w:val="single" w:sz="4" w:space="0" w:color="545454"/>
              <w:right w:val="single" w:sz="4" w:space="0" w:color="000000"/>
            </w:tcBorders>
          </w:tcPr>
          <w:p w14:paraId="05656C99" w14:textId="77777777" w:rsidR="00B71743" w:rsidRPr="00923D90" w:rsidRDefault="00B71743" w:rsidP="00506730">
            <w:pPr>
              <w:ind w:left="90"/>
              <w:jc w:val="both"/>
              <w:rPr>
                <w:rFonts w:cs="Times New Roman"/>
                <w:b/>
                <w:sz w:val="20"/>
                <w:szCs w:val="20"/>
              </w:rPr>
            </w:pPr>
            <w:r w:rsidRPr="00923D90">
              <w:rPr>
                <w:rFonts w:cs="Times New Roman"/>
                <w:b/>
                <w:spacing w:val="-1"/>
                <w:w w:val="110"/>
                <w:sz w:val="20"/>
                <w:szCs w:val="20"/>
              </w:rPr>
              <w:t>Bệnh</w:t>
            </w:r>
            <w:r w:rsidRPr="00923D90">
              <w:rPr>
                <w:rFonts w:cs="Times New Roman"/>
                <w:b/>
                <w:spacing w:val="-7"/>
                <w:w w:val="110"/>
                <w:sz w:val="20"/>
                <w:szCs w:val="20"/>
              </w:rPr>
              <w:t xml:space="preserve"> </w:t>
            </w:r>
            <w:r w:rsidRPr="00923D90">
              <w:rPr>
                <w:rFonts w:cs="Times New Roman"/>
                <w:b/>
                <w:spacing w:val="-1"/>
                <w:w w:val="110"/>
                <w:sz w:val="20"/>
                <w:szCs w:val="20"/>
              </w:rPr>
              <w:t>sử</w:t>
            </w:r>
            <w:r w:rsidRPr="00923D90">
              <w:rPr>
                <w:rFonts w:cs="Times New Roman"/>
                <w:b/>
                <w:spacing w:val="-6"/>
                <w:w w:val="110"/>
                <w:sz w:val="20"/>
                <w:szCs w:val="20"/>
              </w:rPr>
              <w:t xml:space="preserve"> </w:t>
            </w:r>
            <w:r w:rsidRPr="00923D90">
              <w:rPr>
                <w:rFonts w:cs="Times New Roman"/>
                <w:b/>
                <w:spacing w:val="-1"/>
                <w:w w:val="110"/>
                <w:sz w:val="20"/>
                <w:szCs w:val="20"/>
              </w:rPr>
              <w:t>và</w:t>
            </w:r>
            <w:r w:rsidRPr="00923D90">
              <w:rPr>
                <w:rFonts w:cs="Times New Roman"/>
                <w:b/>
                <w:spacing w:val="-5"/>
                <w:w w:val="110"/>
                <w:sz w:val="20"/>
                <w:szCs w:val="20"/>
              </w:rPr>
              <w:t xml:space="preserve"> </w:t>
            </w:r>
            <w:r w:rsidRPr="00923D90">
              <w:rPr>
                <w:rFonts w:cs="Times New Roman"/>
                <w:b/>
                <w:spacing w:val="-1"/>
                <w:w w:val="110"/>
                <w:sz w:val="20"/>
                <w:szCs w:val="20"/>
              </w:rPr>
              <w:t>khám</w:t>
            </w:r>
            <w:r w:rsidRPr="00923D90">
              <w:rPr>
                <w:rFonts w:cs="Times New Roman"/>
                <w:b/>
                <w:spacing w:val="-6"/>
                <w:w w:val="110"/>
                <w:sz w:val="20"/>
                <w:szCs w:val="20"/>
              </w:rPr>
              <w:t xml:space="preserve"> </w:t>
            </w:r>
            <w:r w:rsidRPr="00923D90">
              <w:rPr>
                <w:rFonts w:cs="Times New Roman"/>
                <w:b/>
                <w:w w:val="110"/>
                <w:sz w:val="20"/>
                <w:szCs w:val="20"/>
              </w:rPr>
              <w:t>sức</w:t>
            </w:r>
            <w:r w:rsidRPr="00923D90">
              <w:rPr>
                <w:rFonts w:cs="Times New Roman"/>
                <w:b/>
                <w:spacing w:val="-5"/>
                <w:w w:val="110"/>
                <w:sz w:val="20"/>
                <w:szCs w:val="20"/>
              </w:rPr>
              <w:t xml:space="preserve"> </w:t>
            </w:r>
            <w:r w:rsidRPr="00923D90">
              <w:rPr>
                <w:rFonts w:cs="Times New Roman"/>
                <w:b/>
                <w:w w:val="110"/>
                <w:sz w:val="20"/>
                <w:szCs w:val="20"/>
              </w:rPr>
              <w:t>khỏe</w:t>
            </w:r>
          </w:p>
        </w:tc>
      </w:tr>
      <w:tr w:rsidR="00B71743" w:rsidRPr="008A4007" w14:paraId="5DD0C6A4" w14:textId="77777777" w:rsidTr="00B12648">
        <w:trPr>
          <w:trHeight w:val="200"/>
        </w:trPr>
        <w:tc>
          <w:tcPr>
            <w:tcW w:w="2267" w:type="dxa"/>
            <w:tcBorders>
              <w:top w:val="single" w:sz="4" w:space="0" w:color="545454"/>
              <w:left w:val="single" w:sz="4" w:space="0" w:color="000000"/>
              <w:bottom w:val="single" w:sz="4" w:space="0" w:color="CCCCCC"/>
              <w:right w:val="single" w:sz="4" w:space="0" w:color="000000"/>
            </w:tcBorders>
          </w:tcPr>
          <w:p w14:paraId="10D5D866" w14:textId="77777777" w:rsidR="00B71743" w:rsidRPr="00923D90" w:rsidRDefault="00B71743" w:rsidP="00506730">
            <w:pPr>
              <w:ind w:left="180"/>
              <w:jc w:val="both"/>
              <w:rPr>
                <w:rFonts w:cs="Times New Roman"/>
                <w:sz w:val="20"/>
                <w:szCs w:val="20"/>
              </w:rPr>
            </w:pPr>
            <w:r w:rsidRPr="00923D90">
              <w:rPr>
                <w:rFonts w:cs="Times New Roman"/>
                <w:w w:val="110"/>
                <w:sz w:val="20"/>
                <w:szCs w:val="20"/>
              </w:rPr>
              <w:t>Chiều</w:t>
            </w:r>
            <w:r w:rsidRPr="00923D90">
              <w:rPr>
                <w:rFonts w:cs="Times New Roman"/>
                <w:spacing w:val="-6"/>
                <w:w w:val="110"/>
                <w:sz w:val="20"/>
                <w:szCs w:val="20"/>
              </w:rPr>
              <w:t xml:space="preserve"> </w:t>
            </w:r>
            <w:r w:rsidRPr="00923D90">
              <w:rPr>
                <w:rFonts w:cs="Times New Roman"/>
                <w:w w:val="110"/>
                <w:sz w:val="20"/>
                <w:szCs w:val="20"/>
              </w:rPr>
              <w:t>cao,</w:t>
            </w:r>
            <w:r w:rsidRPr="00923D90">
              <w:rPr>
                <w:rFonts w:cs="Times New Roman"/>
                <w:spacing w:val="-6"/>
                <w:w w:val="110"/>
                <w:sz w:val="20"/>
                <w:szCs w:val="20"/>
              </w:rPr>
              <w:t xml:space="preserve"> </w:t>
            </w:r>
            <w:r w:rsidRPr="00923D90">
              <w:rPr>
                <w:rFonts w:cs="Times New Roman"/>
                <w:w w:val="110"/>
                <w:sz w:val="20"/>
                <w:szCs w:val="20"/>
              </w:rPr>
              <w:t>cân</w:t>
            </w:r>
            <w:r w:rsidRPr="00923D90">
              <w:rPr>
                <w:rFonts w:cs="Times New Roman"/>
                <w:spacing w:val="-5"/>
                <w:w w:val="110"/>
                <w:sz w:val="20"/>
                <w:szCs w:val="20"/>
              </w:rPr>
              <w:t xml:space="preserve"> </w:t>
            </w:r>
            <w:r w:rsidRPr="00923D90">
              <w:rPr>
                <w:rFonts w:cs="Times New Roman"/>
                <w:w w:val="110"/>
                <w:sz w:val="20"/>
                <w:szCs w:val="20"/>
              </w:rPr>
              <w:t>nặng</w:t>
            </w:r>
            <w:r w:rsidRPr="00923D90">
              <w:rPr>
                <w:rFonts w:cs="Times New Roman"/>
                <w:spacing w:val="-6"/>
                <w:w w:val="110"/>
                <w:sz w:val="20"/>
                <w:szCs w:val="20"/>
              </w:rPr>
              <w:t xml:space="preserve"> </w:t>
            </w:r>
            <w:r w:rsidRPr="00923D90">
              <w:rPr>
                <w:rFonts w:cs="Times New Roman"/>
                <w:w w:val="110"/>
                <w:sz w:val="20"/>
                <w:szCs w:val="20"/>
              </w:rPr>
              <w:t>và</w:t>
            </w:r>
            <w:r w:rsidRPr="00923D90">
              <w:rPr>
                <w:rFonts w:cs="Times New Roman"/>
                <w:spacing w:val="-6"/>
                <w:w w:val="110"/>
                <w:sz w:val="20"/>
                <w:szCs w:val="20"/>
              </w:rPr>
              <w:t xml:space="preserve"> </w:t>
            </w:r>
            <w:r w:rsidRPr="00923D90">
              <w:rPr>
                <w:rFonts w:cs="Times New Roman"/>
                <w:w w:val="110"/>
                <w:sz w:val="20"/>
                <w:szCs w:val="20"/>
              </w:rPr>
              <w:t>BMI</w:t>
            </w:r>
          </w:p>
        </w:tc>
        <w:tc>
          <w:tcPr>
            <w:tcW w:w="1976" w:type="dxa"/>
            <w:tcBorders>
              <w:top w:val="single" w:sz="4" w:space="0" w:color="545454"/>
              <w:left w:val="single" w:sz="4" w:space="0" w:color="000000"/>
              <w:bottom w:val="single" w:sz="4" w:space="0" w:color="CCCCCC"/>
              <w:right w:val="single" w:sz="4" w:space="0" w:color="000000"/>
            </w:tcBorders>
          </w:tcPr>
          <w:p w14:paraId="76DB87EF" w14:textId="77777777" w:rsidR="00B71743" w:rsidRPr="00923D90" w:rsidRDefault="00B71743" w:rsidP="00506730">
            <w:pPr>
              <w:ind w:left="75"/>
              <w:jc w:val="both"/>
              <w:rPr>
                <w:rFonts w:cs="Times New Roman"/>
                <w:sz w:val="20"/>
                <w:szCs w:val="20"/>
              </w:rPr>
            </w:pPr>
            <w:r w:rsidRPr="00923D90">
              <w:rPr>
                <w:rFonts w:cs="Times New Roman"/>
                <w:w w:val="110"/>
                <w:sz w:val="20"/>
                <w:szCs w:val="20"/>
              </w:rPr>
              <w:t>Mỗi</w:t>
            </w:r>
            <w:r w:rsidRPr="00923D90">
              <w:rPr>
                <w:rFonts w:cs="Times New Roman"/>
                <w:spacing w:val="-5"/>
                <w:w w:val="110"/>
                <w:sz w:val="20"/>
                <w:szCs w:val="20"/>
              </w:rPr>
              <w:t xml:space="preserve"> </w:t>
            </w:r>
            <w:r w:rsidRPr="00923D90">
              <w:rPr>
                <w:rFonts w:cs="Times New Roman"/>
                <w:w w:val="110"/>
                <w:sz w:val="20"/>
                <w:szCs w:val="20"/>
              </w:rPr>
              <w:t>lần</w:t>
            </w:r>
            <w:r w:rsidRPr="00923D90">
              <w:rPr>
                <w:rFonts w:cs="Times New Roman"/>
                <w:spacing w:val="-4"/>
                <w:w w:val="110"/>
                <w:sz w:val="20"/>
                <w:szCs w:val="20"/>
              </w:rPr>
              <w:t xml:space="preserve"> </w:t>
            </w:r>
            <w:r w:rsidRPr="00923D90">
              <w:rPr>
                <w:rFonts w:cs="Times New Roman"/>
                <w:w w:val="110"/>
                <w:sz w:val="20"/>
                <w:szCs w:val="20"/>
              </w:rPr>
              <w:t>thăm</w:t>
            </w:r>
            <w:r w:rsidRPr="00923D90">
              <w:rPr>
                <w:rFonts w:cs="Times New Roman"/>
                <w:spacing w:val="-5"/>
                <w:w w:val="110"/>
                <w:sz w:val="20"/>
                <w:szCs w:val="20"/>
              </w:rPr>
              <w:t xml:space="preserve"> </w:t>
            </w:r>
            <w:r w:rsidRPr="00923D90">
              <w:rPr>
                <w:rFonts w:cs="Times New Roman"/>
                <w:w w:val="110"/>
                <w:sz w:val="20"/>
                <w:szCs w:val="20"/>
              </w:rPr>
              <w:t>khám</w:t>
            </w:r>
          </w:p>
        </w:tc>
        <w:tc>
          <w:tcPr>
            <w:tcW w:w="6247" w:type="dxa"/>
            <w:tcBorders>
              <w:top w:val="single" w:sz="4" w:space="0" w:color="545454"/>
              <w:left w:val="single" w:sz="4" w:space="0" w:color="000000"/>
              <w:bottom w:val="single" w:sz="4" w:space="0" w:color="CCCCCC"/>
              <w:right w:val="single" w:sz="4" w:space="0" w:color="000000"/>
            </w:tcBorders>
          </w:tcPr>
          <w:p w14:paraId="5EFAD595" w14:textId="77777777" w:rsidR="00B71743" w:rsidRPr="00923D90" w:rsidRDefault="00B71743" w:rsidP="00506730">
            <w:pPr>
              <w:jc w:val="both"/>
              <w:rPr>
                <w:rFonts w:cs="Times New Roman"/>
                <w:sz w:val="20"/>
                <w:szCs w:val="20"/>
              </w:rPr>
            </w:pPr>
          </w:p>
        </w:tc>
      </w:tr>
      <w:tr w:rsidR="00B71743" w:rsidRPr="008A4007" w14:paraId="46BE8723"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0F4CB7E3" w14:textId="77777777" w:rsidR="00B71743" w:rsidRPr="00923D90" w:rsidRDefault="00B71743" w:rsidP="00506730">
            <w:pPr>
              <w:ind w:left="180"/>
              <w:jc w:val="both"/>
              <w:rPr>
                <w:rFonts w:cs="Times New Roman"/>
                <w:sz w:val="20"/>
                <w:szCs w:val="20"/>
              </w:rPr>
            </w:pPr>
            <w:r w:rsidRPr="00923D90">
              <w:rPr>
                <w:rFonts w:cs="Times New Roman"/>
                <w:w w:val="105"/>
                <w:sz w:val="20"/>
                <w:szCs w:val="20"/>
              </w:rPr>
              <w:t>Tư</w:t>
            </w:r>
            <w:r w:rsidRPr="00923D90">
              <w:rPr>
                <w:rFonts w:cs="Times New Roman"/>
                <w:spacing w:val="1"/>
                <w:w w:val="105"/>
                <w:sz w:val="20"/>
                <w:szCs w:val="20"/>
              </w:rPr>
              <w:t xml:space="preserve"> </w:t>
            </w:r>
            <w:r w:rsidRPr="00923D90">
              <w:rPr>
                <w:rFonts w:cs="Times New Roman"/>
                <w:w w:val="105"/>
                <w:sz w:val="20"/>
                <w:szCs w:val="20"/>
              </w:rPr>
              <w:t>vấn</w:t>
            </w:r>
            <w:r w:rsidRPr="00923D90">
              <w:rPr>
                <w:rFonts w:cs="Times New Roman"/>
                <w:spacing w:val="1"/>
                <w:w w:val="105"/>
                <w:sz w:val="20"/>
                <w:szCs w:val="20"/>
              </w:rPr>
              <w:t xml:space="preserve"> </w:t>
            </w:r>
            <w:r w:rsidRPr="00923D90">
              <w:rPr>
                <w:rFonts w:cs="Times New Roman"/>
                <w:w w:val="105"/>
                <w:sz w:val="20"/>
                <w:szCs w:val="20"/>
              </w:rPr>
              <w:t>cai</w:t>
            </w:r>
            <w:r w:rsidRPr="00923D90">
              <w:rPr>
                <w:rFonts w:cs="Times New Roman"/>
                <w:spacing w:val="2"/>
                <w:w w:val="105"/>
                <w:sz w:val="20"/>
                <w:szCs w:val="20"/>
              </w:rPr>
              <w:t xml:space="preserve"> </w:t>
            </w:r>
            <w:r w:rsidRPr="00923D90">
              <w:rPr>
                <w:rFonts w:cs="Times New Roman"/>
                <w:w w:val="105"/>
                <w:sz w:val="20"/>
                <w:szCs w:val="20"/>
              </w:rPr>
              <w:t>thuốc</w:t>
            </w:r>
            <w:r w:rsidRPr="00923D90">
              <w:rPr>
                <w:rFonts w:cs="Times New Roman"/>
                <w:spacing w:val="1"/>
                <w:w w:val="105"/>
                <w:sz w:val="20"/>
                <w:szCs w:val="20"/>
              </w:rPr>
              <w:t xml:space="preserve"> </w:t>
            </w:r>
            <w:r w:rsidRPr="00923D90">
              <w:rPr>
                <w:rFonts w:cs="Times New Roman"/>
                <w:w w:val="105"/>
                <w:sz w:val="20"/>
                <w:szCs w:val="20"/>
              </w:rPr>
              <w:t>lá</w:t>
            </w:r>
          </w:p>
        </w:tc>
        <w:tc>
          <w:tcPr>
            <w:tcW w:w="1976" w:type="dxa"/>
            <w:tcBorders>
              <w:top w:val="single" w:sz="4" w:space="0" w:color="CCCCCC"/>
              <w:left w:val="single" w:sz="4" w:space="0" w:color="000000"/>
              <w:bottom w:val="single" w:sz="4" w:space="0" w:color="CCCCCC"/>
              <w:right w:val="single" w:sz="4" w:space="0" w:color="000000"/>
            </w:tcBorders>
          </w:tcPr>
          <w:p w14:paraId="0D3728E7" w14:textId="77777777" w:rsidR="00B71743" w:rsidRPr="00923D90" w:rsidRDefault="00B71743" w:rsidP="00506730">
            <w:pPr>
              <w:ind w:left="75"/>
              <w:jc w:val="both"/>
              <w:rPr>
                <w:rFonts w:cs="Times New Roman"/>
                <w:sz w:val="20"/>
                <w:szCs w:val="20"/>
              </w:rPr>
            </w:pPr>
            <w:r w:rsidRPr="00923D90">
              <w:rPr>
                <w:rFonts w:cs="Times New Roman"/>
                <w:w w:val="110"/>
                <w:sz w:val="20"/>
                <w:szCs w:val="20"/>
              </w:rPr>
              <w:t>Mỗi</w:t>
            </w:r>
            <w:r w:rsidRPr="00923D90">
              <w:rPr>
                <w:rFonts w:cs="Times New Roman"/>
                <w:spacing w:val="-5"/>
                <w:w w:val="110"/>
                <w:sz w:val="20"/>
                <w:szCs w:val="20"/>
              </w:rPr>
              <w:t xml:space="preserve"> </w:t>
            </w:r>
            <w:r w:rsidRPr="00923D90">
              <w:rPr>
                <w:rFonts w:cs="Times New Roman"/>
                <w:w w:val="110"/>
                <w:sz w:val="20"/>
                <w:szCs w:val="20"/>
              </w:rPr>
              <w:t>lần</w:t>
            </w:r>
            <w:r w:rsidRPr="00923D90">
              <w:rPr>
                <w:rFonts w:cs="Times New Roman"/>
                <w:spacing w:val="-4"/>
                <w:w w:val="110"/>
                <w:sz w:val="20"/>
                <w:szCs w:val="20"/>
              </w:rPr>
              <w:t xml:space="preserve"> </w:t>
            </w:r>
            <w:r w:rsidRPr="00923D90">
              <w:rPr>
                <w:rFonts w:cs="Times New Roman"/>
                <w:w w:val="110"/>
                <w:sz w:val="20"/>
                <w:szCs w:val="20"/>
              </w:rPr>
              <w:t>thăm</w:t>
            </w:r>
            <w:r w:rsidRPr="00923D90">
              <w:rPr>
                <w:rFonts w:cs="Times New Roman"/>
                <w:spacing w:val="-5"/>
                <w:w w:val="110"/>
                <w:sz w:val="20"/>
                <w:szCs w:val="20"/>
              </w:rPr>
              <w:t xml:space="preserve"> </w:t>
            </w:r>
            <w:r w:rsidRPr="00923D90">
              <w:rPr>
                <w:rFonts w:cs="Times New Roman"/>
                <w:w w:val="110"/>
                <w:sz w:val="20"/>
                <w:szCs w:val="20"/>
              </w:rPr>
              <w:t>khám</w:t>
            </w:r>
          </w:p>
        </w:tc>
        <w:tc>
          <w:tcPr>
            <w:tcW w:w="6247" w:type="dxa"/>
            <w:tcBorders>
              <w:top w:val="single" w:sz="4" w:space="0" w:color="CCCCCC"/>
              <w:left w:val="single" w:sz="4" w:space="0" w:color="000000"/>
              <w:bottom w:val="single" w:sz="4" w:space="0" w:color="CCCCCC"/>
              <w:right w:val="single" w:sz="4" w:space="0" w:color="000000"/>
            </w:tcBorders>
          </w:tcPr>
          <w:p w14:paraId="1828EA8E" w14:textId="77777777" w:rsidR="00B71743" w:rsidRPr="00923D90" w:rsidRDefault="00B71743" w:rsidP="00506730">
            <w:pPr>
              <w:ind w:left="75"/>
              <w:jc w:val="both"/>
              <w:rPr>
                <w:rFonts w:cs="Times New Roman"/>
                <w:sz w:val="20"/>
                <w:szCs w:val="20"/>
              </w:rPr>
            </w:pPr>
            <w:r w:rsidRPr="00923D90">
              <w:rPr>
                <w:rFonts w:cs="Times New Roman"/>
                <w:w w:val="110"/>
                <w:sz w:val="20"/>
                <w:szCs w:val="20"/>
              </w:rPr>
              <w:t>Chỉ</w:t>
            </w:r>
            <w:r w:rsidRPr="00923D90">
              <w:rPr>
                <w:rFonts w:cs="Times New Roman"/>
                <w:spacing w:val="-8"/>
                <w:w w:val="110"/>
                <w:sz w:val="20"/>
                <w:szCs w:val="20"/>
              </w:rPr>
              <w:t xml:space="preserve"> </w:t>
            </w:r>
            <w:r w:rsidRPr="00923D90">
              <w:rPr>
                <w:rFonts w:cs="Times New Roman"/>
                <w:w w:val="110"/>
                <w:sz w:val="20"/>
                <w:szCs w:val="20"/>
              </w:rPr>
              <w:t>cho</w:t>
            </w:r>
            <w:r w:rsidRPr="00923D90">
              <w:rPr>
                <w:rFonts w:cs="Times New Roman"/>
                <w:spacing w:val="-8"/>
                <w:w w:val="110"/>
                <w:sz w:val="20"/>
                <w:szCs w:val="20"/>
              </w:rPr>
              <w:t xml:space="preserve"> </w:t>
            </w:r>
            <w:r w:rsidRPr="00923D90">
              <w:rPr>
                <w:rFonts w:cs="Times New Roman"/>
                <w:w w:val="110"/>
                <w:sz w:val="20"/>
                <w:szCs w:val="20"/>
              </w:rPr>
              <w:t>người</w:t>
            </w:r>
            <w:r w:rsidRPr="00923D90">
              <w:rPr>
                <w:rFonts w:cs="Times New Roman"/>
                <w:spacing w:val="-7"/>
                <w:w w:val="110"/>
                <w:sz w:val="20"/>
                <w:szCs w:val="20"/>
              </w:rPr>
              <w:t xml:space="preserve"> </w:t>
            </w:r>
            <w:r w:rsidRPr="00923D90">
              <w:rPr>
                <w:rFonts w:cs="Times New Roman"/>
                <w:w w:val="110"/>
                <w:sz w:val="20"/>
                <w:szCs w:val="20"/>
              </w:rPr>
              <w:t>hút</w:t>
            </w:r>
            <w:r w:rsidRPr="00923D90">
              <w:rPr>
                <w:rFonts w:cs="Times New Roman"/>
                <w:spacing w:val="-8"/>
                <w:w w:val="110"/>
                <w:sz w:val="20"/>
                <w:szCs w:val="20"/>
              </w:rPr>
              <w:t xml:space="preserve"> </w:t>
            </w:r>
            <w:r w:rsidRPr="00923D90">
              <w:rPr>
                <w:rFonts w:cs="Times New Roman"/>
                <w:w w:val="110"/>
                <w:sz w:val="20"/>
                <w:szCs w:val="20"/>
              </w:rPr>
              <w:t>thuốc.</w:t>
            </w:r>
          </w:p>
        </w:tc>
      </w:tr>
      <w:tr w:rsidR="00B71743" w:rsidRPr="008A4007" w14:paraId="422BCA76"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0E2BD466" w14:textId="77777777" w:rsidR="00B71743" w:rsidRPr="00923D90" w:rsidRDefault="00B71743" w:rsidP="00506730">
            <w:pPr>
              <w:ind w:left="180"/>
              <w:jc w:val="both"/>
              <w:rPr>
                <w:rFonts w:cs="Times New Roman"/>
                <w:sz w:val="20"/>
                <w:szCs w:val="20"/>
              </w:rPr>
            </w:pPr>
            <w:r w:rsidRPr="00923D90">
              <w:rPr>
                <w:rFonts w:cs="Times New Roman"/>
                <w:w w:val="110"/>
                <w:sz w:val="20"/>
                <w:szCs w:val="20"/>
              </w:rPr>
              <w:t>Huyết</w:t>
            </w:r>
            <w:r w:rsidRPr="00923D90">
              <w:rPr>
                <w:rFonts w:cs="Times New Roman"/>
                <w:spacing w:val="-2"/>
                <w:w w:val="110"/>
                <w:sz w:val="20"/>
                <w:szCs w:val="20"/>
              </w:rPr>
              <w:t xml:space="preserve"> </w:t>
            </w:r>
            <w:r w:rsidRPr="00923D90">
              <w:rPr>
                <w:rFonts w:cs="Times New Roman"/>
                <w:w w:val="110"/>
                <w:sz w:val="20"/>
                <w:szCs w:val="20"/>
              </w:rPr>
              <w:t>áp</w:t>
            </w:r>
          </w:p>
        </w:tc>
        <w:tc>
          <w:tcPr>
            <w:tcW w:w="1976" w:type="dxa"/>
            <w:tcBorders>
              <w:top w:val="single" w:sz="4" w:space="0" w:color="CCCCCC"/>
              <w:left w:val="single" w:sz="4" w:space="0" w:color="000000"/>
              <w:bottom w:val="single" w:sz="4" w:space="0" w:color="CCCCCC"/>
              <w:right w:val="single" w:sz="4" w:space="0" w:color="000000"/>
            </w:tcBorders>
          </w:tcPr>
          <w:p w14:paraId="428010DD" w14:textId="77777777" w:rsidR="00B71743" w:rsidRPr="00923D90" w:rsidRDefault="00B71743" w:rsidP="00506730">
            <w:pPr>
              <w:ind w:left="75"/>
              <w:jc w:val="both"/>
              <w:rPr>
                <w:rFonts w:cs="Times New Roman"/>
                <w:sz w:val="20"/>
                <w:szCs w:val="20"/>
              </w:rPr>
            </w:pPr>
            <w:r w:rsidRPr="00923D90">
              <w:rPr>
                <w:rFonts w:cs="Times New Roman"/>
                <w:w w:val="110"/>
                <w:sz w:val="20"/>
                <w:szCs w:val="20"/>
              </w:rPr>
              <w:t>Mỗi</w:t>
            </w:r>
            <w:r w:rsidRPr="00923D90">
              <w:rPr>
                <w:rFonts w:cs="Times New Roman"/>
                <w:spacing w:val="-5"/>
                <w:w w:val="110"/>
                <w:sz w:val="20"/>
                <w:szCs w:val="20"/>
              </w:rPr>
              <w:t xml:space="preserve"> </w:t>
            </w:r>
            <w:r w:rsidRPr="00923D90">
              <w:rPr>
                <w:rFonts w:cs="Times New Roman"/>
                <w:w w:val="110"/>
                <w:sz w:val="20"/>
                <w:szCs w:val="20"/>
              </w:rPr>
              <w:t>lần</w:t>
            </w:r>
            <w:r w:rsidRPr="00923D90">
              <w:rPr>
                <w:rFonts w:cs="Times New Roman"/>
                <w:spacing w:val="-4"/>
                <w:w w:val="110"/>
                <w:sz w:val="20"/>
                <w:szCs w:val="20"/>
              </w:rPr>
              <w:t xml:space="preserve"> </w:t>
            </w:r>
            <w:r w:rsidRPr="00923D90">
              <w:rPr>
                <w:rFonts w:cs="Times New Roman"/>
                <w:w w:val="110"/>
                <w:sz w:val="20"/>
                <w:szCs w:val="20"/>
              </w:rPr>
              <w:t>thăm</w:t>
            </w:r>
            <w:r w:rsidRPr="00923D90">
              <w:rPr>
                <w:rFonts w:cs="Times New Roman"/>
                <w:spacing w:val="-5"/>
                <w:w w:val="110"/>
                <w:sz w:val="20"/>
                <w:szCs w:val="20"/>
              </w:rPr>
              <w:t xml:space="preserve"> </w:t>
            </w:r>
            <w:r w:rsidRPr="00923D90">
              <w:rPr>
                <w:rFonts w:cs="Times New Roman"/>
                <w:w w:val="110"/>
                <w:sz w:val="20"/>
                <w:szCs w:val="20"/>
              </w:rPr>
              <w:t>khám</w:t>
            </w:r>
          </w:p>
        </w:tc>
        <w:tc>
          <w:tcPr>
            <w:tcW w:w="6247" w:type="dxa"/>
            <w:tcBorders>
              <w:top w:val="single" w:sz="4" w:space="0" w:color="CCCCCC"/>
              <w:left w:val="single" w:sz="4" w:space="0" w:color="000000"/>
              <w:bottom w:val="single" w:sz="4" w:space="0" w:color="CCCCCC"/>
              <w:right w:val="single" w:sz="4" w:space="0" w:color="000000"/>
            </w:tcBorders>
          </w:tcPr>
          <w:p w14:paraId="4613D6E3" w14:textId="77777777" w:rsidR="00B71743" w:rsidRPr="00923D90" w:rsidRDefault="00B71743" w:rsidP="00506730">
            <w:pPr>
              <w:ind w:left="75"/>
              <w:jc w:val="both"/>
              <w:rPr>
                <w:rFonts w:cs="Times New Roman"/>
                <w:sz w:val="20"/>
                <w:szCs w:val="20"/>
              </w:rPr>
            </w:pPr>
            <w:r w:rsidRPr="00923D90">
              <w:rPr>
                <w:rFonts w:cs="Times New Roman"/>
                <w:w w:val="110"/>
                <w:sz w:val="20"/>
                <w:szCs w:val="20"/>
              </w:rPr>
              <w:t>Huyết</w:t>
            </w:r>
            <w:r w:rsidRPr="00923D90">
              <w:rPr>
                <w:rFonts w:cs="Times New Roman"/>
                <w:spacing w:val="1"/>
                <w:w w:val="110"/>
                <w:sz w:val="20"/>
                <w:szCs w:val="20"/>
              </w:rPr>
              <w:t xml:space="preserve"> </w:t>
            </w:r>
            <w:r w:rsidRPr="00923D90">
              <w:rPr>
                <w:rFonts w:cs="Times New Roman"/>
                <w:w w:val="110"/>
                <w:sz w:val="20"/>
                <w:szCs w:val="20"/>
              </w:rPr>
              <w:t>áp</w:t>
            </w:r>
            <w:r w:rsidRPr="00923D90">
              <w:rPr>
                <w:rFonts w:cs="Times New Roman"/>
                <w:spacing w:val="2"/>
                <w:w w:val="110"/>
                <w:sz w:val="20"/>
                <w:szCs w:val="20"/>
              </w:rPr>
              <w:t xml:space="preserve"> </w:t>
            </w:r>
            <w:r w:rsidRPr="00923D90">
              <w:rPr>
                <w:rFonts w:cs="Times New Roman"/>
                <w:w w:val="110"/>
                <w:sz w:val="20"/>
                <w:szCs w:val="20"/>
              </w:rPr>
              <w:t>tâm</w:t>
            </w:r>
            <w:r w:rsidRPr="00923D90">
              <w:rPr>
                <w:rFonts w:cs="Times New Roman"/>
                <w:spacing w:val="2"/>
                <w:w w:val="110"/>
                <w:sz w:val="20"/>
                <w:szCs w:val="20"/>
              </w:rPr>
              <w:t xml:space="preserve"> </w:t>
            </w:r>
            <w:r w:rsidRPr="00923D90">
              <w:rPr>
                <w:rFonts w:cs="Times New Roman"/>
                <w:w w:val="110"/>
                <w:sz w:val="20"/>
                <w:szCs w:val="20"/>
              </w:rPr>
              <w:t>thu</w:t>
            </w:r>
            <w:r w:rsidRPr="00923D90">
              <w:rPr>
                <w:rFonts w:cs="Times New Roman"/>
                <w:spacing w:val="2"/>
                <w:w w:val="110"/>
                <w:sz w:val="20"/>
                <w:szCs w:val="20"/>
              </w:rPr>
              <w:t xml:space="preserve"> </w:t>
            </w:r>
            <w:r w:rsidRPr="00923D90">
              <w:rPr>
                <w:rFonts w:cs="Times New Roman"/>
                <w:w w:val="110"/>
                <w:sz w:val="20"/>
                <w:szCs w:val="20"/>
              </w:rPr>
              <w:t>mục</w:t>
            </w:r>
            <w:r w:rsidRPr="00923D90">
              <w:rPr>
                <w:rFonts w:cs="Times New Roman"/>
                <w:spacing w:val="2"/>
                <w:w w:val="110"/>
                <w:sz w:val="20"/>
                <w:szCs w:val="20"/>
              </w:rPr>
              <w:t xml:space="preserve"> </w:t>
            </w:r>
            <w:r w:rsidRPr="00923D90">
              <w:rPr>
                <w:rFonts w:cs="Times New Roman"/>
                <w:w w:val="110"/>
                <w:sz w:val="20"/>
                <w:szCs w:val="20"/>
              </w:rPr>
              <w:t>tiêu</w:t>
            </w:r>
            <w:r w:rsidRPr="00923D90">
              <w:rPr>
                <w:rFonts w:cs="Times New Roman"/>
                <w:spacing w:val="2"/>
                <w:w w:val="110"/>
                <w:sz w:val="20"/>
                <w:szCs w:val="20"/>
              </w:rPr>
              <w:t xml:space="preserve"> </w:t>
            </w:r>
            <w:r w:rsidRPr="00923D90">
              <w:rPr>
                <w:rFonts w:cs="Times New Roman"/>
                <w:w w:val="110"/>
                <w:sz w:val="20"/>
                <w:szCs w:val="20"/>
              </w:rPr>
              <w:t>125</w:t>
            </w:r>
            <w:r w:rsidRPr="00923D90">
              <w:rPr>
                <w:rFonts w:cs="Times New Roman"/>
                <w:spacing w:val="-1"/>
                <w:w w:val="110"/>
                <w:sz w:val="20"/>
                <w:szCs w:val="20"/>
              </w:rPr>
              <w:t xml:space="preserve"> </w:t>
            </w:r>
            <w:r w:rsidRPr="00923D90">
              <w:rPr>
                <w:rFonts w:cs="Times New Roman"/>
                <w:w w:val="110"/>
                <w:sz w:val="20"/>
                <w:szCs w:val="20"/>
              </w:rPr>
              <w:t>tới 130 mmHg.*</w:t>
            </w:r>
          </w:p>
        </w:tc>
      </w:tr>
      <w:tr w:rsidR="00B71743" w:rsidRPr="008A4007" w14:paraId="336290C9" w14:textId="77777777" w:rsidTr="00B12648">
        <w:trPr>
          <w:trHeight w:val="360"/>
        </w:trPr>
        <w:tc>
          <w:tcPr>
            <w:tcW w:w="2267" w:type="dxa"/>
            <w:tcBorders>
              <w:top w:val="single" w:sz="4" w:space="0" w:color="CCCCCC"/>
              <w:left w:val="single" w:sz="4" w:space="0" w:color="000000"/>
              <w:bottom w:val="single" w:sz="4" w:space="0" w:color="CCCCCC"/>
              <w:right w:val="single" w:sz="4" w:space="0" w:color="000000"/>
            </w:tcBorders>
          </w:tcPr>
          <w:p w14:paraId="79C56384" w14:textId="77777777" w:rsidR="00B71743" w:rsidRPr="00923D90" w:rsidRDefault="00B71743" w:rsidP="00506730">
            <w:pPr>
              <w:ind w:left="180"/>
              <w:jc w:val="both"/>
              <w:rPr>
                <w:rFonts w:cs="Times New Roman"/>
                <w:sz w:val="20"/>
                <w:szCs w:val="20"/>
              </w:rPr>
            </w:pPr>
            <w:r w:rsidRPr="00923D90">
              <w:rPr>
                <w:rFonts w:cs="Times New Roman"/>
                <w:w w:val="110"/>
                <w:sz w:val="20"/>
                <w:szCs w:val="20"/>
              </w:rPr>
              <w:t>Khám</w:t>
            </w:r>
            <w:r w:rsidRPr="00923D90">
              <w:rPr>
                <w:rFonts w:cs="Times New Roman"/>
                <w:spacing w:val="-7"/>
                <w:w w:val="110"/>
                <w:sz w:val="20"/>
                <w:szCs w:val="20"/>
              </w:rPr>
              <w:t xml:space="preserve"> </w:t>
            </w:r>
            <w:r w:rsidRPr="00923D90">
              <w:rPr>
                <w:rFonts w:cs="Times New Roman"/>
                <w:w w:val="110"/>
                <w:sz w:val="20"/>
                <w:szCs w:val="20"/>
              </w:rPr>
              <w:t>giãn nhãn cầu</w:t>
            </w:r>
          </w:p>
        </w:tc>
        <w:tc>
          <w:tcPr>
            <w:tcW w:w="1976" w:type="dxa"/>
            <w:tcBorders>
              <w:top w:val="single" w:sz="4" w:space="0" w:color="CCCCCC"/>
              <w:left w:val="single" w:sz="4" w:space="0" w:color="000000"/>
              <w:bottom w:val="single" w:sz="4" w:space="0" w:color="CCCCCC"/>
              <w:right w:val="single" w:sz="4" w:space="0" w:color="000000"/>
            </w:tcBorders>
          </w:tcPr>
          <w:p w14:paraId="2487AF7F" w14:textId="77777777" w:rsidR="00B71743" w:rsidRPr="00923D90" w:rsidRDefault="00B71743" w:rsidP="00506730">
            <w:pPr>
              <w:ind w:left="75"/>
              <w:jc w:val="both"/>
              <w:rPr>
                <w:rFonts w:cs="Times New Roman"/>
                <w:sz w:val="20"/>
                <w:szCs w:val="20"/>
              </w:rPr>
            </w:pPr>
            <w:r w:rsidRPr="00923D90">
              <w:rPr>
                <w:rFonts w:cs="Times New Roman"/>
                <w:spacing w:val="-1"/>
                <w:w w:val="110"/>
                <w:sz w:val="20"/>
                <w:szCs w:val="20"/>
              </w:rPr>
              <w:t xml:space="preserve">Hằng </w:t>
            </w:r>
            <w:r w:rsidRPr="00923D90">
              <w:rPr>
                <w:rFonts w:cs="Times New Roman"/>
                <w:w w:val="110"/>
                <w:sz w:val="20"/>
                <w:szCs w:val="20"/>
              </w:rPr>
              <w:t>năm</w:t>
            </w:r>
            <w:r w:rsidRPr="00923D90">
              <w:rPr>
                <w:rFonts w:cs="Times New Roman"/>
                <w:spacing w:val="-24"/>
                <w:w w:val="110"/>
                <w:sz w:val="20"/>
                <w:szCs w:val="20"/>
              </w:rPr>
              <w:t xml:space="preserve"> </w:t>
            </w:r>
            <w:r w:rsidRPr="00923D90">
              <w:rPr>
                <w:rFonts w:cs="Times New Roman"/>
                <w:w w:val="110"/>
                <w:position w:val="5"/>
                <w:sz w:val="20"/>
                <w:szCs w:val="20"/>
              </w:rPr>
              <w:t>¶</w:t>
            </w:r>
          </w:p>
        </w:tc>
        <w:tc>
          <w:tcPr>
            <w:tcW w:w="6247" w:type="dxa"/>
            <w:tcBorders>
              <w:top w:val="single" w:sz="4" w:space="0" w:color="CCCCCC"/>
              <w:left w:val="single" w:sz="4" w:space="0" w:color="000000"/>
              <w:bottom w:val="single" w:sz="4" w:space="0" w:color="CCCCCC"/>
              <w:right w:val="single" w:sz="4" w:space="0" w:color="000000"/>
            </w:tcBorders>
          </w:tcPr>
          <w:p w14:paraId="04646E63" w14:textId="77777777" w:rsidR="00B71743" w:rsidRPr="00923D90" w:rsidRDefault="00B71743" w:rsidP="00506730">
            <w:pPr>
              <w:ind w:left="75"/>
              <w:jc w:val="both"/>
              <w:rPr>
                <w:rFonts w:cs="Times New Roman"/>
                <w:sz w:val="20"/>
                <w:szCs w:val="20"/>
              </w:rPr>
            </w:pPr>
            <w:r w:rsidRPr="00923D90">
              <w:rPr>
                <w:rFonts w:cs="Times New Roman"/>
                <w:spacing w:val="-1"/>
                <w:w w:val="110"/>
                <w:sz w:val="20"/>
                <w:szCs w:val="20"/>
              </w:rPr>
              <w:t xml:space="preserve">Ngay khi khởi phát đái tháo đường type 2, 3 đến 5 năm sau khởi phát đái tháo đường </w:t>
            </w:r>
            <w:r w:rsidRPr="00923D90">
              <w:rPr>
                <w:rFonts w:cs="Times New Roman"/>
                <w:w w:val="110"/>
                <w:sz w:val="20"/>
                <w:szCs w:val="20"/>
              </w:rPr>
              <w:t>type 1. Kiểm tra hằng năm</w:t>
            </w:r>
            <w:r w:rsidRPr="00923D90">
              <w:rPr>
                <w:rFonts w:cs="Times New Roman"/>
                <w:spacing w:val="-28"/>
                <w:w w:val="110"/>
                <w:sz w:val="20"/>
                <w:szCs w:val="20"/>
              </w:rPr>
              <w:t xml:space="preserve"> </w:t>
            </w:r>
            <w:r w:rsidRPr="00923D90">
              <w:rPr>
                <w:rFonts w:cs="Times New Roman"/>
                <w:w w:val="105"/>
                <w:sz w:val="20"/>
                <w:szCs w:val="20"/>
              </w:rPr>
              <w:t>(hoặc</w:t>
            </w:r>
            <w:r w:rsidRPr="00923D90">
              <w:rPr>
                <w:rFonts w:cs="Times New Roman"/>
                <w:spacing w:val="2"/>
                <w:w w:val="105"/>
                <w:sz w:val="20"/>
                <w:szCs w:val="20"/>
              </w:rPr>
              <w:t xml:space="preserve"> </w:t>
            </w:r>
            <w:r w:rsidRPr="00923D90">
              <w:rPr>
                <w:rFonts w:cs="Times New Roman"/>
                <w:w w:val="105"/>
                <w:sz w:val="20"/>
                <w:szCs w:val="20"/>
              </w:rPr>
              <w:t>thường</w:t>
            </w:r>
            <w:r w:rsidRPr="00923D90">
              <w:rPr>
                <w:rFonts w:cs="Times New Roman"/>
                <w:spacing w:val="2"/>
                <w:w w:val="105"/>
                <w:sz w:val="20"/>
                <w:szCs w:val="20"/>
              </w:rPr>
              <w:t xml:space="preserve"> </w:t>
            </w:r>
            <w:r w:rsidRPr="00923D90">
              <w:rPr>
                <w:rFonts w:cs="Times New Roman"/>
                <w:w w:val="105"/>
                <w:sz w:val="20"/>
                <w:szCs w:val="20"/>
              </w:rPr>
              <w:t>xuyên</w:t>
            </w:r>
            <w:r w:rsidRPr="00923D90">
              <w:rPr>
                <w:rFonts w:cs="Times New Roman"/>
                <w:spacing w:val="3"/>
                <w:w w:val="105"/>
                <w:sz w:val="20"/>
                <w:szCs w:val="20"/>
              </w:rPr>
              <w:t xml:space="preserve"> </w:t>
            </w:r>
            <w:r w:rsidRPr="00923D90">
              <w:rPr>
                <w:rFonts w:cs="Times New Roman"/>
                <w:w w:val="105"/>
                <w:sz w:val="20"/>
                <w:szCs w:val="20"/>
              </w:rPr>
              <w:t>hơn)</w:t>
            </w:r>
            <w:r w:rsidRPr="00923D90">
              <w:rPr>
                <w:rFonts w:cs="Times New Roman"/>
                <w:spacing w:val="2"/>
                <w:w w:val="105"/>
                <w:sz w:val="20"/>
                <w:szCs w:val="20"/>
              </w:rPr>
              <w:t xml:space="preserve"> </w:t>
            </w:r>
            <w:r w:rsidRPr="00923D90">
              <w:rPr>
                <w:rFonts w:cs="Times New Roman"/>
                <w:w w:val="105"/>
                <w:sz w:val="20"/>
                <w:szCs w:val="20"/>
              </w:rPr>
              <w:t>nếu</w:t>
            </w:r>
            <w:r w:rsidRPr="00923D90">
              <w:rPr>
                <w:rFonts w:cs="Times New Roman"/>
                <w:spacing w:val="3"/>
                <w:w w:val="105"/>
                <w:sz w:val="20"/>
                <w:szCs w:val="20"/>
              </w:rPr>
              <w:t xml:space="preserve"> </w:t>
            </w:r>
            <w:r w:rsidRPr="00923D90">
              <w:rPr>
                <w:rFonts w:cs="Times New Roman"/>
                <w:w w:val="105"/>
                <w:sz w:val="20"/>
                <w:szCs w:val="20"/>
              </w:rPr>
              <w:t>có</w:t>
            </w:r>
            <w:r w:rsidRPr="00923D90">
              <w:rPr>
                <w:rFonts w:cs="Times New Roman"/>
                <w:spacing w:val="2"/>
                <w:w w:val="105"/>
                <w:sz w:val="20"/>
                <w:szCs w:val="20"/>
              </w:rPr>
              <w:t xml:space="preserve"> </w:t>
            </w:r>
            <w:r w:rsidRPr="00923D90">
              <w:rPr>
                <w:rFonts w:cs="Times New Roman"/>
                <w:w w:val="105"/>
                <w:sz w:val="20"/>
                <w:szCs w:val="20"/>
              </w:rPr>
              <w:t>bệnh</w:t>
            </w:r>
            <w:r w:rsidRPr="00923D90">
              <w:rPr>
                <w:rFonts w:cs="Times New Roman"/>
                <w:spacing w:val="3"/>
                <w:w w:val="105"/>
                <w:sz w:val="20"/>
                <w:szCs w:val="20"/>
              </w:rPr>
              <w:t xml:space="preserve"> </w:t>
            </w:r>
            <w:r w:rsidRPr="00923D90">
              <w:rPr>
                <w:rFonts w:cs="Times New Roman"/>
                <w:w w:val="105"/>
                <w:sz w:val="20"/>
                <w:szCs w:val="20"/>
              </w:rPr>
              <w:t>lý</w:t>
            </w:r>
            <w:r w:rsidRPr="00923D90">
              <w:rPr>
                <w:rFonts w:cs="Times New Roman"/>
                <w:spacing w:val="2"/>
                <w:w w:val="105"/>
                <w:sz w:val="20"/>
                <w:szCs w:val="20"/>
              </w:rPr>
              <w:t xml:space="preserve"> </w:t>
            </w:r>
            <w:r w:rsidRPr="00923D90">
              <w:rPr>
                <w:rFonts w:cs="Times New Roman"/>
                <w:w w:val="105"/>
                <w:sz w:val="20"/>
                <w:szCs w:val="20"/>
              </w:rPr>
              <w:t>võng</w:t>
            </w:r>
            <w:r w:rsidRPr="00923D90">
              <w:rPr>
                <w:rFonts w:cs="Times New Roman"/>
                <w:spacing w:val="3"/>
                <w:w w:val="105"/>
                <w:sz w:val="20"/>
                <w:szCs w:val="20"/>
              </w:rPr>
              <w:t xml:space="preserve"> </w:t>
            </w:r>
            <w:r w:rsidRPr="00923D90">
              <w:rPr>
                <w:rFonts w:cs="Times New Roman"/>
                <w:w w:val="105"/>
                <w:sz w:val="20"/>
                <w:szCs w:val="20"/>
              </w:rPr>
              <w:t>mạc, 2</w:t>
            </w:r>
            <w:r w:rsidRPr="00923D90">
              <w:rPr>
                <w:rFonts w:cs="Times New Roman"/>
                <w:spacing w:val="1"/>
                <w:w w:val="105"/>
                <w:sz w:val="20"/>
                <w:szCs w:val="20"/>
              </w:rPr>
              <w:t xml:space="preserve"> </w:t>
            </w:r>
            <w:r w:rsidRPr="00923D90">
              <w:rPr>
                <w:rFonts w:cs="Times New Roman"/>
                <w:w w:val="105"/>
                <w:sz w:val="20"/>
                <w:szCs w:val="20"/>
              </w:rPr>
              <w:t>đến</w:t>
            </w:r>
            <w:r w:rsidRPr="00923D90">
              <w:rPr>
                <w:rFonts w:cs="Times New Roman"/>
                <w:spacing w:val="-4"/>
                <w:w w:val="105"/>
                <w:sz w:val="20"/>
                <w:szCs w:val="20"/>
              </w:rPr>
              <w:t xml:space="preserve"> </w:t>
            </w:r>
            <w:r w:rsidRPr="00923D90">
              <w:rPr>
                <w:rFonts w:cs="Times New Roman"/>
                <w:w w:val="105"/>
                <w:sz w:val="20"/>
                <w:szCs w:val="20"/>
              </w:rPr>
              <w:t>3 năm</w:t>
            </w:r>
            <w:r w:rsidRPr="00923D90">
              <w:rPr>
                <w:rFonts w:cs="Times New Roman"/>
                <w:spacing w:val="3"/>
                <w:w w:val="105"/>
                <w:sz w:val="20"/>
                <w:szCs w:val="20"/>
              </w:rPr>
              <w:t xml:space="preserve"> </w:t>
            </w:r>
            <w:r w:rsidRPr="00923D90">
              <w:rPr>
                <w:rFonts w:cs="Times New Roman"/>
                <w:w w:val="105"/>
                <w:sz w:val="20"/>
                <w:szCs w:val="20"/>
              </w:rPr>
              <w:t>nếu</w:t>
            </w:r>
            <w:r w:rsidRPr="00923D90">
              <w:rPr>
                <w:rFonts w:cs="Times New Roman"/>
                <w:spacing w:val="2"/>
                <w:w w:val="105"/>
                <w:sz w:val="20"/>
                <w:szCs w:val="20"/>
              </w:rPr>
              <w:t xml:space="preserve"> </w:t>
            </w:r>
            <w:r w:rsidRPr="00923D90">
              <w:rPr>
                <w:rFonts w:cs="Times New Roman"/>
                <w:w w:val="105"/>
                <w:sz w:val="20"/>
                <w:szCs w:val="20"/>
              </w:rPr>
              <w:t>không</w:t>
            </w:r>
            <w:r w:rsidRPr="00923D90">
              <w:rPr>
                <w:rFonts w:cs="Times New Roman"/>
                <w:spacing w:val="3"/>
                <w:w w:val="105"/>
                <w:sz w:val="20"/>
                <w:szCs w:val="20"/>
              </w:rPr>
              <w:t xml:space="preserve"> </w:t>
            </w:r>
            <w:r w:rsidRPr="00923D90">
              <w:rPr>
                <w:rFonts w:cs="Times New Roman"/>
                <w:w w:val="105"/>
                <w:sz w:val="20"/>
                <w:szCs w:val="20"/>
              </w:rPr>
              <w:t>có</w:t>
            </w:r>
            <w:r w:rsidRPr="00923D90">
              <w:rPr>
                <w:rFonts w:cs="Times New Roman"/>
                <w:spacing w:val="2"/>
                <w:w w:val="105"/>
                <w:sz w:val="20"/>
                <w:szCs w:val="20"/>
              </w:rPr>
              <w:t xml:space="preserve"> </w:t>
            </w:r>
            <w:r w:rsidRPr="00923D90">
              <w:rPr>
                <w:rFonts w:cs="Times New Roman"/>
                <w:w w:val="105"/>
                <w:sz w:val="20"/>
                <w:szCs w:val="20"/>
              </w:rPr>
              <w:t>bệnh</w:t>
            </w:r>
            <w:r w:rsidRPr="00923D90">
              <w:rPr>
                <w:rFonts w:cs="Times New Roman"/>
                <w:spacing w:val="3"/>
                <w:w w:val="105"/>
                <w:sz w:val="20"/>
                <w:szCs w:val="20"/>
              </w:rPr>
              <w:t xml:space="preserve"> </w:t>
            </w:r>
            <w:r w:rsidRPr="00923D90">
              <w:rPr>
                <w:rFonts w:cs="Times New Roman"/>
                <w:w w:val="105"/>
                <w:sz w:val="20"/>
                <w:szCs w:val="20"/>
              </w:rPr>
              <w:t>lý</w:t>
            </w:r>
            <w:r w:rsidRPr="00923D90">
              <w:rPr>
                <w:rFonts w:cs="Times New Roman"/>
                <w:spacing w:val="2"/>
                <w:w w:val="105"/>
                <w:sz w:val="20"/>
                <w:szCs w:val="20"/>
              </w:rPr>
              <w:t xml:space="preserve"> </w:t>
            </w:r>
            <w:r w:rsidRPr="00923D90">
              <w:rPr>
                <w:rFonts w:cs="Times New Roman"/>
                <w:w w:val="105"/>
                <w:sz w:val="20"/>
                <w:szCs w:val="20"/>
              </w:rPr>
              <w:t>võng</w:t>
            </w:r>
            <w:r w:rsidRPr="00923D90">
              <w:rPr>
                <w:rFonts w:cs="Times New Roman"/>
                <w:spacing w:val="3"/>
                <w:w w:val="105"/>
                <w:sz w:val="20"/>
                <w:szCs w:val="20"/>
              </w:rPr>
              <w:t xml:space="preserve"> </w:t>
            </w:r>
            <w:r w:rsidRPr="00923D90">
              <w:rPr>
                <w:rFonts w:cs="Times New Roman"/>
                <w:w w:val="105"/>
                <w:sz w:val="20"/>
                <w:szCs w:val="20"/>
              </w:rPr>
              <w:t>mạc.</w:t>
            </w:r>
          </w:p>
        </w:tc>
      </w:tr>
      <w:tr w:rsidR="00B71743" w:rsidRPr="008A4007" w14:paraId="04E64772"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665E5C53" w14:textId="77777777" w:rsidR="00B71743" w:rsidRPr="00923D90" w:rsidRDefault="00B71743" w:rsidP="00506730">
            <w:pPr>
              <w:ind w:left="180"/>
              <w:jc w:val="both"/>
              <w:rPr>
                <w:rFonts w:cs="Times New Roman"/>
                <w:sz w:val="20"/>
                <w:szCs w:val="20"/>
              </w:rPr>
            </w:pPr>
            <w:r w:rsidRPr="00923D90">
              <w:rPr>
                <w:rFonts w:cs="Times New Roman"/>
                <w:w w:val="110"/>
                <w:sz w:val="20"/>
                <w:szCs w:val="20"/>
              </w:rPr>
              <w:t>Kiểm</w:t>
            </w:r>
            <w:r w:rsidRPr="00923D90">
              <w:rPr>
                <w:rFonts w:cs="Times New Roman"/>
                <w:spacing w:val="-7"/>
                <w:w w:val="110"/>
                <w:sz w:val="20"/>
                <w:szCs w:val="20"/>
              </w:rPr>
              <w:t xml:space="preserve"> </w:t>
            </w:r>
            <w:r w:rsidRPr="00923D90">
              <w:rPr>
                <w:rFonts w:cs="Times New Roman"/>
                <w:w w:val="110"/>
                <w:sz w:val="20"/>
                <w:szCs w:val="20"/>
              </w:rPr>
              <w:t>tra</w:t>
            </w:r>
            <w:r w:rsidRPr="00923D90">
              <w:rPr>
                <w:rFonts w:cs="Times New Roman"/>
                <w:spacing w:val="-8"/>
                <w:w w:val="110"/>
                <w:sz w:val="20"/>
                <w:szCs w:val="20"/>
              </w:rPr>
              <w:t xml:space="preserve"> </w:t>
            </w:r>
            <w:r w:rsidRPr="00923D90">
              <w:rPr>
                <w:rFonts w:cs="Times New Roman"/>
                <w:w w:val="110"/>
                <w:sz w:val="20"/>
                <w:szCs w:val="20"/>
              </w:rPr>
              <w:t>bàn</w:t>
            </w:r>
            <w:r w:rsidRPr="00923D90">
              <w:rPr>
                <w:rFonts w:cs="Times New Roman"/>
                <w:spacing w:val="-7"/>
                <w:w w:val="110"/>
                <w:sz w:val="20"/>
                <w:szCs w:val="20"/>
              </w:rPr>
              <w:t xml:space="preserve"> </w:t>
            </w:r>
            <w:r w:rsidRPr="00923D90">
              <w:rPr>
                <w:rFonts w:cs="Times New Roman"/>
                <w:w w:val="110"/>
                <w:sz w:val="20"/>
                <w:szCs w:val="20"/>
              </w:rPr>
              <w:t>chân</w:t>
            </w:r>
            <w:r w:rsidRPr="00923D90">
              <w:rPr>
                <w:rFonts w:cs="Times New Roman"/>
                <w:spacing w:val="-7"/>
                <w:w w:val="110"/>
                <w:sz w:val="20"/>
                <w:szCs w:val="20"/>
              </w:rPr>
              <w:t xml:space="preserve"> </w:t>
            </w:r>
            <w:r w:rsidRPr="00923D90">
              <w:rPr>
                <w:rFonts w:cs="Times New Roman"/>
                <w:w w:val="110"/>
                <w:sz w:val="20"/>
                <w:szCs w:val="20"/>
              </w:rPr>
              <w:t>toàn</w:t>
            </w:r>
            <w:r w:rsidRPr="00923D90">
              <w:rPr>
                <w:rFonts w:cs="Times New Roman"/>
                <w:spacing w:val="-7"/>
                <w:w w:val="110"/>
                <w:sz w:val="20"/>
                <w:szCs w:val="20"/>
              </w:rPr>
              <w:t xml:space="preserve"> </w:t>
            </w:r>
            <w:r w:rsidRPr="00923D90">
              <w:rPr>
                <w:rFonts w:cs="Times New Roman"/>
                <w:w w:val="110"/>
                <w:sz w:val="20"/>
                <w:szCs w:val="20"/>
              </w:rPr>
              <w:t>diện</w:t>
            </w:r>
          </w:p>
        </w:tc>
        <w:tc>
          <w:tcPr>
            <w:tcW w:w="1976" w:type="dxa"/>
            <w:tcBorders>
              <w:top w:val="single" w:sz="4" w:space="0" w:color="CCCCCC"/>
              <w:left w:val="single" w:sz="4" w:space="0" w:color="000000"/>
              <w:bottom w:val="single" w:sz="4" w:space="0" w:color="CCCCCC"/>
              <w:right w:val="single" w:sz="4" w:space="0" w:color="000000"/>
            </w:tcBorders>
          </w:tcPr>
          <w:p w14:paraId="4D08D8AF" w14:textId="77777777" w:rsidR="00B71743" w:rsidRPr="00923D90" w:rsidRDefault="00B71743" w:rsidP="00506730">
            <w:pPr>
              <w:ind w:left="75"/>
              <w:jc w:val="both"/>
              <w:rPr>
                <w:rFonts w:cs="Times New Roman"/>
                <w:sz w:val="20"/>
                <w:szCs w:val="20"/>
              </w:rPr>
            </w:pPr>
            <w:r w:rsidRPr="00923D90">
              <w:rPr>
                <w:rFonts w:cs="Times New Roman"/>
                <w:spacing w:val="-1"/>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CCCCCC"/>
              <w:right w:val="single" w:sz="4" w:space="0" w:color="000000"/>
            </w:tcBorders>
          </w:tcPr>
          <w:p w14:paraId="676D8711" w14:textId="77777777" w:rsidR="00B71743" w:rsidRPr="00923D90" w:rsidRDefault="00B71743" w:rsidP="00506730">
            <w:pPr>
              <w:ind w:left="75"/>
              <w:jc w:val="both"/>
              <w:rPr>
                <w:rFonts w:cs="Times New Roman"/>
                <w:sz w:val="20"/>
                <w:szCs w:val="20"/>
              </w:rPr>
            </w:pPr>
            <w:r w:rsidRPr="00923D90">
              <w:rPr>
                <w:rFonts w:cs="Times New Roman"/>
                <w:w w:val="110"/>
                <w:sz w:val="20"/>
                <w:szCs w:val="20"/>
              </w:rPr>
              <w:t>Mỗi</w:t>
            </w:r>
            <w:r w:rsidRPr="00923D90">
              <w:rPr>
                <w:rFonts w:cs="Times New Roman"/>
                <w:spacing w:val="-6"/>
                <w:w w:val="110"/>
                <w:sz w:val="20"/>
                <w:szCs w:val="20"/>
              </w:rPr>
              <w:t xml:space="preserve"> </w:t>
            </w:r>
            <w:r w:rsidRPr="00923D90">
              <w:rPr>
                <w:rFonts w:cs="Times New Roman"/>
                <w:w w:val="110"/>
                <w:sz w:val="20"/>
                <w:szCs w:val="20"/>
              </w:rPr>
              <w:t>lần</w:t>
            </w:r>
            <w:r w:rsidRPr="00923D90">
              <w:rPr>
                <w:rFonts w:cs="Times New Roman"/>
                <w:spacing w:val="-6"/>
                <w:w w:val="110"/>
                <w:sz w:val="20"/>
                <w:szCs w:val="20"/>
              </w:rPr>
              <w:t xml:space="preserve"> </w:t>
            </w:r>
            <w:r w:rsidRPr="00923D90">
              <w:rPr>
                <w:rFonts w:cs="Times New Roman"/>
                <w:w w:val="110"/>
                <w:sz w:val="20"/>
                <w:szCs w:val="20"/>
              </w:rPr>
              <w:t>thăm</w:t>
            </w:r>
            <w:r w:rsidRPr="00923D90">
              <w:rPr>
                <w:rFonts w:cs="Times New Roman"/>
                <w:spacing w:val="-6"/>
                <w:w w:val="110"/>
                <w:sz w:val="20"/>
                <w:szCs w:val="20"/>
              </w:rPr>
              <w:t xml:space="preserve"> </w:t>
            </w:r>
            <w:r w:rsidRPr="00923D90">
              <w:rPr>
                <w:rFonts w:cs="Times New Roman"/>
                <w:w w:val="110"/>
                <w:sz w:val="20"/>
                <w:szCs w:val="20"/>
              </w:rPr>
              <w:t>khám</w:t>
            </w:r>
            <w:r w:rsidRPr="00923D90">
              <w:rPr>
                <w:rFonts w:cs="Times New Roman"/>
                <w:spacing w:val="-6"/>
                <w:w w:val="110"/>
                <w:sz w:val="20"/>
                <w:szCs w:val="20"/>
              </w:rPr>
              <w:t xml:space="preserve"> </w:t>
            </w:r>
            <w:r w:rsidRPr="00923D90">
              <w:rPr>
                <w:rFonts w:cs="Times New Roman"/>
                <w:w w:val="110"/>
                <w:sz w:val="20"/>
                <w:szCs w:val="20"/>
              </w:rPr>
              <w:t>nếu</w:t>
            </w:r>
            <w:r w:rsidRPr="00923D90">
              <w:rPr>
                <w:rFonts w:cs="Times New Roman"/>
                <w:spacing w:val="-6"/>
                <w:w w:val="110"/>
                <w:sz w:val="20"/>
                <w:szCs w:val="20"/>
              </w:rPr>
              <w:t xml:space="preserve"> </w:t>
            </w:r>
            <w:r w:rsidRPr="00923D90">
              <w:rPr>
                <w:rFonts w:cs="Times New Roman"/>
                <w:w w:val="110"/>
                <w:sz w:val="20"/>
                <w:szCs w:val="20"/>
              </w:rPr>
              <w:t>có</w:t>
            </w:r>
            <w:r w:rsidRPr="00923D90">
              <w:rPr>
                <w:rFonts w:cs="Times New Roman"/>
                <w:spacing w:val="-5"/>
                <w:w w:val="110"/>
                <w:sz w:val="20"/>
                <w:szCs w:val="20"/>
              </w:rPr>
              <w:t xml:space="preserve"> </w:t>
            </w:r>
            <w:r w:rsidRPr="00923D90">
              <w:rPr>
                <w:rFonts w:cs="Times New Roman"/>
                <w:w w:val="110"/>
                <w:sz w:val="20"/>
                <w:szCs w:val="20"/>
              </w:rPr>
              <w:t>bệnh</w:t>
            </w:r>
            <w:r w:rsidRPr="00923D90">
              <w:rPr>
                <w:rFonts w:cs="Times New Roman"/>
                <w:spacing w:val="-6"/>
                <w:w w:val="110"/>
                <w:sz w:val="20"/>
                <w:szCs w:val="20"/>
              </w:rPr>
              <w:t xml:space="preserve"> </w:t>
            </w:r>
            <w:r w:rsidRPr="00923D90">
              <w:rPr>
                <w:rFonts w:cs="Times New Roman"/>
                <w:w w:val="110"/>
                <w:sz w:val="20"/>
                <w:szCs w:val="20"/>
              </w:rPr>
              <w:t>mạch</w:t>
            </w:r>
            <w:r w:rsidRPr="00923D90">
              <w:rPr>
                <w:rFonts w:cs="Times New Roman"/>
                <w:spacing w:val="-6"/>
                <w:w w:val="110"/>
                <w:sz w:val="20"/>
                <w:szCs w:val="20"/>
              </w:rPr>
              <w:t xml:space="preserve"> </w:t>
            </w:r>
            <w:r w:rsidRPr="00923D90">
              <w:rPr>
                <w:rFonts w:cs="Times New Roman"/>
                <w:w w:val="110"/>
                <w:sz w:val="20"/>
                <w:szCs w:val="20"/>
              </w:rPr>
              <w:t>máu</w:t>
            </w:r>
            <w:r w:rsidRPr="00923D90">
              <w:rPr>
                <w:rFonts w:cs="Times New Roman"/>
                <w:spacing w:val="-5"/>
                <w:w w:val="110"/>
                <w:sz w:val="20"/>
                <w:szCs w:val="20"/>
              </w:rPr>
              <w:t xml:space="preserve"> </w:t>
            </w:r>
            <w:r w:rsidRPr="00923D90">
              <w:rPr>
                <w:rFonts w:cs="Times New Roman"/>
                <w:w w:val="110"/>
                <w:sz w:val="20"/>
                <w:szCs w:val="20"/>
              </w:rPr>
              <w:t>ngoại</w:t>
            </w:r>
            <w:r w:rsidRPr="00923D90">
              <w:rPr>
                <w:rFonts w:cs="Times New Roman"/>
                <w:spacing w:val="-6"/>
                <w:w w:val="110"/>
                <w:sz w:val="20"/>
                <w:szCs w:val="20"/>
              </w:rPr>
              <w:t xml:space="preserve"> </w:t>
            </w:r>
            <w:r w:rsidRPr="00923D90">
              <w:rPr>
                <w:rFonts w:cs="Times New Roman"/>
                <w:w w:val="110"/>
                <w:sz w:val="20"/>
                <w:szCs w:val="20"/>
              </w:rPr>
              <w:t>vi</w:t>
            </w:r>
            <w:r w:rsidRPr="00923D90">
              <w:rPr>
                <w:rFonts w:cs="Times New Roman"/>
                <w:spacing w:val="-6"/>
                <w:w w:val="110"/>
                <w:sz w:val="20"/>
                <w:szCs w:val="20"/>
              </w:rPr>
              <w:t xml:space="preserve"> </w:t>
            </w:r>
            <w:r w:rsidRPr="00923D90">
              <w:rPr>
                <w:rFonts w:cs="Times New Roman"/>
                <w:w w:val="110"/>
                <w:sz w:val="20"/>
                <w:szCs w:val="20"/>
              </w:rPr>
              <w:t>hoặc</w:t>
            </w:r>
            <w:r w:rsidRPr="00923D90">
              <w:rPr>
                <w:rFonts w:cs="Times New Roman"/>
                <w:spacing w:val="-5"/>
                <w:w w:val="110"/>
                <w:sz w:val="20"/>
                <w:szCs w:val="20"/>
              </w:rPr>
              <w:t xml:space="preserve"> </w:t>
            </w:r>
            <w:r w:rsidRPr="00923D90">
              <w:rPr>
                <w:rFonts w:cs="Times New Roman"/>
                <w:w w:val="110"/>
                <w:sz w:val="20"/>
                <w:szCs w:val="20"/>
              </w:rPr>
              <w:t>bệnh</w:t>
            </w:r>
            <w:r w:rsidRPr="00923D90">
              <w:rPr>
                <w:rFonts w:cs="Times New Roman"/>
                <w:spacing w:val="-6"/>
                <w:w w:val="110"/>
                <w:sz w:val="20"/>
                <w:szCs w:val="20"/>
              </w:rPr>
              <w:t xml:space="preserve"> </w:t>
            </w:r>
            <w:r w:rsidRPr="00923D90">
              <w:rPr>
                <w:rFonts w:cs="Times New Roman"/>
                <w:w w:val="110"/>
                <w:sz w:val="20"/>
                <w:szCs w:val="20"/>
              </w:rPr>
              <w:t>lý</w:t>
            </w:r>
            <w:r w:rsidRPr="00923D90">
              <w:rPr>
                <w:rFonts w:cs="Times New Roman"/>
                <w:spacing w:val="-6"/>
                <w:w w:val="110"/>
                <w:sz w:val="20"/>
                <w:szCs w:val="20"/>
              </w:rPr>
              <w:t xml:space="preserve"> </w:t>
            </w:r>
            <w:r w:rsidRPr="00923D90">
              <w:rPr>
                <w:rFonts w:cs="Times New Roman"/>
                <w:w w:val="110"/>
                <w:sz w:val="20"/>
                <w:szCs w:val="20"/>
              </w:rPr>
              <w:t>thần</w:t>
            </w:r>
            <w:r w:rsidRPr="00923D90">
              <w:rPr>
                <w:rFonts w:cs="Times New Roman"/>
                <w:spacing w:val="-6"/>
                <w:w w:val="110"/>
                <w:sz w:val="20"/>
                <w:szCs w:val="20"/>
              </w:rPr>
              <w:t xml:space="preserve"> </w:t>
            </w:r>
            <w:r w:rsidRPr="00923D90">
              <w:rPr>
                <w:rFonts w:cs="Times New Roman"/>
                <w:w w:val="110"/>
                <w:sz w:val="20"/>
                <w:szCs w:val="20"/>
              </w:rPr>
              <w:t>kinh.</w:t>
            </w:r>
          </w:p>
        </w:tc>
      </w:tr>
      <w:tr w:rsidR="00B71743" w:rsidRPr="008A4007" w14:paraId="78C514B8" w14:textId="77777777" w:rsidTr="00B12648">
        <w:trPr>
          <w:trHeight w:val="200"/>
        </w:trPr>
        <w:tc>
          <w:tcPr>
            <w:tcW w:w="2267" w:type="dxa"/>
            <w:tcBorders>
              <w:top w:val="single" w:sz="4" w:space="0" w:color="CCCCCC"/>
              <w:left w:val="single" w:sz="4" w:space="0" w:color="000000"/>
              <w:bottom w:val="single" w:sz="4" w:space="0" w:color="000000"/>
              <w:right w:val="single" w:sz="4" w:space="0" w:color="000000"/>
            </w:tcBorders>
          </w:tcPr>
          <w:p w14:paraId="35ACDAB5" w14:textId="77777777" w:rsidR="00B71743" w:rsidRPr="00923D90" w:rsidRDefault="00B71743" w:rsidP="00506730">
            <w:pPr>
              <w:ind w:left="180"/>
              <w:jc w:val="both"/>
              <w:rPr>
                <w:rFonts w:cs="Times New Roman"/>
                <w:sz w:val="20"/>
                <w:szCs w:val="20"/>
              </w:rPr>
            </w:pPr>
            <w:r w:rsidRPr="00923D90">
              <w:rPr>
                <w:rFonts w:cs="Times New Roman"/>
                <w:w w:val="110"/>
                <w:sz w:val="20"/>
                <w:szCs w:val="20"/>
              </w:rPr>
              <w:t>Khám</w:t>
            </w:r>
            <w:r w:rsidRPr="00923D90">
              <w:rPr>
                <w:rFonts w:cs="Times New Roman"/>
                <w:spacing w:val="-6"/>
                <w:w w:val="110"/>
                <w:sz w:val="20"/>
                <w:szCs w:val="20"/>
              </w:rPr>
              <w:t xml:space="preserve"> </w:t>
            </w:r>
            <w:r w:rsidRPr="00923D90">
              <w:rPr>
                <w:rFonts w:cs="Times New Roman"/>
                <w:w w:val="110"/>
                <w:sz w:val="20"/>
                <w:szCs w:val="20"/>
              </w:rPr>
              <w:t>răng</w:t>
            </w:r>
          </w:p>
        </w:tc>
        <w:tc>
          <w:tcPr>
            <w:tcW w:w="1976" w:type="dxa"/>
            <w:tcBorders>
              <w:top w:val="single" w:sz="4" w:space="0" w:color="CCCCCC"/>
              <w:left w:val="single" w:sz="4" w:space="0" w:color="000000"/>
              <w:bottom w:val="single" w:sz="4" w:space="0" w:color="000000"/>
              <w:right w:val="single" w:sz="4" w:space="0" w:color="000000"/>
            </w:tcBorders>
          </w:tcPr>
          <w:p w14:paraId="434F1F74" w14:textId="77777777" w:rsidR="00B71743" w:rsidRPr="00923D90" w:rsidRDefault="00B71743" w:rsidP="00506730">
            <w:pPr>
              <w:ind w:left="75"/>
              <w:jc w:val="both"/>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000000"/>
              <w:right w:val="single" w:sz="4" w:space="0" w:color="000000"/>
            </w:tcBorders>
          </w:tcPr>
          <w:p w14:paraId="4D768CD7" w14:textId="77777777" w:rsidR="00B71743" w:rsidRPr="00923D90" w:rsidRDefault="00B71743" w:rsidP="00506730">
            <w:pPr>
              <w:ind w:left="75"/>
              <w:jc w:val="both"/>
              <w:rPr>
                <w:rFonts w:cs="Times New Roman"/>
                <w:sz w:val="20"/>
                <w:szCs w:val="20"/>
              </w:rPr>
            </w:pPr>
            <w:r w:rsidRPr="00923D90">
              <w:rPr>
                <w:rFonts w:cs="Times New Roman"/>
                <w:spacing w:val="-1"/>
                <w:w w:val="110"/>
                <w:sz w:val="20"/>
                <w:szCs w:val="20"/>
              </w:rPr>
              <w:t>Bệnh</w:t>
            </w:r>
            <w:r w:rsidRPr="00923D90">
              <w:rPr>
                <w:rFonts w:cs="Times New Roman"/>
                <w:spacing w:val="-6"/>
                <w:w w:val="110"/>
                <w:sz w:val="20"/>
                <w:szCs w:val="20"/>
              </w:rPr>
              <w:t xml:space="preserve"> </w:t>
            </w:r>
            <w:r w:rsidRPr="00923D90">
              <w:rPr>
                <w:rFonts w:cs="Times New Roman"/>
                <w:spacing w:val="-1"/>
                <w:w w:val="110"/>
                <w:sz w:val="20"/>
                <w:szCs w:val="20"/>
              </w:rPr>
              <w:t>nha</w:t>
            </w:r>
            <w:r w:rsidRPr="00923D90">
              <w:rPr>
                <w:rFonts w:cs="Times New Roman"/>
                <w:spacing w:val="-6"/>
                <w:w w:val="110"/>
                <w:sz w:val="20"/>
                <w:szCs w:val="20"/>
              </w:rPr>
              <w:t xml:space="preserve"> </w:t>
            </w:r>
            <w:r w:rsidRPr="00923D90">
              <w:rPr>
                <w:rFonts w:cs="Times New Roman"/>
                <w:spacing w:val="-1"/>
                <w:w w:val="110"/>
                <w:sz w:val="20"/>
                <w:szCs w:val="20"/>
              </w:rPr>
              <w:t>chu</w:t>
            </w:r>
            <w:r w:rsidRPr="00923D90">
              <w:rPr>
                <w:rFonts w:cs="Times New Roman"/>
                <w:spacing w:val="-5"/>
                <w:w w:val="110"/>
                <w:sz w:val="20"/>
                <w:szCs w:val="20"/>
              </w:rPr>
              <w:t xml:space="preserve"> </w:t>
            </w:r>
            <w:r w:rsidRPr="00923D90">
              <w:rPr>
                <w:rFonts w:cs="Times New Roman"/>
                <w:spacing w:val="-1"/>
                <w:w w:val="110"/>
                <w:sz w:val="20"/>
                <w:szCs w:val="20"/>
              </w:rPr>
              <w:t>trầm</w:t>
            </w:r>
            <w:r w:rsidRPr="00923D90">
              <w:rPr>
                <w:rFonts w:cs="Times New Roman"/>
                <w:spacing w:val="-6"/>
                <w:w w:val="110"/>
                <w:sz w:val="20"/>
                <w:szCs w:val="20"/>
              </w:rPr>
              <w:t xml:space="preserve"> </w:t>
            </w:r>
            <w:r w:rsidRPr="00923D90">
              <w:rPr>
                <w:rFonts w:cs="Times New Roman"/>
                <w:spacing w:val="-1"/>
                <w:w w:val="110"/>
                <w:sz w:val="20"/>
                <w:szCs w:val="20"/>
              </w:rPr>
              <w:t>trọng</w:t>
            </w:r>
            <w:r w:rsidRPr="00923D90">
              <w:rPr>
                <w:rFonts w:cs="Times New Roman"/>
                <w:spacing w:val="-6"/>
                <w:w w:val="110"/>
                <w:sz w:val="20"/>
                <w:szCs w:val="20"/>
              </w:rPr>
              <w:t xml:space="preserve"> </w:t>
            </w:r>
            <w:r w:rsidRPr="00923D90">
              <w:rPr>
                <w:rFonts w:cs="Times New Roman"/>
                <w:spacing w:val="-1"/>
                <w:w w:val="110"/>
                <w:sz w:val="20"/>
                <w:szCs w:val="20"/>
              </w:rPr>
              <w:t>hơn</w:t>
            </w:r>
            <w:r w:rsidRPr="00923D90">
              <w:rPr>
                <w:rFonts w:cs="Times New Roman"/>
                <w:spacing w:val="-6"/>
                <w:w w:val="110"/>
                <w:sz w:val="20"/>
                <w:szCs w:val="20"/>
              </w:rPr>
              <w:t xml:space="preserve"> </w:t>
            </w:r>
            <w:r w:rsidRPr="00923D90">
              <w:rPr>
                <w:rFonts w:cs="Times New Roman"/>
                <w:spacing w:val="-1"/>
                <w:w w:val="110"/>
                <w:sz w:val="20"/>
                <w:szCs w:val="20"/>
              </w:rPr>
              <w:t>nhưng</w:t>
            </w:r>
            <w:r w:rsidRPr="00923D90">
              <w:rPr>
                <w:rFonts w:cs="Times New Roman"/>
                <w:spacing w:val="-6"/>
                <w:w w:val="110"/>
                <w:sz w:val="20"/>
                <w:szCs w:val="20"/>
              </w:rPr>
              <w:t xml:space="preserve"> </w:t>
            </w:r>
            <w:r w:rsidRPr="00923D90">
              <w:rPr>
                <w:rFonts w:cs="Times New Roman"/>
                <w:spacing w:val="-1"/>
                <w:w w:val="110"/>
                <w:sz w:val="20"/>
                <w:szCs w:val="20"/>
              </w:rPr>
              <w:t>không</w:t>
            </w:r>
            <w:r w:rsidRPr="00923D90">
              <w:rPr>
                <w:rFonts w:cs="Times New Roman"/>
                <w:spacing w:val="-5"/>
                <w:w w:val="110"/>
                <w:sz w:val="20"/>
                <w:szCs w:val="20"/>
              </w:rPr>
              <w:t xml:space="preserve"> </w:t>
            </w:r>
            <w:r w:rsidRPr="00923D90">
              <w:rPr>
                <w:rFonts w:cs="Times New Roman"/>
                <w:spacing w:val="-1"/>
                <w:w w:val="110"/>
                <w:sz w:val="20"/>
                <w:szCs w:val="20"/>
              </w:rPr>
              <w:t>cần</w:t>
            </w:r>
            <w:r w:rsidRPr="00923D90">
              <w:rPr>
                <w:rFonts w:cs="Times New Roman"/>
                <w:spacing w:val="-6"/>
                <w:w w:val="110"/>
                <w:sz w:val="20"/>
                <w:szCs w:val="20"/>
              </w:rPr>
              <w:t xml:space="preserve"> </w:t>
            </w:r>
            <w:r w:rsidRPr="00923D90">
              <w:rPr>
                <w:rFonts w:cs="Times New Roman"/>
                <w:spacing w:val="-1"/>
                <w:w w:val="110"/>
                <w:sz w:val="20"/>
                <w:szCs w:val="20"/>
              </w:rPr>
              <w:t>thiết</w:t>
            </w:r>
            <w:r w:rsidRPr="00923D90">
              <w:rPr>
                <w:rFonts w:cs="Times New Roman"/>
                <w:spacing w:val="-6"/>
                <w:w w:val="110"/>
                <w:sz w:val="20"/>
                <w:szCs w:val="20"/>
              </w:rPr>
              <w:t xml:space="preserve"> </w:t>
            </w:r>
            <w:r w:rsidRPr="00923D90">
              <w:rPr>
                <w:rFonts w:cs="Times New Roman"/>
                <w:spacing w:val="-1"/>
                <w:w w:val="110"/>
                <w:sz w:val="20"/>
                <w:szCs w:val="20"/>
              </w:rPr>
              <w:t>khám</w:t>
            </w:r>
            <w:r w:rsidRPr="00923D90">
              <w:rPr>
                <w:rFonts w:cs="Times New Roman"/>
                <w:spacing w:val="-5"/>
                <w:w w:val="110"/>
                <w:sz w:val="20"/>
                <w:szCs w:val="20"/>
              </w:rPr>
              <w:t xml:space="preserve"> </w:t>
            </w:r>
            <w:r w:rsidRPr="00923D90">
              <w:rPr>
                <w:rFonts w:cs="Times New Roman"/>
                <w:w w:val="110"/>
                <w:sz w:val="20"/>
                <w:szCs w:val="20"/>
              </w:rPr>
              <w:t>thường</w:t>
            </w:r>
            <w:r w:rsidRPr="00923D90">
              <w:rPr>
                <w:rFonts w:cs="Times New Roman"/>
                <w:spacing w:val="-6"/>
                <w:w w:val="110"/>
                <w:sz w:val="20"/>
                <w:szCs w:val="20"/>
              </w:rPr>
              <w:t xml:space="preserve"> </w:t>
            </w:r>
            <w:r w:rsidRPr="00923D90">
              <w:rPr>
                <w:rFonts w:cs="Times New Roman"/>
                <w:w w:val="110"/>
                <w:sz w:val="20"/>
                <w:szCs w:val="20"/>
              </w:rPr>
              <w:t>xuyên</w:t>
            </w:r>
            <w:r w:rsidRPr="00923D90">
              <w:rPr>
                <w:rFonts w:cs="Times New Roman"/>
                <w:spacing w:val="-5"/>
                <w:w w:val="110"/>
                <w:sz w:val="20"/>
                <w:szCs w:val="20"/>
              </w:rPr>
              <w:t xml:space="preserve"> </w:t>
            </w:r>
            <w:r w:rsidRPr="00923D90">
              <w:rPr>
                <w:rFonts w:cs="Times New Roman"/>
                <w:w w:val="110"/>
                <w:sz w:val="20"/>
                <w:szCs w:val="20"/>
              </w:rPr>
              <w:t>ở</w:t>
            </w:r>
            <w:r w:rsidRPr="00923D90">
              <w:rPr>
                <w:rFonts w:cs="Times New Roman"/>
                <w:spacing w:val="-6"/>
                <w:w w:val="110"/>
                <w:sz w:val="20"/>
                <w:szCs w:val="20"/>
              </w:rPr>
              <w:t xml:space="preserve"> </w:t>
            </w:r>
            <w:r w:rsidRPr="00923D90">
              <w:rPr>
                <w:rFonts w:cs="Times New Roman"/>
                <w:w w:val="110"/>
                <w:sz w:val="20"/>
                <w:szCs w:val="20"/>
              </w:rPr>
              <w:t>bệnh</w:t>
            </w:r>
            <w:r w:rsidRPr="00923D90">
              <w:rPr>
                <w:rFonts w:cs="Times New Roman"/>
                <w:spacing w:val="-6"/>
                <w:w w:val="110"/>
                <w:sz w:val="20"/>
                <w:szCs w:val="20"/>
              </w:rPr>
              <w:t xml:space="preserve"> </w:t>
            </w:r>
            <w:r w:rsidRPr="00923D90">
              <w:rPr>
                <w:rFonts w:cs="Times New Roman"/>
                <w:w w:val="110"/>
                <w:sz w:val="20"/>
                <w:szCs w:val="20"/>
              </w:rPr>
              <w:t>nhân</w:t>
            </w:r>
            <w:r w:rsidRPr="00923D90">
              <w:rPr>
                <w:rFonts w:cs="Times New Roman"/>
                <w:spacing w:val="-5"/>
                <w:w w:val="110"/>
                <w:sz w:val="20"/>
                <w:szCs w:val="20"/>
              </w:rPr>
              <w:t xml:space="preserve"> </w:t>
            </w:r>
            <w:r w:rsidRPr="00923D90">
              <w:rPr>
                <w:rFonts w:cs="Times New Roman"/>
                <w:w w:val="110"/>
                <w:sz w:val="20"/>
                <w:szCs w:val="20"/>
              </w:rPr>
              <w:t>đái</w:t>
            </w:r>
            <w:r w:rsidRPr="00923D90">
              <w:rPr>
                <w:rFonts w:cs="Times New Roman"/>
                <w:spacing w:val="-6"/>
                <w:w w:val="110"/>
                <w:sz w:val="20"/>
                <w:szCs w:val="20"/>
              </w:rPr>
              <w:t xml:space="preserve"> </w:t>
            </w:r>
            <w:r w:rsidRPr="00923D90">
              <w:rPr>
                <w:rFonts w:cs="Times New Roman"/>
                <w:w w:val="110"/>
                <w:sz w:val="20"/>
                <w:szCs w:val="20"/>
              </w:rPr>
              <w:t>tháo</w:t>
            </w:r>
            <w:r w:rsidRPr="00923D90">
              <w:rPr>
                <w:rFonts w:cs="Times New Roman"/>
                <w:spacing w:val="-6"/>
                <w:w w:val="110"/>
                <w:sz w:val="20"/>
                <w:szCs w:val="20"/>
              </w:rPr>
              <w:t xml:space="preserve"> </w:t>
            </w:r>
            <w:r w:rsidRPr="00923D90">
              <w:rPr>
                <w:rFonts w:cs="Times New Roman"/>
                <w:w w:val="110"/>
                <w:sz w:val="20"/>
                <w:szCs w:val="20"/>
              </w:rPr>
              <w:t>đường.</w:t>
            </w:r>
          </w:p>
        </w:tc>
      </w:tr>
      <w:tr w:rsidR="00B71743" w:rsidRPr="008A4007" w14:paraId="603DA539" w14:textId="77777777" w:rsidTr="00B12648">
        <w:trPr>
          <w:trHeight w:val="210"/>
        </w:trPr>
        <w:tc>
          <w:tcPr>
            <w:tcW w:w="10490" w:type="dxa"/>
            <w:gridSpan w:val="3"/>
            <w:tcBorders>
              <w:top w:val="single" w:sz="4" w:space="0" w:color="000000"/>
              <w:left w:val="single" w:sz="4" w:space="0" w:color="000000"/>
              <w:bottom w:val="single" w:sz="4" w:space="0" w:color="545454"/>
              <w:right w:val="single" w:sz="4" w:space="0" w:color="000000"/>
            </w:tcBorders>
          </w:tcPr>
          <w:p w14:paraId="3A4499F5" w14:textId="77777777" w:rsidR="00B71743" w:rsidRPr="00923D90" w:rsidRDefault="00B71743" w:rsidP="00506730">
            <w:pPr>
              <w:ind w:left="75"/>
              <w:jc w:val="both"/>
              <w:rPr>
                <w:rFonts w:cs="Times New Roman"/>
                <w:b/>
                <w:sz w:val="20"/>
                <w:szCs w:val="20"/>
              </w:rPr>
            </w:pPr>
            <w:r w:rsidRPr="00923D90">
              <w:rPr>
                <w:rFonts w:cs="Times New Roman"/>
                <w:b/>
                <w:w w:val="110"/>
                <w:sz w:val="20"/>
                <w:szCs w:val="20"/>
              </w:rPr>
              <w:t>Xét</w:t>
            </w:r>
            <w:r w:rsidRPr="00923D90">
              <w:rPr>
                <w:rFonts w:cs="Times New Roman"/>
                <w:b/>
                <w:spacing w:val="-8"/>
                <w:w w:val="110"/>
                <w:sz w:val="20"/>
                <w:szCs w:val="20"/>
              </w:rPr>
              <w:t xml:space="preserve"> </w:t>
            </w:r>
            <w:r w:rsidRPr="00923D90">
              <w:rPr>
                <w:rFonts w:cs="Times New Roman"/>
                <w:b/>
                <w:w w:val="110"/>
                <w:sz w:val="20"/>
                <w:szCs w:val="20"/>
              </w:rPr>
              <w:t>nghiệm</w:t>
            </w:r>
          </w:p>
        </w:tc>
      </w:tr>
      <w:tr w:rsidR="00B71743" w:rsidRPr="008A4007" w14:paraId="1640BD7D" w14:textId="77777777" w:rsidTr="00B12648">
        <w:trPr>
          <w:trHeight w:val="200"/>
        </w:trPr>
        <w:tc>
          <w:tcPr>
            <w:tcW w:w="2267" w:type="dxa"/>
            <w:tcBorders>
              <w:top w:val="single" w:sz="4" w:space="0" w:color="545454"/>
              <w:left w:val="single" w:sz="4" w:space="0" w:color="000000"/>
              <w:bottom w:val="single" w:sz="4" w:space="0" w:color="CCCCCC"/>
              <w:right w:val="single" w:sz="4" w:space="0" w:color="000000"/>
            </w:tcBorders>
          </w:tcPr>
          <w:p w14:paraId="4CBD301E" w14:textId="77777777" w:rsidR="00B71743" w:rsidRPr="00923D90" w:rsidRDefault="00B71743" w:rsidP="00506730">
            <w:pPr>
              <w:ind w:left="180"/>
              <w:jc w:val="both"/>
              <w:rPr>
                <w:rFonts w:cs="Times New Roman"/>
                <w:sz w:val="20"/>
                <w:szCs w:val="20"/>
              </w:rPr>
            </w:pPr>
            <w:r w:rsidRPr="00923D90">
              <w:rPr>
                <w:rFonts w:cs="Times New Roman"/>
                <w:spacing w:val="-1"/>
                <w:w w:val="115"/>
                <w:sz w:val="20"/>
                <w:szCs w:val="20"/>
              </w:rPr>
              <w:t>Lipid</w:t>
            </w:r>
          </w:p>
        </w:tc>
        <w:tc>
          <w:tcPr>
            <w:tcW w:w="1976" w:type="dxa"/>
            <w:tcBorders>
              <w:top w:val="single" w:sz="4" w:space="0" w:color="545454"/>
              <w:left w:val="single" w:sz="4" w:space="0" w:color="000000"/>
              <w:bottom w:val="single" w:sz="4" w:space="0" w:color="CCCCCC"/>
              <w:right w:val="single" w:sz="4" w:space="0" w:color="000000"/>
            </w:tcBorders>
          </w:tcPr>
          <w:p w14:paraId="10EBCDFC" w14:textId="77777777" w:rsidR="00B71743" w:rsidRPr="00923D90" w:rsidRDefault="00B71743" w:rsidP="00506730">
            <w:pPr>
              <w:ind w:left="75"/>
              <w:jc w:val="both"/>
              <w:rPr>
                <w:rFonts w:cs="Times New Roman"/>
                <w:sz w:val="20"/>
                <w:szCs w:val="20"/>
              </w:rPr>
            </w:pPr>
            <w:r w:rsidRPr="00923D90">
              <w:rPr>
                <w:rFonts w:cs="Times New Roman"/>
                <w:w w:val="110"/>
                <w:sz w:val="20"/>
                <w:szCs w:val="20"/>
              </w:rPr>
              <w:t>Ban</w:t>
            </w:r>
            <w:r w:rsidRPr="00923D90">
              <w:rPr>
                <w:rFonts w:cs="Times New Roman"/>
                <w:spacing w:val="-8"/>
                <w:w w:val="110"/>
                <w:sz w:val="20"/>
                <w:szCs w:val="20"/>
              </w:rPr>
              <w:t xml:space="preserve"> </w:t>
            </w:r>
            <w:r w:rsidRPr="00923D90">
              <w:rPr>
                <w:rFonts w:cs="Times New Roman"/>
                <w:w w:val="110"/>
                <w:sz w:val="20"/>
                <w:szCs w:val="20"/>
              </w:rPr>
              <w:t>đầu,</w:t>
            </w:r>
            <w:r w:rsidRPr="00923D90">
              <w:rPr>
                <w:rFonts w:cs="Times New Roman"/>
                <w:spacing w:val="-6"/>
                <w:w w:val="110"/>
                <w:sz w:val="20"/>
                <w:szCs w:val="20"/>
              </w:rPr>
              <w:t xml:space="preserve"> </w:t>
            </w:r>
            <w:r w:rsidRPr="00923D90">
              <w:rPr>
                <w:rFonts w:cs="Times New Roman"/>
                <w:w w:val="110"/>
                <w:sz w:val="20"/>
                <w:szCs w:val="20"/>
              </w:rPr>
              <w:t>được</w:t>
            </w:r>
            <w:r w:rsidRPr="00923D90">
              <w:rPr>
                <w:rFonts w:cs="Times New Roman"/>
                <w:spacing w:val="-7"/>
                <w:w w:val="110"/>
                <w:sz w:val="20"/>
                <w:szCs w:val="20"/>
              </w:rPr>
              <w:t xml:space="preserve"> </w:t>
            </w:r>
            <w:r w:rsidRPr="00923D90">
              <w:rPr>
                <w:rFonts w:cs="Times New Roman"/>
                <w:w w:val="110"/>
                <w:sz w:val="20"/>
                <w:szCs w:val="20"/>
              </w:rPr>
              <w:t>chỉ</w:t>
            </w:r>
            <w:r w:rsidRPr="00923D90">
              <w:rPr>
                <w:rFonts w:cs="Times New Roman"/>
                <w:spacing w:val="-6"/>
                <w:w w:val="110"/>
                <w:sz w:val="20"/>
                <w:szCs w:val="20"/>
              </w:rPr>
              <w:t xml:space="preserve"> </w:t>
            </w:r>
            <w:r w:rsidRPr="00923D90">
              <w:rPr>
                <w:rFonts w:cs="Times New Roman"/>
                <w:w w:val="110"/>
                <w:sz w:val="20"/>
                <w:szCs w:val="20"/>
              </w:rPr>
              <w:t>định</w:t>
            </w:r>
          </w:p>
        </w:tc>
        <w:tc>
          <w:tcPr>
            <w:tcW w:w="6247" w:type="dxa"/>
            <w:tcBorders>
              <w:top w:val="single" w:sz="4" w:space="0" w:color="545454"/>
              <w:left w:val="single" w:sz="4" w:space="0" w:color="000000"/>
              <w:bottom w:val="single" w:sz="4" w:space="0" w:color="CCCCCC"/>
              <w:right w:val="single" w:sz="4" w:space="0" w:color="000000"/>
            </w:tcBorders>
          </w:tcPr>
          <w:p w14:paraId="414A0348" w14:textId="77777777" w:rsidR="00B71743" w:rsidRPr="00923D90" w:rsidRDefault="00B71743" w:rsidP="00506730">
            <w:pPr>
              <w:ind w:left="75"/>
              <w:jc w:val="both"/>
              <w:rPr>
                <w:rFonts w:cs="Times New Roman"/>
                <w:sz w:val="20"/>
                <w:szCs w:val="20"/>
              </w:rPr>
            </w:pPr>
            <w:r w:rsidRPr="00923D90">
              <w:rPr>
                <w:rFonts w:cs="Times New Roman"/>
                <w:w w:val="115"/>
                <w:sz w:val="20"/>
                <w:szCs w:val="20"/>
              </w:rPr>
              <w:t>Với</w:t>
            </w:r>
            <w:r w:rsidRPr="00923D90">
              <w:rPr>
                <w:rFonts w:cs="Times New Roman"/>
                <w:spacing w:val="-8"/>
                <w:w w:val="115"/>
                <w:sz w:val="20"/>
                <w:szCs w:val="20"/>
              </w:rPr>
              <w:t xml:space="preserve"> </w:t>
            </w:r>
            <w:r w:rsidRPr="00923D90">
              <w:rPr>
                <w:rFonts w:cs="Times New Roman"/>
                <w:w w:val="115"/>
                <w:sz w:val="20"/>
                <w:szCs w:val="20"/>
              </w:rPr>
              <w:t>những</w:t>
            </w:r>
            <w:r w:rsidRPr="00923D90">
              <w:rPr>
                <w:rFonts w:cs="Times New Roman"/>
                <w:spacing w:val="-3"/>
                <w:w w:val="115"/>
                <w:sz w:val="20"/>
                <w:szCs w:val="20"/>
              </w:rPr>
              <w:t xml:space="preserve"> </w:t>
            </w:r>
            <w:r w:rsidRPr="00923D90">
              <w:rPr>
                <w:rFonts w:cs="Times New Roman"/>
                <w:w w:val="115"/>
                <w:sz w:val="20"/>
                <w:szCs w:val="20"/>
              </w:rPr>
              <w:t>người</w:t>
            </w:r>
            <w:r w:rsidRPr="00923D90">
              <w:rPr>
                <w:rFonts w:cs="Times New Roman"/>
                <w:spacing w:val="-3"/>
                <w:w w:val="115"/>
                <w:sz w:val="20"/>
                <w:szCs w:val="20"/>
              </w:rPr>
              <w:t xml:space="preserve"> </w:t>
            </w:r>
            <w:r w:rsidRPr="00923D90">
              <w:rPr>
                <w:rFonts w:cs="Times New Roman"/>
                <w:w w:val="115"/>
                <w:sz w:val="20"/>
                <w:szCs w:val="20"/>
              </w:rPr>
              <w:t>không</w:t>
            </w:r>
            <w:r w:rsidRPr="00923D90">
              <w:rPr>
                <w:rFonts w:cs="Times New Roman"/>
                <w:spacing w:val="-3"/>
                <w:w w:val="115"/>
                <w:sz w:val="20"/>
                <w:szCs w:val="20"/>
              </w:rPr>
              <w:t xml:space="preserve"> </w:t>
            </w:r>
            <w:r w:rsidRPr="00923D90">
              <w:rPr>
                <w:rFonts w:cs="Times New Roman"/>
                <w:w w:val="115"/>
                <w:sz w:val="20"/>
                <w:szCs w:val="20"/>
              </w:rPr>
              <w:t>bị</w:t>
            </w:r>
            <w:r w:rsidRPr="00923D90">
              <w:rPr>
                <w:rFonts w:cs="Times New Roman"/>
                <w:spacing w:val="-8"/>
                <w:w w:val="115"/>
                <w:sz w:val="20"/>
                <w:szCs w:val="20"/>
              </w:rPr>
              <w:t xml:space="preserve"> </w:t>
            </w:r>
            <w:r w:rsidRPr="00923D90">
              <w:rPr>
                <w:rFonts w:cs="Times New Roman"/>
                <w:w w:val="115"/>
                <w:sz w:val="20"/>
                <w:szCs w:val="20"/>
              </w:rPr>
              <w:t>rối</w:t>
            </w:r>
            <w:r w:rsidRPr="00923D90">
              <w:rPr>
                <w:rFonts w:cs="Times New Roman"/>
                <w:spacing w:val="-3"/>
                <w:w w:val="115"/>
                <w:sz w:val="20"/>
                <w:szCs w:val="20"/>
              </w:rPr>
              <w:t xml:space="preserve"> </w:t>
            </w:r>
            <w:r w:rsidRPr="00923D90">
              <w:rPr>
                <w:rFonts w:cs="Times New Roman"/>
                <w:w w:val="115"/>
                <w:sz w:val="20"/>
                <w:szCs w:val="20"/>
              </w:rPr>
              <w:t>loạn</w:t>
            </w:r>
            <w:r w:rsidRPr="00923D90">
              <w:rPr>
                <w:rFonts w:cs="Times New Roman"/>
                <w:spacing w:val="-3"/>
                <w:w w:val="115"/>
                <w:sz w:val="20"/>
                <w:szCs w:val="20"/>
              </w:rPr>
              <w:t xml:space="preserve"> </w:t>
            </w:r>
            <w:r w:rsidRPr="00923D90">
              <w:rPr>
                <w:rFonts w:cs="Times New Roman"/>
                <w:w w:val="115"/>
                <w:sz w:val="20"/>
                <w:szCs w:val="20"/>
              </w:rPr>
              <w:t>lipid</w:t>
            </w:r>
            <w:r w:rsidRPr="00923D90">
              <w:rPr>
                <w:rFonts w:cs="Times New Roman"/>
                <w:spacing w:val="-3"/>
                <w:w w:val="115"/>
                <w:sz w:val="20"/>
                <w:szCs w:val="20"/>
              </w:rPr>
              <w:t xml:space="preserve"> </w:t>
            </w:r>
            <w:r w:rsidRPr="00923D90">
              <w:rPr>
                <w:rFonts w:cs="Times New Roman"/>
                <w:w w:val="115"/>
                <w:sz w:val="20"/>
                <w:szCs w:val="20"/>
              </w:rPr>
              <w:t>máu</w:t>
            </w:r>
            <w:r w:rsidRPr="00923D90">
              <w:rPr>
                <w:rFonts w:cs="Times New Roman"/>
                <w:spacing w:val="-3"/>
                <w:w w:val="115"/>
                <w:sz w:val="20"/>
                <w:szCs w:val="20"/>
              </w:rPr>
              <w:t xml:space="preserve"> </w:t>
            </w:r>
            <w:r w:rsidRPr="00923D90">
              <w:rPr>
                <w:rFonts w:cs="Times New Roman"/>
                <w:w w:val="115"/>
                <w:sz w:val="20"/>
                <w:szCs w:val="20"/>
              </w:rPr>
              <w:t>và</w:t>
            </w:r>
            <w:r w:rsidRPr="00923D90">
              <w:rPr>
                <w:rFonts w:cs="Times New Roman"/>
                <w:spacing w:val="-3"/>
                <w:w w:val="115"/>
                <w:sz w:val="20"/>
                <w:szCs w:val="20"/>
              </w:rPr>
              <w:t xml:space="preserve"> </w:t>
            </w:r>
            <w:r w:rsidRPr="00923D90">
              <w:rPr>
                <w:rFonts w:cs="Times New Roman"/>
                <w:w w:val="115"/>
                <w:sz w:val="20"/>
                <w:szCs w:val="20"/>
              </w:rPr>
              <w:t>không</w:t>
            </w:r>
            <w:r w:rsidRPr="00923D90">
              <w:rPr>
                <w:rFonts w:cs="Times New Roman"/>
                <w:spacing w:val="-3"/>
                <w:w w:val="115"/>
                <w:sz w:val="20"/>
                <w:szCs w:val="20"/>
              </w:rPr>
              <w:t xml:space="preserve"> </w:t>
            </w:r>
            <w:r w:rsidRPr="00923D90">
              <w:rPr>
                <w:rFonts w:cs="Times New Roman"/>
                <w:w w:val="115"/>
                <w:sz w:val="20"/>
                <w:szCs w:val="20"/>
              </w:rPr>
              <w:t>điều</w:t>
            </w:r>
            <w:r w:rsidRPr="00923D90">
              <w:rPr>
                <w:rFonts w:cs="Times New Roman"/>
                <w:spacing w:val="-3"/>
                <w:w w:val="115"/>
                <w:sz w:val="20"/>
                <w:szCs w:val="20"/>
              </w:rPr>
              <w:t xml:space="preserve"> </w:t>
            </w:r>
            <w:r w:rsidRPr="00923D90">
              <w:rPr>
                <w:rFonts w:cs="Times New Roman"/>
                <w:w w:val="115"/>
                <w:sz w:val="20"/>
                <w:szCs w:val="20"/>
              </w:rPr>
              <w:t>trị</w:t>
            </w:r>
            <w:r w:rsidRPr="00923D90">
              <w:rPr>
                <w:rFonts w:cs="Times New Roman"/>
                <w:spacing w:val="-8"/>
                <w:w w:val="115"/>
                <w:sz w:val="20"/>
                <w:szCs w:val="20"/>
              </w:rPr>
              <w:t xml:space="preserve"> </w:t>
            </w:r>
            <w:r w:rsidRPr="00923D90">
              <w:rPr>
                <w:rFonts w:cs="Times New Roman"/>
                <w:w w:val="115"/>
                <w:sz w:val="20"/>
                <w:szCs w:val="20"/>
              </w:rPr>
              <w:t>giảm</w:t>
            </w:r>
            <w:r w:rsidRPr="00923D90">
              <w:rPr>
                <w:rFonts w:cs="Times New Roman"/>
                <w:spacing w:val="-7"/>
                <w:w w:val="115"/>
                <w:sz w:val="20"/>
                <w:szCs w:val="20"/>
              </w:rPr>
              <w:t xml:space="preserve"> </w:t>
            </w:r>
            <w:r w:rsidRPr="00923D90">
              <w:rPr>
                <w:rFonts w:cs="Times New Roman"/>
                <w:w w:val="115"/>
                <w:sz w:val="20"/>
                <w:szCs w:val="20"/>
              </w:rPr>
              <w:t>cholesterol,</w:t>
            </w:r>
            <w:r w:rsidRPr="00923D90">
              <w:rPr>
                <w:rFonts w:cs="Times New Roman"/>
                <w:spacing w:val="-3"/>
                <w:w w:val="115"/>
                <w:sz w:val="20"/>
                <w:szCs w:val="20"/>
              </w:rPr>
              <w:t xml:space="preserve"> </w:t>
            </w:r>
            <w:r w:rsidRPr="00923D90">
              <w:rPr>
                <w:rFonts w:cs="Times New Roman"/>
                <w:w w:val="115"/>
                <w:sz w:val="20"/>
                <w:szCs w:val="20"/>
              </w:rPr>
              <w:t>xét</w:t>
            </w:r>
            <w:r w:rsidRPr="00923D90">
              <w:rPr>
                <w:rFonts w:cs="Times New Roman"/>
                <w:spacing w:val="-3"/>
                <w:w w:val="115"/>
                <w:sz w:val="20"/>
                <w:szCs w:val="20"/>
              </w:rPr>
              <w:t xml:space="preserve"> </w:t>
            </w:r>
            <w:r w:rsidRPr="00923D90">
              <w:rPr>
                <w:rFonts w:cs="Times New Roman"/>
                <w:w w:val="115"/>
                <w:sz w:val="20"/>
                <w:szCs w:val="20"/>
              </w:rPr>
              <w:t>nghiệm</w:t>
            </w:r>
            <w:r w:rsidRPr="00923D90">
              <w:rPr>
                <w:rFonts w:cs="Times New Roman"/>
                <w:spacing w:val="-3"/>
                <w:w w:val="115"/>
                <w:sz w:val="20"/>
                <w:szCs w:val="20"/>
              </w:rPr>
              <w:t xml:space="preserve"> </w:t>
            </w:r>
            <w:r w:rsidRPr="00923D90">
              <w:rPr>
                <w:rFonts w:cs="Times New Roman"/>
                <w:w w:val="115"/>
                <w:sz w:val="20"/>
                <w:szCs w:val="20"/>
              </w:rPr>
              <w:t>có</w:t>
            </w:r>
            <w:r w:rsidRPr="00923D90">
              <w:rPr>
                <w:rFonts w:cs="Times New Roman"/>
                <w:spacing w:val="-3"/>
                <w:w w:val="115"/>
                <w:sz w:val="20"/>
                <w:szCs w:val="20"/>
              </w:rPr>
              <w:t xml:space="preserve"> </w:t>
            </w:r>
            <w:r w:rsidRPr="00923D90">
              <w:rPr>
                <w:rFonts w:cs="Times New Roman"/>
                <w:w w:val="115"/>
                <w:sz w:val="20"/>
                <w:szCs w:val="20"/>
              </w:rPr>
              <w:t>thể</w:t>
            </w:r>
            <w:r w:rsidRPr="00923D90">
              <w:rPr>
                <w:rFonts w:cs="Times New Roman"/>
                <w:spacing w:val="-8"/>
                <w:w w:val="115"/>
                <w:sz w:val="20"/>
                <w:szCs w:val="20"/>
              </w:rPr>
              <w:t xml:space="preserve"> </w:t>
            </w:r>
            <w:r w:rsidRPr="00923D90">
              <w:rPr>
                <w:rFonts w:cs="Times New Roman"/>
                <w:w w:val="115"/>
                <w:sz w:val="20"/>
                <w:szCs w:val="20"/>
              </w:rPr>
              <w:t>không</w:t>
            </w:r>
            <w:r w:rsidRPr="00923D90">
              <w:rPr>
                <w:rFonts w:cs="Times New Roman"/>
                <w:spacing w:val="-3"/>
                <w:w w:val="115"/>
                <w:sz w:val="20"/>
                <w:szCs w:val="20"/>
              </w:rPr>
              <w:t xml:space="preserve"> </w:t>
            </w:r>
            <w:r w:rsidRPr="00923D90">
              <w:rPr>
                <w:rFonts w:cs="Times New Roman"/>
                <w:w w:val="115"/>
                <w:sz w:val="20"/>
                <w:szCs w:val="20"/>
              </w:rPr>
              <w:t>thường</w:t>
            </w:r>
            <w:r w:rsidRPr="00923D90">
              <w:rPr>
                <w:rFonts w:cs="Times New Roman"/>
                <w:spacing w:val="-3"/>
                <w:w w:val="115"/>
                <w:sz w:val="20"/>
                <w:szCs w:val="20"/>
              </w:rPr>
              <w:t xml:space="preserve"> </w:t>
            </w:r>
            <w:r w:rsidRPr="00923D90">
              <w:rPr>
                <w:rFonts w:cs="Times New Roman"/>
                <w:w w:val="115"/>
                <w:sz w:val="20"/>
                <w:szCs w:val="20"/>
              </w:rPr>
              <w:t>xuyên.</w:t>
            </w:r>
          </w:p>
        </w:tc>
      </w:tr>
      <w:tr w:rsidR="00B71743" w:rsidRPr="008A4007" w14:paraId="016E39FC"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687BE36D" w14:textId="77777777" w:rsidR="00B71743" w:rsidRPr="00923D90" w:rsidRDefault="00B71743" w:rsidP="00506730">
            <w:pPr>
              <w:ind w:left="180"/>
              <w:jc w:val="both"/>
              <w:rPr>
                <w:rFonts w:cs="Times New Roman"/>
                <w:sz w:val="20"/>
                <w:szCs w:val="20"/>
              </w:rPr>
            </w:pPr>
            <w:r w:rsidRPr="00923D90">
              <w:rPr>
                <w:rFonts w:cs="Times New Roman"/>
                <w:w w:val="105"/>
                <w:sz w:val="20"/>
                <w:szCs w:val="20"/>
              </w:rPr>
              <w:t>A1C</w:t>
            </w:r>
          </w:p>
        </w:tc>
        <w:tc>
          <w:tcPr>
            <w:tcW w:w="1976" w:type="dxa"/>
            <w:tcBorders>
              <w:top w:val="single" w:sz="4" w:space="0" w:color="CCCCCC"/>
              <w:left w:val="single" w:sz="4" w:space="0" w:color="000000"/>
              <w:bottom w:val="single" w:sz="4" w:space="0" w:color="CCCCCC"/>
              <w:right w:val="single" w:sz="4" w:space="0" w:color="000000"/>
            </w:tcBorders>
          </w:tcPr>
          <w:p w14:paraId="73D0BD83" w14:textId="77777777" w:rsidR="00B71743" w:rsidRPr="00923D90" w:rsidRDefault="00B71743" w:rsidP="00506730">
            <w:pPr>
              <w:ind w:left="75"/>
              <w:jc w:val="both"/>
              <w:rPr>
                <w:rFonts w:cs="Times New Roman"/>
                <w:sz w:val="20"/>
                <w:szCs w:val="20"/>
              </w:rPr>
            </w:pPr>
            <w:r w:rsidRPr="00923D90">
              <w:rPr>
                <w:rFonts w:cs="Times New Roman"/>
                <w:w w:val="110"/>
                <w:sz w:val="20"/>
                <w:szCs w:val="20"/>
              </w:rPr>
              <w:t>Mỗi</w:t>
            </w:r>
            <w:r w:rsidRPr="00923D90">
              <w:rPr>
                <w:rFonts w:cs="Times New Roman"/>
                <w:spacing w:val="-4"/>
                <w:w w:val="110"/>
                <w:sz w:val="20"/>
                <w:szCs w:val="20"/>
              </w:rPr>
              <w:t xml:space="preserve"> </w:t>
            </w:r>
            <w:r w:rsidRPr="00923D90">
              <w:rPr>
                <w:rFonts w:cs="Times New Roman"/>
                <w:w w:val="110"/>
                <w:sz w:val="20"/>
                <w:szCs w:val="20"/>
              </w:rPr>
              <w:t>3</w:t>
            </w:r>
            <w:r w:rsidRPr="00923D90">
              <w:rPr>
                <w:rFonts w:cs="Times New Roman"/>
                <w:spacing w:val="-4"/>
                <w:w w:val="110"/>
                <w:sz w:val="20"/>
                <w:szCs w:val="20"/>
              </w:rPr>
              <w:t xml:space="preserve"> </w:t>
            </w:r>
            <w:r w:rsidRPr="00923D90">
              <w:rPr>
                <w:rFonts w:cs="Times New Roman"/>
                <w:w w:val="110"/>
                <w:sz w:val="20"/>
                <w:szCs w:val="20"/>
              </w:rPr>
              <w:t>đến</w:t>
            </w:r>
            <w:r w:rsidRPr="00923D90">
              <w:rPr>
                <w:rFonts w:cs="Times New Roman"/>
                <w:spacing w:val="-3"/>
                <w:w w:val="110"/>
                <w:sz w:val="20"/>
                <w:szCs w:val="20"/>
              </w:rPr>
              <w:t xml:space="preserve"> </w:t>
            </w:r>
            <w:r w:rsidRPr="00923D90">
              <w:rPr>
                <w:rFonts w:cs="Times New Roman"/>
                <w:w w:val="110"/>
                <w:sz w:val="20"/>
                <w:szCs w:val="20"/>
              </w:rPr>
              <w:t>6</w:t>
            </w:r>
            <w:r w:rsidRPr="00923D90">
              <w:rPr>
                <w:rFonts w:cs="Times New Roman"/>
                <w:spacing w:val="-4"/>
                <w:w w:val="110"/>
                <w:sz w:val="20"/>
                <w:szCs w:val="20"/>
              </w:rPr>
              <w:t xml:space="preserve"> </w:t>
            </w:r>
            <w:r w:rsidRPr="00923D90">
              <w:rPr>
                <w:rFonts w:cs="Times New Roman"/>
                <w:w w:val="110"/>
                <w:sz w:val="20"/>
                <w:szCs w:val="20"/>
              </w:rPr>
              <w:t>tháng</w:t>
            </w:r>
          </w:p>
        </w:tc>
        <w:tc>
          <w:tcPr>
            <w:tcW w:w="6247" w:type="dxa"/>
            <w:tcBorders>
              <w:top w:val="single" w:sz="4" w:space="0" w:color="CCCCCC"/>
              <w:left w:val="single" w:sz="4" w:space="0" w:color="000000"/>
              <w:bottom w:val="single" w:sz="4" w:space="0" w:color="CCCCCC"/>
              <w:right w:val="single" w:sz="4" w:space="0" w:color="000000"/>
            </w:tcBorders>
          </w:tcPr>
          <w:p w14:paraId="2A034087" w14:textId="77777777" w:rsidR="00B71743" w:rsidRPr="00923D90" w:rsidRDefault="00B71743" w:rsidP="00506730">
            <w:pPr>
              <w:ind w:left="75"/>
              <w:jc w:val="both"/>
              <w:rPr>
                <w:rFonts w:cs="Times New Roman"/>
                <w:sz w:val="20"/>
                <w:szCs w:val="20"/>
              </w:rPr>
            </w:pPr>
            <w:r w:rsidRPr="00923D90">
              <w:rPr>
                <w:rFonts w:cs="Times New Roman"/>
                <w:w w:val="105"/>
                <w:sz w:val="20"/>
                <w:szCs w:val="20"/>
              </w:rPr>
              <w:t>Mục</w:t>
            </w:r>
            <w:r w:rsidRPr="00923D90">
              <w:rPr>
                <w:rFonts w:cs="Times New Roman"/>
                <w:spacing w:val="4"/>
                <w:w w:val="105"/>
                <w:sz w:val="20"/>
                <w:szCs w:val="20"/>
              </w:rPr>
              <w:t xml:space="preserve"> </w:t>
            </w:r>
            <w:r w:rsidRPr="00923D90">
              <w:rPr>
                <w:rFonts w:cs="Times New Roman"/>
                <w:w w:val="105"/>
                <w:sz w:val="20"/>
                <w:szCs w:val="20"/>
              </w:rPr>
              <w:t>tiêu</w:t>
            </w:r>
            <w:r w:rsidRPr="00923D90">
              <w:rPr>
                <w:rFonts w:cs="Times New Roman"/>
                <w:spacing w:val="3"/>
                <w:w w:val="105"/>
                <w:sz w:val="20"/>
                <w:szCs w:val="20"/>
              </w:rPr>
              <w:t xml:space="preserve"> </w:t>
            </w:r>
            <w:r w:rsidRPr="00923D90">
              <w:rPr>
                <w:rFonts w:cs="Times New Roman"/>
                <w:w w:val="105"/>
                <w:sz w:val="20"/>
                <w:szCs w:val="20"/>
              </w:rPr>
              <w:t>≤7%</w:t>
            </w:r>
            <w:r w:rsidRPr="00923D90">
              <w:rPr>
                <w:rFonts w:cs="Times New Roman"/>
                <w:spacing w:val="2"/>
                <w:w w:val="105"/>
                <w:sz w:val="20"/>
                <w:szCs w:val="20"/>
              </w:rPr>
              <w:t xml:space="preserve"> </w:t>
            </w:r>
            <w:r w:rsidRPr="00923D90">
              <w:rPr>
                <w:rFonts w:cs="Times New Roman"/>
                <w:w w:val="105"/>
                <w:sz w:val="20"/>
                <w:szCs w:val="20"/>
              </w:rPr>
              <w:t>(có</w:t>
            </w:r>
            <w:r w:rsidRPr="00923D90">
              <w:rPr>
                <w:rFonts w:cs="Times New Roman"/>
                <w:spacing w:val="3"/>
                <w:w w:val="105"/>
                <w:sz w:val="20"/>
                <w:szCs w:val="20"/>
              </w:rPr>
              <w:t xml:space="preserve"> </w:t>
            </w:r>
            <w:r w:rsidRPr="00923D90">
              <w:rPr>
                <w:rFonts w:cs="Times New Roman"/>
                <w:w w:val="105"/>
                <w:sz w:val="20"/>
                <w:szCs w:val="20"/>
              </w:rPr>
              <w:t>thể</w:t>
            </w:r>
            <w:r w:rsidRPr="00923D90">
              <w:rPr>
                <w:rFonts w:cs="Times New Roman"/>
                <w:spacing w:val="5"/>
                <w:w w:val="105"/>
                <w:sz w:val="20"/>
                <w:szCs w:val="20"/>
              </w:rPr>
              <w:t xml:space="preserve"> </w:t>
            </w:r>
            <w:r w:rsidRPr="00923D90">
              <w:rPr>
                <w:rFonts w:cs="Times New Roman"/>
                <w:w w:val="105"/>
                <w:sz w:val="20"/>
                <w:szCs w:val="20"/>
              </w:rPr>
              <w:t>thấp</w:t>
            </w:r>
            <w:r w:rsidRPr="00923D90">
              <w:rPr>
                <w:rFonts w:cs="Times New Roman"/>
                <w:spacing w:val="3"/>
                <w:w w:val="105"/>
                <w:sz w:val="20"/>
                <w:szCs w:val="20"/>
              </w:rPr>
              <w:t xml:space="preserve"> </w:t>
            </w:r>
            <w:r w:rsidRPr="00923D90">
              <w:rPr>
                <w:rFonts w:cs="Times New Roman"/>
                <w:w w:val="105"/>
                <w:sz w:val="20"/>
                <w:szCs w:val="20"/>
              </w:rPr>
              <w:t>hơn</w:t>
            </w:r>
            <w:r w:rsidRPr="00923D90">
              <w:rPr>
                <w:rFonts w:cs="Times New Roman"/>
                <w:spacing w:val="5"/>
                <w:w w:val="105"/>
                <w:sz w:val="20"/>
                <w:szCs w:val="20"/>
              </w:rPr>
              <w:t xml:space="preserve"> </w:t>
            </w:r>
            <w:r w:rsidRPr="00923D90">
              <w:rPr>
                <w:rFonts w:cs="Times New Roman"/>
                <w:w w:val="105"/>
                <w:sz w:val="20"/>
                <w:szCs w:val="20"/>
              </w:rPr>
              <w:t>hoặc</w:t>
            </w:r>
            <w:r w:rsidRPr="00923D90">
              <w:rPr>
                <w:rFonts w:cs="Times New Roman"/>
                <w:spacing w:val="5"/>
                <w:w w:val="105"/>
                <w:sz w:val="20"/>
                <w:szCs w:val="20"/>
              </w:rPr>
              <w:t xml:space="preserve"> </w:t>
            </w:r>
            <w:r w:rsidRPr="00923D90">
              <w:rPr>
                <w:rFonts w:cs="Times New Roman"/>
                <w:w w:val="105"/>
                <w:sz w:val="20"/>
                <w:szCs w:val="20"/>
              </w:rPr>
              <w:t>cao</w:t>
            </w:r>
            <w:r w:rsidRPr="00923D90">
              <w:rPr>
                <w:rFonts w:cs="Times New Roman"/>
                <w:spacing w:val="5"/>
                <w:w w:val="105"/>
                <w:sz w:val="20"/>
                <w:szCs w:val="20"/>
              </w:rPr>
              <w:t xml:space="preserve"> </w:t>
            </w:r>
            <w:r w:rsidRPr="00923D90">
              <w:rPr>
                <w:rFonts w:cs="Times New Roman"/>
                <w:w w:val="105"/>
                <w:sz w:val="20"/>
                <w:szCs w:val="20"/>
              </w:rPr>
              <w:t>hơn</w:t>
            </w:r>
            <w:r w:rsidRPr="00923D90">
              <w:rPr>
                <w:rFonts w:cs="Times New Roman"/>
                <w:spacing w:val="5"/>
                <w:w w:val="105"/>
                <w:sz w:val="20"/>
                <w:szCs w:val="20"/>
              </w:rPr>
              <w:t xml:space="preserve"> </w:t>
            </w:r>
            <w:r w:rsidRPr="00923D90">
              <w:rPr>
                <w:rFonts w:cs="Times New Roman"/>
                <w:w w:val="105"/>
                <w:sz w:val="20"/>
                <w:szCs w:val="20"/>
              </w:rPr>
              <w:t>với</w:t>
            </w:r>
            <w:r w:rsidRPr="00923D90">
              <w:rPr>
                <w:rFonts w:cs="Times New Roman"/>
                <w:spacing w:val="5"/>
                <w:w w:val="105"/>
                <w:sz w:val="20"/>
                <w:szCs w:val="20"/>
              </w:rPr>
              <w:t xml:space="preserve"> </w:t>
            </w:r>
            <w:r w:rsidRPr="00923D90">
              <w:rPr>
                <w:rFonts w:cs="Times New Roman"/>
                <w:w w:val="105"/>
                <w:sz w:val="20"/>
                <w:szCs w:val="20"/>
              </w:rPr>
              <w:t>tùy</w:t>
            </w:r>
            <w:r w:rsidRPr="00923D90">
              <w:rPr>
                <w:rFonts w:cs="Times New Roman"/>
                <w:spacing w:val="3"/>
                <w:w w:val="105"/>
                <w:sz w:val="20"/>
                <w:szCs w:val="20"/>
              </w:rPr>
              <w:t xml:space="preserve"> </w:t>
            </w:r>
            <w:r w:rsidRPr="00923D90">
              <w:rPr>
                <w:rFonts w:cs="Times New Roman"/>
                <w:w w:val="105"/>
                <w:sz w:val="20"/>
                <w:szCs w:val="20"/>
              </w:rPr>
              <w:t>từng</w:t>
            </w:r>
            <w:r w:rsidRPr="00923D90">
              <w:rPr>
                <w:rFonts w:cs="Times New Roman"/>
                <w:spacing w:val="4"/>
                <w:w w:val="105"/>
                <w:sz w:val="20"/>
                <w:szCs w:val="20"/>
              </w:rPr>
              <w:t xml:space="preserve"> </w:t>
            </w:r>
            <w:r w:rsidRPr="00923D90">
              <w:rPr>
                <w:rFonts w:cs="Times New Roman"/>
                <w:w w:val="105"/>
                <w:sz w:val="20"/>
                <w:szCs w:val="20"/>
              </w:rPr>
              <w:t>bệnh</w:t>
            </w:r>
            <w:r w:rsidRPr="00923D90">
              <w:rPr>
                <w:rFonts w:cs="Times New Roman"/>
                <w:spacing w:val="5"/>
                <w:w w:val="105"/>
                <w:sz w:val="20"/>
                <w:szCs w:val="20"/>
              </w:rPr>
              <w:t xml:space="preserve"> </w:t>
            </w:r>
            <w:r w:rsidRPr="00923D90">
              <w:rPr>
                <w:rFonts w:cs="Times New Roman"/>
                <w:w w:val="105"/>
                <w:sz w:val="20"/>
                <w:szCs w:val="20"/>
              </w:rPr>
              <w:t>nhân).</w:t>
            </w:r>
          </w:p>
        </w:tc>
      </w:tr>
      <w:tr w:rsidR="00B71743" w:rsidRPr="008A4007" w14:paraId="40D38113" w14:textId="77777777" w:rsidTr="00B12648">
        <w:trPr>
          <w:trHeight w:val="360"/>
        </w:trPr>
        <w:tc>
          <w:tcPr>
            <w:tcW w:w="2267" w:type="dxa"/>
            <w:tcBorders>
              <w:top w:val="single" w:sz="4" w:space="0" w:color="CCCCCC"/>
              <w:left w:val="single" w:sz="4" w:space="0" w:color="000000"/>
              <w:bottom w:val="single" w:sz="4" w:space="0" w:color="CCCCCC"/>
              <w:right w:val="single" w:sz="4" w:space="0" w:color="000000"/>
            </w:tcBorders>
          </w:tcPr>
          <w:p w14:paraId="01816A49" w14:textId="0E43CDF7" w:rsidR="00B71743" w:rsidRPr="00923D90" w:rsidRDefault="00B71743" w:rsidP="007959BD">
            <w:pPr>
              <w:ind w:left="180"/>
              <w:rPr>
                <w:rFonts w:cs="Times New Roman"/>
                <w:sz w:val="20"/>
                <w:szCs w:val="20"/>
              </w:rPr>
            </w:pPr>
            <w:r w:rsidRPr="00923D90">
              <w:rPr>
                <w:rFonts w:cs="Times New Roman"/>
                <w:w w:val="115"/>
                <w:sz w:val="20"/>
                <w:szCs w:val="20"/>
              </w:rPr>
              <w:t>Albumin</w:t>
            </w:r>
            <w:r w:rsidR="007959BD">
              <w:rPr>
                <w:rFonts w:cs="Times New Roman"/>
                <w:spacing w:val="-1"/>
                <w:w w:val="115"/>
                <w:sz w:val="20"/>
                <w:szCs w:val="20"/>
              </w:rPr>
              <w:t xml:space="preserve"> </w:t>
            </w:r>
            <w:r w:rsidRPr="00923D90">
              <w:rPr>
                <w:rFonts w:cs="Times New Roman"/>
                <w:w w:val="115"/>
                <w:sz w:val="20"/>
                <w:szCs w:val="20"/>
              </w:rPr>
              <w:t>trên</w:t>
            </w:r>
            <w:r w:rsidRPr="00923D90">
              <w:rPr>
                <w:rFonts w:cs="Times New Roman"/>
                <w:spacing w:val="2"/>
                <w:w w:val="115"/>
                <w:sz w:val="20"/>
                <w:szCs w:val="20"/>
              </w:rPr>
              <w:t xml:space="preserve"> </w:t>
            </w:r>
            <w:r w:rsidRPr="00923D90">
              <w:rPr>
                <w:rFonts w:cs="Times New Roman"/>
                <w:w w:val="115"/>
                <w:sz w:val="20"/>
                <w:szCs w:val="20"/>
              </w:rPr>
              <w:t>creatinine</w:t>
            </w:r>
            <w:r w:rsidRPr="00923D90">
              <w:rPr>
                <w:rFonts w:cs="Times New Roman"/>
                <w:spacing w:val="-1"/>
                <w:w w:val="115"/>
                <w:sz w:val="20"/>
                <w:szCs w:val="20"/>
              </w:rPr>
              <w:t xml:space="preserve"> </w:t>
            </w:r>
            <w:r w:rsidRPr="00923D90">
              <w:rPr>
                <w:rFonts w:cs="Times New Roman"/>
                <w:w w:val="115"/>
                <w:sz w:val="20"/>
                <w:szCs w:val="20"/>
              </w:rPr>
              <w:t>niệu</w:t>
            </w:r>
          </w:p>
        </w:tc>
        <w:tc>
          <w:tcPr>
            <w:tcW w:w="1976" w:type="dxa"/>
            <w:tcBorders>
              <w:top w:val="single" w:sz="4" w:space="0" w:color="CCCCCC"/>
              <w:left w:val="single" w:sz="4" w:space="0" w:color="000000"/>
              <w:bottom w:val="single" w:sz="4" w:space="0" w:color="CCCCCC"/>
              <w:right w:val="single" w:sz="4" w:space="0" w:color="000000"/>
            </w:tcBorders>
          </w:tcPr>
          <w:p w14:paraId="5CD73308" w14:textId="77777777" w:rsidR="00B71743" w:rsidRPr="00923D90" w:rsidRDefault="00B71743" w:rsidP="00506730">
            <w:pPr>
              <w:ind w:left="75"/>
              <w:jc w:val="both"/>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CCCCCC"/>
              <w:right w:val="single" w:sz="4" w:space="0" w:color="000000"/>
            </w:tcBorders>
          </w:tcPr>
          <w:p w14:paraId="46CDA2CF" w14:textId="77777777" w:rsidR="00B71743" w:rsidRPr="00923D90" w:rsidRDefault="00B71743" w:rsidP="00506730">
            <w:pPr>
              <w:ind w:left="75"/>
              <w:jc w:val="both"/>
              <w:rPr>
                <w:rFonts w:cs="Times New Roman"/>
                <w:sz w:val="20"/>
                <w:szCs w:val="20"/>
              </w:rPr>
            </w:pPr>
            <w:r w:rsidRPr="00923D90">
              <w:rPr>
                <w:rFonts w:cs="Times New Roman"/>
                <w:w w:val="110"/>
                <w:sz w:val="20"/>
                <w:szCs w:val="20"/>
              </w:rPr>
              <w:t>Bắt đầu từ 3 đến 5 năm sau khi khởi phát đái tháo đường type 1 và khi được chẩn đoán đái tháo đường type 2; sự bài</w:t>
            </w:r>
            <w:r w:rsidRPr="00923D90">
              <w:rPr>
                <w:rFonts w:cs="Times New Roman"/>
                <w:spacing w:val="-28"/>
                <w:w w:val="110"/>
                <w:sz w:val="20"/>
                <w:szCs w:val="20"/>
              </w:rPr>
              <w:t xml:space="preserve"> </w:t>
            </w:r>
            <w:r w:rsidRPr="00923D90">
              <w:rPr>
                <w:rFonts w:cs="Times New Roman"/>
                <w:w w:val="115"/>
                <w:sz w:val="20"/>
                <w:szCs w:val="20"/>
              </w:rPr>
              <w:t>tiết</w:t>
            </w:r>
            <w:r w:rsidRPr="00923D90">
              <w:rPr>
                <w:rFonts w:cs="Times New Roman"/>
                <w:spacing w:val="-5"/>
                <w:w w:val="115"/>
                <w:sz w:val="20"/>
                <w:szCs w:val="20"/>
              </w:rPr>
              <w:t xml:space="preserve"> </w:t>
            </w:r>
            <w:r w:rsidRPr="00923D90">
              <w:rPr>
                <w:rFonts w:cs="Times New Roman"/>
                <w:w w:val="115"/>
                <w:sz w:val="20"/>
                <w:szCs w:val="20"/>
              </w:rPr>
              <w:t>protein</w:t>
            </w:r>
            <w:r w:rsidRPr="00923D90">
              <w:rPr>
                <w:rFonts w:cs="Times New Roman"/>
                <w:spacing w:val="-4"/>
                <w:w w:val="115"/>
                <w:sz w:val="20"/>
                <w:szCs w:val="20"/>
              </w:rPr>
              <w:t xml:space="preserve"> </w:t>
            </w:r>
            <w:r w:rsidRPr="00923D90">
              <w:rPr>
                <w:rFonts w:cs="Times New Roman"/>
                <w:w w:val="115"/>
                <w:sz w:val="20"/>
                <w:szCs w:val="20"/>
              </w:rPr>
              <w:t>cũng</w:t>
            </w:r>
            <w:r w:rsidRPr="00923D90">
              <w:rPr>
                <w:rFonts w:cs="Times New Roman"/>
                <w:spacing w:val="-4"/>
                <w:w w:val="115"/>
                <w:sz w:val="20"/>
                <w:szCs w:val="20"/>
              </w:rPr>
              <w:t xml:space="preserve"> </w:t>
            </w:r>
            <w:r w:rsidRPr="00923D90">
              <w:rPr>
                <w:rFonts w:cs="Times New Roman"/>
                <w:w w:val="115"/>
                <w:sz w:val="20"/>
                <w:szCs w:val="20"/>
              </w:rPr>
              <w:t>nên</w:t>
            </w:r>
            <w:r w:rsidRPr="00923D90">
              <w:rPr>
                <w:rFonts w:cs="Times New Roman"/>
                <w:spacing w:val="-4"/>
                <w:w w:val="115"/>
                <w:sz w:val="20"/>
                <w:szCs w:val="20"/>
              </w:rPr>
              <w:t xml:space="preserve"> </w:t>
            </w:r>
            <w:r w:rsidRPr="00923D90">
              <w:rPr>
                <w:rFonts w:cs="Times New Roman"/>
                <w:w w:val="115"/>
                <w:sz w:val="20"/>
                <w:szCs w:val="20"/>
              </w:rPr>
              <w:t>được</w:t>
            </w:r>
            <w:r w:rsidRPr="00923D90">
              <w:rPr>
                <w:rFonts w:cs="Times New Roman"/>
                <w:spacing w:val="-4"/>
                <w:w w:val="115"/>
                <w:sz w:val="20"/>
                <w:szCs w:val="20"/>
              </w:rPr>
              <w:t xml:space="preserve"> </w:t>
            </w:r>
            <w:r w:rsidRPr="00923D90">
              <w:rPr>
                <w:rFonts w:cs="Times New Roman"/>
                <w:w w:val="115"/>
                <w:sz w:val="20"/>
                <w:szCs w:val="20"/>
              </w:rPr>
              <w:t>theo</w:t>
            </w:r>
            <w:r w:rsidRPr="00923D90">
              <w:rPr>
                <w:rFonts w:cs="Times New Roman"/>
                <w:spacing w:val="-4"/>
                <w:w w:val="115"/>
                <w:sz w:val="20"/>
                <w:szCs w:val="20"/>
              </w:rPr>
              <w:t xml:space="preserve"> </w:t>
            </w:r>
            <w:r w:rsidRPr="00923D90">
              <w:rPr>
                <w:rFonts w:cs="Times New Roman"/>
                <w:w w:val="115"/>
                <w:sz w:val="20"/>
                <w:szCs w:val="20"/>
              </w:rPr>
              <w:t>dõi</w:t>
            </w:r>
            <w:r w:rsidRPr="00923D90">
              <w:rPr>
                <w:rFonts w:cs="Times New Roman"/>
                <w:spacing w:val="-4"/>
                <w:w w:val="115"/>
                <w:sz w:val="20"/>
                <w:szCs w:val="20"/>
              </w:rPr>
              <w:t xml:space="preserve"> </w:t>
            </w:r>
            <w:r w:rsidRPr="00923D90">
              <w:rPr>
                <w:rFonts w:cs="Times New Roman"/>
                <w:w w:val="115"/>
                <w:sz w:val="20"/>
                <w:szCs w:val="20"/>
              </w:rPr>
              <w:t>nếu</w:t>
            </w:r>
            <w:r w:rsidRPr="00923D90">
              <w:rPr>
                <w:rFonts w:cs="Times New Roman"/>
                <w:spacing w:val="-4"/>
                <w:w w:val="115"/>
                <w:sz w:val="20"/>
                <w:szCs w:val="20"/>
              </w:rPr>
              <w:t xml:space="preserve"> </w:t>
            </w:r>
            <w:r w:rsidRPr="00923D90">
              <w:rPr>
                <w:rFonts w:cs="Times New Roman"/>
                <w:w w:val="115"/>
                <w:sz w:val="20"/>
                <w:szCs w:val="20"/>
              </w:rPr>
              <w:t>xuất</w:t>
            </w:r>
            <w:r w:rsidRPr="00923D90">
              <w:rPr>
                <w:rFonts w:cs="Times New Roman"/>
                <w:spacing w:val="-2"/>
                <w:w w:val="115"/>
                <w:sz w:val="20"/>
                <w:szCs w:val="20"/>
              </w:rPr>
              <w:t xml:space="preserve"> </w:t>
            </w:r>
            <w:r w:rsidRPr="00923D90">
              <w:rPr>
                <w:rFonts w:cs="Times New Roman"/>
                <w:w w:val="115"/>
                <w:sz w:val="20"/>
                <w:szCs w:val="20"/>
              </w:rPr>
              <w:t>hiện</w:t>
            </w:r>
            <w:r w:rsidRPr="00923D90">
              <w:rPr>
                <w:rFonts w:cs="Times New Roman"/>
                <w:spacing w:val="-5"/>
                <w:w w:val="115"/>
                <w:sz w:val="20"/>
                <w:szCs w:val="20"/>
              </w:rPr>
              <w:t xml:space="preserve"> </w:t>
            </w:r>
            <w:r w:rsidRPr="00923D90">
              <w:rPr>
                <w:rFonts w:cs="Times New Roman"/>
                <w:w w:val="115"/>
                <w:sz w:val="20"/>
                <w:szCs w:val="20"/>
              </w:rPr>
              <w:t>albumin</w:t>
            </w:r>
            <w:r w:rsidRPr="00923D90">
              <w:rPr>
                <w:rFonts w:cs="Times New Roman"/>
                <w:spacing w:val="-4"/>
                <w:w w:val="115"/>
                <w:sz w:val="20"/>
                <w:szCs w:val="20"/>
              </w:rPr>
              <w:t xml:space="preserve"> </w:t>
            </w:r>
            <w:r w:rsidRPr="00923D90">
              <w:rPr>
                <w:rFonts w:cs="Times New Roman"/>
                <w:w w:val="115"/>
                <w:sz w:val="20"/>
                <w:szCs w:val="20"/>
              </w:rPr>
              <w:t>niệu</w:t>
            </w:r>
            <w:r w:rsidRPr="00923D90">
              <w:rPr>
                <w:rFonts w:cs="Times New Roman"/>
                <w:spacing w:val="-4"/>
                <w:w w:val="115"/>
                <w:sz w:val="20"/>
                <w:szCs w:val="20"/>
              </w:rPr>
              <w:t xml:space="preserve"> </w:t>
            </w:r>
            <w:r w:rsidRPr="00923D90">
              <w:rPr>
                <w:rFonts w:cs="Times New Roman"/>
                <w:w w:val="115"/>
                <w:sz w:val="20"/>
                <w:szCs w:val="20"/>
              </w:rPr>
              <w:t>kéo</w:t>
            </w:r>
            <w:r w:rsidRPr="00923D90">
              <w:rPr>
                <w:rFonts w:cs="Times New Roman"/>
                <w:spacing w:val="-4"/>
                <w:w w:val="115"/>
                <w:sz w:val="20"/>
                <w:szCs w:val="20"/>
              </w:rPr>
              <w:t xml:space="preserve"> </w:t>
            </w:r>
            <w:r w:rsidRPr="00923D90">
              <w:rPr>
                <w:rFonts w:cs="Times New Roman"/>
                <w:w w:val="115"/>
                <w:sz w:val="20"/>
                <w:szCs w:val="20"/>
              </w:rPr>
              <w:t>dài.</w:t>
            </w:r>
          </w:p>
        </w:tc>
      </w:tr>
      <w:tr w:rsidR="00B71743" w:rsidRPr="008A4007" w14:paraId="65B39E4B" w14:textId="77777777" w:rsidTr="00B12648">
        <w:trPr>
          <w:trHeight w:val="200"/>
        </w:trPr>
        <w:tc>
          <w:tcPr>
            <w:tcW w:w="2267" w:type="dxa"/>
            <w:tcBorders>
              <w:top w:val="single" w:sz="4" w:space="0" w:color="CCCCCC"/>
              <w:left w:val="single" w:sz="4" w:space="0" w:color="000000"/>
              <w:bottom w:val="single" w:sz="4" w:space="0" w:color="000000"/>
              <w:right w:val="single" w:sz="4" w:space="0" w:color="000000"/>
            </w:tcBorders>
          </w:tcPr>
          <w:p w14:paraId="10E0CED3" w14:textId="77777777" w:rsidR="00B71743" w:rsidRPr="00923D90" w:rsidRDefault="00B71743" w:rsidP="00506730">
            <w:pPr>
              <w:ind w:left="180"/>
              <w:jc w:val="both"/>
              <w:rPr>
                <w:rFonts w:cs="Times New Roman"/>
                <w:sz w:val="20"/>
                <w:szCs w:val="20"/>
              </w:rPr>
            </w:pPr>
            <w:r w:rsidRPr="00923D90">
              <w:rPr>
                <w:rFonts w:cs="Times New Roman"/>
                <w:w w:val="115"/>
                <w:sz w:val="20"/>
                <w:szCs w:val="20"/>
              </w:rPr>
              <w:t>Creatinine</w:t>
            </w:r>
            <w:r w:rsidRPr="00923D90">
              <w:rPr>
                <w:rFonts w:cs="Times New Roman"/>
                <w:spacing w:val="-8"/>
                <w:w w:val="115"/>
                <w:sz w:val="20"/>
                <w:szCs w:val="20"/>
              </w:rPr>
              <w:t xml:space="preserve"> </w:t>
            </w:r>
            <w:r w:rsidRPr="00923D90">
              <w:rPr>
                <w:rFonts w:cs="Times New Roman"/>
                <w:w w:val="115"/>
                <w:sz w:val="20"/>
                <w:szCs w:val="20"/>
              </w:rPr>
              <w:t>máu</w:t>
            </w:r>
          </w:p>
        </w:tc>
        <w:tc>
          <w:tcPr>
            <w:tcW w:w="1976" w:type="dxa"/>
            <w:tcBorders>
              <w:top w:val="single" w:sz="4" w:space="0" w:color="CCCCCC"/>
              <w:left w:val="single" w:sz="4" w:space="0" w:color="000000"/>
              <w:bottom w:val="single" w:sz="4" w:space="0" w:color="000000"/>
              <w:right w:val="single" w:sz="4" w:space="0" w:color="000000"/>
            </w:tcBorders>
          </w:tcPr>
          <w:p w14:paraId="1B6B407B" w14:textId="77777777" w:rsidR="00B71743" w:rsidRPr="00923D90" w:rsidRDefault="00B71743" w:rsidP="00506730">
            <w:pPr>
              <w:ind w:left="75"/>
              <w:jc w:val="both"/>
              <w:rPr>
                <w:rFonts w:cs="Times New Roman"/>
                <w:sz w:val="20"/>
                <w:szCs w:val="20"/>
              </w:rPr>
            </w:pPr>
            <w:r w:rsidRPr="00923D90">
              <w:rPr>
                <w:rFonts w:cs="Times New Roman"/>
                <w:w w:val="110"/>
                <w:sz w:val="20"/>
                <w:szCs w:val="20"/>
              </w:rPr>
              <w:t>Ban</w:t>
            </w:r>
            <w:r w:rsidRPr="00923D90">
              <w:rPr>
                <w:rFonts w:cs="Times New Roman"/>
                <w:spacing w:val="-8"/>
                <w:w w:val="110"/>
                <w:sz w:val="20"/>
                <w:szCs w:val="20"/>
              </w:rPr>
              <w:t xml:space="preserve"> </w:t>
            </w:r>
            <w:r w:rsidRPr="00923D90">
              <w:rPr>
                <w:rFonts w:cs="Times New Roman"/>
                <w:w w:val="110"/>
                <w:sz w:val="20"/>
                <w:szCs w:val="20"/>
              </w:rPr>
              <w:t>đầu,</w:t>
            </w:r>
            <w:r w:rsidRPr="00923D90">
              <w:rPr>
                <w:rFonts w:cs="Times New Roman"/>
                <w:spacing w:val="-6"/>
                <w:w w:val="110"/>
                <w:sz w:val="20"/>
                <w:szCs w:val="20"/>
              </w:rPr>
              <w:t xml:space="preserve"> </w:t>
            </w:r>
            <w:r w:rsidRPr="00923D90">
              <w:rPr>
                <w:rFonts w:cs="Times New Roman"/>
                <w:w w:val="110"/>
                <w:sz w:val="20"/>
                <w:szCs w:val="20"/>
              </w:rPr>
              <w:t>được</w:t>
            </w:r>
            <w:r w:rsidRPr="00923D90">
              <w:rPr>
                <w:rFonts w:cs="Times New Roman"/>
                <w:spacing w:val="-7"/>
                <w:w w:val="110"/>
                <w:sz w:val="20"/>
                <w:szCs w:val="20"/>
              </w:rPr>
              <w:t xml:space="preserve"> </w:t>
            </w:r>
            <w:r w:rsidRPr="00923D90">
              <w:rPr>
                <w:rFonts w:cs="Times New Roman"/>
                <w:w w:val="110"/>
                <w:sz w:val="20"/>
                <w:szCs w:val="20"/>
              </w:rPr>
              <w:t>chỉ</w:t>
            </w:r>
            <w:r w:rsidRPr="00923D90">
              <w:rPr>
                <w:rFonts w:cs="Times New Roman"/>
                <w:spacing w:val="-6"/>
                <w:w w:val="110"/>
                <w:sz w:val="20"/>
                <w:szCs w:val="20"/>
              </w:rPr>
              <w:t xml:space="preserve"> </w:t>
            </w:r>
            <w:r w:rsidRPr="00923D90">
              <w:rPr>
                <w:rFonts w:cs="Times New Roman"/>
                <w:w w:val="110"/>
                <w:sz w:val="20"/>
                <w:szCs w:val="20"/>
              </w:rPr>
              <w:t>định</w:t>
            </w:r>
          </w:p>
        </w:tc>
        <w:tc>
          <w:tcPr>
            <w:tcW w:w="6247" w:type="dxa"/>
            <w:tcBorders>
              <w:top w:val="single" w:sz="4" w:space="0" w:color="CCCCCC"/>
              <w:left w:val="single" w:sz="4" w:space="0" w:color="000000"/>
              <w:bottom w:val="single" w:sz="4" w:space="0" w:color="000000"/>
              <w:right w:val="single" w:sz="4" w:space="0" w:color="000000"/>
            </w:tcBorders>
          </w:tcPr>
          <w:p w14:paraId="7C9581A0" w14:textId="77777777" w:rsidR="00B71743" w:rsidRPr="00923D90" w:rsidRDefault="00B71743" w:rsidP="00506730">
            <w:pPr>
              <w:ind w:left="75"/>
              <w:jc w:val="both"/>
              <w:rPr>
                <w:rFonts w:cs="Times New Roman"/>
                <w:sz w:val="20"/>
                <w:szCs w:val="20"/>
              </w:rPr>
            </w:pPr>
            <w:r w:rsidRPr="00923D90">
              <w:rPr>
                <w:rFonts w:cs="Times New Roman"/>
                <w:spacing w:val="-1"/>
                <w:w w:val="110"/>
                <w:sz w:val="20"/>
                <w:szCs w:val="20"/>
              </w:rPr>
              <w:t>Tiêu</w:t>
            </w:r>
            <w:r w:rsidRPr="00923D90">
              <w:rPr>
                <w:rFonts w:cs="Times New Roman"/>
                <w:spacing w:val="-6"/>
                <w:w w:val="110"/>
                <w:sz w:val="20"/>
                <w:szCs w:val="20"/>
              </w:rPr>
              <w:t xml:space="preserve"> </w:t>
            </w:r>
            <w:r w:rsidRPr="00923D90">
              <w:rPr>
                <w:rFonts w:cs="Times New Roman"/>
                <w:w w:val="110"/>
                <w:sz w:val="20"/>
                <w:szCs w:val="20"/>
              </w:rPr>
              <w:t>biểu</w:t>
            </w:r>
            <w:r w:rsidRPr="00923D90">
              <w:rPr>
                <w:rFonts w:cs="Times New Roman"/>
                <w:spacing w:val="-6"/>
                <w:w w:val="110"/>
                <w:sz w:val="20"/>
                <w:szCs w:val="20"/>
              </w:rPr>
              <w:t xml:space="preserve"> </w:t>
            </w:r>
            <w:r w:rsidRPr="00923D90">
              <w:rPr>
                <w:rFonts w:cs="Times New Roman"/>
                <w:w w:val="110"/>
                <w:sz w:val="20"/>
                <w:szCs w:val="20"/>
              </w:rPr>
              <w:t>hằng</w:t>
            </w:r>
            <w:r w:rsidRPr="00923D90">
              <w:rPr>
                <w:rFonts w:cs="Times New Roman"/>
                <w:spacing w:val="-6"/>
                <w:w w:val="110"/>
                <w:sz w:val="20"/>
                <w:szCs w:val="20"/>
              </w:rPr>
              <w:t xml:space="preserve"> </w:t>
            </w:r>
            <w:r w:rsidRPr="00923D90">
              <w:rPr>
                <w:rFonts w:cs="Times New Roman"/>
                <w:w w:val="110"/>
                <w:sz w:val="20"/>
                <w:szCs w:val="20"/>
              </w:rPr>
              <w:t>năm;</w:t>
            </w:r>
            <w:r w:rsidRPr="00923D90">
              <w:rPr>
                <w:rFonts w:cs="Times New Roman"/>
                <w:spacing w:val="-8"/>
                <w:w w:val="110"/>
                <w:sz w:val="20"/>
                <w:szCs w:val="20"/>
              </w:rPr>
              <w:t xml:space="preserve"> </w:t>
            </w:r>
            <w:r w:rsidRPr="00923D90">
              <w:rPr>
                <w:rFonts w:cs="Times New Roman"/>
                <w:w w:val="110"/>
                <w:sz w:val="20"/>
                <w:szCs w:val="20"/>
              </w:rPr>
              <w:t>thường</w:t>
            </w:r>
            <w:r w:rsidRPr="00923D90">
              <w:rPr>
                <w:rFonts w:cs="Times New Roman"/>
                <w:spacing w:val="-7"/>
                <w:w w:val="110"/>
                <w:sz w:val="20"/>
                <w:szCs w:val="20"/>
              </w:rPr>
              <w:t xml:space="preserve"> </w:t>
            </w:r>
            <w:r w:rsidRPr="00923D90">
              <w:rPr>
                <w:rFonts w:cs="Times New Roman"/>
                <w:w w:val="110"/>
                <w:sz w:val="20"/>
                <w:szCs w:val="20"/>
              </w:rPr>
              <w:t>xuyên</w:t>
            </w:r>
            <w:r w:rsidRPr="00923D90">
              <w:rPr>
                <w:rFonts w:cs="Times New Roman"/>
                <w:spacing w:val="-7"/>
                <w:w w:val="110"/>
                <w:sz w:val="20"/>
                <w:szCs w:val="20"/>
              </w:rPr>
              <w:t xml:space="preserve"> </w:t>
            </w:r>
            <w:r w:rsidRPr="00923D90">
              <w:rPr>
                <w:rFonts w:cs="Times New Roman"/>
                <w:w w:val="110"/>
                <w:sz w:val="20"/>
                <w:szCs w:val="20"/>
              </w:rPr>
              <w:t>hơn</w:t>
            </w:r>
            <w:r w:rsidRPr="00923D90">
              <w:rPr>
                <w:rFonts w:cs="Times New Roman"/>
                <w:spacing w:val="-6"/>
                <w:w w:val="110"/>
                <w:sz w:val="20"/>
                <w:szCs w:val="20"/>
              </w:rPr>
              <w:t xml:space="preserve"> </w:t>
            </w:r>
            <w:r w:rsidRPr="00923D90">
              <w:rPr>
                <w:rFonts w:cs="Times New Roman"/>
                <w:w w:val="110"/>
                <w:sz w:val="20"/>
                <w:szCs w:val="20"/>
              </w:rPr>
              <w:t>nếu</w:t>
            </w:r>
            <w:r w:rsidRPr="00923D90">
              <w:rPr>
                <w:rFonts w:cs="Times New Roman"/>
                <w:spacing w:val="-7"/>
                <w:w w:val="110"/>
                <w:sz w:val="20"/>
                <w:szCs w:val="20"/>
              </w:rPr>
              <w:t xml:space="preserve"> </w:t>
            </w:r>
            <w:r w:rsidRPr="00923D90">
              <w:rPr>
                <w:rFonts w:cs="Times New Roman"/>
                <w:w w:val="110"/>
                <w:sz w:val="20"/>
                <w:szCs w:val="20"/>
              </w:rPr>
              <w:t>như</w:t>
            </w:r>
            <w:r w:rsidRPr="00923D90">
              <w:rPr>
                <w:rFonts w:cs="Times New Roman"/>
                <w:spacing w:val="-7"/>
                <w:w w:val="110"/>
                <w:sz w:val="20"/>
                <w:szCs w:val="20"/>
              </w:rPr>
              <w:t xml:space="preserve"> </w:t>
            </w:r>
            <w:r w:rsidRPr="00923D90">
              <w:rPr>
                <w:rFonts w:cs="Times New Roman"/>
                <w:w w:val="110"/>
                <w:sz w:val="20"/>
                <w:szCs w:val="20"/>
              </w:rPr>
              <w:t>có</w:t>
            </w:r>
            <w:r w:rsidRPr="00923D90">
              <w:rPr>
                <w:rFonts w:cs="Times New Roman"/>
                <w:spacing w:val="-7"/>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thận</w:t>
            </w:r>
            <w:r w:rsidRPr="00923D90">
              <w:rPr>
                <w:rFonts w:cs="Times New Roman"/>
                <w:spacing w:val="-7"/>
                <w:w w:val="110"/>
                <w:sz w:val="20"/>
                <w:szCs w:val="20"/>
              </w:rPr>
              <w:t xml:space="preserve"> </w:t>
            </w:r>
            <w:r w:rsidRPr="00923D90">
              <w:rPr>
                <w:rFonts w:cs="Times New Roman"/>
                <w:w w:val="110"/>
                <w:sz w:val="20"/>
                <w:szCs w:val="20"/>
              </w:rPr>
              <w:t>mạn</w:t>
            </w:r>
            <w:r w:rsidRPr="00923D90">
              <w:rPr>
                <w:rFonts w:cs="Times New Roman"/>
                <w:spacing w:val="-7"/>
                <w:w w:val="110"/>
                <w:sz w:val="20"/>
                <w:szCs w:val="20"/>
              </w:rPr>
              <w:t xml:space="preserve"> </w:t>
            </w:r>
            <w:r w:rsidRPr="00923D90">
              <w:rPr>
                <w:rFonts w:cs="Times New Roman"/>
                <w:w w:val="110"/>
                <w:sz w:val="20"/>
                <w:szCs w:val="20"/>
              </w:rPr>
              <w:t>tính.</w:t>
            </w:r>
          </w:p>
        </w:tc>
      </w:tr>
      <w:tr w:rsidR="00B71743" w:rsidRPr="008A4007" w14:paraId="5CC4DDDC" w14:textId="77777777" w:rsidTr="00B12648">
        <w:trPr>
          <w:trHeight w:val="210"/>
        </w:trPr>
        <w:tc>
          <w:tcPr>
            <w:tcW w:w="10490" w:type="dxa"/>
            <w:gridSpan w:val="3"/>
            <w:tcBorders>
              <w:top w:val="single" w:sz="4" w:space="0" w:color="000000"/>
              <w:left w:val="single" w:sz="4" w:space="0" w:color="000000"/>
              <w:bottom w:val="single" w:sz="4" w:space="0" w:color="545454"/>
              <w:right w:val="single" w:sz="4" w:space="0" w:color="000000"/>
            </w:tcBorders>
          </w:tcPr>
          <w:p w14:paraId="5ED61BEE" w14:textId="77777777" w:rsidR="00B71743" w:rsidRPr="00923D90" w:rsidRDefault="00B71743" w:rsidP="00506730">
            <w:pPr>
              <w:ind w:left="90"/>
              <w:jc w:val="both"/>
              <w:rPr>
                <w:rFonts w:cs="Times New Roman"/>
                <w:b/>
                <w:sz w:val="20"/>
                <w:szCs w:val="20"/>
              </w:rPr>
            </w:pPr>
            <w:r w:rsidRPr="00923D90">
              <w:rPr>
                <w:rFonts w:cs="Times New Roman"/>
                <w:b/>
                <w:spacing w:val="-1"/>
                <w:w w:val="110"/>
                <w:sz w:val="20"/>
                <w:szCs w:val="20"/>
              </w:rPr>
              <w:t>Tiêm</w:t>
            </w:r>
            <w:r w:rsidRPr="00923D90">
              <w:rPr>
                <w:rFonts w:cs="Times New Roman"/>
                <w:b/>
                <w:spacing w:val="-5"/>
                <w:w w:val="110"/>
                <w:sz w:val="20"/>
                <w:szCs w:val="20"/>
              </w:rPr>
              <w:t xml:space="preserve"> </w:t>
            </w:r>
            <w:r w:rsidRPr="00923D90">
              <w:rPr>
                <w:rFonts w:cs="Times New Roman"/>
                <w:b/>
                <w:spacing w:val="-1"/>
                <w:w w:val="110"/>
                <w:sz w:val="20"/>
                <w:szCs w:val="20"/>
              </w:rPr>
              <w:t>chủng</w:t>
            </w:r>
          </w:p>
        </w:tc>
      </w:tr>
      <w:tr w:rsidR="00B71743" w:rsidRPr="008A4007" w14:paraId="5A654AD4" w14:textId="77777777" w:rsidTr="00B12648">
        <w:trPr>
          <w:trHeight w:val="200"/>
        </w:trPr>
        <w:tc>
          <w:tcPr>
            <w:tcW w:w="10490" w:type="dxa"/>
            <w:gridSpan w:val="3"/>
            <w:tcBorders>
              <w:top w:val="single" w:sz="4" w:space="0" w:color="545454"/>
              <w:left w:val="single" w:sz="4" w:space="0" w:color="000000"/>
              <w:bottom w:val="single" w:sz="4" w:space="0" w:color="CCCCCC"/>
              <w:right w:val="single" w:sz="4" w:space="0" w:color="000000"/>
            </w:tcBorders>
          </w:tcPr>
          <w:p w14:paraId="58A39B9B" w14:textId="77777777" w:rsidR="00B71743" w:rsidRPr="00923D90" w:rsidRDefault="00B71743" w:rsidP="00506730">
            <w:pPr>
              <w:ind w:left="180"/>
              <w:jc w:val="both"/>
              <w:rPr>
                <w:rFonts w:cs="Times New Roman"/>
                <w:sz w:val="20"/>
                <w:szCs w:val="20"/>
              </w:rPr>
            </w:pPr>
            <w:r w:rsidRPr="00923D90">
              <w:rPr>
                <w:rFonts w:cs="Times New Roman"/>
                <w:w w:val="110"/>
                <w:sz w:val="20"/>
                <w:szCs w:val="20"/>
              </w:rPr>
              <w:t>Phế</w:t>
            </w:r>
            <w:r w:rsidRPr="00923D90">
              <w:rPr>
                <w:rFonts w:cs="Times New Roman"/>
                <w:spacing w:val="-5"/>
                <w:w w:val="110"/>
                <w:sz w:val="20"/>
                <w:szCs w:val="20"/>
              </w:rPr>
              <w:t xml:space="preserve"> </w:t>
            </w:r>
            <w:r w:rsidRPr="00923D90">
              <w:rPr>
                <w:rFonts w:cs="Times New Roman"/>
                <w:w w:val="110"/>
                <w:sz w:val="20"/>
                <w:szCs w:val="20"/>
              </w:rPr>
              <w:t>cầu</w:t>
            </w:r>
          </w:p>
        </w:tc>
      </w:tr>
      <w:tr w:rsidR="00B71743" w:rsidRPr="008A4007" w14:paraId="097F156D" w14:textId="77777777" w:rsidTr="00B12648">
        <w:trPr>
          <w:trHeight w:val="380"/>
        </w:trPr>
        <w:tc>
          <w:tcPr>
            <w:tcW w:w="2267" w:type="dxa"/>
            <w:tcBorders>
              <w:top w:val="single" w:sz="4" w:space="0" w:color="CCCCCC"/>
              <w:left w:val="single" w:sz="4" w:space="0" w:color="000000"/>
              <w:bottom w:val="single" w:sz="4" w:space="0" w:color="CCCCCC"/>
              <w:right w:val="single" w:sz="4" w:space="0" w:color="000000"/>
            </w:tcBorders>
          </w:tcPr>
          <w:p w14:paraId="10F1C3E1" w14:textId="664BCE60" w:rsidR="00B71743" w:rsidRPr="00923D90" w:rsidRDefault="00B71743" w:rsidP="00506730">
            <w:pPr>
              <w:pStyle w:val="ListParagraph"/>
              <w:numPr>
                <w:ilvl w:val="0"/>
                <w:numId w:val="17"/>
              </w:numPr>
              <w:jc w:val="both"/>
              <w:rPr>
                <w:rFonts w:cs="Times New Roman"/>
                <w:sz w:val="20"/>
                <w:szCs w:val="20"/>
              </w:rPr>
            </w:pPr>
            <w:r w:rsidRPr="00923D90">
              <w:rPr>
                <w:rFonts w:cs="Times New Roman"/>
                <w:sz w:val="20"/>
                <w:szCs w:val="20"/>
              </w:rPr>
              <w:t>PPSV23</w:t>
            </w:r>
          </w:p>
        </w:tc>
        <w:tc>
          <w:tcPr>
            <w:tcW w:w="1976" w:type="dxa"/>
            <w:tcBorders>
              <w:top w:val="single" w:sz="4" w:space="0" w:color="CCCCCC"/>
              <w:left w:val="single" w:sz="4" w:space="0" w:color="000000"/>
              <w:bottom w:val="single" w:sz="4" w:space="0" w:color="CCCCCC"/>
              <w:right w:val="single" w:sz="4" w:space="0" w:color="000000"/>
            </w:tcBorders>
          </w:tcPr>
          <w:p w14:paraId="25F45672" w14:textId="77777777" w:rsidR="00B71743" w:rsidRPr="00923D90" w:rsidRDefault="00B71743" w:rsidP="00506730">
            <w:pPr>
              <w:ind w:left="75"/>
              <w:jc w:val="both"/>
              <w:rPr>
                <w:rFonts w:cs="Times New Roman"/>
                <w:sz w:val="20"/>
                <w:szCs w:val="20"/>
              </w:rPr>
            </w:pPr>
            <w:r w:rsidRPr="00923D90">
              <w:rPr>
                <w:rFonts w:cs="Times New Roman"/>
                <w:w w:val="110"/>
                <w:sz w:val="20"/>
                <w:szCs w:val="20"/>
              </w:rPr>
              <w:t>1</w:t>
            </w:r>
            <w:r w:rsidRPr="00923D90">
              <w:rPr>
                <w:rFonts w:cs="Times New Roman"/>
                <w:spacing w:val="-1"/>
                <w:w w:val="110"/>
                <w:sz w:val="20"/>
                <w:szCs w:val="20"/>
              </w:rPr>
              <w:t xml:space="preserve"> </w:t>
            </w:r>
            <w:r w:rsidRPr="00923D90">
              <w:rPr>
                <w:rFonts w:cs="Times New Roman"/>
                <w:w w:val="110"/>
                <w:sz w:val="20"/>
                <w:szCs w:val="20"/>
              </w:rPr>
              <w:t>mũi, từ 19 đến</w:t>
            </w:r>
            <w:r w:rsidRPr="00923D90">
              <w:rPr>
                <w:rFonts w:cs="Times New Roman"/>
                <w:spacing w:val="-5"/>
                <w:w w:val="110"/>
                <w:sz w:val="20"/>
                <w:szCs w:val="20"/>
              </w:rPr>
              <w:t xml:space="preserve"> </w:t>
            </w:r>
            <w:r w:rsidRPr="00923D90">
              <w:rPr>
                <w:rFonts w:cs="Times New Roman"/>
                <w:w w:val="110"/>
                <w:sz w:val="20"/>
                <w:szCs w:val="20"/>
              </w:rPr>
              <w:t>64 tuổi</w:t>
            </w:r>
          </w:p>
        </w:tc>
        <w:tc>
          <w:tcPr>
            <w:tcW w:w="6247" w:type="dxa"/>
            <w:tcBorders>
              <w:top w:val="single" w:sz="4" w:space="0" w:color="CCCCCC"/>
              <w:left w:val="single" w:sz="4" w:space="0" w:color="000000"/>
              <w:bottom w:val="single" w:sz="4" w:space="0" w:color="CCCCCC"/>
              <w:right w:val="single" w:sz="4" w:space="0" w:color="000000"/>
            </w:tcBorders>
          </w:tcPr>
          <w:p w14:paraId="29A526BC" w14:textId="77777777" w:rsidR="00B71743" w:rsidRPr="00923D90" w:rsidRDefault="00B71743" w:rsidP="00506730">
            <w:pPr>
              <w:ind w:left="75"/>
              <w:jc w:val="both"/>
              <w:rPr>
                <w:rFonts w:cs="Times New Roman"/>
                <w:sz w:val="20"/>
                <w:szCs w:val="20"/>
              </w:rPr>
            </w:pPr>
            <w:r w:rsidRPr="00923D90">
              <w:rPr>
                <w:rFonts w:cs="Times New Roman"/>
                <w:w w:val="105"/>
                <w:sz w:val="20"/>
                <w:szCs w:val="20"/>
              </w:rPr>
              <w:t>Khi</w:t>
            </w:r>
            <w:r w:rsidRPr="00923D90">
              <w:rPr>
                <w:rFonts w:cs="Times New Roman"/>
                <w:spacing w:val="3"/>
                <w:w w:val="105"/>
                <w:sz w:val="20"/>
                <w:szCs w:val="20"/>
              </w:rPr>
              <w:t xml:space="preserve"> </w:t>
            </w:r>
            <w:r w:rsidRPr="00923D90">
              <w:rPr>
                <w:rFonts w:cs="Times New Roman"/>
                <w:w w:val="105"/>
                <w:sz w:val="20"/>
                <w:szCs w:val="20"/>
              </w:rPr>
              <w:t>bệnh</w:t>
            </w:r>
            <w:r w:rsidRPr="00923D90">
              <w:rPr>
                <w:rFonts w:cs="Times New Roman"/>
                <w:spacing w:val="7"/>
                <w:w w:val="105"/>
                <w:sz w:val="20"/>
                <w:szCs w:val="20"/>
              </w:rPr>
              <w:t xml:space="preserve"> </w:t>
            </w:r>
            <w:r w:rsidRPr="00923D90">
              <w:rPr>
                <w:rFonts w:cs="Times New Roman"/>
                <w:w w:val="105"/>
                <w:sz w:val="20"/>
                <w:szCs w:val="20"/>
              </w:rPr>
              <w:t>nhân</w:t>
            </w:r>
            <w:r w:rsidRPr="00923D90">
              <w:rPr>
                <w:rFonts w:cs="Times New Roman"/>
                <w:spacing w:val="7"/>
                <w:w w:val="105"/>
                <w:sz w:val="20"/>
                <w:szCs w:val="20"/>
              </w:rPr>
              <w:t xml:space="preserve"> </w:t>
            </w:r>
            <w:r w:rsidRPr="00923D90">
              <w:rPr>
                <w:rFonts w:cs="Times New Roman"/>
                <w:w w:val="105"/>
                <w:sz w:val="20"/>
                <w:szCs w:val="20"/>
              </w:rPr>
              <w:t>≥65</w:t>
            </w:r>
            <w:r w:rsidRPr="00923D90">
              <w:rPr>
                <w:rFonts w:cs="Times New Roman"/>
                <w:spacing w:val="4"/>
                <w:w w:val="105"/>
                <w:sz w:val="20"/>
                <w:szCs w:val="20"/>
              </w:rPr>
              <w:t xml:space="preserve"> </w:t>
            </w:r>
            <w:r w:rsidRPr="00923D90">
              <w:rPr>
                <w:rFonts w:cs="Times New Roman"/>
                <w:w w:val="105"/>
                <w:sz w:val="20"/>
                <w:szCs w:val="20"/>
              </w:rPr>
              <w:t>tuổi (và</w:t>
            </w:r>
            <w:r w:rsidRPr="00923D90">
              <w:rPr>
                <w:rFonts w:cs="Times New Roman"/>
                <w:spacing w:val="4"/>
                <w:w w:val="105"/>
                <w:sz w:val="20"/>
                <w:szCs w:val="20"/>
              </w:rPr>
              <w:t xml:space="preserve"> </w:t>
            </w:r>
            <w:r w:rsidRPr="00923D90">
              <w:rPr>
                <w:rFonts w:cs="Times New Roman"/>
                <w:w w:val="105"/>
                <w:sz w:val="20"/>
                <w:szCs w:val="20"/>
              </w:rPr>
              <w:t>≥1</w:t>
            </w:r>
            <w:r w:rsidRPr="00923D90">
              <w:rPr>
                <w:rFonts w:cs="Times New Roman"/>
                <w:spacing w:val="4"/>
                <w:w w:val="105"/>
                <w:sz w:val="20"/>
                <w:szCs w:val="20"/>
              </w:rPr>
              <w:t xml:space="preserve"> </w:t>
            </w:r>
            <w:r w:rsidRPr="00923D90">
              <w:rPr>
                <w:rFonts w:cs="Times New Roman"/>
                <w:w w:val="105"/>
                <w:sz w:val="20"/>
                <w:szCs w:val="20"/>
              </w:rPr>
              <w:t>năm sau</w:t>
            </w:r>
            <w:r w:rsidRPr="00923D90">
              <w:rPr>
                <w:rFonts w:cs="Times New Roman"/>
                <w:spacing w:val="-1"/>
                <w:w w:val="105"/>
                <w:sz w:val="20"/>
                <w:szCs w:val="20"/>
              </w:rPr>
              <w:t xml:space="preserve"> </w:t>
            </w:r>
            <w:r w:rsidRPr="00923D90">
              <w:rPr>
                <w:rFonts w:cs="Times New Roman"/>
                <w:w w:val="105"/>
                <w:sz w:val="20"/>
                <w:szCs w:val="20"/>
              </w:rPr>
              <w:t>PCV13</w:t>
            </w:r>
            <w:r w:rsidRPr="00923D90">
              <w:rPr>
                <w:rFonts w:cs="Times New Roman"/>
                <w:spacing w:val="4"/>
                <w:w w:val="105"/>
                <w:sz w:val="20"/>
                <w:szCs w:val="20"/>
              </w:rPr>
              <w:t xml:space="preserve"> </w:t>
            </w:r>
            <w:r w:rsidRPr="00923D90">
              <w:rPr>
                <w:rFonts w:cs="Times New Roman"/>
                <w:w w:val="105"/>
                <w:sz w:val="20"/>
                <w:szCs w:val="20"/>
              </w:rPr>
              <w:t>và</w:t>
            </w:r>
            <w:r w:rsidRPr="00923D90">
              <w:rPr>
                <w:rFonts w:cs="Times New Roman"/>
                <w:spacing w:val="4"/>
                <w:w w:val="105"/>
                <w:sz w:val="20"/>
                <w:szCs w:val="20"/>
              </w:rPr>
              <w:t xml:space="preserve"> </w:t>
            </w:r>
            <w:r w:rsidRPr="00923D90">
              <w:rPr>
                <w:rFonts w:cs="Times New Roman"/>
                <w:w w:val="105"/>
                <w:sz w:val="20"/>
                <w:szCs w:val="20"/>
              </w:rPr>
              <w:t>&gt;5</w:t>
            </w:r>
            <w:r w:rsidRPr="00923D90">
              <w:rPr>
                <w:rFonts w:cs="Times New Roman"/>
                <w:spacing w:val="4"/>
                <w:w w:val="105"/>
                <w:sz w:val="20"/>
                <w:szCs w:val="20"/>
              </w:rPr>
              <w:t xml:space="preserve"> </w:t>
            </w:r>
            <w:r w:rsidRPr="00923D90">
              <w:rPr>
                <w:rFonts w:cs="Times New Roman"/>
                <w:w w:val="105"/>
                <w:sz w:val="20"/>
                <w:szCs w:val="20"/>
              </w:rPr>
              <w:t>năm sau</w:t>
            </w:r>
            <w:r w:rsidRPr="00923D90">
              <w:rPr>
                <w:rFonts w:cs="Times New Roman"/>
                <w:spacing w:val="4"/>
                <w:w w:val="105"/>
                <w:sz w:val="20"/>
                <w:szCs w:val="20"/>
              </w:rPr>
              <w:t xml:space="preserve"> </w:t>
            </w:r>
            <w:r w:rsidRPr="00923D90">
              <w:rPr>
                <w:rFonts w:cs="Times New Roman"/>
                <w:w w:val="105"/>
                <w:sz w:val="20"/>
                <w:szCs w:val="20"/>
              </w:rPr>
              <w:t>khi</w:t>
            </w:r>
            <w:r w:rsidRPr="00923D90">
              <w:rPr>
                <w:rFonts w:cs="Times New Roman"/>
                <w:spacing w:val="4"/>
                <w:w w:val="105"/>
                <w:sz w:val="20"/>
                <w:szCs w:val="20"/>
              </w:rPr>
              <w:t xml:space="preserve"> </w:t>
            </w:r>
            <w:r w:rsidRPr="00923D90">
              <w:rPr>
                <w:rFonts w:cs="Times New Roman"/>
                <w:w w:val="105"/>
                <w:sz w:val="20"/>
                <w:szCs w:val="20"/>
              </w:rPr>
              <w:t>tiêm</w:t>
            </w:r>
            <w:r w:rsidRPr="00923D90">
              <w:rPr>
                <w:rFonts w:cs="Times New Roman"/>
                <w:spacing w:val="4"/>
                <w:w w:val="105"/>
                <w:sz w:val="20"/>
                <w:szCs w:val="20"/>
              </w:rPr>
              <w:t xml:space="preserve"> </w:t>
            </w:r>
            <w:r w:rsidRPr="00923D90">
              <w:rPr>
                <w:rFonts w:cs="Times New Roman"/>
                <w:w w:val="105"/>
                <w:sz w:val="20"/>
                <w:szCs w:val="20"/>
              </w:rPr>
              <w:t>PPSV23</w:t>
            </w:r>
            <w:r w:rsidRPr="00923D90">
              <w:rPr>
                <w:rFonts w:cs="Times New Roman"/>
                <w:spacing w:val="4"/>
                <w:w w:val="105"/>
                <w:sz w:val="20"/>
                <w:szCs w:val="20"/>
              </w:rPr>
              <w:t xml:space="preserve"> </w:t>
            </w:r>
            <w:r w:rsidRPr="00923D90">
              <w:rPr>
                <w:rFonts w:cs="Times New Roman"/>
                <w:w w:val="105"/>
                <w:sz w:val="20"/>
                <w:szCs w:val="20"/>
              </w:rPr>
              <w:t>trước</w:t>
            </w:r>
            <w:r w:rsidRPr="00923D90">
              <w:rPr>
                <w:rFonts w:cs="Times New Roman"/>
                <w:spacing w:val="7"/>
                <w:w w:val="105"/>
                <w:sz w:val="20"/>
                <w:szCs w:val="20"/>
              </w:rPr>
              <w:t xml:space="preserve"> </w:t>
            </w:r>
            <w:r w:rsidRPr="00923D90">
              <w:rPr>
                <w:rFonts w:cs="Times New Roman"/>
                <w:w w:val="105"/>
                <w:sz w:val="20"/>
                <w:szCs w:val="20"/>
              </w:rPr>
              <w:t>đó),</w:t>
            </w:r>
            <w:r w:rsidRPr="00923D90">
              <w:rPr>
                <w:rFonts w:cs="Times New Roman"/>
                <w:spacing w:val="4"/>
                <w:w w:val="105"/>
                <w:sz w:val="20"/>
                <w:szCs w:val="20"/>
              </w:rPr>
              <w:t xml:space="preserve"> </w:t>
            </w:r>
            <w:r w:rsidRPr="00923D90">
              <w:rPr>
                <w:rFonts w:cs="Times New Roman"/>
                <w:w w:val="105"/>
                <w:sz w:val="20"/>
                <w:szCs w:val="20"/>
              </w:rPr>
              <w:t>tiêm</w:t>
            </w:r>
            <w:r w:rsidRPr="00923D90">
              <w:rPr>
                <w:rFonts w:cs="Times New Roman"/>
                <w:spacing w:val="6"/>
                <w:w w:val="105"/>
                <w:sz w:val="20"/>
                <w:szCs w:val="20"/>
              </w:rPr>
              <w:t xml:space="preserve"> </w:t>
            </w:r>
            <w:r w:rsidRPr="00923D90">
              <w:rPr>
                <w:rFonts w:cs="Times New Roman"/>
                <w:w w:val="105"/>
                <w:sz w:val="20"/>
                <w:szCs w:val="20"/>
              </w:rPr>
              <w:t>một</w:t>
            </w:r>
            <w:r w:rsidRPr="00923D90">
              <w:rPr>
                <w:rFonts w:cs="Times New Roman"/>
                <w:spacing w:val="5"/>
                <w:w w:val="105"/>
                <w:sz w:val="20"/>
                <w:szCs w:val="20"/>
              </w:rPr>
              <w:t xml:space="preserve"> </w:t>
            </w:r>
            <w:r w:rsidRPr="00923D90">
              <w:rPr>
                <w:rFonts w:cs="Times New Roman"/>
                <w:w w:val="105"/>
                <w:sz w:val="20"/>
                <w:szCs w:val="20"/>
              </w:rPr>
              <w:t>mũi</w:t>
            </w:r>
            <w:r w:rsidRPr="00923D90">
              <w:rPr>
                <w:rFonts w:cs="Times New Roman"/>
                <w:spacing w:val="4"/>
                <w:w w:val="105"/>
                <w:sz w:val="20"/>
                <w:szCs w:val="20"/>
              </w:rPr>
              <w:t xml:space="preserve"> </w:t>
            </w:r>
            <w:r w:rsidRPr="00923D90">
              <w:rPr>
                <w:rFonts w:cs="Times New Roman"/>
                <w:w w:val="105"/>
                <w:sz w:val="20"/>
                <w:szCs w:val="20"/>
              </w:rPr>
              <w:t>PPSV23.</w:t>
            </w:r>
            <w:r w:rsidRPr="00923D90">
              <w:rPr>
                <w:rFonts w:cs="Times New Roman"/>
                <w:spacing w:val="4"/>
                <w:w w:val="105"/>
                <w:sz w:val="20"/>
                <w:szCs w:val="20"/>
              </w:rPr>
              <w:t xml:space="preserve"> </w:t>
            </w:r>
            <w:r w:rsidRPr="00923D90">
              <w:rPr>
                <w:rFonts w:cs="Times New Roman"/>
                <w:w w:val="105"/>
                <w:sz w:val="20"/>
                <w:szCs w:val="20"/>
              </w:rPr>
              <w:t>Tiêm</w:t>
            </w:r>
            <w:r w:rsidRPr="00923D90">
              <w:rPr>
                <w:rFonts w:cs="Times New Roman"/>
                <w:spacing w:val="6"/>
                <w:w w:val="105"/>
                <w:sz w:val="20"/>
                <w:szCs w:val="20"/>
              </w:rPr>
              <w:t xml:space="preserve"> </w:t>
            </w:r>
            <w:r w:rsidRPr="00923D90">
              <w:rPr>
                <w:rFonts w:cs="Times New Roman"/>
                <w:w w:val="105"/>
                <w:sz w:val="20"/>
                <w:szCs w:val="20"/>
              </w:rPr>
              <w:t>nhắc</w:t>
            </w:r>
            <w:r w:rsidRPr="00923D90">
              <w:rPr>
                <w:rFonts w:cs="Times New Roman"/>
                <w:spacing w:val="1"/>
                <w:w w:val="105"/>
                <w:sz w:val="20"/>
                <w:szCs w:val="20"/>
              </w:rPr>
              <w:t xml:space="preserve"> </w:t>
            </w:r>
            <w:r w:rsidRPr="00923D90">
              <w:rPr>
                <w:rFonts w:cs="Times New Roman"/>
                <w:w w:val="110"/>
                <w:sz w:val="20"/>
                <w:szCs w:val="20"/>
              </w:rPr>
              <w:t>lại</w:t>
            </w:r>
            <w:r w:rsidRPr="00923D90">
              <w:rPr>
                <w:rFonts w:cs="Times New Roman"/>
                <w:spacing w:val="-1"/>
                <w:w w:val="110"/>
                <w:sz w:val="20"/>
                <w:szCs w:val="20"/>
              </w:rPr>
              <w:t xml:space="preserve"> </w:t>
            </w:r>
            <w:r w:rsidRPr="00923D90">
              <w:rPr>
                <w:rFonts w:cs="Times New Roman"/>
                <w:w w:val="110"/>
                <w:sz w:val="20"/>
                <w:szCs w:val="20"/>
              </w:rPr>
              <w:t>mỗi</w:t>
            </w:r>
            <w:r w:rsidRPr="00923D90">
              <w:rPr>
                <w:rFonts w:cs="Times New Roman"/>
                <w:spacing w:val="-3"/>
                <w:w w:val="110"/>
                <w:sz w:val="20"/>
                <w:szCs w:val="20"/>
              </w:rPr>
              <w:t xml:space="preserve"> </w:t>
            </w:r>
            <w:r w:rsidRPr="00923D90">
              <w:rPr>
                <w:rFonts w:cs="Times New Roman"/>
                <w:w w:val="110"/>
                <w:sz w:val="20"/>
                <w:szCs w:val="20"/>
              </w:rPr>
              <w:t>10</w:t>
            </w:r>
            <w:r w:rsidRPr="00923D90">
              <w:rPr>
                <w:rFonts w:cs="Times New Roman"/>
                <w:spacing w:val="-3"/>
                <w:w w:val="110"/>
                <w:sz w:val="20"/>
                <w:szCs w:val="20"/>
              </w:rPr>
              <w:t xml:space="preserve"> </w:t>
            </w:r>
            <w:r w:rsidRPr="00923D90">
              <w:rPr>
                <w:rFonts w:cs="Times New Roman"/>
                <w:w w:val="110"/>
                <w:sz w:val="20"/>
                <w:szCs w:val="20"/>
              </w:rPr>
              <w:t>năm.</w:t>
            </w:r>
          </w:p>
        </w:tc>
      </w:tr>
      <w:tr w:rsidR="00B71743" w:rsidRPr="008A4007" w14:paraId="5021F9F7" w14:textId="77777777" w:rsidTr="00B12648">
        <w:trPr>
          <w:trHeight w:val="240"/>
        </w:trPr>
        <w:tc>
          <w:tcPr>
            <w:tcW w:w="2267" w:type="dxa"/>
            <w:tcBorders>
              <w:top w:val="single" w:sz="4" w:space="0" w:color="CCCCCC"/>
              <w:left w:val="single" w:sz="4" w:space="0" w:color="000000"/>
              <w:bottom w:val="single" w:sz="4" w:space="0" w:color="CCCCCC"/>
              <w:right w:val="single" w:sz="4" w:space="0" w:color="000000"/>
            </w:tcBorders>
          </w:tcPr>
          <w:p w14:paraId="355A36AA" w14:textId="77777777" w:rsidR="00B71743" w:rsidRPr="00923D90" w:rsidRDefault="00B71743" w:rsidP="00506730">
            <w:pPr>
              <w:pStyle w:val="ListParagraph"/>
              <w:numPr>
                <w:ilvl w:val="0"/>
                <w:numId w:val="17"/>
              </w:numPr>
              <w:jc w:val="both"/>
              <w:rPr>
                <w:rFonts w:cs="Times New Roman"/>
                <w:sz w:val="20"/>
                <w:szCs w:val="20"/>
              </w:rPr>
            </w:pPr>
            <w:r w:rsidRPr="00923D90">
              <w:rPr>
                <w:rFonts w:cs="Times New Roman"/>
                <w:sz w:val="20"/>
                <w:szCs w:val="20"/>
              </w:rPr>
              <w:t>PCV13</w:t>
            </w:r>
          </w:p>
        </w:tc>
        <w:tc>
          <w:tcPr>
            <w:tcW w:w="1976" w:type="dxa"/>
            <w:tcBorders>
              <w:top w:val="single" w:sz="4" w:space="0" w:color="CCCCCC"/>
              <w:left w:val="single" w:sz="4" w:space="0" w:color="000000"/>
              <w:bottom w:val="single" w:sz="4" w:space="0" w:color="CCCCCC"/>
              <w:right w:val="single" w:sz="4" w:space="0" w:color="000000"/>
            </w:tcBorders>
          </w:tcPr>
          <w:p w14:paraId="60EFD952" w14:textId="77777777" w:rsidR="00B71743" w:rsidRPr="00923D90" w:rsidRDefault="00B71743" w:rsidP="00506730">
            <w:pPr>
              <w:ind w:left="75"/>
              <w:jc w:val="both"/>
              <w:rPr>
                <w:rFonts w:cs="Times New Roman"/>
                <w:sz w:val="20"/>
                <w:szCs w:val="20"/>
              </w:rPr>
            </w:pPr>
            <w:r w:rsidRPr="00923D90">
              <w:rPr>
                <w:rFonts w:cs="Times New Roman"/>
                <w:w w:val="110"/>
                <w:sz w:val="20"/>
                <w:szCs w:val="20"/>
              </w:rPr>
              <w:t>1</w:t>
            </w:r>
            <w:r w:rsidRPr="00923D90">
              <w:rPr>
                <w:rFonts w:cs="Times New Roman"/>
                <w:spacing w:val="-2"/>
                <w:w w:val="110"/>
                <w:sz w:val="20"/>
                <w:szCs w:val="20"/>
              </w:rPr>
              <w:t xml:space="preserve"> </w:t>
            </w:r>
            <w:r w:rsidRPr="00923D90">
              <w:rPr>
                <w:rFonts w:cs="Times New Roman"/>
                <w:w w:val="110"/>
                <w:sz w:val="20"/>
                <w:szCs w:val="20"/>
              </w:rPr>
              <w:t>mũi</w:t>
            </w:r>
            <w:r w:rsidRPr="00923D90">
              <w:rPr>
                <w:rFonts w:cs="Times New Roman"/>
                <w:spacing w:val="-3"/>
                <w:w w:val="110"/>
                <w:sz w:val="20"/>
                <w:szCs w:val="20"/>
              </w:rPr>
              <w:t xml:space="preserve"> </w:t>
            </w:r>
            <w:r w:rsidRPr="00923D90">
              <w:rPr>
                <w:rFonts w:cs="Times New Roman"/>
                <w:w w:val="110"/>
                <w:sz w:val="20"/>
                <w:szCs w:val="20"/>
              </w:rPr>
              <w:t>ở</w:t>
            </w:r>
            <w:r w:rsidRPr="00923D90">
              <w:rPr>
                <w:rFonts w:cs="Times New Roman"/>
                <w:spacing w:val="-1"/>
                <w:w w:val="110"/>
                <w:sz w:val="20"/>
                <w:szCs w:val="20"/>
              </w:rPr>
              <w:t xml:space="preserve"> </w:t>
            </w:r>
            <w:r w:rsidRPr="00923D90">
              <w:rPr>
                <w:rFonts w:cs="Times New Roman"/>
                <w:w w:val="110"/>
                <w:sz w:val="20"/>
                <w:szCs w:val="20"/>
              </w:rPr>
              <w:t>trên</w:t>
            </w:r>
            <w:r w:rsidRPr="00923D90">
              <w:rPr>
                <w:rFonts w:cs="Times New Roman"/>
                <w:spacing w:val="-1"/>
                <w:w w:val="110"/>
                <w:sz w:val="20"/>
                <w:szCs w:val="20"/>
              </w:rPr>
              <w:t xml:space="preserve"> </w:t>
            </w:r>
            <w:r w:rsidRPr="00923D90">
              <w:rPr>
                <w:rFonts w:cs="Times New Roman"/>
                <w:w w:val="110"/>
                <w:sz w:val="20"/>
                <w:szCs w:val="20"/>
              </w:rPr>
              <w:t>≥65</w:t>
            </w:r>
            <w:r w:rsidRPr="00923D90">
              <w:rPr>
                <w:rFonts w:cs="Times New Roman"/>
                <w:spacing w:val="-1"/>
                <w:w w:val="110"/>
                <w:sz w:val="20"/>
                <w:szCs w:val="20"/>
              </w:rPr>
              <w:t xml:space="preserve"> </w:t>
            </w:r>
            <w:r w:rsidRPr="00923D90">
              <w:rPr>
                <w:rFonts w:cs="Times New Roman"/>
                <w:w w:val="110"/>
                <w:sz w:val="20"/>
                <w:szCs w:val="20"/>
              </w:rPr>
              <w:t>tuổi</w:t>
            </w:r>
          </w:p>
        </w:tc>
        <w:tc>
          <w:tcPr>
            <w:tcW w:w="6247" w:type="dxa"/>
            <w:tcBorders>
              <w:top w:val="single" w:sz="4" w:space="0" w:color="CCCCCC"/>
              <w:left w:val="single" w:sz="4" w:space="0" w:color="000000"/>
              <w:bottom w:val="single" w:sz="4" w:space="0" w:color="CCCCCC"/>
              <w:right w:val="single" w:sz="4" w:space="0" w:color="000000"/>
            </w:tcBorders>
          </w:tcPr>
          <w:p w14:paraId="6C70F627" w14:textId="77777777" w:rsidR="00B71743" w:rsidRPr="00923D90" w:rsidRDefault="00B71743" w:rsidP="00506730">
            <w:pPr>
              <w:ind w:left="75"/>
              <w:jc w:val="both"/>
              <w:rPr>
                <w:rFonts w:cs="Times New Roman"/>
                <w:sz w:val="20"/>
                <w:szCs w:val="20"/>
              </w:rPr>
            </w:pPr>
            <w:r w:rsidRPr="00923D90">
              <w:rPr>
                <w:rFonts w:cs="Times New Roman"/>
                <w:w w:val="105"/>
                <w:sz w:val="20"/>
                <w:szCs w:val="20"/>
              </w:rPr>
              <w:t>Khi</w:t>
            </w:r>
            <w:r w:rsidRPr="00923D90">
              <w:rPr>
                <w:rFonts w:cs="Times New Roman"/>
                <w:spacing w:val="3"/>
                <w:w w:val="105"/>
                <w:sz w:val="20"/>
                <w:szCs w:val="20"/>
              </w:rPr>
              <w:t xml:space="preserve"> </w:t>
            </w:r>
            <w:r w:rsidRPr="00923D90">
              <w:rPr>
                <w:rFonts w:cs="Times New Roman"/>
                <w:w w:val="105"/>
                <w:sz w:val="20"/>
                <w:szCs w:val="20"/>
              </w:rPr>
              <w:t>bệnh</w:t>
            </w:r>
            <w:r w:rsidRPr="00923D90">
              <w:rPr>
                <w:rFonts w:cs="Times New Roman"/>
                <w:spacing w:val="5"/>
                <w:w w:val="105"/>
                <w:sz w:val="20"/>
                <w:szCs w:val="20"/>
              </w:rPr>
              <w:t xml:space="preserve"> </w:t>
            </w:r>
            <w:r w:rsidRPr="00923D90">
              <w:rPr>
                <w:rFonts w:cs="Times New Roman"/>
                <w:w w:val="105"/>
                <w:sz w:val="20"/>
                <w:szCs w:val="20"/>
              </w:rPr>
              <w:t>nhân</w:t>
            </w:r>
            <w:r w:rsidRPr="00923D90">
              <w:rPr>
                <w:rFonts w:cs="Times New Roman"/>
                <w:spacing w:val="5"/>
                <w:w w:val="105"/>
                <w:sz w:val="20"/>
                <w:szCs w:val="20"/>
              </w:rPr>
              <w:t xml:space="preserve"> </w:t>
            </w:r>
            <w:r w:rsidRPr="00923D90">
              <w:rPr>
                <w:rFonts w:cs="Times New Roman"/>
                <w:w w:val="105"/>
                <w:sz w:val="20"/>
                <w:szCs w:val="20"/>
              </w:rPr>
              <w:t>≥65</w:t>
            </w:r>
            <w:r w:rsidRPr="00923D90">
              <w:rPr>
                <w:rFonts w:cs="Times New Roman"/>
                <w:spacing w:val="3"/>
                <w:w w:val="105"/>
                <w:sz w:val="20"/>
                <w:szCs w:val="20"/>
              </w:rPr>
              <w:t xml:space="preserve"> </w:t>
            </w:r>
            <w:r w:rsidRPr="00923D90">
              <w:rPr>
                <w:rFonts w:cs="Times New Roman"/>
                <w:w w:val="105"/>
                <w:sz w:val="20"/>
                <w:szCs w:val="20"/>
              </w:rPr>
              <w:t>tuổi</w:t>
            </w:r>
            <w:r w:rsidRPr="00923D90">
              <w:rPr>
                <w:rFonts w:cs="Times New Roman"/>
                <w:spacing w:val="3"/>
                <w:w w:val="105"/>
                <w:sz w:val="20"/>
                <w:szCs w:val="20"/>
              </w:rPr>
              <w:t xml:space="preserve"> </w:t>
            </w:r>
            <w:r w:rsidRPr="00923D90">
              <w:rPr>
                <w:rFonts w:cs="Times New Roman"/>
                <w:w w:val="105"/>
                <w:sz w:val="20"/>
                <w:szCs w:val="20"/>
              </w:rPr>
              <w:t>(và</w:t>
            </w:r>
            <w:r w:rsidRPr="00923D90">
              <w:rPr>
                <w:rFonts w:cs="Times New Roman"/>
                <w:spacing w:val="3"/>
                <w:w w:val="105"/>
                <w:sz w:val="20"/>
                <w:szCs w:val="20"/>
              </w:rPr>
              <w:t xml:space="preserve"> </w:t>
            </w:r>
            <w:r w:rsidRPr="00923D90">
              <w:rPr>
                <w:rFonts w:cs="Times New Roman"/>
                <w:w w:val="105"/>
                <w:sz w:val="20"/>
                <w:szCs w:val="20"/>
              </w:rPr>
              <w:t>≥1</w:t>
            </w:r>
            <w:r w:rsidRPr="00923D90">
              <w:rPr>
                <w:rFonts w:cs="Times New Roman"/>
                <w:spacing w:val="3"/>
                <w:w w:val="105"/>
                <w:sz w:val="20"/>
                <w:szCs w:val="20"/>
              </w:rPr>
              <w:t xml:space="preserve"> </w:t>
            </w:r>
            <w:r w:rsidRPr="00923D90">
              <w:rPr>
                <w:rFonts w:cs="Times New Roman"/>
                <w:w w:val="105"/>
                <w:sz w:val="20"/>
                <w:szCs w:val="20"/>
              </w:rPr>
              <w:t>năm</w:t>
            </w:r>
            <w:r w:rsidRPr="00923D90">
              <w:rPr>
                <w:rFonts w:cs="Times New Roman"/>
                <w:spacing w:val="6"/>
                <w:w w:val="105"/>
                <w:sz w:val="20"/>
                <w:szCs w:val="20"/>
              </w:rPr>
              <w:t xml:space="preserve"> </w:t>
            </w:r>
            <w:r w:rsidRPr="00923D90">
              <w:rPr>
                <w:rFonts w:cs="Times New Roman"/>
                <w:w w:val="105"/>
                <w:sz w:val="20"/>
                <w:szCs w:val="20"/>
              </w:rPr>
              <w:t>sau</w:t>
            </w:r>
            <w:r w:rsidRPr="00923D90">
              <w:rPr>
                <w:rFonts w:cs="Times New Roman"/>
                <w:spacing w:val="-1"/>
                <w:w w:val="105"/>
                <w:sz w:val="20"/>
                <w:szCs w:val="20"/>
              </w:rPr>
              <w:t xml:space="preserve"> </w:t>
            </w:r>
            <w:r w:rsidRPr="00923D90">
              <w:rPr>
                <w:rFonts w:cs="Times New Roman"/>
                <w:w w:val="105"/>
                <w:sz w:val="20"/>
                <w:szCs w:val="20"/>
              </w:rPr>
              <w:t>PPSV23),</w:t>
            </w:r>
            <w:r w:rsidRPr="00923D90">
              <w:rPr>
                <w:rFonts w:cs="Times New Roman"/>
                <w:spacing w:val="3"/>
                <w:w w:val="105"/>
                <w:sz w:val="20"/>
                <w:szCs w:val="20"/>
              </w:rPr>
              <w:t xml:space="preserve"> </w:t>
            </w:r>
            <w:r w:rsidRPr="00923D90">
              <w:rPr>
                <w:rFonts w:cs="Times New Roman"/>
                <w:w w:val="105"/>
                <w:sz w:val="20"/>
                <w:szCs w:val="20"/>
              </w:rPr>
              <w:t>tiêm</w:t>
            </w:r>
            <w:r w:rsidRPr="00923D90">
              <w:rPr>
                <w:rFonts w:cs="Times New Roman"/>
                <w:spacing w:val="3"/>
                <w:w w:val="105"/>
                <w:sz w:val="20"/>
                <w:szCs w:val="20"/>
              </w:rPr>
              <w:t xml:space="preserve"> </w:t>
            </w:r>
            <w:r w:rsidRPr="00923D90">
              <w:rPr>
                <w:rFonts w:cs="Times New Roman"/>
                <w:w w:val="105"/>
                <w:sz w:val="20"/>
                <w:szCs w:val="20"/>
              </w:rPr>
              <w:t>PCV13.</w:t>
            </w:r>
          </w:p>
        </w:tc>
      </w:tr>
      <w:tr w:rsidR="00B71743" w:rsidRPr="008A4007" w14:paraId="38F31A81"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2CC2B7DB" w14:textId="77777777" w:rsidR="00B71743" w:rsidRPr="00923D90" w:rsidRDefault="00B71743" w:rsidP="00506730">
            <w:pPr>
              <w:ind w:left="180"/>
              <w:jc w:val="both"/>
              <w:rPr>
                <w:rFonts w:cs="Times New Roman"/>
                <w:sz w:val="20"/>
                <w:szCs w:val="20"/>
              </w:rPr>
            </w:pPr>
            <w:r w:rsidRPr="00923D90">
              <w:rPr>
                <w:rFonts w:cs="Times New Roman"/>
                <w:w w:val="105"/>
                <w:sz w:val="20"/>
                <w:szCs w:val="20"/>
              </w:rPr>
              <w:t>Cúm</w:t>
            </w:r>
          </w:p>
        </w:tc>
        <w:tc>
          <w:tcPr>
            <w:tcW w:w="1976" w:type="dxa"/>
            <w:tcBorders>
              <w:top w:val="single" w:sz="4" w:space="0" w:color="CCCCCC"/>
              <w:left w:val="single" w:sz="4" w:space="0" w:color="000000"/>
              <w:bottom w:val="single" w:sz="4" w:space="0" w:color="CCCCCC"/>
              <w:right w:val="single" w:sz="4" w:space="0" w:color="000000"/>
            </w:tcBorders>
          </w:tcPr>
          <w:p w14:paraId="45140E58" w14:textId="77777777" w:rsidR="00B71743" w:rsidRPr="00923D90" w:rsidRDefault="00B71743" w:rsidP="00506730">
            <w:pPr>
              <w:ind w:left="75"/>
              <w:jc w:val="both"/>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CCCCCC"/>
              <w:right w:val="single" w:sz="4" w:space="0" w:color="000000"/>
            </w:tcBorders>
          </w:tcPr>
          <w:p w14:paraId="2D77323E" w14:textId="77777777" w:rsidR="00B71743" w:rsidRPr="00923D90" w:rsidRDefault="00B71743" w:rsidP="00506730">
            <w:pPr>
              <w:ind w:left="75"/>
              <w:jc w:val="both"/>
              <w:rPr>
                <w:rFonts w:cs="Times New Roman"/>
                <w:sz w:val="20"/>
                <w:szCs w:val="20"/>
              </w:rPr>
            </w:pPr>
          </w:p>
        </w:tc>
      </w:tr>
      <w:tr w:rsidR="00B71743" w:rsidRPr="008A4007" w14:paraId="618741B3" w14:textId="77777777" w:rsidTr="00B12648">
        <w:trPr>
          <w:trHeight w:val="520"/>
        </w:trPr>
        <w:tc>
          <w:tcPr>
            <w:tcW w:w="2267" w:type="dxa"/>
            <w:tcBorders>
              <w:top w:val="single" w:sz="4" w:space="0" w:color="CCCCCC"/>
              <w:left w:val="single" w:sz="4" w:space="0" w:color="000000"/>
              <w:bottom w:val="single" w:sz="4" w:space="0" w:color="CCCCCC"/>
              <w:right w:val="single" w:sz="4" w:space="0" w:color="000000"/>
            </w:tcBorders>
          </w:tcPr>
          <w:p w14:paraId="54508477" w14:textId="77777777" w:rsidR="00B71743" w:rsidRPr="00923D90" w:rsidRDefault="00B71743" w:rsidP="00506730">
            <w:pPr>
              <w:ind w:left="180"/>
              <w:jc w:val="both"/>
              <w:rPr>
                <w:rFonts w:cs="Times New Roman"/>
                <w:sz w:val="20"/>
                <w:szCs w:val="20"/>
              </w:rPr>
            </w:pPr>
            <w:r w:rsidRPr="00923D90">
              <w:rPr>
                <w:rFonts w:cs="Times New Roman"/>
                <w:w w:val="105"/>
                <w:sz w:val="20"/>
                <w:szCs w:val="20"/>
              </w:rPr>
              <w:t>Viêm</w:t>
            </w:r>
            <w:r w:rsidRPr="00923D90">
              <w:rPr>
                <w:rFonts w:cs="Times New Roman"/>
                <w:spacing w:val="3"/>
                <w:w w:val="105"/>
                <w:sz w:val="20"/>
                <w:szCs w:val="20"/>
              </w:rPr>
              <w:t xml:space="preserve"> </w:t>
            </w:r>
            <w:r w:rsidRPr="00923D90">
              <w:rPr>
                <w:rFonts w:cs="Times New Roman"/>
                <w:w w:val="105"/>
                <w:sz w:val="20"/>
                <w:szCs w:val="20"/>
              </w:rPr>
              <w:t>gan</w:t>
            </w:r>
            <w:r w:rsidRPr="00923D90">
              <w:rPr>
                <w:rFonts w:cs="Times New Roman"/>
                <w:spacing w:val="2"/>
                <w:w w:val="105"/>
                <w:sz w:val="20"/>
                <w:szCs w:val="20"/>
              </w:rPr>
              <w:t xml:space="preserve"> </w:t>
            </w:r>
            <w:r w:rsidRPr="00923D90">
              <w:rPr>
                <w:rFonts w:cs="Times New Roman"/>
                <w:w w:val="105"/>
                <w:sz w:val="20"/>
                <w:szCs w:val="20"/>
              </w:rPr>
              <w:t>B</w:t>
            </w:r>
          </w:p>
        </w:tc>
        <w:tc>
          <w:tcPr>
            <w:tcW w:w="1976" w:type="dxa"/>
            <w:tcBorders>
              <w:top w:val="single" w:sz="4" w:space="0" w:color="CCCCCC"/>
              <w:left w:val="single" w:sz="4" w:space="0" w:color="000000"/>
              <w:bottom w:val="single" w:sz="4" w:space="0" w:color="CCCCCC"/>
              <w:right w:val="single" w:sz="4" w:space="0" w:color="000000"/>
            </w:tcBorders>
          </w:tcPr>
          <w:p w14:paraId="2FF6B6A1" w14:textId="77777777" w:rsidR="00B71743" w:rsidRPr="00923D90" w:rsidRDefault="00B71743" w:rsidP="00506730">
            <w:pPr>
              <w:ind w:left="75"/>
              <w:jc w:val="both"/>
              <w:rPr>
                <w:rFonts w:cs="Times New Roman"/>
                <w:sz w:val="20"/>
                <w:szCs w:val="20"/>
              </w:rPr>
            </w:pPr>
            <w:r w:rsidRPr="00923D90">
              <w:rPr>
                <w:rFonts w:cs="Times New Roman"/>
                <w:w w:val="110"/>
                <w:sz w:val="20"/>
                <w:szCs w:val="20"/>
              </w:rPr>
              <w:t>Chuỗi</w:t>
            </w:r>
            <w:r w:rsidRPr="00923D90">
              <w:rPr>
                <w:rFonts w:cs="Times New Roman"/>
                <w:spacing w:val="-4"/>
                <w:w w:val="110"/>
                <w:sz w:val="20"/>
                <w:szCs w:val="20"/>
              </w:rPr>
              <w:t xml:space="preserve"> </w:t>
            </w:r>
            <w:r w:rsidRPr="00923D90">
              <w:rPr>
                <w:rFonts w:cs="Times New Roman"/>
                <w:w w:val="110"/>
                <w:sz w:val="20"/>
                <w:szCs w:val="20"/>
              </w:rPr>
              <w:t>3</w:t>
            </w:r>
            <w:r w:rsidRPr="00923D90">
              <w:rPr>
                <w:rFonts w:cs="Times New Roman"/>
                <w:spacing w:val="-4"/>
                <w:w w:val="110"/>
                <w:sz w:val="20"/>
                <w:szCs w:val="20"/>
              </w:rPr>
              <w:t xml:space="preserve"> </w:t>
            </w:r>
            <w:r w:rsidRPr="00923D90">
              <w:rPr>
                <w:rFonts w:cs="Times New Roman"/>
                <w:w w:val="110"/>
                <w:sz w:val="20"/>
                <w:szCs w:val="20"/>
              </w:rPr>
              <w:t>mũi</w:t>
            </w:r>
          </w:p>
        </w:tc>
        <w:tc>
          <w:tcPr>
            <w:tcW w:w="6247" w:type="dxa"/>
            <w:tcBorders>
              <w:top w:val="single" w:sz="4" w:space="0" w:color="CCCCCC"/>
              <w:left w:val="single" w:sz="4" w:space="0" w:color="000000"/>
              <w:bottom w:val="single" w:sz="4" w:space="0" w:color="CCCCCC"/>
              <w:right w:val="single" w:sz="4" w:space="0" w:color="000000"/>
            </w:tcBorders>
          </w:tcPr>
          <w:p w14:paraId="0716D579" w14:textId="4985ED59" w:rsidR="00B71743" w:rsidRPr="00923D90" w:rsidRDefault="00B71743" w:rsidP="00506730">
            <w:pPr>
              <w:ind w:left="75"/>
              <w:jc w:val="both"/>
              <w:rPr>
                <w:rFonts w:cs="Times New Roman"/>
                <w:sz w:val="20"/>
                <w:szCs w:val="20"/>
              </w:rPr>
            </w:pPr>
            <w:r w:rsidRPr="00923D90">
              <w:rPr>
                <w:rFonts w:cs="Times New Roman"/>
                <w:w w:val="110"/>
                <w:sz w:val="20"/>
                <w:szCs w:val="20"/>
              </w:rPr>
              <w:t>Dùng</w:t>
            </w:r>
            <w:r w:rsidRPr="00923D90">
              <w:rPr>
                <w:rFonts w:cs="Times New Roman"/>
                <w:spacing w:val="-7"/>
                <w:w w:val="110"/>
                <w:sz w:val="20"/>
                <w:szCs w:val="20"/>
              </w:rPr>
              <w:t xml:space="preserve"> </w:t>
            </w:r>
            <w:r w:rsidRPr="00923D90">
              <w:rPr>
                <w:rFonts w:cs="Times New Roman"/>
                <w:w w:val="110"/>
                <w:sz w:val="20"/>
                <w:szCs w:val="20"/>
              </w:rPr>
              <w:t>cho</w:t>
            </w:r>
            <w:r w:rsidRPr="00923D90">
              <w:rPr>
                <w:rFonts w:cs="Times New Roman"/>
                <w:spacing w:val="-7"/>
                <w:w w:val="110"/>
                <w:sz w:val="20"/>
                <w:szCs w:val="20"/>
              </w:rPr>
              <w:t xml:space="preserve"> </w:t>
            </w:r>
            <w:r w:rsidRPr="00923D90">
              <w:rPr>
                <w:rFonts w:cs="Times New Roman"/>
                <w:w w:val="110"/>
                <w:sz w:val="20"/>
                <w:szCs w:val="20"/>
              </w:rPr>
              <w:t>người</w:t>
            </w:r>
            <w:r w:rsidRPr="00923D90">
              <w:rPr>
                <w:rFonts w:cs="Times New Roman"/>
                <w:spacing w:val="-6"/>
                <w:w w:val="110"/>
                <w:sz w:val="20"/>
                <w:szCs w:val="20"/>
              </w:rPr>
              <w:t xml:space="preserve"> </w:t>
            </w:r>
            <w:r w:rsidRPr="00923D90">
              <w:rPr>
                <w:rFonts w:cs="Times New Roman"/>
                <w:w w:val="110"/>
                <w:sz w:val="20"/>
                <w:szCs w:val="20"/>
              </w:rPr>
              <w:t>trưởng</w:t>
            </w:r>
            <w:r w:rsidRPr="00923D90">
              <w:rPr>
                <w:rFonts w:cs="Times New Roman"/>
                <w:spacing w:val="-7"/>
                <w:w w:val="110"/>
                <w:sz w:val="20"/>
                <w:szCs w:val="20"/>
              </w:rPr>
              <w:t xml:space="preserve"> </w:t>
            </w:r>
            <w:r w:rsidRPr="00923D90">
              <w:rPr>
                <w:rFonts w:cs="Times New Roman"/>
                <w:w w:val="110"/>
                <w:sz w:val="20"/>
                <w:szCs w:val="20"/>
              </w:rPr>
              <w:t>thành</w:t>
            </w:r>
            <w:r w:rsidRPr="00923D90">
              <w:rPr>
                <w:rFonts w:cs="Times New Roman"/>
                <w:spacing w:val="-6"/>
                <w:w w:val="110"/>
                <w:sz w:val="20"/>
                <w:szCs w:val="20"/>
              </w:rPr>
              <w:t xml:space="preserve"> </w:t>
            </w:r>
            <w:r w:rsidRPr="00923D90">
              <w:rPr>
                <w:rFonts w:cs="Times New Roman"/>
                <w:w w:val="110"/>
                <w:sz w:val="20"/>
                <w:szCs w:val="20"/>
              </w:rPr>
              <w:t>chưa</w:t>
            </w:r>
            <w:r w:rsidRPr="00923D90">
              <w:rPr>
                <w:rFonts w:cs="Times New Roman"/>
                <w:spacing w:val="-7"/>
                <w:w w:val="110"/>
                <w:sz w:val="20"/>
                <w:szCs w:val="20"/>
              </w:rPr>
              <w:t xml:space="preserve"> </w:t>
            </w:r>
            <w:r w:rsidRPr="00923D90">
              <w:rPr>
                <w:rFonts w:cs="Times New Roman"/>
                <w:w w:val="110"/>
                <w:sz w:val="20"/>
                <w:szCs w:val="20"/>
              </w:rPr>
              <w:t>được</w:t>
            </w:r>
            <w:r w:rsidRPr="00923D90">
              <w:rPr>
                <w:rFonts w:cs="Times New Roman"/>
                <w:spacing w:val="-7"/>
                <w:w w:val="110"/>
                <w:sz w:val="20"/>
                <w:szCs w:val="20"/>
              </w:rPr>
              <w:t xml:space="preserve"> </w:t>
            </w:r>
            <w:r w:rsidRPr="00923D90">
              <w:rPr>
                <w:rFonts w:cs="Times New Roman"/>
                <w:w w:val="110"/>
                <w:sz w:val="20"/>
                <w:szCs w:val="20"/>
              </w:rPr>
              <w:t>tiêm</w:t>
            </w:r>
            <w:r w:rsidRPr="00923D90">
              <w:rPr>
                <w:rFonts w:cs="Times New Roman"/>
                <w:spacing w:val="-6"/>
                <w:w w:val="110"/>
                <w:sz w:val="20"/>
                <w:szCs w:val="20"/>
              </w:rPr>
              <w:t xml:space="preserve"> </w:t>
            </w:r>
            <w:r w:rsidRPr="00923D90">
              <w:rPr>
                <w:rFonts w:cs="Times New Roman"/>
                <w:w w:val="110"/>
                <w:sz w:val="20"/>
                <w:szCs w:val="20"/>
              </w:rPr>
              <w:t>chủng</w:t>
            </w:r>
            <w:r w:rsidRPr="00923D90">
              <w:rPr>
                <w:rFonts w:cs="Times New Roman"/>
                <w:spacing w:val="-7"/>
                <w:w w:val="110"/>
                <w:sz w:val="20"/>
                <w:szCs w:val="20"/>
              </w:rPr>
              <w:t xml:space="preserve"> </w:t>
            </w:r>
            <w:r w:rsidRPr="00923D90">
              <w:rPr>
                <w:rFonts w:cs="Times New Roman"/>
                <w:w w:val="110"/>
                <w:sz w:val="20"/>
                <w:szCs w:val="20"/>
              </w:rPr>
              <w:t>từ</w:t>
            </w:r>
            <w:r w:rsidRPr="00923D90">
              <w:rPr>
                <w:rFonts w:cs="Times New Roman"/>
                <w:spacing w:val="-6"/>
                <w:w w:val="110"/>
                <w:sz w:val="20"/>
                <w:szCs w:val="20"/>
              </w:rPr>
              <w:t xml:space="preserve"> </w:t>
            </w:r>
            <w:r w:rsidRPr="00923D90">
              <w:rPr>
                <w:rFonts w:cs="Times New Roman"/>
                <w:w w:val="110"/>
                <w:sz w:val="20"/>
                <w:szCs w:val="20"/>
              </w:rPr>
              <w:t>19</w:t>
            </w:r>
            <w:r w:rsidRPr="00923D90">
              <w:rPr>
                <w:rFonts w:cs="Times New Roman"/>
                <w:spacing w:val="-7"/>
                <w:w w:val="110"/>
                <w:sz w:val="20"/>
                <w:szCs w:val="20"/>
              </w:rPr>
              <w:t xml:space="preserve"> </w:t>
            </w:r>
            <w:r w:rsidRPr="00923D90">
              <w:rPr>
                <w:rFonts w:cs="Times New Roman"/>
                <w:w w:val="110"/>
                <w:sz w:val="20"/>
                <w:szCs w:val="20"/>
              </w:rPr>
              <w:t>đến</w:t>
            </w:r>
            <w:r w:rsidRPr="00923D90">
              <w:rPr>
                <w:rFonts w:cs="Times New Roman"/>
                <w:spacing w:val="-6"/>
                <w:w w:val="110"/>
                <w:sz w:val="20"/>
                <w:szCs w:val="20"/>
              </w:rPr>
              <w:t xml:space="preserve"> </w:t>
            </w:r>
            <w:r w:rsidRPr="00923D90">
              <w:rPr>
                <w:rFonts w:cs="Times New Roman"/>
                <w:w w:val="110"/>
                <w:sz w:val="20"/>
                <w:szCs w:val="20"/>
              </w:rPr>
              <w:t>59</w:t>
            </w:r>
            <w:r w:rsidRPr="00923D90">
              <w:rPr>
                <w:rFonts w:cs="Times New Roman"/>
                <w:spacing w:val="-4"/>
                <w:w w:val="110"/>
                <w:sz w:val="20"/>
                <w:szCs w:val="20"/>
              </w:rPr>
              <w:t xml:space="preserve"> </w:t>
            </w:r>
            <w:r w:rsidRPr="00923D90">
              <w:rPr>
                <w:rFonts w:cs="Times New Roman"/>
                <w:w w:val="110"/>
                <w:sz w:val="20"/>
                <w:szCs w:val="20"/>
              </w:rPr>
              <w:t>tuổi.</w:t>
            </w:r>
            <w:r w:rsidRPr="00923D90">
              <w:rPr>
                <w:rFonts w:cs="Times New Roman"/>
                <w:spacing w:val="-6"/>
                <w:w w:val="110"/>
                <w:sz w:val="20"/>
                <w:szCs w:val="20"/>
              </w:rPr>
              <w:t xml:space="preserve"> </w:t>
            </w:r>
            <w:r w:rsidRPr="00923D90">
              <w:rPr>
                <w:rFonts w:cs="Times New Roman"/>
                <w:w w:val="110"/>
                <w:sz w:val="20"/>
                <w:szCs w:val="20"/>
              </w:rPr>
              <w:t>Đối</w:t>
            </w:r>
            <w:r w:rsidRPr="00923D90">
              <w:rPr>
                <w:rFonts w:cs="Times New Roman"/>
                <w:spacing w:val="-7"/>
                <w:w w:val="110"/>
                <w:sz w:val="20"/>
                <w:szCs w:val="20"/>
              </w:rPr>
              <w:t xml:space="preserve"> </w:t>
            </w:r>
            <w:r w:rsidRPr="00923D90">
              <w:rPr>
                <w:rFonts w:cs="Times New Roman"/>
                <w:w w:val="110"/>
                <w:sz w:val="20"/>
                <w:szCs w:val="20"/>
              </w:rPr>
              <w:t>với</w:t>
            </w:r>
            <w:r w:rsidRPr="00923D90">
              <w:rPr>
                <w:rFonts w:cs="Times New Roman"/>
                <w:spacing w:val="-6"/>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nhân</w:t>
            </w:r>
            <w:r w:rsidRPr="00923D90">
              <w:rPr>
                <w:rFonts w:cs="Times New Roman"/>
                <w:spacing w:val="-7"/>
                <w:w w:val="110"/>
                <w:sz w:val="20"/>
                <w:szCs w:val="20"/>
              </w:rPr>
              <w:t xml:space="preserve"> </w:t>
            </w:r>
            <w:r w:rsidRPr="00923D90">
              <w:rPr>
                <w:rFonts w:cs="Times New Roman"/>
                <w:w w:val="110"/>
                <w:sz w:val="20"/>
                <w:szCs w:val="20"/>
              </w:rPr>
              <w:t>lớn</w:t>
            </w:r>
            <w:r w:rsidRPr="00923D90">
              <w:rPr>
                <w:rFonts w:cs="Times New Roman"/>
                <w:spacing w:val="-6"/>
                <w:w w:val="110"/>
                <w:sz w:val="20"/>
                <w:szCs w:val="20"/>
              </w:rPr>
              <w:t xml:space="preserve"> </w:t>
            </w:r>
            <w:r w:rsidRPr="00923D90">
              <w:rPr>
                <w:rFonts w:cs="Times New Roman"/>
                <w:w w:val="110"/>
                <w:sz w:val="20"/>
                <w:szCs w:val="20"/>
              </w:rPr>
              <w:t>tuổi,</w:t>
            </w:r>
            <w:r w:rsidRPr="00923D90">
              <w:rPr>
                <w:rFonts w:cs="Times New Roman"/>
                <w:spacing w:val="-7"/>
                <w:w w:val="110"/>
                <w:sz w:val="20"/>
                <w:szCs w:val="20"/>
              </w:rPr>
              <w:t xml:space="preserve"> </w:t>
            </w:r>
            <w:r w:rsidRPr="00923D90">
              <w:rPr>
                <w:rFonts w:cs="Times New Roman"/>
                <w:w w:val="110"/>
                <w:sz w:val="20"/>
                <w:szCs w:val="20"/>
              </w:rPr>
              <w:t>quản</w:t>
            </w:r>
            <w:r w:rsidRPr="00923D90">
              <w:rPr>
                <w:rFonts w:cs="Times New Roman"/>
                <w:spacing w:val="-6"/>
                <w:w w:val="110"/>
                <w:sz w:val="20"/>
                <w:szCs w:val="20"/>
              </w:rPr>
              <w:t xml:space="preserve"> </w:t>
            </w:r>
            <w:r w:rsidRPr="00923D90">
              <w:rPr>
                <w:rFonts w:cs="Times New Roman"/>
                <w:w w:val="110"/>
                <w:sz w:val="20"/>
                <w:szCs w:val="20"/>
              </w:rPr>
              <w:t>lý</w:t>
            </w:r>
            <w:r w:rsidRPr="00923D90">
              <w:rPr>
                <w:rFonts w:cs="Times New Roman"/>
                <w:spacing w:val="-6"/>
                <w:w w:val="110"/>
                <w:sz w:val="20"/>
                <w:szCs w:val="20"/>
              </w:rPr>
              <w:t xml:space="preserve"> </w:t>
            </w:r>
            <w:r w:rsidRPr="00923D90">
              <w:rPr>
                <w:rFonts w:cs="Times New Roman"/>
                <w:w w:val="110"/>
                <w:sz w:val="20"/>
                <w:szCs w:val="20"/>
              </w:rPr>
              <w:t>dựa</w:t>
            </w:r>
            <w:r w:rsidRPr="00923D90">
              <w:rPr>
                <w:rFonts w:cs="Times New Roman"/>
                <w:spacing w:val="-7"/>
                <w:w w:val="110"/>
                <w:sz w:val="20"/>
                <w:szCs w:val="20"/>
              </w:rPr>
              <w:t xml:space="preserve"> </w:t>
            </w:r>
            <w:r w:rsidRPr="00923D90">
              <w:rPr>
                <w:rFonts w:cs="Times New Roman"/>
                <w:w w:val="110"/>
                <w:sz w:val="20"/>
                <w:szCs w:val="20"/>
              </w:rPr>
              <w:t>trên</w:t>
            </w:r>
            <w:r w:rsidR="002E769D">
              <w:rPr>
                <w:rFonts w:cs="Times New Roman"/>
                <w:sz w:val="20"/>
                <w:szCs w:val="20"/>
              </w:rPr>
              <w:t xml:space="preserve"> </w:t>
            </w:r>
            <w:r w:rsidRPr="00923D90">
              <w:rPr>
                <w:rFonts w:cs="Times New Roman"/>
                <w:w w:val="110"/>
                <w:sz w:val="20"/>
                <w:szCs w:val="20"/>
              </w:rPr>
              <w:t>nguy</w:t>
            </w:r>
            <w:r w:rsidRPr="00923D90">
              <w:rPr>
                <w:rFonts w:cs="Times New Roman"/>
                <w:spacing w:val="-7"/>
                <w:w w:val="110"/>
                <w:sz w:val="20"/>
                <w:szCs w:val="20"/>
              </w:rPr>
              <w:t xml:space="preserve"> </w:t>
            </w:r>
            <w:r w:rsidRPr="00923D90">
              <w:rPr>
                <w:rFonts w:cs="Times New Roman"/>
                <w:w w:val="110"/>
                <w:sz w:val="20"/>
                <w:szCs w:val="20"/>
              </w:rPr>
              <w:t>cơ</w:t>
            </w:r>
            <w:r w:rsidRPr="00923D90">
              <w:rPr>
                <w:rFonts w:cs="Times New Roman"/>
                <w:spacing w:val="-6"/>
                <w:w w:val="110"/>
                <w:sz w:val="20"/>
                <w:szCs w:val="20"/>
              </w:rPr>
              <w:t xml:space="preserve"> </w:t>
            </w:r>
            <w:r w:rsidRPr="00923D90">
              <w:rPr>
                <w:rFonts w:cs="Times New Roman"/>
                <w:w w:val="110"/>
                <w:sz w:val="20"/>
                <w:szCs w:val="20"/>
              </w:rPr>
              <w:t>mắc</w:t>
            </w:r>
            <w:r w:rsidRPr="00923D90">
              <w:rPr>
                <w:rFonts w:cs="Times New Roman"/>
                <w:spacing w:val="-7"/>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viêm</w:t>
            </w:r>
            <w:r w:rsidRPr="00923D90">
              <w:rPr>
                <w:rFonts w:cs="Times New Roman"/>
                <w:spacing w:val="-6"/>
                <w:w w:val="110"/>
                <w:sz w:val="20"/>
                <w:szCs w:val="20"/>
              </w:rPr>
              <w:t xml:space="preserve"> </w:t>
            </w:r>
            <w:r w:rsidRPr="00923D90">
              <w:rPr>
                <w:rFonts w:cs="Times New Roman"/>
                <w:w w:val="110"/>
                <w:sz w:val="20"/>
                <w:szCs w:val="20"/>
              </w:rPr>
              <w:t>gan</w:t>
            </w:r>
            <w:r w:rsidRPr="00923D90">
              <w:rPr>
                <w:rFonts w:cs="Times New Roman"/>
                <w:spacing w:val="-7"/>
                <w:w w:val="110"/>
                <w:sz w:val="20"/>
                <w:szCs w:val="20"/>
              </w:rPr>
              <w:t xml:space="preserve"> </w:t>
            </w:r>
            <w:r w:rsidRPr="00923D90">
              <w:rPr>
                <w:rFonts w:cs="Times New Roman"/>
                <w:w w:val="110"/>
                <w:sz w:val="20"/>
                <w:szCs w:val="20"/>
              </w:rPr>
              <w:t>B,</w:t>
            </w:r>
            <w:r w:rsidRPr="00923D90">
              <w:rPr>
                <w:rFonts w:cs="Times New Roman"/>
                <w:spacing w:val="-6"/>
                <w:w w:val="110"/>
                <w:sz w:val="20"/>
                <w:szCs w:val="20"/>
              </w:rPr>
              <w:t xml:space="preserve"> </w:t>
            </w:r>
            <w:r w:rsidRPr="00923D90">
              <w:rPr>
                <w:rFonts w:cs="Times New Roman"/>
                <w:w w:val="110"/>
                <w:sz w:val="20"/>
                <w:szCs w:val="20"/>
              </w:rPr>
              <w:t>bao</w:t>
            </w:r>
            <w:r w:rsidRPr="00923D90">
              <w:rPr>
                <w:rFonts w:cs="Times New Roman"/>
                <w:spacing w:val="-7"/>
                <w:w w:val="110"/>
                <w:sz w:val="20"/>
                <w:szCs w:val="20"/>
              </w:rPr>
              <w:t xml:space="preserve"> </w:t>
            </w:r>
            <w:r w:rsidRPr="00923D90">
              <w:rPr>
                <w:rFonts w:cs="Times New Roman"/>
                <w:w w:val="110"/>
                <w:sz w:val="20"/>
                <w:szCs w:val="20"/>
              </w:rPr>
              <w:t>gồm</w:t>
            </w:r>
            <w:r w:rsidRPr="00923D90">
              <w:rPr>
                <w:rFonts w:cs="Times New Roman"/>
                <w:spacing w:val="-6"/>
                <w:w w:val="110"/>
                <w:sz w:val="20"/>
                <w:szCs w:val="20"/>
              </w:rPr>
              <w:t xml:space="preserve"> </w:t>
            </w:r>
            <w:r w:rsidRPr="00923D90">
              <w:rPr>
                <w:rFonts w:cs="Times New Roman"/>
                <w:w w:val="110"/>
                <w:sz w:val="20"/>
                <w:szCs w:val="20"/>
              </w:rPr>
              <w:t>nhu</w:t>
            </w:r>
            <w:r w:rsidRPr="00923D90">
              <w:rPr>
                <w:rFonts w:cs="Times New Roman"/>
                <w:spacing w:val="-7"/>
                <w:w w:val="110"/>
                <w:sz w:val="20"/>
                <w:szCs w:val="20"/>
              </w:rPr>
              <w:t xml:space="preserve"> </w:t>
            </w:r>
            <w:r w:rsidRPr="00923D90">
              <w:rPr>
                <w:rFonts w:cs="Times New Roman"/>
                <w:w w:val="110"/>
                <w:sz w:val="20"/>
                <w:szCs w:val="20"/>
              </w:rPr>
              <w:t>cầu</w:t>
            </w:r>
            <w:r w:rsidRPr="00923D90">
              <w:rPr>
                <w:rFonts w:cs="Times New Roman"/>
                <w:spacing w:val="-6"/>
                <w:w w:val="110"/>
                <w:sz w:val="20"/>
                <w:szCs w:val="20"/>
              </w:rPr>
              <w:t xml:space="preserve"> </w:t>
            </w:r>
            <w:r w:rsidRPr="00923D90">
              <w:rPr>
                <w:rFonts w:cs="Times New Roman"/>
                <w:w w:val="110"/>
                <w:sz w:val="20"/>
                <w:szCs w:val="20"/>
              </w:rPr>
              <w:t>theo</w:t>
            </w:r>
            <w:r w:rsidRPr="00923D90">
              <w:rPr>
                <w:rFonts w:cs="Times New Roman"/>
                <w:spacing w:val="-7"/>
                <w:w w:val="110"/>
                <w:sz w:val="20"/>
                <w:szCs w:val="20"/>
              </w:rPr>
              <w:t xml:space="preserve"> </w:t>
            </w:r>
            <w:r w:rsidRPr="00923D90">
              <w:rPr>
                <w:rFonts w:cs="Times New Roman"/>
                <w:w w:val="110"/>
                <w:sz w:val="20"/>
                <w:szCs w:val="20"/>
              </w:rPr>
              <w:t>dõi</w:t>
            </w:r>
            <w:r w:rsidRPr="00923D90">
              <w:rPr>
                <w:rFonts w:cs="Times New Roman"/>
                <w:spacing w:val="-6"/>
                <w:w w:val="110"/>
                <w:sz w:val="20"/>
                <w:szCs w:val="20"/>
              </w:rPr>
              <w:t xml:space="preserve"> </w:t>
            </w:r>
            <w:r w:rsidRPr="00923D90">
              <w:rPr>
                <w:rFonts w:cs="Times New Roman"/>
                <w:w w:val="110"/>
                <w:sz w:val="20"/>
                <w:szCs w:val="20"/>
              </w:rPr>
              <w:t>đường</w:t>
            </w:r>
            <w:r w:rsidRPr="00923D90">
              <w:rPr>
                <w:rFonts w:cs="Times New Roman"/>
                <w:spacing w:val="-7"/>
                <w:w w:val="110"/>
                <w:sz w:val="20"/>
                <w:szCs w:val="20"/>
              </w:rPr>
              <w:t xml:space="preserve"> </w:t>
            </w:r>
            <w:r w:rsidRPr="00923D90">
              <w:rPr>
                <w:rFonts w:cs="Times New Roman"/>
                <w:w w:val="110"/>
                <w:sz w:val="20"/>
                <w:szCs w:val="20"/>
              </w:rPr>
              <w:t>huyết</w:t>
            </w:r>
            <w:r w:rsidRPr="00923D90">
              <w:rPr>
                <w:rFonts w:cs="Times New Roman"/>
                <w:spacing w:val="-6"/>
                <w:w w:val="110"/>
                <w:sz w:val="20"/>
                <w:szCs w:val="20"/>
              </w:rPr>
              <w:t xml:space="preserve"> </w:t>
            </w:r>
            <w:r w:rsidRPr="00923D90">
              <w:rPr>
                <w:rFonts w:cs="Times New Roman"/>
                <w:w w:val="110"/>
                <w:sz w:val="20"/>
                <w:szCs w:val="20"/>
              </w:rPr>
              <w:t>bổ</w:t>
            </w:r>
            <w:r w:rsidRPr="00923D90">
              <w:rPr>
                <w:rFonts w:cs="Times New Roman"/>
                <w:spacing w:val="-7"/>
                <w:w w:val="110"/>
                <w:sz w:val="20"/>
                <w:szCs w:val="20"/>
              </w:rPr>
              <w:t xml:space="preserve"> </w:t>
            </w:r>
            <w:r w:rsidRPr="00923D90">
              <w:rPr>
                <w:rFonts w:cs="Times New Roman"/>
                <w:w w:val="110"/>
                <w:sz w:val="20"/>
                <w:szCs w:val="20"/>
              </w:rPr>
              <w:t>sung</w:t>
            </w:r>
            <w:r w:rsidRPr="00923D90">
              <w:rPr>
                <w:rFonts w:cs="Times New Roman"/>
                <w:spacing w:val="-6"/>
                <w:w w:val="110"/>
                <w:sz w:val="20"/>
                <w:szCs w:val="20"/>
              </w:rPr>
              <w:t xml:space="preserve"> </w:t>
            </w:r>
            <w:r w:rsidRPr="00923D90">
              <w:rPr>
                <w:rFonts w:cs="Times New Roman"/>
                <w:w w:val="110"/>
                <w:sz w:val="20"/>
                <w:szCs w:val="20"/>
              </w:rPr>
              <w:t>và</w:t>
            </w:r>
            <w:r w:rsidRPr="00923D90">
              <w:rPr>
                <w:rFonts w:cs="Times New Roman"/>
                <w:spacing w:val="-7"/>
                <w:w w:val="110"/>
                <w:sz w:val="20"/>
                <w:szCs w:val="20"/>
              </w:rPr>
              <w:t xml:space="preserve"> </w:t>
            </w:r>
            <w:r w:rsidRPr="00923D90">
              <w:rPr>
                <w:rFonts w:cs="Times New Roman"/>
                <w:w w:val="110"/>
                <w:sz w:val="20"/>
                <w:szCs w:val="20"/>
              </w:rPr>
              <w:t>khả</w:t>
            </w:r>
            <w:r w:rsidRPr="00923D90">
              <w:rPr>
                <w:rFonts w:cs="Times New Roman"/>
                <w:spacing w:val="-6"/>
                <w:w w:val="110"/>
                <w:sz w:val="20"/>
                <w:szCs w:val="20"/>
              </w:rPr>
              <w:t xml:space="preserve"> </w:t>
            </w:r>
            <w:r w:rsidRPr="00923D90">
              <w:rPr>
                <w:rFonts w:cs="Times New Roman"/>
                <w:w w:val="110"/>
                <w:sz w:val="20"/>
                <w:szCs w:val="20"/>
              </w:rPr>
              <w:t>năng</w:t>
            </w:r>
            <w:r w:rsidRPr="00923D90">
              <w:rPr>
                <w:rFonts w:cs="Times New Roman"/>
                <w:spacing w:val="-7"/>
                <w:w w:val="110"/>
                <w:sz w:val="20"/>
                <w:szCs w:val="20"/>
              </w:rPr>
              <w:t xml:space="preserve"> </w:t>
            </w:r>
            <w:r w:rsidRPr="00923D90">
              <w:rPr>
                <w:rFonts w:cs="Times New Roman"/>
                <w:w w:val="110"/>
                <w:sz w:val="20"/>
                <w:szCs w:val="20"/>
              </w:rPr>
              <w:t>có</w:t>
            </w:r>
            <w:r w:rsidRPr="00923D90">
              <w:rPr>
                <w:rFonts w:cs="Times New Roman"/>
                <w:spacing w:val="-6"/>
                <w:w w:val="110"/>
                <w:sz w:val="20"/>
                <w:szCs w:val="20"/>
              </w:rPr>
              <w:t xml:space="preserve"> </w:t>
            </w:r>
            <w:r w:rsidRPr="00923D90">
              <w:rPr>
                <w:rFonts w:cs="Times New Roman"/>
                <w:w w:val="110"/>
                <w:sz w:val="20"/>
                <w:szCs w:val="20"/>
              </w:rPr>
              <w:t>đủ</w:t>
            </w:r>
            <w:r w:rsidRPr="00923D90">
              <w:rPr>
                <w:rFonts w:cs="Times New Roman"/>
                <w:spacing w:val="-7"/>
                <w:w w:val="110"/>
                <w:sz w:val="20"/>
                <w:szCs w:val="20"/>
              </w:rPr>
              <w:t xml:space="preserve"> </w:t>
            </w:r>
            <w:r w:rsidRPr="00923D90">
              <w:rPr>
                <w:rFonts w:cs="Times New Roman"/>
                <w:w w:val="110"/>
                <w:sz w:val="20"/>
                <w:szCs w:val="20"/>
              </w:rPr>
              <w:t>đáp</w:t>
            </w:r>
            <w:r w:rsidRPr="00923D90">
              <w:rPr>
                <w:rFonts w:cs="Times New Roman"/>
                <w:spacing w:val="-6"/>
                <w:w w:val="110"/>
                <w:sz w:val="20"/>
                <w:szCs w:val="20"/>
              </w:rPr>
              <w:t xml:space="preserve"> </w:t>
            </w:r>
            <w:r w:rsidRPr="00923D90">
              <w:rPr>
                <w:rFonts w:cs="Times New Roman"/>
                <w:w w:val="110"/>
                <w:sz w:val="20"/>
                <w:szCs w:val="20"/>
              </w:rPr>
              <w:t>ứng</w:t>
            </w:r>
            <w:r w:rsidRPr="00923D90">
              <w:rPr>
                <w:rFonts w:cs="Times New Roman"/>
                <w:spacing w:val="-7"/>
                <w:w w:val="110"/>
                <w:sz w:val="20"/>
                <w:szCs w:val="20"/>
              </w:rPr>
              <w:t xml:space="preserve"> </w:t>
            </w:r>
            <w:r w:rsidRPr="00923D90">
              <w:rPr>
                <w:rFonts w:cs="Times New Roman"/>
                <w:w w:val="110"/>
                <w:sz w:val="20"/>
                <w:szCs w:val="20"/>
              </w:rPr>
              <w:t>miễn</w:t>
            </w:r>
            <w:r w:rsidRPr="00923D90">
              <w:rPr>
                <w:rFonts w:cs="Times New Roman"/>
                <w:spacing w:val="-6"/>
                <w:w w:val="110"/>
                <w:sz w:val="20"/>
                <w:szCs w:val="20"/>
              </w:rPr>
              <w:t xml:space="preserve"> </w:t>
            </w:r>
            <w:r w:rsidRPr="00923D90">
              <w:rPr>
                <w:rFonts w:cs="Times New Roman"/>
                <w:w w:val="110"/>
                <w:sz w:val="20"/>
                <w:szCs w:val="20"/>
              </w:rPr>
              <w:t>dịch</w:t>
            </w:r>
            <w:r w:rsidRPr="00923D90">
              <w:rPr>
                <w:rFonts w:cs="Times New Roman"/>
                <w:spacing w:val="1"/>
                <w:w w:val="110"/>
                <w:sz w:val="20"/>
                <w:szCs w:val="20"/>
              </w:rPr>
              <w:t xml:space="preserve"> </w:t>
            </w:r>
            <w:r w:rsidRPr="00923D90">
              <w:rPr>
                <w:rFonts w:cs="Times New Roman"/>
                <w:w w:val="110"/>
                <w:sz w:val="20"/>
                <w:szCs w:val="20"/>
              </w:rPr>
              <w:t>với</w:t>
            </w:r>
            <w:r w:rsidRPr="00923D90">
              <w:rPr>
                <w:rFonts w:cs="Times New Roman"/>
                <w:spacing w:val="-2"/>
                <w:w w:val="110"/>
                <w:sz w:val="20"/>
                <w:szCs w:val="20"/>
              </w:rPr>
              <w:t xml:space="preserve"> </w:t>
            </w:r>
            <w:r w:rsidRPr="00923D90">
              <w:rPr>
                <w:rFonts w:cs="Times New Roman"/>
                <w:w w:val="110"/>
                <w:sz w:val="20"/>
                <w:szCs w:val="20"/>
              </w:rPr>
              <w:t>tiêm</w:t>
            </w:r>
            <w:r w:rsidRPr="00923D90">
              <w:rPr>
                <w:rFonts w:cs="Times New Roman"/>
                <w:spacing w:val="-1"/>
                <w:w w:val="110"/>
                <w:sz w:val="20"/>
                <w:szCs w:val="20"/>
              </w:rPr>
              <w:t xml:space="preserve"> </w:t>
            </w:r>
            <w:r w:rsidRPr="00923D90">
              <w:rPr>
                <w:rFonts w:cs="Times New Roman"/>
                <w:w w:val="110"/>
                <w:sz w:val="20"/>
                <w:szCs w:val="20"/>
              </w:rPr>
              <w:t>chủng.</w:t>
            </w:r>
          </w:p>
        </w:tc>
      </w:tr>
      <w:tr w:rsidR="00B71743" w:rsidRPr="008A4007" w14:paraId="67B6CBFA" w14:textId="77777777" w:rsidTr="00B12648">
        <w:trPr>
          <w:trHeight w:val="200"/>
        </w:trPr>
        <w:tc>
          <w:tcPr>
            <w:tcW w:w="10490" w:type="dxa"/>
            <w:gridSpan w:val="3"/>
            <w:tcBorders>
              <w:top w:val="single" w:sz="4" w:space="0" w:color="CCCCCC"/>
              <w:left w:val="single" w:sz="4" w:space="0" w:color="000000"/>
              <w:bottom w:val="single" w:sz="4" w:space="0" w:color="000000"/>
              <w:right w:val="single" w:sz="4" w:space="0" w:color="000000"/>
            </w:tcBorders>
          </w:tcPr>
          <w:p w14:paraId="4BE97D51" w14:textId="77777777" w:rsidR="00B71743" w:rsidRPr="00923D90" w:rsidRDefault="00B71743" w:rsidP="00506730">
            <w:pPr>
              <w:ind w:left="180"/>
              <w:jc w:val="both"/>
              <w:rPr>
                <w:rFonts w:cs="Times New Roman"/>
                <w:sz w:val="20"/>
                <w:szCs w:val="20"/>
              </w:rPr>
            </w:pPr>
            <w:r w:rsidRPr="00923D90">
              <w:rPr>
                <w:rFonts w:cs="Times New Roman"/>
                <w:spacing w:val="-1"/>
                <w:w w:val="110"/>
                <w:sz w:val="20"/>
                <w:szCs w:val="20"/>
              </w:rPr>
              <w:t>Cung</w:t>
            </w:r>
            <w:r w:rsidRPr="00923D90">
              <w:rPr>
                <w:rFonts w:cs="Times New Roman"/>
                <w:spacing w:val="-7"/>
                <w:w w:val="110"/>
                <w:sz w:val="20"/>
                <w:szCs w:val="20"/>
              </w:rPr>
              <w:t xml:space="preserve"> </w:t>
            </w:r>
            <w:r w:rsidRPr="00923D90">
              <w:rPr>
                <w:rFonts w:cs="Times New Roman"/>
                <w:spacing w:val="-1"/>
                <w:w w:val="110"/>
                <w:sz w:val="20"/>
                <w:szCs w:val="20"/>
              </w:rPr>
              <w:t>cấp</w:t>
            </w:r>
            <w:r w:rsidRPr="00923D90">
              <w:rPr>
                <w:rFonts w:cs="Times New Roman"/>
                <w:spacing w:val="-5"/>
                <w:w w:val="110"/>
                <w:sz w:val="20"/>
                <w:szCs w:val="20"/>
              </w:rPr>
              <w:t xml:space="preserve"> </w:t>
            </w:r>
            <w:r w:rsidRPr="00923D90">
              <w:rPr>
                <w:rFonts w:cs="Times New Roman"/>
                <w:spacing w:val="-1"/>
                <w:w w:val="110"/>
                <w:sz w:val="20"/>
                <w:szCs w:val="20"/>
              </w:rPr>
              <w:t>các</w:t>
            </w:r>
            <w:r w:rsidRPr="00923D90">
              <w:rPr>
                <w:rFonts w:cs="Times New Roman"/>
                <w:spacing w:val="-6"/>
                <w:w w:val="110"/>
                <w:sz w:val="20"/>
                <w:szCs w:val="20"/>
              </w:rPr>
              <w:t xml:space="preserve"> </w:t>
            </w:r>
            <w:r w:rsidRPr="00923D90">
              <w:rPr>
                <w:rFonts w:cs="Times New Roman"/>
                <w:spacing w:val="-1"/>
                <w:w w:val="110"/>
                <w:sz w:val="20"/>
                <w:szCs w:val="20"/>
              </w:rPr>
              <w:t>loại</w:t>
            </w:r>
            <w:r w:rsidRPr="00923D90">
              <w:rPr>
                <w:rFonts w:cs="Times New Roman"/>
                <w:spacing w:val="-5"/>
                <w:w w:val="110"/>
                <w:sz w:val="20"/>
                <w:szCs w:val="20"/>
              </w:rPr>
              <w:t xml:space="preserve"> </w:t>
            </w:r>
            <w:r w:rsidRPr="00923D90">
              <w:rPr>
                <w:rFonts w:cs="Times New Roman"/>
                <w:spacing w:val="-1"/>
                <w:w w:val="110"/>
                <w:sz w:val="20"/>
                <w:szCs w:val="20"/>
              </w:rPr>
              <w:t>vaccine</w:t>
            </w:r>
            <w:r w:rsidRPr="00923D90">
              <w:rPr>
                <w:rFonts w:cs="Times New Roman"/>
                <w:spacing w:val="-6"/>
                <w:w w:val="110"/>
                <w:sz w:val="20"/>
                <w:szCs w:val="20"/>
              </w:rPr>
              <w:t xml:space="preserve"> </w:t>
            </w:r>
            <w:r w:rsidRPr="00923D90">
              <w:rPr>
                <w:rFonts w:cs="Times New Roman"/>
                <w:spacing w:val="-1"/>
                <w:w w:val="110"/>
                <w:sz w:val="20"/>
                <w:szCs w:val="20"/>
              </w:rPr>
              <w:t>định</w:t>
            </w:r>
            <w:r w:rsidRPr="00923D90">
              <w:rPr>
                <w:rFonts w:cs="Times New Roman"/>
                <w:spacing w:val="-5"/>
                <w:w w:val="110"/>
                <w:sz w:val="20"/>
                <w:szCs w:val="20"/>
              </w:rPr>
              <w:t xml:space="preserve"> </w:t>
            </w:r>
            <w:r w:rsidRPr="00923D90">
              <w:rPr>
                <w:rFonts w:cs="Times New Roman"/>
                <w:spacing w:val="-1"/>
                <w:w w:val="110"/>
                <w:sz w:val="20"/>
                <w:szCs w:val="20"/>
              </w:rPr>
              <w:t>kỳ</w:t>
            </w:r>
            <w:r w:rsidRPr="00923D90">
              <w:rPr>
                <w:rFonts w:cs="Times New Roman"/>
                <w:spacing w:val="-6"/>
                <w:w w:val="110"/>
                <w:sz w:val="20"/>
                <w:szCs w:val="20"/>
              </w:rPr>
              <w:t xml:space="preserve"> </w:t>
            </w:r>
            <w:r w:rsidRPr="00923D90">
              <w:rPr>
                <w:rFonts w:cs="Times New Roman"/>
                <w:spacing w:val="-1"/>
                <w:w w:val="110"/>
                <w:sz w:val="20"/>
                <w:szCs w:val="20"/>
              </w:rPr>
              <w:t>khác</w:t>
            </w:r>
            <w:r w:rsidRPr="00923D90">
              <w:rPr>
                <w:rFonts w:cs="Times New Roman"/>
                <w:spacing w:val="-5"/>
                <w:w w:val="110"/>
                <w:sz w:val="20"/>
                <w:szCs w:val="20"/>
              </w:rPr>
              <w:t xml:space="preserve"> </w:t>
            </w:r>
            <w:r w:rsidRPr="00923D90">
              <w:rPr>
                <w:rFonts w:cs="Times New Roman"/>
                <w:spacing w:val="-1"/>
                <w:w w:val="110"/>
                <w:sz w:val="20"/>
                <w:szCs w:val="20"/>
              </w:rPr>
              <w:t>cho</w:t>
            </w:r>
            <w:r w:rsidRPr="00923D90">
              <w:rPr>
                <w:rFonts w:cs="Times New Roman"/>
                <w:spacing w:val="-6"/>
                <w:w w:val="110"/>
                <w:sz w:val="20"/>
                <w:szCs w:val="20"/>
              </w:rPr>
              <w:t xml:space="preserve"> </w:t>
            </w:r>
            <w:r w:rsidRPr="00923D90">
              <w:rPr>
                <w:rFonts w:cs="Times New Roman"/>
                <w:spacing w:val="-1"/>
                <w:w w:val="110"/>
                <w:sz w:val="20"/>
                <w:szCs w:val="20"/>
              </w:rPr>
              <w:t>người</w:t>
            </w:r>
            <w:r w:rsidRPr="00923D90">
              <w:rPr>
                <w:rFonts w:cs="Times New Roman"/>
                <w:spacing w:val="-5"/>
                <w:w w:val="110"/>
                <w:sz w:val="20"/>
                <w:szCs w:val="20"/>
              </w:rPr>
              <w:t xml:space="preserve"> </w:t>
            </w:r>
            <w:r w:rsidRPr="00923D90">
              <w:rPr>
                <w:rFonts w:cs="Times New Roman"/>
                <w:spacing w:val="-1"/>
                <w:w w:val="110"/>
                <w:sz w:val="20"/>
                <w:szCs w:val="20"/>
              </w:rPr>
              <w:t>trưởng</w:t>
            </w:r>
            <w:r w:rsidRPr="00923D90">
              <w:rPr>
                <w:rFonts w:cs="Times New Roman"/>
                <w:spacing w:val="-6"/>
                <w:w w:val="110"/>
                <w:sz w:val="20"/>
                <w:szCs w:val="20"/>
              </w:rPr>
              <w:t xml:space="preserve"> </w:t>
            </w:r>
            <w:r w:rsidRPr="00923D90">
              <w:rPr>
                <w:rFonts w:cs="Times New Roman"/>
                <w:w w:val="110"/>
                <w:sz w:val="20"/>
                <w:szCs w:val="20"/>
              </w:rPr>
              <w:t>thành</w:t>
            </w:r>
            <w:r w:rsidRPr="00923D90">
              <w:rPr>
                <w:rFonts w:cs="Times New Roman"/>
                <w:spacing w:val="-5"/>
                <w:w w:val="110"/>
                <w:sz w:val="20"/>
                <w:szCs w:val="20"/>
              </w:rPr>
              <w:t xml:space="preserve"> </w:t>
            </w:r>
            <w:r w:rsidRPr="00923D90">
              <w:rPr>
                <w:rFonts w:cs="Times New Roman"/>
                <w:w w:val="110"/>
                <w:sz w:val="20"/>
                <w:szCs w:val="20"/>
              </w:rPr>
              <w:t>mắc</w:t>
            </w:r>
            <w:r w:rsidRPr="00923D90">
              <w:rPr>
                <w:rFonts w:cs="Times New Roman"/>
                <w:spacing w:val="-6"/>
                <w:w w:val="110"/>
                <w:sz w:val="20"/>
                <w:szCs w:val="20"/>
              </w:rPr>
              <w:t xml:space="preserve"> </w:t>
            </w:r>
            <w:r w:rsidRPr="00923D90">
              <w:rPr>
                <w:rFonts w:cs="Times New Roman"/>
                <w:w w:val="110"/>
                <w:sz w:val="20"/>
                <w:szCs w:val="20"/>
              </w:rPr>
              <w:t>đái</w:t>
            </w:r>
            <w:r w:rsidRPr="00923D90">
              <w:rPr>
                <w:rFonts w:cs="Times New Roman"/>
                <w:spacing w:val="-5"/>
                <w:w w:val="110"/>
                <w:sz w:val="20"/>
                <w:szCs w:val="20"/>
              </w:rPr>
              <w:t xml:space="preserve"> </w:t>
            </w:r>
            <w:r w:rsidRPr="00923D90">
              <w:rPr>
                <w:rFonts w:cs="Times New Roman"/>
                <w:w w:val="110"/>
                <w:sz w:val="20"/>
                <w:szCs w:val="20"/>
              </w:rPr>
              <w:t>tháo</w:t>
            </w:r>
            <w:r w:rsidRPr="00923D90">
              <w:rPr>
                <w:rFonts w:cs="Times New Roman"/>
                <w:spacing w:val="-6"/>
                <w:w w:val="110"/>
                <w:sz w:val="20"/>
                <w:szCs w:val="20"/>
              </w:rPr>
              <w:t xml:space="preserve"> </w:t>
            </w:r>
            <w:r w:rsidRPr="00923D90">
              <w:rPr>
                <w:rFonts w:cs="Times New Roman"/>
                <w:w w:val="110"/>
                <w:sz w:val="20"/>
                <w:szCs w:val="20"/>
              </w:rPr>
              <w:t>đường</w:t>
            </w:r>
            <w:r w:rsidRPr="00923D90">
              <w:rPr>
                <w:rFonts w:cs="Times New Roman"/>
                <w:spacing w:val="-5"/>
                <w:w w:val="110"/>
                <w:sz w:val="20"/>
                <w:szCs w:val="20"/>
              </w:rPr>
              <w:t xml:space="preserve"> </w:t>
            </w:r>
            <w:r w:rsidRPr="00923D90">
              <w:rPr>
                <w:rFonts w:cs="Times New Roman"/>
                <w:w w:val="110"/>
                <w:sz w:val="20"/>
                <w:szCs w:val="20"/>
              </w:rPr>
              <w:t>dựa</w:t>
            </w:r>
            <w:r w:rsidRPr="00923D90">
              <w:rPr>
                <w:rFonts w:cs="Times New Roman"/>
                <w:spacing w:val="-6"/>
                <w:w w:val="110"/>
                <w:sz w:val="20"/>
                <w:szCs w:val="20"/>
              </w:rPr>
              <w:t xml:space="preserve"> </w:t>
            </w:r>
            <w:r w:rsidRPr="00923D90">
              <w:rPr>
                <w:rFonts w:cs="Times New Roman"/>
                <w:w w:val="110"/>
                <w:sz w:val="20"/>
                <w:szCs w:val="20"/>
              </w:rPr>
              <w:t>trên</w:t>
            </w:r>
            <w:r w:rsidRPr="00923D90">
              <w:rPr>
                <w:rFonts w:cs="Times New Roman"/>
                <w:spacing w:val="-5"/>
                <w:w w:val="110"/>
                <w:sz w:val="20"/>
                <w:szCs w:val="20"/>
              </w:rPr>
              <w:t xml:space="preserve"> </w:t>
            </w:r>
            <w:r w:rsidRPr="00923D90">
              <w:rPr>
                <w:rFonts w:cs="Times New Roman"/>
                <w:w w:val="110"/>
                <w:sz w:val="20"/>
                <w:szCs w:val="20"/>
              </w:rPr>
              <w:t>các</w:t>
            </w:r>
            <w:r w:rsidRPr="00923D90">
              <w:rPr>
                <w:rFonts w:cs="Times New Roman"/>
                <w:spacing w:val="-6"/>
                <w:w w:val="110"/>
                <w:sz w:val="20"/>
                <w:szCs w:val="20"/>
              </w:rPr>
              <w:t xml:space="preserve"> </w:t>
            </w:r>
            <w:r w:rsidRPr="00923D90">
              <w:rPr>
                <w:rFonts w:cs="Times New Roman"/>
                <w:w w:val="110"/>
                <w:sz w:val="20"/>
                <w:szCs w:val="20"/>
              </w:rPr>
              <w:t>khuyến</w:t>
            </w:r>
            <w:r w:rsidRPr="00923D90">
              <w:rPr>
                <w:rFonts w:cs="Times New Roman"/>
                <w:spacing w:val="-5"/>
                <w:w w:val="110"/>
                <w:sz w:val="20"/>
                <w:szCs w:val="20"/>
              </w:rPr>
              <w:t xml:space="preserve"> </w:t>
            </w:r>
            <w:r w:rsidRPr="00923D90">
              <w:rPr>
                <w:rFonts w:cs="Times New Roman"/>
                <w:w w:val="110"/>
                <w:sz w:val="20"/>
                <w:szCs w:val="20"/>
              </w:rPr>
              <w:t>cáo</w:t>
            </w:r>
            <w:r w:rsidRPr="00923D90">
              <w:rPr>
                <w:rFonts w:cs="Times New Roman"/>
                <w:spacing w:val="-6"/>
                <w:w w:val="110"/>
                <w:sz w:val="20"/>
                <w:szCs w:val="20"/>
              </w:rPr>
              <w:t xml:space="preserve"> </w:t>
            </w:r>
            <w:r w:rsidRPr="00923D90">
              <w:rPr>
                <w:rFonts w:cs="Times New Roman"/>
                <w:w w:val="110"/>
                <w:sz w:val="20"/>
                <w:szCs w:val="20"/>
              </w:rPr>
              <w:t>theo</w:t>
            </w:r>
            <w:r w:rsidRPr="00923D90">
              <w:rPr>
                <w:rFonts w:cs="Times New Roman"/>
                <w:spacing w:val="-5"/>
                <w:w w:val="110"/>
                <w:sz w:val="20"/>
                <w:szCs w:val="20"/>
              </w:rPr>
              <w:t xml:space="preserve"> </w:t>
            </w:r>
            <w:r w:rsidRPr="00923D90">
              <w:rPr>
                <w:rFonts w:cs="Times New Roman"/>
                <w:w w:val="110"/>
                <w:sz w:val="20"/>
                <w:szCs w:val="20"/>
              </w:rPr>
              <w:t>lứa</w:t>
            </w:r>
            <w:r w:rsidRPr="00923D90">
              <w:rPr>
                <w:rFonts w:cs="Times New Roman"/>
                <w:spacing w:val="-6"/>
                <w:w w:val="110"/>
                <w:sz w:val="20"/>
                <w:szCs w:val="20"/>
              </w:rPr>
              <w:t xml:space="preserve"> </w:t>
            </w:r>
            <w:r w:rsidRPr="00923D90">
              <w:rPr>
                <w:rFonts w:cs="Times New Roman"/>
                <w:w w:val="110"/>
                <w:sz w:val="20"/>
                <w:szCs w:val="20"/>
              </w:rPr>
              <w:t>tuổi.</w:t>
            </w:r>
          </w:p>
        </w:tc>
      </w:tr>
      <w:tr w:rsidR="00B71743" w:rsidRPr="008A4007" w14:paraId="7B89845E" w14:textId="77777777" w:rsidTr="00B12648">
        <w:trPr>
          <w:trHeight w:val="217"/>
        </w:trPr>
        <w:tc>
          <w:tcPr>
            <w:tcW w:w="2267" w:type="dxa"/>
            <w:tcBorders>
              <w:top w:val="single" w:sz="4" w:space="0" w:color="000000"/>
              <w:left w:val="single" w:sz="4" w:space="0" w:color="000000"/>
              <w:bottom w:val="single" w:sz="18" w:space="0" w:color="009966"/>
              <w:right w:val="single" w:sz="4" w:space="0" w:color="000000"/>
            </w:tcBorders>
          </w:tcPr>
          <w:p w14:paraId="4DA001D2" w14:textId="77777777" w:rsidR="00B71743" w:rsidRPr="00923D90" w:rsidRDefault="00B71743" w:rsidP="00506730">
            <w:pPr>
              <w:ind w:left="90"/>
              <w:jc w:val="both"/>
              <w:rPr>
                <w:rFonts w:cs="Times New Roman"/>
                <w:b/>
                <w:sz w:val="20"/>
                <w:szCs w:val="20"/>
              </w:rPr>
            </w:pPr>
            <w:r w:rsidRPr="00923D90">
              <w:rPr>
                <w:rFonts w:cs="Times New Roman"/>
                <w:b/>
                <w:w w:val="110"/>
                <w:sz w:val="20"/>
                <w:szCs w:val="20"/>
              </w:rPr>
              <w:t>Giáo</w:t>
            </w:r>
            <w:r w:rsidRPr="00923D90">
              <w:rPr>
                <w:rFonts w:cs="Times New Roman"/>
                <w:b/>
                <w:spacing w:val="-7"/>
                <w:w w:val="110"/>
                <w:sz w:val="20"/>
                <w:szCs w:val="20"/>
              </w:rPr>
              <w:t xml:space="preserve"> </w:t>
            </w:r>
            <w:r w:rsidRPr="00923D90">
              <w:rPr>
                <w:rFonts w:cs="Times New Roman"/>
                <w:b/>
                <w:w w:val="110"/>
                <w:sz w:val="20"/>
                <w:szCs w:val="20"/>
              </w:rPr>
              <w:t>dục,</w:t>
            </w:r>
            <w:r w:rsidRPr="00923D90">
              <w:rPr>
                <w:rFonts w:cs="Times New Roman"/>
                <w:b/>
                <w:spacing w:val="-7"/>
                <w:w w:val="110"/>
                <w:sz w:val="20"/>
                <w:szCs w:val="20"/>
              </w:rPr>
              <w:t xml:space="preserve"> </w:t>
            </w:r>
            <w:r w:rsidRPr="00923D90">
              <w:rPr>
                <w:rFonts w:cs="Times New Roman"/>
                <w:b/>
                <w:w w:val="110"/>
                <w:sz w:val="20"/>
                <w:szCs w:val="20"/>
              </w:rPr>
              <w:t>đánh</w:t>
            </w:r>
            <w:r w:rsidRPr="00923D90">
              <w:rPr>
                <w:rFonts w:cs="Times New Roman"/>
                <w:b/>
                <w:spacing w:val="-8"/>
                <w:w w:val="110"/>
                <w:sz w:val="20"/>
                <w:szCs w:val="20"/>
              </w:rPr>
              <w:t xml:space="preserve"> </w:t>
            </w:r>
            <w:r w:rsidRPr="00923D90">
              <w:rPr>
                <w:rFonts w:cs="Times New Roman"/>
                <w:b/>
                <w:w w:val="110"/>
                <w:sz w:val="20"/>
                <w:szCs w:val="20"/>
              </w:rPr>
              <w:t>giá</w:t>
            </w:r>
            <w:r w:rsidRPr="00923D90">
              <w:rPr>
                <w:rFonts w:cs="Times New Roman"/>
                <w:b/>
                <w:spacing w:val="-7"/>
                <w:w w:val="110"/>
                <w:sz w:val="20"/>
                <w:szCs w:val="20"/>
              </w:rPr>
              <w:t xml:space="preserve"> </w:t>
            </w:r>
            <w:r w:rsidRPr="00923D90">
              <w:rPr>
                <w:rFonts w:cs="Times New Roman"/>
                <w:b/>
                <w:w w:val="110"/>
                <w:sz w:val="20"/>
                <w:szCs w:val="20"/>
              </w:rPr>
              <w:t>tự</w:t>
            </w:r>
            <w:r w:rsidRPr="00923D90">
              <w:rPr>
                <w:rFonts w:cs="Times New Roman"/>
                <w:b/>
                <w:spacing w:val="-6"/>
                <w:w w:val="110"/>
                <w:sz w:val="20"/>
                <w:szCs w:val="20"/>
              </w:rPr>
              <w:t xml:space="preserve"> </w:t>
            </w:r>
            <w:r w:rsidRPr="00923D90">
              <w:rPr>
                <w:rFonts w:cs="Times New Roman"/>
                <w:b/>
                <w:w w:val="110"/>
                <w:sz w:val="20"/>
                <w:szCs w:val="20"/>
              </w:rPr>
              <w:t>quản</w:t>
            </w:r>
            <w:r w:rsidRPr="00923D90">
              <w:rPr>
                <w:rFonts w:cs="Times New Roman"/>
                <w:b/>
                <w:spacing w:val="-7"/>
                <w:w w:val="110"/>
                <w:sz w:val="20"/>
                <w:szCs w:val="20"/>
              </w:rPr>
              <w:t xml:space="preserve"> </w:t>
            </w:r>
            <w:r w:rsidRPr="00923D90">
              <w:rPr>
                <w:rFonts w:cs="Times New Roman"/>
                <w:b/>
                <w:w w:val="110"/>
                <w:sz w:val="20"/>
                <w:szCs w:val="20"/>
              </w:rPr>
              <w:t>lý</w:t>
            </w:r>
          </w:p>
        </w:tc>
        <w:tc>
          <w:tcPr>
            <w:tcW w:w="1976" w:type="dxa"/>
            <w:tcBorders>
              <w:top w:val="single" w:sz="4" w:space="0" w:color="000000"/>
              <w:left w:val="single" w:sz="4" w:space="0" w:color="000000"/>
              <w:bottom w:val="single" w:sz="18" w:space="0" w:color="009966"/>
              <w:right w:val="single" w:sz="4" w:space="0" w:color="000000"/>
            </w:tcBorders>
          </w:tcPr>
          <w:p w14:paraId="0E72C2C3" w14:textId="77777777" w:rsidR="00B71743" w:rsidRPr="00923D90" w:rsidRDefault="00B71743" w:rsidP="00506730">
            <w:pPr>
              <w:ind w:left="75"/>
              <w:jc w:val="both"/>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000000"/>
              <w:left w:val="single" w:sz="4" w:space="0" w:color="000000"/>
              <w:bottom w:val="single" w:sz="18" w:space="0" w:color="009966"/>
              <w:right w:val="single" w:sz="4" w:space="0" w:color="000000"/>
            </w:tcBorders>
          </w:tcPr>
          <w:p w14:paraId="63A674C6" w14:textId="77777777" w:rsidR="00B71743" w:rsidRPr="00923D90" w:rsidRDefault="00B71743" w:rsidP="00506730">
            <w:pPr>
              <w:ind w:left="75"/>
              <w:jc w:val="both"/>
              <w:rPr>
                <w:rFonts w:cs="Times New Roman"/>
                <w:sz w:val="20"/>
                <w:szCs w:val="20"/>
              </w:rPr>
            </w:pPr>
            <w:r w:rsidRPr="00923D90">
              <w:rPr>
                <w:rFonts w:cs="Times New Roman"/>
                <w:w w:val="110"/>
                <w:sz w:val="20"/>
                <w:szCs w:val="20"/>
              </w:rPr>
              <w:t>Thường</w:t>
            </w:r>
            <w:r w:rsidRPr="00923D90">
              <w:rPr>
                <w:rFonts w:cs="Times New Roman"/>
                <w:spacing w:val="-8"/>
                <w:w w:val="110"/>
                <w:sz w:val="20"/>
                <w:szCs w:val="20"/>
              </w:rPr>
              <w:t xml:space="preserve"> </w:t>
            </w:r>
            <w:r w:rsidRPr="00923D90">
              <w:rPr>
                <w:rFonts w:cs="Times New Roman"/>
                <w:w w:val="110"/>
                <w:sz w:val="20"/>
                <w:szCs w:val="20"/>
              </w:rPr>
              <w:t>xuyên</w:t>
            </w:r>
            <w:r w:rsidRPr="00923D90">
              <w:rPr>
                <w:rFonts w:cs="Times New Roman"/>
                <w:spacing w:val="-7"/>
                <w:w w:val="110"/>
                <w:sz w:val="20"/>
                <w:szCs w:val="20"/>
              </w:rPr>
              <w:t xml:space="preserve"> </w:t>
            </w:r>
            <w:r w:rsidRPr="00923D90">
              <w:rPr>
                <w:rFonts w:cs="Times New Roman"/>
                <w:w w:val="110"/>
                <w:sz w:val="20"/>
                <w:szCs w:val="20"/>
              </w:rPr>
              <w:t>hơn</w:t>
            </w:r>
            <w:r w:rsidRPr="00923D90">
              <w:rPr>
                <w:rFonts w:cs="Times New Roman"/>
                <w:spacing w:val="-7"/>
                <w:w w:val="110"/>
                <w:sz w:val="20"/>
                <w:szCs w:val="20"/>
              </w:rPr>
              <w:t xml:space="preserve"> </w:t>
            </w:r>
            <w:r w:rsidRPr="00923D90">
              <w:rPr>
                <w:rFonts w:cs="Times New Roman"/>
                <w:w w:val="110"/>
                <w:sz w:val="20"/>
                <w:szCs w:val="20"/>
              </w:rPr>
              <w:t>khi</w:t>
            </w:r>
            <w:r w:rsidRPr="00923D90">
              <w:rPr>
                <w:rFonts w:cs="Times New Roman"/>
                <w:spacing w:val="-7"/>
                <w:w w:val="110"/>
                <w:sz w:val="20"/>
                <w:szCs w:val="20"/>
              </w:rPr>
              <w:t xml:space="preserve"> </w:t>
            </w:r>
            <w:r w:rsidRPr="00923D90">
              <w:rPr>
                <w:rFonts w:cs="Times New Roman"/>
                <w:w w:val="110"/>
                <w:sz w:val="20"/>
                <w:szCs w:val="20"/>
              </w:rPr>
              <w:t>khởi</w:t>
            </w:r>
            <w:r w:rsidRPr="00923D90">
              <w:rPr>
                <w:rFonts w:cs="Times New Roman"/>
                <w:spacing w:val="-7"/>
                <w:w w:val="110"/>
                <w:sz w:val="20"/>
                <w:szCs w:val="20"/>
              </w:rPr>
              <w:t xml:space="preserve"> </w:t>
            </w:r>
            <w:r w:rsidRPr="00923D90">
              <w:rPr>
                <w:rFonts w:cs="Times New Roman"/>
                <w:w w:val="110"/>
                <w:sz w:val="20"/>
                <w:szCs w:val="20"/>
              </w:rPr>
              <w:t>phát</w:t>
            </w:r>
            <w:r w:rsidRPr="00923D90">
              <w:rPr>
                <w:rFonts w:cs="Times New Roman"/>
                <w:spacing w:val="-8"/>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đái</w:t>
            </w:r>
            <w:r w:rsidRPr="00923D90">
              <w:rPr>
                <w:rFonts w:cs="Times New Roman"/>
                <w:spacing w:val="-7"/>
                <w:w w:val="110"/>
                <w:sz w:val="20"/>
                <w:szCs w:val="20"/>
              </w:rPr>
              <w:t xml:space="preserve"> </w:t>
            </w:r>
            <w:r w:rsidRPr="00923D90">
              <w:rPr>
                <w:rFonts w:cs="Times New Roman"/>
                <w:w w:val="110"/>
                <w:sz w:val="20"/>
                <w:szCs w:val="20"/>
              </w:rPr>
              <w:t>tháo</w:t>
            </w:r>
            <w:r w:rsidRPr="00923D90">
              <w:rPr>
                <w:rFonts w:cs="Times New Roman"/>
                <w:spacing w:val="-7"/>
                <w:w w:val="110"/>
                <w:sz w:val="20"/>
                <w:szCs w:val="20"/>
              </w:rPr>
              <w:t xml:space="preserve"> </w:t>
            </w:r>
            <w:r w:rsidRPr="00923D90">
              <w:rPr>
                <w:rFonts w:cs="Times New Roman"/>
                <w:w w:val="110"/>
                <w:sz w:val="20"/>
                <w:szCs w:val="20"/>
              </w:rPr>
              <w:t>đường</w:t>
            </w:r>
            <w:r w:rsidRPr="00923D90">
              <w:rPr>
                <w:rFonts w:cs="Times New Roman"/>
                <w:spacing w:val="-7"/>
                <w:w w:val="110"/>
                <w:sz w:val="20"/>
                <w:szCs w:val="20"/>
              </w:rPr>
              <w:t xml:space="preserve"> </w:t>
            </w:r>
            <w:r w:rsidRPr="00923D90">
              <w:rPr>
                <w:rFonts w:cs="Times New Roman"/>
                <w:w w:val="110"/>
                <w:sz w:val="20"/>
                <w:szCs w:val="20"/>
              </w:rPr>
              <w:t>và</w:t>
            </w:r>
            <w:r w:rsidRPr="00923D90">
              <w:rPr>
                <w:rFonts w:cs="Times New Roman"/>
                <w:spacing w:val="-7"/>
                <w:w w:val="110"/>
                <w:sz w:val="20"/>
                <w:szCs w:val="20"/>
              </w:rPr>
              <w:t xml:space="preserve"> </w:t>
            </w:r>
            <w:r w:rsidRPr="00923D90">
              <w:rPr>
                <w:rFonts w:cs="Times New Roman"/>
                <w:w w:val="110"/>
                <w:sz w:val="20"/>
                <w:szCs w:val="20"/>
              </w:rPr>
              <w:t>khi</w:t>
            </w:r>
            <w:r w:rsidRPr="00923D90">
              <w:rPr>
                <w:rFonts w:cs="Times New Roman"/>
                <w:spacing w:val="-8"/>
                <w:w w:val="110"/>
                <w:sz w:val="20"/>
                <w:szCs w:val="20"/>
              </w:rPr>
              <w:t xml:space="preserve"> </w:t>
            </w:r>
            <w:r w:rsidRPr="00923D90">
              <w:rPr>
                <w:rFonts w:cs="Times New Roman"/>
                <w:w w:val="110"/>
                <w:sz w:val="20"/>
                <w:szCs w:val="20"/>
              </w:rPr>
              <w:t>có</w:t>
            </w:r>
            <w:r w:rsidRPr="00923D90">
              <w:rPr>
                <w:rFonts w:cs="Times New Roman"/>
                <w:spacing w:val="-7"/>
                <w:w w:val="110"/>
                <w:sz w:val="20"/>
                <w:szCs w:val="20"/>
              </w:rPr>
              <w:t xml:space="preserve"> </w:t>
            </w:r>
            <w:r w:rsidRPr="00923D90">
              <w:rPr>
                <w:rFonts w:cs="Times New Roman"/>
                <w:w w:val="110"/>
                <w:sz w:val="20"/>
                <w:szCs w:val="20"/>
              </w:rPr>
              <w:t>sự</w:t>
            </w:r>
            <w:r w:rsidRPr="00923D90">
              <w:rPr>
                <w:rFonts w:cs="Times New Roman"/>
                <w:spacing w:val="-7"/>
                <w:w w:val="110"/>
                <w:sz w:val="20"/>
                <w:szCs w:val="20"/>
              </w:rPr>
              <w:t xml:space="preserve"> </w:t>
            </w:r>
            <w:r w:rsidRPr="00923D90">
              <w:rPr>
                <w:rFonts w:cs="Times New Roman"/>
                <w:w w:val="110"/>
                <w:sz w:val="20"/>
                <w:szCs w:val="20"/>
              </w:rPr>
              <w:t>thay</w:t>
            </w:r>
            <w:r w:rsidRPr="00923D90">
              <w:rPr>
                <w:rFonts w:cs="Times New Roman"/>
                <w:spacing w:val="-7"/>
                <w:w w:val="110"/>
                <w:sz w:val="20"/>
                <w:szCs w:val="20"/>
              </w:rPr>
              <w:t xml:space="preserve"> </w:t>
            </w:r>
            <w:r w:rsidRPr="00923D90">
              <w:rPr>
                <w:rFonts w:cs="Times New Roman"/>
                <w:w w:val="110"/>
                <w:sz w:val="20"/>
                <w:szCs w:val="20"/>
              </w:rPr>
              <w:t>đổi</w:t>
            </w:r>
            <w:r w:rsidRPr="00923D90">
              <w:rPr>
                <w:rFonts w:cs="Times New Roman"/>
                <w:spacing w:val="-7"/>
                <w:w w:val="110"/>
                <w:sz w:val="20"/>
                <w:szCs w:val="20"/>
              </w:rPr>
              <w:t xml:space="preserve"> </w:t>
            </w:r>
            <w:r w:rsidRPr="00923D90">
              <w:rPr>
                <w:rFonts w:cs="Times New Roman"/>
                <w:w w:val="110"/>
                <w:sz w:val="20"/>
                <w:szCs w:val="20"/>
              </w:rPr>
              <w:t>chế</w:t>
            </w:r>
            <w:r w:rsidRPr="00923D90">
              <w:rPr>
                <w:rFonts w:cs="Times New Roman"/>
                <w:spacing w:val="-7"/>
                <w:w w:val="110"/>
                <w:sz w:val="20"/>
                <w:szCs w:val="20"/>
              </w:rPr>
              <w:t xml:space="preserve"> </w:t>
            </w:r>
            <w:r w:rsidRPr="00923D90">
              <w:rPr>
                <w:rFonts w:cs="Times New Roman"/>
                <w:w w:val="110"/>
                <w:sz w:val="20"/>
                <w:szCs w:val="20"/>
              </w:rPr>
              <w:t>độ</w:t>
            </w:r>
            <w:r w:rsidRPr="00923D90">
              <w:rPr>
                <w:rFonts w:cs="Times New Roman"/>
                <w:spacing w:val="-8"/>
                <w:w w:val="110"/>
                <w:sz w:val="20"/>
                <w:szCs w:val="20"/>
              </w:rPr>
              <w:t xml:space="preserve"> </w:t>
            </w:r>
            <w:r w:rsidRPr="00923D90">
              <w:rPr>
                <w:rFonts w:cs="Times New Roman"/>
                <w:w w:val="110"/>
                <w:sz w:val="20"/>
                <w:szCs w:val="20"/>
              </w:rPr>
              <w:t>điều</w:t>
            </w:r>
            <w:r w:rsidRPr="00923D90">
              <w:rPr>
                <w:rFonts w:cs="Times New Roman"/>
                <w:spacing w:val="-7"/>
                <w:w w:val="110"/>
                <w:sz w:val="20"/>
                <w:szCs w:val="20"/>
              </w:rPr>
              <w:t xml:space="preserve"> </w:t>
            </w:r>
            <w:r w:rsidRPr="00923D90">
              <w:rPr>
                <w:rFonts w:cs="Times New Roman"/>
                <w:w w:val="110"/>
                <w:sz w:val="20"/>
                <w:szCs w:val="20"/>
              </w:rPr>
              <w:t>trị.</w:t>
            </w:r>
          </w:p>
        </w:tc>
      </w:tr>
    </w:tbl>
    <w:p w14:paraId="783ACC1D" w14:textId="77777777" w:rsidR="0014035C" w:rsidRPr="0014035C" w:rsidRDefault="0014035C" w:rsidP="00506730">
      <w:pPr>
        <w:jc w:val="both"/>
      </w:pPr>
      <w:r w:rsidRPr="0014035C">
        <w:rPr>
          <w:w w:val="110"/>
        </w:rPr>
        <w:t>BMI:</w:t>
      </w:r>
      <w:r w:rsidRPr="0014035C">
        <w:rPr>
          <w:spacing w:val="-2"/>
          <w:w w:val="110"/>
        </w:rPr>
        <w:t xml:space="preserve"> </w:t>
      </w:r>
      <w:r w:rsidRPr="0014035C">
        <w:rPr>
          <w:w w:val="110"/>
        </w:rPr>
        <w:t>chỉ</w:t>
      </w:r>
      <w:r w:rsidRPr="0014035C">
        <w:rPr>
          <w:spacing w:val="1"/>
          <w:w w:val="110"/>
        </w:rPr>
        <w:t xml:space="preserve"> </w:t>
      </w:r>
      <w:r w:rsidRPr="0014035C">
        <w:rPr>
          <w:w w:val="110"/>
        </w:rPr>
        <w:t>số khối;</w:t>
      </w:r>
      <w:r w:rsidRPr="0014035C">
        <w:rPr>
          <w:spacing w:val="-1"/>
          <w:w w:val="110"/>
        </w:rPr>
        <w:t xml:space="preserve"> </w:t>
      </w:r>
      <w:r w:rsidRPr="0014035C">
        <w:rPr>
          <w:w w:val="110"/>
        </w:rPr>
        <w:t>A1C:</w:t>
      </w:r>
      <w:r w:rsidRPr="0014035C">
        <w:rPr>
          <w:spacing w:val="-1"/>
          <w:w w:val="110"/>
        </w:rPr>
        <w:t xml:space="preserve"> </w:t>
      </w:r>
      <w:r w:rsidRPr="0014035C">
        <w:rPr>
          <w:w w:val="110"/>
        </w:rPr>
        <w:t>hemoglobin glucose hoá.</w:t>
      </w:r>
    </w:p>
    <w:p w14:paraId="02B57AD0" w14:textId="77777777" w:rsidR="0014035C" w:rsidRPr="008A4007" w:rsidRDefault="0014035C" w:rsidP="00506730">
      <w:pPr>
        <w:jc w:val="both"/>
      </w:pPr>
      <w:r w:rsidRPr="008A4007">
        <w:rPr>
          <w:w w:val="110"/>
        </w:rPr>
        <w:t>*</w:t>
      </w:r>
      <w:r w:rsidRPr="008A4007">
        <w:rPr>
          <w:spacing w:val="-6"/>
          <w:w w:val="110"/>
        </w:rPr>
        <w:t xml:space="preserve"> </w:t>
      </w:r>
      <w:r w:rsidRPr="008A4007">
        <w:rPr>
          <w:w w:val="110"/>
        </w:rPr>
        <w:t>Khi</w:t>
      </w:r>
      <w:r w:rsidRPr="008A4007">
        <w:rPr>
          <w:spacing w:val="-5"/>
          <w:w w:val="110"/>
        </w:rPr>
        <w:t xml:space="preserve"> </w:t>
      </w:r>
      <w:r w:rsidRPr="008A4007">
        <w:rPr>
          <w:w w:val="110"/>
        </w:rPr>
        <w:t>phương</w:t>
      </w:r>
      <w:r w:rsidRPr="008A4007">
        <w:rPr>
          <w:spacing w:val="-4"/>
          <w:w w:val="110"/>
        </w:rPr>
        <w:t xml:space="preserve"> </w:t>
      </w:r>
      <w:r w:rsidRPr="008A4007">
        <w:rPr>
          <w:w w:val="110"/>
        </w:rPr>
        <w:t>pháp</w:t>
      </w:r>
      <w:r w:rsidRPr="008A4007">
        <w:rPr>
          <w:spacing w:val="-4"/>
          <w:w w:val="110"/>
        </w:rPr>
        <w:t xml:space="preserve"> </w:t>
      </w:r>
      <w:r w:rsidRPr="008A4007">
        <w:rPr>
          <w:w w:val="110"/>
        </w:rPr>
        <w:t>thủ</w:t>
      </w:r>
      <w:r w:rsidRPr="008A4007">
        <w:rPr>
          <w:spacing w:val="-4"/>
          <w:w w:val="110"/>
        </w:rPr>
        <w:t xml:space="preserve"> </w:t>
      </w:r>
      <w:r w:rsidRPr="008A4007">
        <w:rPr>
          <w:w w:val="110"/>
        </w:rPr>
        <w:t>công</w:t>
      </w:r>
      <w:r w:rsidRPr="008A4007">
        <w:rPr>
          <w:spacing w:val="-4"/>
          <w:w w:val="110"/>
        </w:rPr>
        <w:t xml:space="preserve"> </w:t>
      </w:r>
      <w:r w:rsidRPr="008A4007">
        <w:rPr>
          <w:w w:val="110"/>
        </w:rPr>
        <w:t>được</w:t>
      </w:r>
      <w:r w:rsidRPr="008A4007">
        <w:rPr>
          <w:spacing w:val="-4"/>
          <w:w w:val="110"/>
        </w:rPr>
        <w:t xml:space="preserve"> </w:t>
      </w:r>
      <w:r w:rsidRPr="008A4007">
        <w:rPr>
          <w:w w:val="110"/>
        </w:rPr>
        <w:t>dùng</w:t>
      </w:r>
      <w:r w:rsidRPr="008A4007">
        <w:rPr>
          <w:spacing w:val="-4"/>
          <w:w w:val="110"/>
        </w:rPr>
        <w:t xml:space="preserve"> </w:t>
      </w:r>
      <w:r w:rsidRPr="008A4007">
        <w:rPr>
          <w:w w:val="110"/>
        </w:rPr>
        <w:t>để</w:t>
      </w:r>
      <w:r w:rsidRPr="008A4007">
        <w:rPr>
          <w:spacing w:val="-4"/>
          <w:w w:val="110"/>
        </w:rPr>
        <w:t xml:space="preserve"> </w:t>
      </w:r>
      <w:r w:rsidRPr="008A4007">
        <w:rPr>
          <w:w w:val="110"/>
        </w:rPr>
        <w:t>đo</w:t>
      </w:r>
      <w:r w:rsidRPr="008A4007">
        <w:rPr>
          <w:spacing w:val="-4"/>
          <w:w w:val="110"/>
        </w:rPr>
        <w:t xml:space="preserve"> </w:t>
      </w:r>
      <w:r w:rsidRPr="008A4007">
        <w:rPr>
          <w:w w:val="110"/>
        </w:rPr>
        <w:t>huyết</w:t>
      </w:r>
      <w:r w:rsidRPr="008A4007">
        <w:rPr>
          <w:spacing w:val="-4"/>
          <w:w w:val="110"/>
        </w:rPr>
        <w:t xml:space="preserve"> </w:t>
      </w:r>
      <w:r w:rsidRPr="008A4007">
        <w:rPr>
          <w:w w:val="110"/>
        </w:rPr>
        <w:t>áp.</w:t>
      </w:r>
    </w:p>
    <w:p w14:paraId="07351DDC" w14:textId="39CC3808" w:rsidR="0014035C" w:rsidRDefault="0014035C" w:rsidP="00506730">
      <w:pPr>
        <w:jc w:val="both"/>
        <w:rPr>
          <w:w w:val="105"/>
        </w:rPr>
      </w:pPr>
      <w:r w:rsidRPr="008A4007">
        <w:rPr>
          <w:w w:val="105"/>
        </w:rPr>
        <w:t>¶</w:t>
      </w:r>
      <w:r w:rsidRPr="008A4007">
        <w:rPr>
          <w:spacing w:val="2"/>
          <w:w w:val="105"/>
        </w:rPr>
        <w:t xml:space="preserve"> </w:t>
      </w:r>
      <w:r w:rsidRPr="008A4007">
        <w:rPr>
          <w:w w:val="105"/>
        </w:rPr>
        <w:t>Tầm</w:t>
      </w:r>
      <w:r w:rsidRPr="008A4007">
        <w:rPr>
          <w:spacing w:val="5"/>
          <w:w w:val="105"/>
        </w:rPr>
        <w:t xml:space="preserve"> </w:t>
      </w:r>
      <w:r w:rsidRPr="008A4007">
        <w:rPr>
          <w:w w:val="105"/>
        </w:rPr>
        <w:t>soát</w:t>
      </w:r>
      <w:r w:rsidRPr="008A4007">
        <w:rPr>
          <w:spacing w:val="5"/>
          <w:w w:val="105"/>
        </w:rPr>
        <w:t xml:space="preserve"> </w:t>
      </w:r>
      <w:r w:rsidRPr="008A4007">
        <w:rPr>
          <w:w w:val="105"/>
        </w:rPr>
        <w:t>ít</w:t>
      </w:r>
      <w:r w:rsidRPr="008A4007">
        <w:rPr>
          <w:spacing w:val="5"/>
          <w:w w:val="105"/>
        </w:rPr>
        <w:t xml:space="preserve"> </w:t>
      </w:r>
      <w:r w:rsidRPr="008A4007">
        <w:rPr>
          <w:w w:val="105"/>
        </w:rPr>
        <w:t>thường</w:t>
      </w:r>
      <w:r w:rsidRPr="008A4007">
        <w:rPr>
          <w:spacing w:val="5"/>
          <w:w w:val="105"/>
        </w:rPr>
        <w:t xml:space="preserve"> </w:t>
      </w:r>
      <w:r w:rsidRPr="008A4007">
        <w:rPr>
          <w:w w:val="105"/>
        </w:rPr>
        <w:t>xuyên</w:t>
      </w:r>
      <w:r w:rsidRPr="008A4007">
        <w:rPr>
          <w:spacing w:val="5"/>
          <w:w w:val="105"/>
        </w:rPr>
        <w:t xml:space="preserve"> </w:t>
      </w:r>
      <w:r w:rsidRPr="008A4007">
        <w:rPr>
          <w:w w:val="105"/>
        </w:rPr>
        <w:t>hơn</w:t>
      </w:r>
      <w:r w:rsidRPr="008A4007">
        <w:rPr>
          <w:spacing w:val="-2"/>
          <w:w w:val="105"/>
        </w:rPr>
        <w:t xml:space="preserve"> </w:t>
      </w:r>
      <w:r w:rsidRPr="008A4007">
        <w:rPr>
          <w:w w:val="105"/>
        </w:rPr>
        <w:t>(mỗi</w:t>
      </w:r>
      <w:r w:rsidRPr="008A4007">
        <w:rPr>
          <w:spacing w:val="-2"/>
          <w:w w:val="105"/>
        </w:rPr>
        <w:t xml:space="preserve"> </w:t>
      </w:r>
      <w:r w:rsidRPr="008A4007">
        <w:rPr>
          <w:w w:val="105"/>
        </w:rPr>
        <w:t>2</w:t>
      </w:r>
      <w:r w:rsidRPr="008A4007">
        <w:rPr>
          <w:spacing w:val="3"/>
          <w:w w:val="105"/>
        </w:rPr>
        <w:t xml:space="preserve"> </w:t>
      </w:r>
      <w:r w:rsidRPr="008A4007">
        <w:rPr>
          <w:w w:val="105"/>
        </w:rPr>
        <w:t>đến</w:t>
      </w:r>
      <w:r w:rsidRPr="008A4007">
        <w:rPr>
          <w:spacing w:val="-2"/>
          <w:w w:val="105"/>
        </w:rPr>
        <w:t xml:space="preserve"> </w:t>
      </w:r>
      <w:r w:rsidRPr="008A4007">
        <w:rPr>
          <w:w w:val="105"/>
        </w:rPr>
        <w:t>3</w:t>
      </w:r>
      <w:r w:rsidRPr="008A4007">
        <w:rPr>
          <w:spacing w:val="2"/>
          <w:w w:val="105"/>
        </w:rPr>
        <w:t xml:space="preserve"> </w:t>
      </w:r>
      <w:r w:rsidRPr="008A4007">
        <w:rPr>
          <w:w w:val="105"/>
        </w:rPr>
        <w:t>năm)</w:t>
      </w:r>
      <w:r w:rsidRPr="008A4007">
        <w:rPr>
          <w:spacing w:val="3"/>
          <w:w w:val="105"/>
        </w:rPr>
        <w:t xml:space="preserve"> </w:t>
      </w:r>
      <w:r w:rsidRPr="008A4007">
        <w:rPr>
          <w:w w:val="105"/>
        </w:rPr>
        <w:t>có</w:t>
      </w:r>
      <w:r w:rsidRPr="008A4007">
        <w:rPr>
          <w:spacing w:val="2"/>
          <w:w w:val="105"/>
        </w:rPr>
        <w:t xml:space="preserve"> </w:t>
      </w:r>
      <w:r w:rsidRPr="008A4007">
        <w:rPr>
          <w:w w:val="105"/>
        </w:rPr>
        <w:t>thể</w:t>
      </w:r>
      <w:r w:rsidRPr="008A4007">
        <w:rPr>
          <w:spacing w:val="5"/>
          <w:w w:val="105"/>
        </w:rPr>
        <w:t xml:space="preserve"> </w:t>
      </w:r>
      <w:r w:rsidRPr="008A4007">
        <w:rPr>
          <w:w w:val="105"/>
        </w:rPr>
        <w:t>thích</w:t>
      </w:r>
      <w:r w:rsidRPr="008A4007">
        <w:rPr>
          <w:spacing w:val="5"/>
          <w:w w:val="105"/>
        </w:rPr>
        <w:t xml:space="preserve"> </w:t>
      </w:r>
      <w:r w:rsidRPr="008A4007">
        <w:rPr>
          <w:w w:val="105"/>
        </w:rPr>
        <w:t>hợp</w:t>
      </w:r>
      <w:r w:rsidRPr="008A4007">
        <w:rPr>
          <w:spacing w:val="5"/>
          <w:w w:val="105"/>
        </w:rPr>
        <w:t xml:space="preserve"> </w:t>
      </w:r>
      <w:r w:rsidRPr="008A4007">
        <w:rPr>
          <w:w w:val="105"/>
        </w:rPr>
        <w:t>với</w:t>
      </w:r>
      <w:r w:rsidRPr="008A4007">
        <w:rPr>
          <w:spacing w:val="5"/>
          <w:w w:val="105"/>
        </w:rPr>
        <w:t xml:space="preserve"> </w:t>
      </w:r>
      <w:r w:rsidRPr="008A4007">
        <w:rPr>
          <w:w w:val="105"/>
        </w:rPr>
        <w:t>một</w:t>
      </w:r>
      <w:r w:rsidRPr="008A4007">
        <w:rPr>
          <w:spacing w:val="5"/>
          <w:w w:val="105"/>
        </w:rPr>
        <w:t xml:space="preserve"> </w:t>
      </w:r>
      <w:r w:rsidRPr="008A4007">
        <w:rPr>
          <w:w w:val="105"/>
        </w:rPr>
        <w:t>số</w:t>
      </w:r>
      <w:r w:rsidRPr="008A4007">
        <w:rPr>
          <w:spacing w:val="5"/>
          <w:w w:val="105"/>
        </w:rPr>
        <w:t xml:space="preserve"> </w:t>
      </w:r>
      <w:r w:rsidRPr="008A4007">
        <w:rPr>
          <w:w w:val="105"/>
        </w:rPr>
        <w:t>bệnh</w:t>
      </w:r>
      <w:r w:rsidRPr="008A4007">
        <w:rPr>
          <w:spacing w:val="5"/>
          <w:w w:val="105"/>
        </w:rPr>
        <w:t xml:space="preserve"> </w:t>
      </w:r>
      <w:r w:rsidRPr="008A4007">
        <w:rPr>
          <w:w w:val="105"/>
        </w:rPr>
        <w:t>nhân (ví</w:t>
      </w:r>
      <w:r w:rsidRPr="008A4007">
        <w:rPr>
          <w:spacing w:val="2"/>
          <w:w w:val="105"/>
        </w:rPr>
        <w:t xml:space="preserve"> </w:t>
      </w:r>
      <w:r w:rsidRPr="008A4007">
        <w:rPr>
          <w:w w:val="105"/>
        </w:rPr>
        <w:t>dụ,</w:t>
      </w:r>
      <w:r w:rsidRPr="008A4007">
        <w:rPr>
          <w:spacing w:val="3"/>
          <w:w w:val="105"/>
        </w:rPr>
        <w:t xml:space="preserve"> </w:t>
      </w:r>
      <w:r w:rsidRPr="008A4007">
        <w:rPr>
          <w:w w:val="105"/>
        </w:rPr>
        <w:t>những</w:t>
      </w:r>
      <w:r w:rsidRPr="008A4007">
        <w:rPr>
          <w:spacing w:val="5"/>
          <w:w w:val="105"/>
        </w:rPr>
        <w:t xml:space="preserve"> </w:t>
      </w:r>
      <w:r w:rsidRPr="008A4007">
        <w:rPr>
          <w:w w:val="105"/>
        </w:rPr>
        <w:t>bệnh</w:t>
      </w:r>
      <w:r w:rsidRPr="008A4007">
        <w:rPr>
          <w:spacing w:val="5"/>
          <w:w w:val="105"/>
        </w:rPr>
        <w:t xml:space="preserve"> </w:t>
      </w:r>
      <w:r w:rsidRPr="008A4007">
        <w:rPr>
          <w:w w:val="105"/>
        </w:rPr>
        <w:t>nhân</w:t>
      </w:r>
      <w:r w:rsidRPr="008A4007">
        <w:rPr>
          <w:spacing w:val="5"/>
          <w:w w:val="105"/>
        </w:rPr>
        <w:t xml:space="preserve"> </w:t>
      </w:r>
      <w:r w:rsidRPr="008A4007">
        <w:rPr>
          <w:w w:val="105"/>
        </w:rPr>
        <w:t>ít</w:t>
      </w:r>
      <w:r w:rsidRPr="008A4007">
        <w:rPr>
          <w:spacing w:val="5"/>
          <w:w w:val="105"/>
        </w:rPr>
        <w:t xml:space="preserve"> </w:t>
      </w:r>
      <w:r w:rsidRPr="008A4007">
        <w:rPr>
          <w:w w:val="105"/>
        </w:rPr>
        <w:t>hoặc</w:t>
      </w:r>
      <w:r w:rsidRPr="008A4007">
        <w:rPr>
          <w:spacing w:val="5"/>
          <w:w w:val="105"/>
        </w:rPr>
        <w:t xml:space="preserve"> </w:t>
      </w:r>
      <w:r w:rsidRPr="008A4007">
        <w:rPr>
          <w:w w:val="105"/>
        </w:rPr>
        <w:t>không</w:t>
      </w:r>
      <w:r w:rsidRPr="008A4007">
        <w:rPr>
          <w:spacing w:val="5"/>
          <w:w w:val="105"/>
        </w:rPr>
        <w:t xml:space="preserve"> </w:t>
      </w:r>
      <w:r w:rsidRPr="008A4007">
        <w:rPr>
          <w:w w:val="105"/>
        </w:rPr>
        <w:t>mắc</w:t>
      </w:r>
      <w:r w:rsidRPr="008A4007">
        <w:rPr>
          <w:spacing w:val="5"/>
          <w:w w:val="105"/>
        </w:rPr>
        <w:t xml:space="preserve"> </w:t>
      </w:r>
      <w:r w:rsidRPr="008A4007">
        <w:rPr>
          <w:w w:val="105"/>
        </w:rPr>
        <w:t>bệnh</w:t>
      </w:r>
      <w:r w:rsidRPr="008A4007">
        <w:rPr>
          <w:spacing w:val="5"/>
          <w:w w:val="105"/>
        </w:rPr>
        <w:t xml:space="preserve"> </w:t>
      </w:r>
      <w:r w:rsidRPr="008A4007">
        <w:rPr>
          <w:w w:val="105"/>
        </w:rPr>
        <w:t>lý</w:t>
      </w:r>
      <w:r w:rsidRPr="008A4007">
        <w:rPr>
          <w:spacing w:val="5"/>
          <w:w w:val="105"/>
        </w:rPr>
        <w:t xml:space="preserve"> </w:t>
      </w:r>
      <w:r w:rsidRPr="008A4007">
        <w:rPr>
          <w:w w:val="105"/>
        </w:rPr>
        <w:t>võng</w:t>
      </w:r>
      <w:r w:rsidRPr="008A4007">
        <w:rPr>
          <w:spacing w:val="5"/>
          <w:w w:val="105"/>
        </w:rPr>
        <w:t xml:space="preserve"> </w:t>
      </w:r>
      <w:r w:rsidRPr="008A4007">
        <w:rPr>
          <w:w w:val="105"/>
        </w:rPr>
        <w:t>mạc</w:t>
      </w:r>
      <w:r w:rsidRPr="008A4007">
        <w:rPr>
          <w:spacing w:val="5"/>
          <w:w w:val="105"/>
        </w:rPr>
        <w:t xml:space="preserve"> </w:t>
      </w:r>
      <w:r w:rsidRPr="008A4007">
        <w:rPr>
          <w:w w:val="105"/>
        </w:rPr>
        <w:t>và</w:t>
      </w:r>
      <w:r w:rsidRPr="008A4007">
        <w:rPr>
          <w:spacing w:val="5"/>
          <w:w w:val="105"/>
        </w:rPr>
        <w:t xml:space="preserve"> </w:t>
      </w:r>
      <w:r w:rsidRPr="008A4007">
        <w:rPr>
          <w:w w:val="105"/>
        </w:rPr>
        <w:t>mức</w:t>
      </w:r>
      <w:r w:rsidRPr="008A4007">
        <w:rPr>
          <w:spacing w:val="-2"/>
          <w:w w:val="105"/>
        </w:rPr>
        <w:t xml:space="preserve"> </w:t>
      </w:r>
      <w:r w:rsidRPr="008A4007">
        <w:rPr>
          <w:w w:val="105"/>
        </w:rPr>
        <w:t>A1C</w:t>
      </w:r>
      <w:r w:rsidRPr="008A4007">
        <w:rPr>
          <w:spacing w:val="2"/>
          <w:w w:val="105"/>
        </w:rPr>
        <w:t xml:space="preserve"> </w:t>
      </w:r>
      <w:r w:rsidRPr="008A4007">
        <w:rPr>
          <w:w w:val="105"/>
        </w:rPr>
        <w:t>gần</w:t>
      </w:r>
      <w:r w:rsidRPr="008A4007">
        <w:rPr>
          <w:spacing w:val="5"/>
          <w:w w:val="105"/>
        </w:rPr>
        <w:t xml:space="preserve"> </w:t>
      </w:r>
      <w:r w:rsidRPr="008A4007">
        <w:rPr>
          <w:w w:val="105"/>
        </w:rPr>
        <w:t>bình</w:t>
      </w:r>
      <w:r w:rsidRPr="008A4007">
        <w:rPr>
          <w:spacing w:val="5"/>
          <w:w w:val="105"/>
        </w:rPr>
        <w:t xml:space="preserve"> </w:t>
      </w:r>
      <w:r w:rsidRPr="008A4007">
        <w:rPr>
          <w:w w:val="105"/>
        </w:rPr>
        <w:t>thường).</w:t>
      </w:r>
    </w:p>
    <w:p w14:paraId="0E01AB40" w14:textId="77777777" w:rsidR="001E4793" w:rsidRDefault="001E4793" w:rsidP="00506730">
      <w:pPr>
        <w:spacing w:before="34"/>
        <w:jc w:val="both"/>
        <w:rPr>
          <w:rFonts w:cs="Times New Roman"/>
          <w:b/>
          <w:color w:val="232323"/>
          <w:w w:val="105"/>
          <w:szCs w:val="24"/>
        </w:rPr>
      </w:pPr>
    </w:p>
    <w:p w14:paraId="14FB8725" w14:textId="2B731D3C" w:rsidR="00251957" w:rsidRPr="00251957" w:rsidRDefault="00251957" w:rsidP="00506730">
      <w:pPr>
        <w:spacing w:before="34"/>
        <w:jc w:val="both"/>
        <w:rPr>
          <w:rFonts w:cs="Times New Roman"/>
          <w:b/>
          <w:szCs w:val="24"/>
        </w:rPr>
      </w:pPr>
      <w:r w:rsidRPr="00251957">
        <w:rPr>
          <w:rFonts w:cs="Times New Roman"/>
          <w:b/>
          <w:color w:val="232323"/>
          <w:w w:val="105"/>
          <w:szCs w:val="24"/>
        </w:rPr>
        <w:lastRenderedPageBreak/>
        <w:t>Hình 1</w:t>
      </w:r>
      <w:r w:rsidR="002B0F0C">
        <w:rPr>
          <w:rFonts w:cs="Times New Roman"/>
          <w:b/>
          <w:color w:val="232323"/>
          <w:w w:val="105"/>
          <w:szCs w:val="24"/>
        </w:rPr>
        <w:t xml:space="preserve">. </w:t>
      </w:r>
      <w:r w:rsidRPr="00251957">
        <w:rPr>
          <w:rFonts w:cs="Times New Roman"/>
          <w:b/>
          <w:color w:val="232323"/>
          <w:w w:val="105"/>
          <w:szCs w:val="24"/>
        </w:rPr>
        <w:t>Khởi</w:t>
      </w:r>
      <w:r w:rsidRPr="00251957">
        <w:rPr>
          <w:rFonts w:cs="Times New Roman"/>
          <w:b/>
          <w:color w:val="232323"/>
          <w:spacing w:val="-9"/>
          <w:w w:val="105"/>
          <w:szCs w:val="24"/>
        </w:rPr>
        <w:t xml:space="preserve"> </w:t>
      </w:r>
      <w:r w:rsidRPr="00251957">
        <w:rPr>
          <w:rFonts w:cs="Times New Roman"/>
          <w:b/>
          <w:color w:val="232323"/>
          <w:w w:val="105"/>
          <w:szCs w:val="24"/>
        </w:rPr>
        <w:t>phát</w:t>
      </w:r>
      <w:r w:rsidRPr="00251957">
        <w:rPr>
          <w:rFonts w:cs="Times New Roman"/>
          <w:b/>
          <w:color w:val="232323"/>
          <w:spacing w:val="-8"/>
          <w:w w:val="105"/>
          <w:szCs w:val="24"/>
        </w:rPr>
        <w:t xml:space="preserve"> </w:t>
      </w:r>
      <w:r w:rsidRPr="00251957">
        <w:rPr>
          <w:rFonts w:cs="Times New Roman"/>
          <w:b/>
          <w:color w:val="232323"/>
          <w:w w:val="105"/>
          <w:szCs w:val="24"/>
        </w:rPr>
        <w:t>bệnh</w:t>
      </w:r>
      <w:r w:rsidRPr="00251957">
        <w:rPr>
          <w:rFonts w:cs="Times New Roman"/>
          <w:b/>
          <w:color w:val="232323"/>
          <w:spacing w:val="-8"/>
          <w:w w:val="105"/>
          <w:szCs w:val="24"/>
        </w:rPr>
        <w:t xml:space="preserve"> </w:t>
      </w:r>
      <w:r w:rsidRPr="00251957">
        <w:rPr>
          <w:rFonts w:cs="Times New Roman"/>
          <w:b/>
          <w:color w:val="232323"/>
          <w:w w:val="105"/>
          <w:szCs w:val="24"/>
        </w:rPr>
        <w:t>lý</w:t>
      </w:r>
      <w:r w:rsidRPr="00251957">
        <w:rPr>
          <w:rFonts w:cs="Times New Roman"/>
          <w:b/>
          <w:color w:val="232323"/>
          <w:spacing w:val="-8"/>
          <w:w w:val="105"/>
          <w:szCs w:val="24"/>
        </w:rPr>
        <w:t xml:space="preserve"> </w:t>
      </w:r>
      <w:r w:rsidRPr="00251957">
        <w:rPr>
          <w:rFonts w:cs="Times New Roman"/>
          <w:b/>
          <w:color w:val="232323"/>
          <w:w w:val="105"/>
          <w:szCs w:val="24"/>
        </w:rPr>
        <w:t>võng</w:t>
      </w:r>
      <w:r w:rsidRPr="00251957">
        <w:rPr>
          <w:rFonts w:cs="Times New Roman"/>
          <w:b/>
          <w:color w:val="232323"/>
          <w:spacing w:val="-9"/>
          <w:w w:val="105"/>
          <w:szCs w:val="24"/>
        </w:rPr>
        <w:t xml:space="preserve"> </w:t>
      </w:r>
      <w:r w:rsidRPr="00251957">
        <w:rPr>
          <w:rFonts w:cs="Times New Roman"/>
          <w:b/>
          <w:color w:val="232323"/>
          <w:w w:val="105"/>
          <w:szCs w:val="24"/>
        </w:rPr>
        <w:t>mạc</w:t>
      </w:r>
      <w:r w:rsidRPr="00251957">
        <w:rPr>
          <w:rFonts w:cs="Times New Roman"/>
          <w:b/>
          <w:color w:val="232323"/>
          <w:spacing w:val="-8"/>
          <w:w w:val="105"/>
          <w:szCs w:val="24"/>
        </w:rPr>
        <w:t xml:space="preserve"> </w:t>
      </w:r>
      <w:r w:rsidRPr="00251957">
        <w:rPr>
          <w:rFonts w:cs="Times New Roman"/>
          <w:b/>
          <w:color w:val="232323"/>
          <w:w w:val="105"/>
          <w:szCs w:val="24"/>
        </w:rPr>
        <w:t>trước</w:t>
      </w:r>
      <w:r w:rsidRPr="00251957">
        <w:rPr>
          <w:rFonts w:cs="Times New Roman"/>
          <w:b/>
          <w:color w:val="232323"/>
          <w:spacing w:val="-8"/>
          <w:w w:val="105"/>
          <w:szCs w:val="24"/>
        </w:rPr>
        <w:t xml:space="preserve"> </w:t>
      </w:r>
      <w:r w:rsidRPr="00251957">
        <w:rPr>
          <w:rFonts w:cs="Times New Roman"/>
          <w:b/>
          <w:color w:val="232323"/>
          <w:w w:val="105"/>
          <w:szCs w:val="24"/>
        </w:rPr>
        <w:t>chẩn</w:t>
      </w:r>
      <w:r w:rsidRPr="00251957">
        <w:rPr>
          <w:rFonts w:cs="Times New Roman"/>
          <w:b/>
          <w:color w:val="232323"/>
          <w:spacing w:val="-9"/>
          <w:w w:val="105"/>
          <w:szCs w:val="24"/>
        </w:rPr>
        <w:t xml:space="preserve"> </w:t>
      </w:r>
      <w:r w:rsidRPr="00251957">
        <w:rPr>
          <w:rFonts w:cs="Times New Roman"/>
          <w:b/>
          <w:color w:val="232323"/>
          <w:w w:val="105"/>
          <w:szCs w:val="24"/>
        </w:rPr>
        <w:t>đoán</w:t>
      </w:r>
      <w:r w:rsidRPr="00251957">
        <w:rPr>
          <w:rFonts w:cs="Times New Roman"/>
          <w:b/>
          <w:color w:val="232323"/>
          <w:spacing w:val="-7"/>
          <w:w w:val="105"/>
          <w:szCs w:val="24"/>
        </w:rPr>
        <w:t xml:space="preserve"> </w:t>
      </w:r>
      <w:r w:rsidRPr="00251957">
        <w:rPr>
          <w:rFonts w:cs="Times New Roman"/>
          <w:b/>
          <w:color w:val="232323"/>
          <w:w w:val="105"/>
          <w:szCs w:val="24"/>
        </w:rPr>
        <w:t>đái</w:t>
      </w:r>
      <w:r w:rsidRPr="00251957">
        <w:rPr>
          <w:rFonts w:cs="Times New Roman"/>
          <w:b/>
          <w:color w:val="232323"/>
          <w:spacing w:val="-7"/>
          <w:w w:val="105"/>
          <w:szCs w:val="24"/>
        </w:rPr>
        <w:t xml:space="preserve"> </w:t>
      </w:r>
      <w:r w:rsidRPr="00251957">
        <w:rPr>
          <w:rFonts w:cs="Times New Roman"/>
          <w:b/>
          <w:color w:val="232323"/>
          <w:w w:val="105"/>
          <w:szCs w:val="24"/>
        </w:rPr>
        <w:t>tháo</w:t>
      </w:r>
      <w:r w:rsidRPr="00251957">
        <w:rPr>
          <w:rFonts w:cs="Times New Roman"/>
          <w:b/>
          <w:color w:val="232323"/>
          <w:spacing w:val="-9"/>
          <w:w w:val="105"/>
          <w:szCs w:val="24"/>
        </w:rPr>
        <w:t xml:space="preserve"> </w:t>
      </w:r>
      <w:r w:rsidRPr="00251957">
        <w:rPr>
          <w:rFonts w:cs="Times New Roman"/>
          <w:b/>
          <w:color w:val="232323"/>
          <w:w w:val="105"/>
          <w:szCs w:val="24"/>
        </w:rPr>
        <w:t>đường</w:t>
      </w:r>
      <w:r w:rsidRPr="00251957">
        <w:rPr>
          <w:rFonts w:cs="Times New Roman"/>
          <w:b/>
          <w:color w:val="232323"/>
          <w:spacing w:val="-5"/>
          <w:w w:val="105"/>
          <w:szCs w:val="24"/>
        </w:rPr>
        <w:t xml:space="preserve"> </w:t>
      </w:r>
      <w:r w:rsidRPr="00251957">
        <w:rPr>
          <w:rFonts w:cs="Times New Roman"/>
          <w:b/>
          <w:color w:val="232323"/>
          <w:w w:val="105"/>
          <w:szCs w:val="24"/>
        </w:rPr>
        <w:t>type</w:t>
      </w:r>
      <w:r w:rsidRPr="00251957">
        <w:rPr>
          <w:rFonts w:cs="Times New Roman"/>
          <w:b/>
          <w:color w:val="232323"/>
          <w:spacing w:val="-10"/>
          <w:w w:val="105"/>
          <w:szCs w:val="24"/>
        </w:rPr>
        <w:t xml:space="preserve"> </w:t>
      </w:r>
      <w:r w:rsidRPr="00251957">
        <w:rPr>
          <w:rFonts w:cs="Times New Roman"/>
          <w:b/>
          <w:color w:val="232323"/>
          <w:w w:val="105"/>
          <w:szCs w:val="24"/>
        </w:rPr>
        <w:t>2</w:t>
      </w:r>
    </w:p>
    <w:p w14:paraId="0EEF8E39" w14:textId="4F303519" w:rsidR="00251957" w:rsidRPr="00171769" w:rsidRDefault="00A509FA" w:rsidP="00506730">
      <w:pPr>
        <w:pStyle w:val="BodyText"/>
        <w:spacing w:before="3"/>
        <w:jc w:val="both"/>
        <w:rPr>
          <w:rFonts w:asciiTheme="majorHAnsi" w:hAnsiTheme="majorHAnsi" w:cstheme="majorHAnsi"/>
          <w:sz w:val="24"/>
          <w:szCs w:val="24"/>
        </w:rPr>
      </w:pPr>
      <w:r w:rsidRPr="00171769">
        <w:rPr>
          <w:rFonts w:asciiTheme="majorHAnsi" w:hAnsiTheme="majorHAnsi" w:cstheme="majorHAnsi"/>
          <w:noProof/>
          <w:sz w:val="24"/>
          <w:szCs w:val="24"/>
        </w:rPr>
        <mc:AlternateContent>
          <mc:Choice Requires="wps">
            <w:drawing>
              <wp:anchor distT="0" distB="0" distL="114300" distR="114300" simplePos="0" relativeHeight="251659264" behindDoc="1" locked="0" layoutInCell="1" allowOverlap="1" wp14:anchorId="6894C21D" wp14:editId="5DACF497">
                <wp:simplePos x="0" y="0"/>
                <wp:positionH relativeFrom="margin">
                  <wp:align>left</wp:align>
                </wp:positionH>
                <wp:positionV relativeFrom="page">
                  <wp:posOffset>973455</wp:posOffset>
                </wp:positionV>
                <wp:extent cx="6248400" cy="4508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45085"/>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0DFD0" id="Rectangle 2" o:spid="_x0000_s1026" style="position:absolute;margin-left:0;margin-top:76.65pt;width:492pt;height:3.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" fillcolor="#096" stroked="f">
                <w10:wrap anchorx="margin" anchory="page"/>
              </v:rect>
            </w:pict>
          </mc:Fallback>
        </mc:AlternateContent>
      </w:r>
    </w:p>
    <w:p w14:paraId="172FE2E9" w14:textId="70C8E3B9" w:rsidR="00251957" w:rsidRPr="00171769" w:rsidRDefault="00BC22E2" w:rsidP="00506730">
      <w:pPr>
        <w:pStyle w:val="BodyText"/>
        <w:ind w:left="780"/>
        <w:jc w:val="both"/>
        <w:rPr>
          <w:rFonts w:asciiTheme="majorHAnsi" w:hAnsiTheme="majorHAnsi" w:cstheme="majorHAnsi"/>
          <w:sz w:val="24"/>
          <w:szCs w:val="24"/>
        </w:rPr>
      </w:pPr>
      <w:r w:rsidRPr="00171769">
        <w:rPr>
          <w:rFonts w:asciiTheme="majorHAnsi" w:hAnsiTheme="majorHAnsi" w:cstheme="majorHAnsi"/>
          <w:noProof/>
          <w:sz w:val="24"/>
          <w:szCs w:val="24"/>
        </w:rPr>
        <mc:AlternateContent>
          <mc:Choice Requires="wpg">
            <w:drawing>
              <wp:anchor distT="0" distB="0" distL="0" distR="0" simplePos="0" relativeHeight="251660288" behindDoc="1" locked="0" layoutInCell="1" allowOverlap="1" wp14:anchorId="0172322D" wp14:editId="37851329">
                <wp:simplePos x="0" y="0"/>
                <wp:positionH relativeFrom="margin">
                  <wp:align>left</wp:align>
                </wp:positionH>
                <wp:positionV relativeFrom="paragraph">
                  <wp:posOffset>3482975</wp:posOffset>
                </wp:positionV>
                <wp:extent cx="6353175" cy="45085"/>
                <wp:effectExtent l="0" t="0" r="9525"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3175" cy="45085"/>
                          <a:chOff x="820" y="154"/>
                          <a:chExt cx="4700" cy="30"/>
                        </a:xfrm>
                      </wpg:grpSpPr>
                      <wps:wsp>
                        <wps:cNvPr id="6" name="Rectangle 7"/>
                        <wps:cNvSpPr>
                          <a:spLocks noChangeArrowheads="1"/>
                        </wps:cNvSpPr>
                        <wps:spPr bwMode="auto">
                          <a:xfrm>
                            <a:off x="820" y="154"/>
                            <a:ext cx="4700" cy="20"/>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820" y="174"/>
                            <a:ext cx="4700" cy="1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2AE05" id="Group 5" o:spid="_x0000_s1026" style="position:absolute;margin-left:0;margin-top:274.25pt;width:500.25pt;height:3.55pt;flip:y;z-index:-251656192;mso-wrap-distance-left:0;mso-wrap-distance-right:0;mso-position-horizontal:left;mso-position-horizontal-relative:margin" coordorigin="820,154" coordsize="47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">
                <v:rect id="Rectangle 7" o:spid="_x0000_s1027" style="position:absolute;left:820;top:154;width:47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" fillcolor="#096" stroked="f"/>
                <v:rect id="Rectangle 8" o:spid="_x0000_s1028" style="position:absolute;left:820;top:174;width:470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" fillcolor="#ccc" stroked="f"/>
                <w10:wrap type="topAndBottom" anchorx="margin"/>
              </v:group>
            </w:pict>
          </mc:Fallback>
        </mc:AlternateContent>
      </w:r>
      <w:r w:rsidR="00251957" w:rsidRPr="00171769">
        <w:rPr>
          <w:rFonts w:asciiTheme="majorHAnsi" w:hAnsiTheme="majorHAnsi" w:cstheme="majorHAnsi"/>
          <w:noProof/>
          <w:sz w:val="24"/>
          <w:szCs w:val="24"/>
        </w:rPr>
        <w:drawing>
          <wp:inline distT="0" distB="0" distL="0" distR="0" wp14:anchorId="2CE0A422" wp14:editId="6C457862">
            <wp:extent cx="4638675" cy="3368135"/>
            <wp:effectExtent l="0" t="0" r="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5">
                      <a:extLst>
                        <a:ext uri="{28A0092B-C50C-407E-A947-70E740481C1C}">
                          <a14:useLocalDpi xmlns:a14="http://schemas.microsoft.com/office/drawing/2010/main" val="0"/>
                        </a:ext>
                      </a:extLst>
                    </a:blip>
                    <a:stretch>
                      <a:fillRect/>
                    </a:stretch>
                  </pic:blipFill>
                  <pic:spPr>
                    <a:xfrm>
                      <a:off x="0" y="0"/>
                      <a:ext cx="4701513" cy="3413761"/>
                    </a:xfrm>
                    <a:prstGeom prst="rect">
                      <a:avLst/>
                    </a:prstGeom>
                  </pic:spPr>
                </pic:pic>
              </a:graphicData>
            </a:graphic>
          </wp:inline>
        </w:drawing>
      </w:r>
    </w:p>
    <w:p w14:paraId="2320B756" w14:textId="5A413753" w:rsidR="00251957" w:rsidRPr="004A3537" w:rsidRDefault="00251957" w:rsidP="00506730">
      <w:pPr>
        <w:pBdr>
          <w:bottom w:val="single" w:sz="4" w:space="1" w:color="auto"/>
        </w:pBdr>
        <w:jc w:val="both"/>
        <w:rPr>
          <w:w w:val="110"/>
        </w:rPr>
      </w:pPr>
      <w:r w:rsidRPr="004A3537">
        <w:rPr>
          <w:w w:val="110"/>
        </w:rPr>
        <w:t>Tỷ lệ mắc bệnh lý võng mạc trong mối liên hệ với năm phát hiện sau khi khởi phát bệnh đái tháo</w:t>
      </w:r>
      <w:r w:rsidRPr="004A3537">
        <w:rPr>
          <w:spacing w:val="-35"/>
          <w:w w:val="110"/>
        </w:rPr>
        <w:t xml:space="preserve"> </w:t>
      </w:r>
      <w:r w:rsidR="007959BD">
        <w:rPr>
          <w:spacing w:val="-35"/>
          <w:w w:val="110"/>
        </w:rPr>
        <w:t xml:space="preserve"> </w:t>
      </w:r>
      <w:r w:rsidRPr="004A3537">
        <w:rPr>
          <w:w w:val="110"/>
        </w:rPr>
        <w:t>đường ở bệnh nhân miền nam Wisconsin (hình tròn màu xanh) và vùng nông thôn phía tây nước</w:t>
      </w:r>
      <w:r w:rsidRPr="004A3537">
        <w:rPr>
          <w:spacing w:val="-31"/>
          <w:w w:val="110"/>
        </w:rPr>
        <w:t xml:space="preserve"> </w:t>
      </w:r>
      <w:r w:rsidRPr="004A3537">
        <w:rPr>
          <w:w w:val="110"/>
        </w:rPr>
        <w:t>Úc</w:t>
      </w:r>
      <w:r w:rsidRPr="004A3537">
        <w:rPr>
          <w:spacing w:val="-5"/>
          <w:w w:val="110"/>
        </w:rPr>
        <w:t xml:space="preserve"> </w:t>
      </w:r>
      <w:r w:rsidRPr="004A3537">
        <w:rPr>
          <w:w w:val="110"/>
        </w:rPr>
        <w:t>(hình</w:t>
      </w:r>
      <w:r w:rsidRPr="004A3537">
        <w:rPr>
          <w:spacing w:val="-4"/>
          <w:w w:val="110"/>
        </w:rPr>
        <w:t xml:space="preserve"> </w:t>
      </w:r>
      <w:r w:rsidRPr="004A3537">
        <w:rPr>
          <w:w w:val="110"/>
        </w:rPr>
        <w:t>vuông</w:t>
      </w:r>
      <w:r w:rsidRPr="004A3537">
        <w:rPr>
          <w:spacing w:val="-4"/>
          <w:w w:val="110"/>
        </w:rPr>
        <w:t xml:space="preserve"> </w:t>
      </w:r>
      <w:r w:rsidRPr="004A3537">
        <w:rPr>
          <w:w w:val="110"/>
        </w:rPr>
        <w:t>màu</w:t>
      </w:r>
      <w:r w:rsidRPr="004A3537">
        <w:rPr>
          <w:spacing w:val="-4"/>
          <w:w w:val="110"/>
        </w:rPr>
        <w:t xml:space="preserve"> </w:t>
      </w:r>
      <w:r w:rsidRPr="004A3537">
        <w:rPr>
          <w:w w:val="110"/>
        </w:rPr>
        <w:t>đỏ).</w:t>
      </w:r>
      <w:r w:rsidRPr="004A3537">
        <w:rPr>
          <w:spacing w:val="-4"/>
          <w:w w:val="110"/>
        </w:rPr>
        <w:t xml:space="preserve"> </w:t>
      </w:r>
      <w:r w:rsidRPr="004A3537">
        <w:rPr>
          <w:w w:val="110"/>
        </w:rPr>
        <w:t>Tại</w:t>
      </w:r>
      <w:r w:rsidRPr="004A3537">
        <w:rPr>
          <w:spacing w:val="-4"/>
          <w:w w:val="110"/>
        </w:rPr>
        <w:t xml:space="preserve"> </w:t>
      </w:r>
      <w:r w:rsidRPr="004A3537">
        <w:rPr>
          <w:w w:val="110"/>
        </w:rPr>
        <w:t>thời</w:t>
      </w:r>
      <w:r w:rsidRPr="004A3537">
        <w:rPr>
          <w:spacing w:val="-4"/>
          <w:w w:val="110"/>
        </w:rPr>
        <w:t xml:space="preserve"> </w:t>
      </w:r>
      <w:r w:rsidRPr="004A3537">
        <w:rPr>
          <w:w w:val="110"/>
        </w:rPr>
        <w:t>điểm</w:t>
      </w:r>
      <w:r w:rsidRPr="004A3537">
        <w:rPr>
          <w:spacing w:val="-4"/>
          <w:w w:val="110"/>
        </w:rPr>
        <w:t xml:space="preserve"> </w:t>
      </w:r>
      <w:r w:rsidRPr="004A3537">
        <w:rPr>
          <w:w w:val="110"/>
        </w:rPr>
        <w:t>chẩn</w:t>
      </w:r>
      <w:r w:rsidRPr="004A3537">
        <w:rPr>
          <w:spacing w:val="-4"/>
          <w:w w:val="110"/>
        </w:rPr>
        <w:t xml:space="preserve"> </w:t>
      </w:r>
      <w:r w:rsidRPr="004A3537">
        <w:rPr>
          <w:w w:val="110"/>
        </w:rPr>
        <w:t>đoán</w:t>
      </w:r>
      <w:r w:rsidRPr="004A3537">
        <w:rPr>
          <w:spacing w:val="-4"/>
          <w:w w:val="110"/>
        </w:rPr>
        <w:t xml:space="preserve"> </w:t>
      </w:r>
      <w:r w:rsidRPr="004A3537">
        <w:rPr>
          <w:w w:val="110"/>
        </w:rPr>
        <w:t>(năm</w:t>
      </w:r>
      <w:r w:rsidRPr="004A3537">
        <w:rPr>
          <w:spacing w:val="-4"/>
          <w:w w:val="110"/>
        </w:rPr>
        <w:t xml:space="preserve"> </w:t>
      </w:r>
      <w:r w:rsidRPr="004A3537">
        <w:rPr>
          <w:w w:val="110"/>
        </w:rPr>
        <w:t>0),</w:t>
      </w:r>
      <w:r w:rsidRPr="004A3537">
        <w:rPr>
          <w:spacing w:val="-4"/>
          <w:w w:val="110"/>
        </w:rPr>
        <w:t xml:space="preserve"> </w:t>
      </w:r>
      <w:r w:rsidRPr="004A3537">
        <w:rPr>
          <w:w w:val="110"/>
        </w:rPr>
        <w:t>bệnh</w:t>
      </w:r>
      <w:r w:rsidRPr="004A3537">
        <w:rPr>
          <w:spacing w:val="-5"/>
          <w:w w:val="110"/>
        </w:rPr>
        <w:t xml:space="preserve"> </w:t>
      </w:r>
      <w:r w:rsidRPr="004A3537">
        <w:rPr>
          <w:w w:val="110"/>
        </w:rPr>
        <w:t>võng</w:t>
      </w:r>
      <w:r w:rsidRPr="004A3537">
        <w:rPr>
          <w:spacing w:val="-4"/>
          <w:w w:val="110"/>
        </w:rPr>
        <w:t xml:space="preserve"> </w:t>
      </w:r>
      <w:r w:rsidRPr="004A3537">
        <w:rPr>
          <w:w w:val="110"/>
        </w:rPr>
        <w:t>mạc</w:t>
      </w:r>
      <w:r w:rsidRPr="004A3537">
        <w:rPr>
          <w:spacing w:val="-4"/>
          <w:w w:val="110"/>
        </w:rPr>
        <w:t xml:space="preserve"> </w:t>
      </w:r>
      <w:r w:rsidRPr="004A3537">
        <w:rPr>
          <w:w w:val="110"/>
        </w:rPr>
        <w:t>trên</w:t>
      </w:r>
      <w:r w:rsidRPr="004A3537">
        <w:rPr>
          <w:spacing w:val="-4"/>
          <w:w w:val="110"/>
        </w:rPr>
        <w:t xml:space="preserve"> </w:t>
      </w:r>
      <w:r w:rsidRPr="004A3537">
        <w:rPr>
          <w:w w:val="110"/>
        </w:rPr>
        <w:t>lâm</w:t>
      </w:r>
      <w:r w:rsidRPr="004A3537">
        <w:rPr>
          <w:spacing w:val="-4"/>
          <w:w w:val="110"/>
        </w:rPr>
        <w:t xml:space="preserve"> </w:t>
      </w:r>
      <w:r w:rsidRPr="004A3537">
        <w:rPr>
          <w:w w:val="110"/>
        </w:rPr>
        <w:t>sàng</w:t>
      </w:r>
      <w:r w:rsidRPr="004A3537">
        <w:rPr>
          <w:spacing w:val="-4"/>
          <w:w w:val="110"/>
        </w:rPr>
        <w:t xml:space="preserve"> </w:t>
      </w:r>
      <w:r w:rsidRPr="004A3537">
        <w:rPr>
          <w:w w:val="110"/>
        </w:rPr>
        <w:t>đã</w:t>
      </w:r>
      <w:r w:rsidRPr="004A3537">
        <w:rPr>
          <w:spacing w:val="-4"/>
          <w:w w:val="110"/>
        </w:rPr>
        <w:t xml:space="preserve"> </w:t>
      </w:r>
      <w:r w:rsidRPr="004A3537">
        <w:rPr>
          <w:w w:val="110"/>
        </w:rPr>
        <w:t>xuất</w:t>
      </w:r>
      <w:r w:rsidRPr="004A3537">
        <w:rPr>
          <w:spacing w:val="1"/>
          <w:w w:val="110"/>
        </w:rPr>
        <w:t xml:space="preserve"> </w:t>
      </w:r>
      <w:r w:rsidRPr="004A3537">
        <w:rPr>
          <w:spacing w:val="-1"/>
          <w:w w:val="110"/>
        </w:rPr>
        <w:t>hiện</w:t>
      </w:r>
      <w:r w:rsidRPr="004A3537">
        <w:rPr>
          <w:spacing w:val="-5"/>
          <w:w w:val="110"/>
        </w:rPr>
        <w:t xml:space="preserve"> </w:t>
      </w:r>
      <w:r w:rsidRPr="004A3537">
        <w:rPr>
          <w:w w:val="110"/>
        </w:rPr>
        <w:t>ở</w:t>
      </w:r>
      <w:r w:rsidRPr="004A3537">
        <w:rPr>
          <w:spacing w:val="-5"/>
          <w:w w:val="110"/>
        </w:rPr>
        <w:t xml:space="preserve"> </w:t>
      </w:r>
      <w:r w:rsidRPr="004A3537">
        <w:rPr>
          <w:w w:val="110"/>
        </w:rPr>
        <w:t>10</w:t>
      </w:r>
      <w:r w:rsidRPr="004A3537">
        <w:rPr>
          <w:spacing w:val="-5"/>
          <w:w w:val="110"/>
        </w:rPr>
        <w:t xml:space="preserve"> </w:t>
      </w:r>
      <w:r w:rsidRPr="004A3537">
        <w:rPr>
          <w:w w:val="110"/>
        </w:rPr>
        <w:t>đến</w:t>
      </w:r>
      <w:r w:rsidRPr="004A3537">
        <w:rPr>
          <w:spacing w:val="-5"/>
          <w:w w:val="110"/>
        </w:rPr>
        <w:t xml:space="preserve"> </w:t>
      </w:r>
      <w:r w:rsidRPr="004A3537">
        <w:rPr>
          <w:w w:val="110"/>
        </w:rPr>
        <w:t>20%</w:t>
      </w:r>
      <w:r w:rsidRPr="004A3537">
        <w:rPr>
          <w:spacing w:val="-5"/>
          <w:w w:val="110"/>
        </w:rPr>
        <w:t xml:space="preserve"> </w:t>
      </w:r>
      <w:r w:rsidRPr="004A3537">
        <w:rPr>
          <w:w w:val="110"/>
        </w:rPr>
        <w:t>bệnh</w:t>
      </w:r>
      <w:r w:rsidRPr="004A3537">
        <w:rPr>
          <w:spacing w:val="-5"/>
          <w:w w:val="110"/>
        </w:rPr>
        <w:t xml:space="preserve"> </w:t>
      </w:r>
      <w:r w:rsidRPr="004A3537">
        <w:rPr>
          <w:w w:val="110"/>
        </w:rPr>
        <w:t>nhân.</w:t>
      </w:r>
      <w:r w:rsidRPr="004A3537">
        <w:rPr>
          <w:spacing w:val="-5"/>
          <w:w w:val="110"/>
        </w:rPr>
        <w:t xml:space="preserve"> </w:t>
      </w:r>
      <w:r w:rsidRPr="004A3537">
        <w:rPr>
          <w:w w:val="110"/>
        </w:rPr>
        <w:t>Các</w:t>
      </w:r>
      <w:r w:rsidRPr="004A3537">
        <w:rPr>
          <w:spacing w:val="-5"/>
          <w:w w:val="110"/>
        </w:rPr>
        <w:t xml:space="preserve"> </w:t>
      </w:r>
      <w:r w:rsidRPr="004A3537">
        <w:rPr>
          <w:w w:val="110"/>
        </w:rPr>
        <w:t>đường</w:t>
      </w:r>
      <w:r w:rsidRPr="004A3537">
        <w:rPr>
          <w:spacing w:val="-5"/>
          <w:w w:val="110"/>
        </w:rPr>
        <w:t xml:space="preserve"> </w:t>
      </w:r>
      <w:r w:rsidRPr="004A3537">
        <w:rPr>
          <w:w w:val="110"/>
        </w:rPr>
        <w:t>ngoại</w:t>
      </w:r>
      <w:r w:rsidRPr="004A3537">
        <w:rPr>
          <w:spacing w:val="-5"/>
          <w:w w:val="110"/>
        </w:rPr>
        <w:t xml:space="preserve"> </w:t>
      </w:r>
      <w:r w:rsidRPr="004A3537">
        <w:rPr>
          <w:w w:val="110"/>
        </w:rPr>
        <w:t>suy</w:t>
      </w:r>
      <w:r w:rsidRPr="004A3537">
        <w:rPr>
          <w:spacing w:val="-5"/>
          <w:w w:val="110"/>
        </w:rPr>
        <w:t xml:space="preserve"> </w:t>
      </w:r>
      <w:r w:rsidRPr="004A3537">
        <w:rPr>
          <w:w w:val="110"/>
        </w:rPr>
        <w:t>này</w:t>
      </w:r>
      <w:r w:rsidRPr="004A3537">
        <w:rPr>
          <w:spacing w:val="-5"/>
          <w:w w:val="110"/>
        </w:rPr>
        <w:t xml:space="preserve"> </w:t>
      </w:r>
      <w:r w:rsidRPr="004A3537">
        <w:rPr>
          <w:w w:val="110"/>
        </w:rPr>
        <w:t>trở</w:t>
      </w:r>
      <w:r w:rsidRPr="004A3537">
        <w:rPr>
          <w:spacing w:val="-4"/>
          <w:w w:val="110"/>
        </w:rPr>
        <w:t xml:space="preserve"> </w:t>
      </w:r>
      <w:r w:rsidRPr="004A3537">
        <w:rPr>
          <w:w w:val="110"/>
        </w:rPr>
        <w:t>lại</w:t>
      </w:r>
      <w:r w:rsidRPr="004A3537">
        <w:rPr>
          <w:spacing w:val="-5"/>
          <w:w w:val="110"/>
        </w:rPr>
        <w:t xml:space="preserve"> </w:t>
      </w:r>
      <w:r w:rsidRPr="004A3537">
        <w:rPr>
          <w:w w:val="110"/>
        </w:rPr>
        <w:t>điểm</w:t>
      </w:r>
      <w:r w:rsidRPr="004A3537">
        <w:rPr>
          <w:spacing w:val="-10"/>
          <w:w w:val="110"/>
        </w:rPr>
        <w:t xml:space="preserve"> </w:t>
      </w:r>
      <w:r w:rsidRPr="004A3537">
        <w:rPr>
          <w:w w:val="110"/>
        </w:rPr>
        <w:t>khởi</w:t>
      </w:r>
      <w:r w:rsidRPr="004A3537">
        <w:rPr>
          <w:spacing w:val="-5"/>
          <w:w w:val="110"/>
        </w:rPr>
        <w:t xml:space="preserve"> </w:t>
      </w:r>
      <w:r w:rsidRPr="004A3537">
        <w:rPr>
          <w:w w:val="110"/>
        </w:rPr>
        <w:t>phát</w:t>
      </w:r>
      <w:r w:rsidRPr="004A3537">
        <w:rPr>
          <w:spacing w:val="-5"/>
          <w:w w:val="110"/>
        </w:rPr>
        <w:t xml:space="preserve"> </w:t>
      </w:r>
      <w:r w:rsidRPr="004A3537">
        <w:rPr>
          <w:w w:val="110"/>
        </w:rPr>
        <w:t>của</w:t>
      </w:r>
      <w:r w:rsidRPr="004A3537">
        <w:rPr>
          <w:spacing w:val="-4"/>
          <w:w w:val="110"/>
        </w:rPr>
        <w:t xml:space="preserve"> </w:t>
      </w:r>
      <w:r w:rsidRPr="004A3537">
        <w:rPr>
          <w:w w:val="110"/>
        </w:rPr>
        <w:t>bệnh</w:t>
      </w:r>
      <w:r w:rsidRPr="004A3537">
        <w:rPr>
          <w:spacing w:val="-5"/>
          <w:w w:val="110"/>
        </w:rPr>
        <w:t xml:space="preserve"> </w:t>
      </w:r>
      <w:r w:rsidRPr="004A3537">
        <w:rPr>
          <w:w w:val="110"/>
        </w:rPr>
        <w:t>lý</w:t>
      </w:r>
      <w:r w:rsidRPr="004A3537">
        <w:rPr>
          <w:spacing w:val="-5"/>
          <w:w w:val="110"/>
        </w:rPr>
        <w:t xml:space="preserve"> </w:t>
      </w:r>
      <w:r w:rsidRPr="004A3537">
        <w:rPr>
          <w:w w:val="110"/>
        </w:rPr>
        <w:t>võng</w:t>
      </w:r>
      <w:r w:rsidRPr="004A3537">
        <w:rPr>
          <w:spacing w:val="1"/>
          <w:w w:val="110"/>
        </w:rPr>
        <w:t xml:space="preserve"> </w:t>
      </w:r>
      <w:r w:rsidRPr="004A3537">
        <w:rPr>
          <w:w w:val="110"/>
        </w:rPr>
        <w:t>mạc</w:t>
      </w:r>
      <w:r w:rsidRPr="004A3537">
        <w:rPr>
          <w:spacing w:val="-5"/>
          <w:w w:val="110"/>
        </w:rPr>
        <w:t xml:space="preserve"> </w:t>
      </w:r>
      <w:r w:rsidRPr="004A3537">
        <w:rPr>
          <w:w w:val="110"/>
        </w:rPr>
        <w:t>ước</w:t>
      </w:r>
      <w:r w:rsidRPr="004A3537">
        <w:rPr>
          <w:spacing w:val="-3"/>
          <w:w w:val="110"/>
        </w:rPr>
        <w:t xml:space="preserve"> </w:t>
      </w:r>
      <w:r w:rsidRPr="004A3537">
        <w:rPr>
          <w:w w:val="110"/>
        </w:rPr>
        <w:t>tính</w:t>
      </w:r>
      <w:r w:rsidRPr="004A3537">
        <w:rPr>
          <w:spacing w:val="-3"/>
          <w:w w:val="110"/>
        </w:rPr>
        <w:t xml:space="preserve"> </w:t>
      </w:r>
      <w:r w:rsidRPr="004A3537">
        <w:rPr>
          <w:w w:val="110"/>
        </w:rPr>
        <w:t>từ</w:t>
      </w:r>
      <w:r w:rsidRPr="004A3537">
        <w:rPr>
          <w:spacing w:val="-5"/>
          <w:w w:val="110"/>
        </w:rPr>
        <w:t xml:space="preserve"> </w:t>
      </w:r>
      <w:r w:rsidRPr="004A3537">
        <w:rPr>
          <w:w w:val="110"/>
        </w:rPr>
        <w:t>4</w:t>
      </w:r>
      <w:r w:rsidRPr="004A3537">
        <w:rPr>
          <w:spacing w:val="-4"/>
          <w:w w:val="110"/>
        </w:rPr>
        <w:t xml:space="preserve"> </w:t>
      </w:r>
      <w:r w:rsidRPr="004A3537">
        <w:rPr>
          <w:w w:val="110"/>
        </w:rPr>
        <w:t>đến</w:t>
      </w:r>
      <w:r w:rsidRPr="004A3537">
        <w:rPr>
          <w:spacing w:val="-5"/>
          <w:w w:val="110"/>
        </w:rPr>
        <w:t xml:space="preserve"> </w:t>
      </w:r>
      <w:r w:rsidRPr="004A3537">
        <w:rPr>
          <w:w w:val="110"/>
        </w:rPr>
        <w:t>7</w:t>
      </w:r>
      <w:r w:rsidRPr="004A3537">
        <w:rPr>
          <w:spacing w:val="-4"/>
          <w:w w:val="110"/>
        </w:rPr>
        <w:t xml:space="preserve"> </w:t>
      </w:r>
      <w:r w:rsidRPr="004A3537">
        <w:rPr>
          <w:w w:val="110"/>
        </w:rPr>
        <w:t>năm</w:t>
      </w:r>
      <w:r w:rsidRPr="004A3537">
        <w:rPr>
          <w:spacing w:val="-5"/>
          <w:w w:val="110"/>
        </w:rPr>
        <w:t xml:space="preserve"> </w:t>
      </w:r>
      <w:r w:rsidRPr="004A3537">
        <w:rPr>
          <w:w w:val="110"/>
        </w:rPr>
        <w:t>trước</w:t>
      </w:r>
      <w:r w:rsidRPr="004A3537">
        <w:rPr>
          <w:spacing w:val="-4"/>
          <w:w w:val="110"/>
        </w:rPr>
        <w:t xml:space="preserve"> </w:t>
      </w:r>
      <w:r w:rsidRPr="004A3537">
        <w:rPr>
          <w:w w:val="110"/>
        </w:rPr>
        <w:t>khi</w:t>
      </w:r>
      <w:r w:rsidRPr="004A3537">
        <w:rPr>
          <w:spacing w:val="-5"/>
          <w:w w:val="110"/>
        </w:rPr>
        <w:t xml:space="preserve"> </w:t>
      </w:r>
      <w:r w:rsidRPr="004A3537">
        <w:rPr>
          <w:w w:val="110"/>
        </w:rPr>
        <w:t>chẩn</w:t>
      </w:r>
      <w:r w:rsidRPr="004A3537">
        <w:rPr>
          <w:spacing w:val="-4"/>
          <w:w w:val="110"/>
        </w:rPr>
        <w:t xml:space="preserve"> </w:t>
      </w:r>
      <w:r w:rsidRPr="004A3537">
        <w:rPr>
          <w:w w:val="110"/>
        </w:rPr>
        <w:t>đoán</w:t>
      </w:r>
      <w:r w:rsidRPr="004A3537">
        <w:rPr>
          <w:spacing w:val="-5"/>
          <w:w w:val="110"/>
        </w:rPr>
        <w:t xml:space="preserve"> </w:t>
      </w:r>
      <w:r w:rsidRPr="004A3537">
        <w:rPr>
          <w:w w:val="110"/>
        </w:rPr>
        <w:t>lâm</w:t>
      </w:r>
      <w:r w:rsidRPr="004A3537">
        <w:rPr>
          <w:spacing w:val="-4"/>
          <w:w w:val="110"/>
        </w:rPr>
        <w:t xml:space="preserve"> </w:t>
      </w:r>
      <w:r w:rsidRPr="004A3537">
        <w:rPr>
          <w:w w:val="110"/>
        </w:rPr>
        <w:t>sàng</w:t>
      </w:r>
      <w:r w:rsidRPr="004A3537">
        <w:rPr>
          <w:spacing w:val="-5"/>
          <w:w w:val="110"/>
        </w:rPr>
        <w:t xml:space="preserve"> </w:t>
      </w:r>
      <w:r w:rsidRPr="004A3537">
        <w:rPr>
          <w:w w:val="110"/>
        </w:rPr>
        <w:t>được</w:t>
      </w:r>
      <w:r w:rsidRPr="004A3537">
        <w:rPr>
          <w:spacing w:val="-4"/>
          <w:w w:val="110"/>
        </w:rPr>
        <w:t xml:space="preserve"> </w:t>
      </w:r>
      <w:r w:rsidRPr="004A3537">
        <w:rPr>
          <w:w w:val="110"/>
        </w:rPr>
        <w:t>thực</w:t>
      </w:r>
      <w:r w:rsidRPr="004A3537">
        <w:rPr>
          <w:spacing w:val="-5"/>
          <w:w w:val="110"/>
        </w:rPr>
        <w:t xml:space="preserve"> </w:t>
      </w:r>
      <w:r w:rsidRPr="004A3537">
        <w:rPr>
          <w:w w:val="110"/>
        </w:rPr>
        <w:t>hiện.</w:t>
      </w:r>
    </w:p>
    <w:p w14:paraId="3926204B" w14:textId="77777777" w:rsidR="00251957" w:rsidRPr="00171769" w:rsidRDefault="00251957" w:rsidP="00506730">
      <w:pPr>
        <w:pStyle w:val="BodyText"/>
        <w:spacing w:line="20" w:lineRule="exact"/>
        <w:ind w:left="240"/>
        <w:jc w:val="both"/>
        <w:rPr>
          <w:rFonts w:asciiTheme="majorHAnsi" w:hAnsiTheme="majorHAnsi" w:cstheme="majorHAnsi"/>
          <w:sz w:val="24"/>
          <w:szCs w:val="24"/>
        </w:rPr>
      </w:pPr>
    </w:p>
    <w:p w14:paraId="06B1A85E" w14:textId="4413AB9B" w:rsidR="00251957" w:rsidRPr="00251957" w:rsidRDefault="00251957" w:rsidP="00506730">
      <w:pPr>
        <w:jc w:val="both"/>
        <w:rPr>
          <w:i/>
          <w:iCs/>
        </w:rPr>
        <w:sectPr w:rsidR="00251957" w:rsidRPr="00251957" w:rsidSect="00BC22E2">
          <w:headerReference w:type="default" r:id="rId106"/>
          <w:type w:val="continuous"/>
          <w:pgSz w:w="12240" w:h="15840" w:code="1"/>
          <w:pgMar w:top="1134" w:right="1134" w:bottom="1134" w:left="1134" w:header="720" w:footer="0" w:gutter="0"/>
          <w:cols w:space="720"/>
          <w:docGrid w:linePitch="326"/>
        </w:sectPr>
      </w:pPr>
      <w:r w:rsidRPr="00251957">
        <w:rPr>
          <w:i/>
          <w:iCs/>
          <w:w w:val="105"/>
        </w:rPr>
        <w:t>Data</w:t>
      </w:r>
      <w:r w:rsidRPr="00251957">
        <w:rPr>
          <w:i/>
          <w:iCs/>
          <w:spacing w:val="5"/>
          <w:w w:val="105"/>
        </w:rPr>
        <w:t xml:space="preserve"> </w:t>
      </w:r>
      <w:r w:rsidRPr="00251957">
        <w:rPr>
          <w:i/>
          <w:iCs/>
          <w:w w:val="105"/>
        </w:rPr>
        <w:t>from:</w:t>
      </w:r>
      <w:r w:rsidRPr="00251957">
        <w:rPr>
          <w:i/>
          <w:iCs/>
          <w:spacing w:val="4"/>
          <w:w w:val="105"/>
        </w:rPr>
        <w:t xml:space="preserve"> </w:t>
      </w:r>
      <w:r w:rsidRPr="00251957">
        <w:rPr>
          <w:i/>
          <w:iCs/>
          <w:w w:val="105"/>
        </w:rPr>
        <w:t>Harris</w:t>
      </w:r>
      <w:r w:rsidRPr="00251957">
        <w:rPr>
          <w:i/>
          <w:iCs/>
          <w:spacing w:val="5"/>
          <w:w w:val="105"/>
        </w:rPr>
        <w:t xml:space="preserve"> </w:t>
      </w:r>
      <w:r w:rsidRPr="00251957">
        <w:rPr>
          <w:i/>
          <w:iCs/>
          <w:w w:val="105"/>
        </w:rPr>
        <w:t>MI,</w:t>
      </w:r>
      <w:r w:rsidRPr="00251957">
        <w:rPr>
          <w:i/>
          <w:iCs/>
          <w:spacing w:val="6"/>
          <w:w w:val="105"/>
        </w:rPr>
        <w:t xml:space="preserve"> </w:t>
      </w:r>
      <w:r w:rsidRPr="00251957">
        <w:rPr>
          <w:i/>
          <w:iCs/>
          <w:w w:val="105"/>
        </w:rPr>
        <w:t>Klein</w:t>
      </w:r>
      <w:r w:rsidRPr="00251957">
        <w:rPr>
          <w:i/>
          <w:iCs/>
          <w:spacing w:val="5"/>
          <w:w w:val="105"/>
        </w:rPr>
        <w:t xml:space="preserve"> </w:t>
      </w:r>
      <w:r w:rsidRPr="00251957">
        <w:rPr>
          <w:i/>
          <w:iCs/>
          <w:w w:val="105"/>
        </w:rPr>
        <w:t>R,</w:t>
      </w:r>
      <w:r w:rsidRPr="00251957">
        <w:rPr>
          <w:i/>
          <w:iCs/>
          <w:spacing w:val="5"/>
          <w:w w:val="105"/>
        </w:rPr>
        <w:t xml:space="preserve"> </w:t>
      </w:r>
      <w:r w:rsidRPr="00251957">
        <w:rPr>
          <w:i/>
          <w:iCs/>
          <w:w w:val="105"/>
        </w:rPr>
        <w:t>Welborn</w:t>
      </w:r>
      <w:r w:rsidRPr="00251957">
        <w:rPr>
          <w:i/>
          <w:iCs/>
          <w:spacing w:val="6"/>
          <w:w w:val="105"/>
        </w:rPr>
        <w:t xml:space="preserve"> </w:t>
      </w:r>
      <w:r w:rsidRPr="00251957">
        <w:rPr>
          <w:i/>
          <w:iCs/>
          <w:w w:val="105"/>
        </w:rPr>
        <w:t>TA,</w:t>
      </w:r>
      <w:r w:rsidRPr="00251957">
        <w:rPr>
          <w:i/>
          <w:iCs/>
          <w:spacing w:val="5"/>
          <w:w w:val="105"/>
        </w:rPr>
        <w:t xml:space="preserve"> </w:t>
      </w:r>
      <w:r w:rsidRPr="00251957">
        <w:rPr>
          <w:i/>
          <w:iCs/>
          <w:w w:val="105"/>
        </w:rPr>
        <w:t>Knuiman</w:t>
      </w:r>
      <w:r w:rsidRPr="00251957">
        <w:rPr>
          <w:i/>
          <w:iCs/>
          <w:spacing w:val="5"/>
          <w:w w:val="105"/>
        </w:rPr>
        <w:t xml:space="preserve"> </w:t>
      </w:r>
      <w:r w:rsidRPr="00251957">
        <w:rPr>
          <w:i/>
          <w:iCs/>
          <w:w w:val="105"/>
        </w:rPr>
        <w:t>MW.</w:t>
      </w:r>
      <w:r w:rsidRPr="00251957">
        <w:rPr>
          <w:i/>
          <w:iCs/>
          <w:spacing w:val="6"/>
          <w:w w:val="105"/>
        </w:rPr>
        <w:t xml:space="preserve"> </w:t>
      </w:r>
      <w:r w:rsidRPr="00251957">
        <w:rPr>
          <w:i/>
          <w:iCs/>
          <w:w w:val="105"/>
        </w:rPr>
        <w:t>Onset</w:t>
      </w:r>
      <w:r w:rsidRPr="00251957">
        <w:rPr>
          <w:i/>
          <w:iCs/>
          <w:spacing w:val="5"/>
          <w:w w:val="105"/>
        </w:rPr>
        <w:t xml:space="preserve"> </w:t>
      </w:r>
      <w:r w:rsidRPr="00251957">
        <w:rPr>
          <w:i/>
          <w:iCs/>
          <w:w w:val="105"/>
        </w:rPr>
        <w:t>of</w:t>
      </w:r>
      <w:r w:rsidRPr="00251957">
        <w:rPr>
          <w:i/>
          <w:iCs/>
          <w:spacing w:val="5"/>
          <w:w w:val="105"/>
        </w:rPr>
        <w:t xml:space="preserve"> </w:t>
      </w:r>
      <w:r w:rsidRPr="00251957">
        <w:rPr>
          <w:i/>
          <w:iCs/>
          <w:w w:val="105"/>
        </w:rPr>
        <w:t>NIDDM</w:t>
      </w:r>
      <w:r w:rsidRPr="00251957">
        <w:rPr>
          <w:i/>
          <w:iCs/>
          <w:spacing w:val="6"/>
          <w:w w:val="105"/>
        </w:rPr>
        <w:t xml:space="preserve"> </w:t>
      </w:r>
      <w:r w:rsidRPr="00251957">
        <w:rPr>
          <w:i/>
          <w:iCs/>
          <w:w w:val="105"/>
        </w:rPr>
        <w:t>occurs</w:t>
      </w:r>
      <w:r w:rsidRPr="00251957">
        <w:rPr>
          <w:i/>
          <w:iCs/>
          <w:spacing w:val="5"/>
          <w:w w:val="105"/>
        </w:rPr>
        <w:t xml:space="preserve"> </w:t>
      </w:r>
      <w:r w:rsidRPr="00251957">
        <w:rPr>
          <w:i/>
          <w:iCs/>
          <w:w w:val="105"/>
        </w:rPr>
        <w:t>at</w:t>
      </w:r>
      <w:r w:rsidRPr="00251957">
        <w:rPr>
          <w:i/>
          <w:iCs/>
          <w:spacing w:val="5"/>
          <w:w w:val="105"/>
        </w:rPr>
        <w:t xml:space="preserve"> </w:t>
      </w:r>
      <w:r w:rsidRPr="00251957">
        <w:rPr>
          <w:i/>
          <w:iCs/>
          <w:w w:val="105"/>
        </w:rPr>
        <w:t>least</w:t>
      </w:r>
      <w:r w:rsidRPr="00251957">
        <w:rPr>
          <w:i/>
          <w:iCs/>
          <w:spacing w:val="6"/>
          <w:w w:val="105"/>
        </w:rPr>
        <w:t xml:space="preserve"> </w:t>
      </w:r>
      <w:r w:rsidRPr="00251957">
        <w:rPr>
          <w:i/>
          <w:iCs/>
          <w:w w:val="105"/>
        </w:rPr>
        <w:t>4-7</w:t>
      </w:r>
      <w:r w:rsidRPr="00251957">
        <w:rPr>
          <w:i/>
          <w:iCs/>
          <w:spacing w:val="5"/>
          <w:w w:val="105"/>
        </w:rPr>
        <w:t xml:space="preserve"> </w:t>
      </w:r>
      <w:r w:rsidRPr="00251957">
        <w:rPr>
          <w:i/>
          <w:iCs/>
          <w:w w:val="105"/>
        </w:rPr>
        <w:t>yr</w:t>
      </w:r>
      <w:r w:rsidRPr="00251957">
        <w:rPr>
          <w:i/>
          <w:iCs/>
          <w:spacing w:val="-26"/>
          <w:w w:val="105"/>
        </w:rPr>
        <w:t xml:space="preserve"> </w:t>
      </w:r>
      <w:r w:rsidRPr="00251957">
        <w:rPr>
          <w:i/>
          <w:iCs/>
          <w:w w:val="110"/>
        </w:rPr>
        <w:t>before</w:t>
      </w:r>
      <w:r w:rsidRPr="00251957">
        <w:rPr>
          <w:i/>
          <w:iCs/>
          <w:spacing w:val="-2"/>
          <w:w w:val="110"/>
        </w:rPr>
        <w:t xml:space="preserve"> </w:t>
      </w:r>
      <w:r w:rsidRPr="00251957">
        <w:rPr>
          <w:i/>
          <w:iCs/>
          <w:w w:val="110"/>
        </w:rPr>
        <w:t>clinical</w:t>
      </w:r>
      <w:r w:rsidRPr="00251957">
        <w:rPr>
          <w:i/>
          <w:iCs/>
          <w:spacing w:val="-1"/>
          <w:w w:val="110"/>
        </w:rPr>
        <w:t xml:space="preserve"> </w:t>
      </w:r>
      <w:r w:rsidRPr="00251957">
        <w:rPr>
          <w:i/>
          <w:iCs/>
          <w:w w:val="110"/>
        </w:rPr>
        <w:t>diagnosis.</w:t>
      </w:r>
      <w:r w:rsidRPr="00251957">
        <w:rPr>
          <w:i/>
          <w:iCs/>
          <w:spacing w:val="-2"/>
          <w:w w:val="110"/>
        </w:rPr>
        <w:t xml:space="preserve"> </w:t>
      </w:r>
      <w:r w:rsidRPr="00251957">
        <w:rPr>
          <w:i/>
          <w:iCs/>
          <w:w w:val="110"/>
        </w:rPr>
        <w:t>Diabetes</w:t>
      </w:r>
      <w:r w:rsidRPr="00251957">
        <w:rPr>
          <w:i/>
          <w:iCs/>
          <w:spacing w:val="-2"/>
          <w:w w:val="110"/>
        </w:rPr>
        <w:t xml:space="preserve"> </w:t>
      </w:r>
      <w:r w:rsidRPr="00251957">
        <w:rPr>
          <w:i/>
          <w:iCs/>
          <w:w w:val="110"/>
        </w:rPr>
        <w:t>Care</w:t>
      </w:r>
      <w:r w:rsidRPr="00251957">
        <w:rPr>
          <w:i/>
          <w:iCs/>
          <w:spacing w:val="-2"/>
          <w:w w:val="110"/>
        </w:rPr>
        <w:t xml:space="preserve"> </w:t>
      </w:r>
      <w:r w:rsidRPr="00251957">
        <w:rPr>
          <w:i/>
          <w:iCs/>
          <w:w w:val="110"/>
        </w:rPr>
        <w:t>1992;</w:t>
      </w:r>
      <w:r w:rsidRPr="00251957">
        <w:rPr>
          <w:i/>
          <w:iCs/>
          <w:spacing w:val="-1"/>
          <w:w w:val="110"/>
        </w:rPr>
        <w:t xml:space="preserve"> </w:t>
      </w:r>
      <w:r w:rsidRPr="00251957">
        <w:rPr>
          <w:i/>
          <w:iCs/>
          <w:w w:val="110"/>
        </w:rPr>
        <w:t>15:815.</w:t>
      </w:r>
    </w:p>
    <w:p w14:paraId="6A8E6305" w14:textId="6046FF61" w:rsidR="00A07721" w:rsidRDefault="00A07721" w:rsidP="00506730">
      <w:pPr>
        <w:ind w:firstLine="288"/>
        <w:jc w:val="both"/>
      </w:pPr>
      <w:r>
        <w:br w:type="page"/>
      </w:r>
    </w:p>
    <w:p w14:paraId="0972E2FB" w14:textId="41B345AB" w:rsidR="00A07721" w:rsidRPr="00A07721" w:rsidRDefault="00A07721" w:rsidP="00506730">
      <w:pPr>
        <w:jc w:val="both"/>
        <w:rPr>
          <w:b/>
          <w:bCs/>
        </w:rPr>
      </w:pPr>
      <w:r w:rsidRPr="00A07721">
        <w:rPr>
          <w:b/>
          <w:bCs/>
        </w:rPr>
        <w:lastRenderedPageBreak/>
        <w:t>Bảng 2</w:t>
      </w:r>
      <w:r w:rsidR="00831614">
        <w:rPr>
          <w:b/>
          <w:bCs/>
        </w:rPr>
        <w:t xml:space="preserve">. </w:t>
      </w:r>
      <w:r w:rsidRPr="00A07721">
        <w:rPr>
          <w:b/>
          <w:bCs/>
        </w:rPr>
        <w:t>L</w:t>
      </w:r>
      <w:r w:rsidR="00831614">
        <w:rPr>
          <w:b/>
          <w:bCs/>
        </w:rPr>
        <w:t>ị</w:t>
      </w:r>
      <w:r w:rsidRPr="00A07721">
        <w:rPr>
          <w:b/>
          <w:bCs/>
        </w:rPr>
        <w:t>ch khám chuyên khoa mắt</w:t>
      </w:r>
    </w:p>
    <w:tbl>
      <w:tblPr>
        <w:tblW w:w="10335"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3064"/>
        <w:gridCol w:w="3596"/>
        <w:gridCol w:w="3675"/>
      </w:tblGrid>
      <w:tr w:rsidR="00923D90" w:rsidRPr="00923D90" w14:paraId="6FCEB345" w14:textId="77777777" w:rsidTr="00D85690">
        <w:trPr>
          <w:trHeight w:val="275"/>
        </w:trPr>
        <w:tc>
          <w:tcPr>
            <w:tcW w:w="3064" w:type="dxa"/>
            <w:tcBorders>
              <w:left w:val="single" w:sz="4" w:space="0" w:color="000000"/>
              <w:bottom w:val="single" w:sz="12" w:space="0" w:color="000000"/>
              <w:right w:val="single" w:sz="4" w:space="0" w:color="000000"/>
            </w:tcBorders>
            <w:vAlign w:val="center"/>
          </w:tcPr>
          <w:p w14:paraId="508E24B6" w14:textId="77777777" w:rsidR="00D85690" w:rsidRPr="00923D90" w:rsidRDefault="00D85690" w:rsidP="00506730">
            <w:pPr>
              <w:jc w:val="both"/>
              <w:rPr>
                <w:b/>
                <w:bCs/>
                <w:sz w:val="20"/>
                <w:szCs w:val="20"/>
              </w:rPr>
            </w:pPr>
            <w:r w:rsidRPr="00923D90">
              <w:rPr>
                <w:b/>
                <w:bCs/>
                <w:sz w:val="20"/>
                <w:szCs w:val="20"/>
              </w:rPr>
              <w:t>Nhóm bệnh</w:t>
            </w:r>
            <w:r w:rsidRPr="00923D90">
              <w:rPr>
                <w:b/>
                <w:bCs/>
                <w:spacing w:val="1"/>
                <w:sz w:val="20"/>
                <w:szCs w:val="20"/>
              </w:rPr>
              <w:t xml:space="preserve"> </w:t>
            </w:r>
            <w:r w:rsidRPr="00923D90">
              <w:rPr>
                <w:b/>
                <w:bCs/>
                <w:sz w:val="20"/>
                <w:szCs w:val="20"/>
              </w:rPr>
              <w:t>nhân</w:t>
            </w:r>
          </w:p>
        </w:tc>
        <w:tc>
          <w:tcPr>
            <w:tcW w:w="3596" w:type="dxa"/>
            <w:tcBorders>
              <w:left w:val="single" w:sz="4" w:space="0" w:color="000000"/>
              <w:bottom w:val="single" w:sz="12" w:space="0" w:color="000000"/>
              <w:right w:val="single" w:sz="4" w:space="0" w:color="000000"/>
            </w:tcBorders>
            <w:vAlign w:val="center"/>
          </w:tcPr>
          <w:p w14:paraId="78233F74" w14:textId="7B88FA55" w:rsidR="00D85690" w:rsidRPr="00923D90" w:rsidRDefault="00D85690" w:rsidP="00506730">
            <w:pPr>
              <w:jc w:val="both"/>
              <w:rPr>
                <w:b/>
                <w:bCs/>
                <w:sz w:val="20"/>
                <w:szCs w:val="20"/>
              </w:rPr>
            </w:pPr>
            <w:r w:rsidRPr="00923D90">
              <w:rPr>
                <w:b/>
                <w:bCs/>
                <w:sz w:val="20"/>
                <w:szCs w:val="20"/>
              </w:rPr>
              <w:t>Đề</w:t>
            </w:r>
            <w:r w:rsidRPr="00923D90">
              <w:rPr>
                <w:b/>
                <w:bCs/>
                <w:spacing w:val="-4"/>
                <w:sz w:val="20"/>
                <w:szCs w:val="20"/>
              </w:rPr>
              <w:t xml:space="preserve"> </w:t>
            </w:r>
            <w:r w:rsidRPr="00923D90">
              <w:rPr>
                <w:b/>
                <w:bCs/>
                <w:sz w:val="20"/>
                <w:szCs w:val="20"/>
              </w:rPr>
              <w:t>xuất</w:t>
            </w:r>
            <w:r w:rsidRPr="00923D90">
              <w:rPr>
                <w:b/>
                <w:bCs/>
                <w:spacing w:val="-4"/>
                <w:sz w:val="20"/>
                <w:szCs w:val="20"/>
              </w:rPr>
              <w:t xml:space="preserve"> </w:t>
            </w:r>
            <w:r w:rsidRPr="00923D90">
              <w:rPr>
                <w:b/>
                <w:bCs/>
                <w:sz w:val="20"/>
                <w:szCs w:val="20"/>
              </w:rPr>
              <w:t>kiểm</w:t>
            </w:r>
            <w:r w:rsidRPr="00923D90">
              <w:rPr>
                <w:b/>
                <w:bCs/>
                <w:spacing w:val="-4"/>
                <w:sz w:val="20"/>
                <w:szCs w:val="20"/>
              </w:rPr>
              <w:t xml:space="preserve"> </w:t>
            </w:r>
            <w:r w:rsidRPr="00923D90">
              <w:rPr>
                <w:b/>
                <w:bCs/>
                <w:sz w:val="20"/>
                <w:szCs w:val="20"/>
              </w:rPr>
              <w:t>tra</w:t>
            </w:r>
            <w:r w:rsidRPr="00923D90">
              <w:rPr>
                <w:b/>
                <w:bCs/>
                <w:spacing w:val="-4"/>
                <w:sz w:val="20"/>
                <w:szCs w:val="20"/>
              </w:rPr>
              <w:t xml:space="preserve"> </w:t>
            </w:r>
            <w:r w:rsidRPr="00923D90">
              <w:rPr>
                <w:b/>
                <w:bCs/>
                <w:sz w:val="20"/>
                <w:szCs w:val="20"/>
              </w:rPr>
              <w:t>lần</w:t>
            </w:r>
            <w:r w:rsidRPr="00923D90">
              <w:rPr>
                <w:b/>
                <w:bCs/>
                <w:spacing w:val="-4"/>
                <w:sz w:val="20"/>
                <w:szCs w:val="20"/>
              </w:rPr>
              <w:t xml:space="preserve"> </w:t>
            </w:r>
            <w:r w:rsidRPr="00923D90">
              <w:rPr>
                <w:b/>
                <w:bCs/>
                <w:sz w:val="20"/>
                <w:szCs w:val="20"/>
              </w:rPr>
              <w:t>đầu</w:t>
            </w:r>
            <w:r w:rsidRPr="00923D90">
              <w:rPr>
                <w:b/>
                <w:bCs/>
                <w:spacing w:val="-4"/>
                <w:sz w:val="20"/>
                <w:szCs w:val="20"/>
              </w:rPr>
              <w:t xml:space="preserve"> </w:t>
            </w:r>
            <w:r w:rsidRPr="00923D90">
              <w:rPr>
                <w:b/>
                <w:bCs/>
                <w:sz w:val="20"/>
                <w:szCs w:val="20"/>
              </w:rPr>
              <w:t>tiên</w:t>
            </w:r>
          </w:p>
        </w:tc>
        <w:tc>
          <w:tcPr>
            <w:tcW w:w="3675" w:type="dxa"/>
            <w:tcBorders>
              <w:left w:val="single" w:sz="4" w:space="0" w:color="000000"/>
              <w:bottom w:val="single" w:sz="12" w:space="0" w:color="000000"/>
              <w:right w:val="single" w:sz="4" w:space="0" w:color="000000"/>
            </w:tcBorders>
            <w:vAlign w:val="center"/>
          </w:tcPr>
          <w:p w14:paraId="7B464BDC" w14:textId="77777777" w:rsidR="00D85690" w:rsidRPr="00923D90" w:rsidRDefault="00D85690" w:rsidP="00506730">
            <w:pPr>
              <w:jc w:val="both"/>
              <w:rPr>
                <w:b/>
                <w:bCs/>
                <w:sz w:val="20"/>
                <w:szCs w:val="20"/>
              </w:rPr>
            </w:pPr>
            <w:r w:rsidRPr="00923D90">
              <w:rPr>
                <w:b/>
                <w:bCs/>
                <w:sz w:val="20"/>
                <w:szCs w:val="20"/>
              </w:rPr>
              <w:t>Tái</w:t>
            </w:r>
            <w:r w:rsidRPr="00923D90">
              <w:rPr>
                <w:b/>
                <w:bCs/>
                <w:spacing w:val="-4"/>
                <w:sz w:val="20"/>
                <w:szCs w:val="20"/>
              </w:rPr>
              <w:t xml:space="preserve"> </w:t>
            </w:r>
            <w:r w:rsidRPr="00923D90">
              <w:rPr>
                <w:b/>
                <w:bCs/>
                <w:sz w:val="20"/>
                <w:szCs w:val="20"/>
              </w:rPr>
              <w:t>khám</w:t>
            </w:r>
            <w:r w:rsidRPr="00923D90">
              <w:rPr>
                <w:b/>
                <w:bCs/>
                <w:spacing w:val="-4"/>
                <w:sz w:val="20"/>
                <w:szCs w:val="20"/>
              </w:rPr>
              <w:t xml:space="preserve"> </w:t>
            </w:r>
            <w:r w:rsidRPr="00923D90">
              <w:rPr>
                <w:b/>
                <w:bCs/>
                <w:sz w:val="20"/>
                <w:szCs w:val="20"/>
              </w:rPr>
              <w:t>định</w:t>
            </w:r>
            <w:r w:rsidRPr="00923D90">
              <w:rPr>
                <w:b/>
                <w:bCs/>
                <w:spacing w:val="-4"/>
                <w:sz w:val="20"/>
                <w:szCs w:val="20"/>
              </w:rPr>
              <w:t xml:space="preserve"> </w:t>
            </w:r>
            <w:r w:rsidRPr="00923D90">
              <w:rPr>
                <w:b/>
                <w:bCs/>
                <w:sz w:val="20"/>
                <w:szCs w:val="20"/>
              </w:rPr>
              <w:t>kỳ</w:t>
            </w:r>
            <w:r w:rsidRPr="00923D90">
              <w:rPr>
                <w:b/>
                <w:bCs/>
                <w:spacing w:val="-4"/>
                <w:sz w:val="20"/>
                <w:szCs w:val="20"/>
              </w:rPr>
              <w:t xml:space="preserve"> </w:t>
            </w:r>
            <w:r w:rsidRPr="00923D90">
              <w:rPr>
                <w:b/>
                <w:bCs/>
                <w:sz w:val="20"/>
                <w:szCs w:val="20"/>
              </w:rPr>
              <w:t>tối</w:t>
            </w:r>
            <w:r w:rsidRPr="00923D90">
              <w:rPr>
                <w:b/>
                <w:bCs/>
                <w:spacing w:val="-4"/>
                <w:sz w:val="20"/>
                <w:szCs w:val="20"/>
              </w:rPr>
              <w:t xml:space="preserve"> </w:t>
            </w:r>
            <w:r w:rsidRPr="00923D90">
              <w:rPr>
                <w:b/>
                <w:bCs/>
                <w:sz w:val="20"/>
                <w:szCs w:val="20"/>
              </w:rPr>
              <w:t>thiểu</w:t>
            </w:r>
          </w:p>
        </w:tc>
      </w:tr>
      <w:tr w:rsidR="00923D90" w:rsidRPr="00923D90" w14:paraId="69AAEC56" w14:textId="77777777" w:rsidTr="00D85690">
        <w:trPr>
          <w:trHeight w:val="470"/>
        </w:trPr>
        <w:tc>
          <w:tcPr>
            <w:tcW w:w="3064" w:type="dxa"/>
            <w:tcBorders>
              <w:top w:val="single" w:sz="12" w:space="0" w:color="000000"/>
              <w:left w:val="single" w:sz="4" w:space="0" w:color="000000"/>
              <w:bottom w:val="single" w:sz="4" w:space="0" w:color="CCCCCC"/>
              <w:right w:val="single" w:sz="4" w:space="0" w:color="000000"/>
            </w:tcBorders>
          </w:tcPr>
          <w:p w14:paraId="57218F17" w14:textId="77777777" w:rsidR="00D85690" w:rsidRPr="00923D90" w:rsidRDefault="00D85690" w:rsidP="00506730">
            <w:pPr>
              <w:ind w:left="90"/>
              <w:jc w:val="both"/>
              <w:rPr>
                <w:sz w:val="20"/>
                <w:szCs w:val="20"/>
              </w:rPr>
            </w:pPr>
            <w:r w:rsidRPr="00923D90">
              <w:rPr>
                <w:w w:val="110"/>
                <w:sz w:val="20"/>
                <w:szCs w:val="20"/>
              </w:rPr>
              <w:t>Đái</w:t>
            </w:r>
            <w:r w:rsidRPr="00923D90">
              <w:rPr>
                <w:spacing w:val="-6"/>
                <w:w w:val="110"/>
                <w:sz w:val="20"/>
                <w:szCs w:val="20"/>
              </w:rPr>
              <w:t xml:space="preserve"> </w:t>
            </w:r>
            <w:r w:rsidRPr="00923D90">
              <w:rPr>
                <w:w w:val="110"/>
                <w:sz w:val="20"/>
                <w:szCs w:val="20"/>
              </w:rPr>
              <w:t>tháo</w:t>
            </w:r>
            <w:r w:rsidRPr="00923D90">
              <w:rPr>
                <w:spacing w:val="-5"/>
                <w:w w:val="110"/>
                <w:sz w:val="20"/>
                <w:szCs w:val="20"/>
              </w:rPr>
              <w:t xml:space="preserve"> </w:t>
            </w:r>
            <w:r w:rsidRPr="00923D90">
              <w:rPr>
                <w:w w:val="110"/>
                <w:sz w:val="20"/>
                <w:szCs w:val="20"/>
              </w:rPr>
              <w:t>đường</w:t>
            </w:r>
            <w:r w:rsidRPr="00923D90">
              <w:rPr>
                <w:spacing w:val="-6"/>
                <w:w w:val="110"/>
                <w:sz w:val="20"/>
                <w:szCs w:val="20"/>
              </w:rPr>
              <w:t xml:space="preserve"> </w:t>
            </w:r>
            <w:r w:rsidRPr="00923D90">
              <w:rPr>
                <w:w w:val="110"/>
                <w:sz w:val="20"/>
                <w:szCs w:val="20"/>
              </w:rPr>
              <w:t>type</w:t>
            </w:r>
            <w:r w:rsidRPr="00923D90">
              <w:rPr>
                <w:spacing w:val="-6"/>
                <w:w w:val="110"/>
                <w:sz w:val="20"/>
                <w:szCs w:val="20"/>
              </w:rPr>
              <w:t xml:space="preserve"> </w:t>
            </w:r>
            <w:r w:rsidRPr="00923D90">
              <w:rPr>
                <w:w w:val="110"/>
                <w:sz w:val="20"/>
                <w:szCs w:val="20"/>
              </w:rPr>
              <w:t>1</w:t>
            </w:r>
          </w:p>
        </w:tc>
        <w:tc>
          <w:tcPr>
            <w:tcW w:w="3596" w:type="dxa"/>
            <w:tcBorders>
              <w:top w:val="single" w:sz="12" w:space="0" w:color="000000"/>
              <w:left w:val="single" w:sz="4" w:space="0" w:color="000000"/>
              <w:bottom w:val="single" w:sz="4" w:space="0" w:color="CCCCCC"/>
              <w:right w:val="single" w:sz="4" w:space="0" w:color="000000"/>
            </w:tcBorders>
          </w:tcPr>
          <w:p w14:paraId="3D7B4304" w14:textId="77777777" w:rsidR="00D85690" w:rsidRPr="00923D90" w:rsidRDefault="00D85690" w:rsidP="00506730">
            <w:pPr>
              <w:ind w:left="90"/>
              <w:jc w:val="both"/>
              <w:rPr>
                <w:sz w:val="20"/>
                <w:szCs w:val="20"/>
              </w:rPr>
            </w:pPr>
            <w:r w:rsidRPr="00923D90">
              <w:rPr>
                <w:w w:val="110"/>
                <w:sz w:val="20"/>
                <w:szCs w:val="20"/>
              </w:rPr>
              <w:t>Trong</w:t>
            </w:r>
            <w:r w:rsidRPr="00923D90">
              <w:rPr>
                <w:spacing w:val="-6"/>
                <w:w w:val="110"/>
                <w:sz w:val="20"/>
                <w:szCs w:val="20"/>
              </w:rPr>
              <w:t xml:space="preserve"> </w:t>
            </w:r>
            <w:r w:rsidRPr="00923D90">
              <w:rPr>
                <w:w w:val="110"/>
                <w:sz w:val="20"/>
                <w:szCs w:val="20"/>
              </w:rPr>
              <w:t>5</w:t>
            </w:r>
            <w:r w:rsidRPr="00923D90">
              <w:rPr>
                <w:spacing w:val="-6"/>
                <w:w w:val="110"/>
                <w:sz w:val="20"/>
                <w:szCs w:val="20"/>
              </w:rPr>
              <w:t xml:space="preserve"> </w:t>
            </w:r>
            <w:r w:rsidRPr="00923D90">
              <w:rPr>
                <w:w w:val="110"/>
                <w:sz w:val="20"/>
                <w:szCs w:val="20"/>
              </w:rPr>
              <w:t>năm</w:t>
            </w:r>
            <w:r w:rsidRPr="00923D90">
              <w:rPr>
                <w:spacing w:val="-5"/>
                <w:w w:val="110"/>
                <w:sz w:val="20"/>
                <w:szCs w:val="20"/>
              </w:rPr>
              <w:t xml:space="preserve"> </w:t>
            </w:r>
            <w:r w:rsidRPr="00923D90">
              <w:rPr>
                <w:w w:val="110"/>
                <w:sz w:val="20"/>
                <w:szCs w:val="20"/>
              </w:rPr>
              <w:t>sau</w:t>
            </w:r>
            <w:r w:rsidRPr="00923D90">
              <w:rPr>
                <w:spacing w:val="-5"/>
                <w:w w:val="110"/>
                <w:sz w:val="20"/>
                <w:szCs w:val="20"/>
              </w:rPr>
              <w:t xml:space="preserve"> </w:t>
            </w:r>
            <w:r w:rsidRPr="00923D90">
              <w:rPr>
                <w:w w:val="110"/>
                <w:sz w:val="20"/>
                <w:szCs w:val="20"/>
              </w:rPr>
              <w:t>khi</w:t>
            </w:r>
            <w:r w:rsidRPr="00923D90">
              <w:rPr>
                <w:spacing w:val="-5"/>
                <w:w w:val="110"/>
                <w:sz w:val="20"/>
                <w:szCs w:val="20"/>
              </w:rPr>
              <w:t xml:space="preserve"> </w:t>
            </w:r>
            <w:r w:rsidRPr="00923D90">
              <w:rPr>
                <w:w w:val="110"/>
                <w:sz w:val="20"/>
                <w:szCs w:val="20"/>
              </w:rPr>
              <w:t>được</w:t>
            </w:r>
            <w:r w:rsidRPr="00923D90">
              <w:rPr>
                <w:spacing w:val="-4"/>
                <w:w w:val="110"/>
                <w:sz w:val="20"/>
                <w:szCs w:val="20"/>
              </w:rPr>
              <w:t xml:space="preserve"> </w:t>
            </w:r>
            <w:r w:rsidRPr="00923D90">
              <w:rPr>
                <w:w w:val="110"/>
                <w:sz w:val="20"/>
                <w:szCs w:val="20"/>
              </w:rPr>
              <w:t>chẩn</w:t>
            </w:r>
            <w:r w:rsidRPr="00923D90">
              <w:rPr>
                <w:spacing w:val="-5"/>
                <w:w w:val="110"/>
                <w:sz w:val="20"/>
                <w:szCs w:val="20"/>
              </w:rPr>
              <w:t xml:space="preserve"> </w:t>
            </w:r>
            <w:r w:rsidRPr="00923D90">
              <w:rPr>
                <w:w w:val="110"/>
                <w:sz w:val="20"/>
                <w:szCs w:val="20"/>
              </w:rPr>
              <w:t>đoán</w:t>
            </w:r>
            <w:r w:rsidRPr="00923D90">
              <w:rPr>
                <w:spacing w:val="-5"/>
                <w:w w:val="110"/>
                <w:sz w:val="20"/>
                <w:szCs w:val="20"/>
              </w:rPr>
              <w:t xml:space="preserve"> </w:t>
            </w:r>
            <w:r w:rsidRPr="00923D90">
              <w:rPr>
                <w:w w:val="110"/>
                <w:sz w:val="20"/>
                <w:szCs w:val="20"/>
              </w:rPr>
              <w:t>đái</w:t>
            </w:r>
            <w:r w:rsidRPr="00923D90">
              <w:rPr>
                <w:spacing w:val="-5"/>
                <w:w w:val="110"/>
                <w:sz w:val="20"/>
                <w:szCs w:val="20"/>
              </w:rPr>
              <w:t xml:space="preserve"> </w:t>
            </w:r>
            <w:r w:rsidRPr="00923D90">
              <w:rPr>
                <w:w w:val="110"/>
                <w:sz w:val="20"/>
                <w:szCs w:val="20"/>
              </w:rPr>
              <w:t>tháo</w:t>
            </w:r>
            <w:r w:rsidRPr="00923D90">
              <w:rPr>
                <w:spacing w:val="-4"/>
                <w:w w:val="110"/>
                <w:sz w:val="20"/>
                <w:szCs w:val="20"/>
              </w:rPr>
              <w:t xml:space="preserve"> </w:t>
            </w:r>
            <w:r w:rsidRPr="00923D90">
              <w:rPr>
                <w:w w:val="110"/>
                <w:sz w:val="20"/>
                <w:szCs w:val="20"/>
              </w:rPr>
              <w:t>đường</w:t>
            </w:r>
            <w:r w:rsidRPr="00923D90">
              <w:rPr>
                <w:spacing w:val="-5"/>
                <w:w w:val="110"/>
                <w:sz w:val="20"/>
                <w:szCs w:val="20"/>
              </w:rPr>
              <w:t xml:space="preserve"> </w:t>
            </w:r>
            <w:r w:rsidRPr="00923D90">
              <w:rPr>
                <w:w w:val="110"/>
                <w:sz w:val="20"/>
                <w:szCs w:val="20"/>
              </w:rPr>
              <w:t>với</w:t>
            </w:r>
            <w:r w:rsidRPr="00923D90">
              <w:rPr>
                <w:spacing w:val="-5"/>
                <w:w w:val="110"/>
                <w:sz w:val="20"/>
                <w:szCs w:val="20"/>
              </w:rPr>
              <w:t xml:space="preserve"> </w:t>
            </w:r>
            <w:r w:rsidRPr="00923D90">
              <w:rPr>
                <w:w w:val="110"/>
                <w:sz w:val="20"/>
                <w:szCs w:val="20"/>
              </w:rPr>
              <w:t>bệnh</w:t>
            </w:r>
            <w:r w:rsidRPr="00923D90">
              <w:rPr>
                <w:spacing w:val="-31"/>
                <w:w w:val="110"/>
                <w:sz w:val="20"/>
                <w:szCs w:val="20"/>
              </w:rPr>
              <w:t xml:space="preserve"> </w:t>
            </w:r>
            <w:r w:rsidRPr="00923D90">
              <w:rPr>
                <w:w w:val="110"/>
                <w:sz w:val="20"/>
                <w:szCs w:val="20"/>
              </w:rPr>
              <w:t>nhân</w:t>
            </w:r>
            <w:r w:rsidRPr="00923D90">
              <w:rPr>
                <w:spacing w:val="-2"/>
                <w:w w:val="110"/>
                <w:sz w:val="20"/>
                <w:szCs w:val="20"/>
              </w:rPr>
              <w:t xml:space="preserve"> </w:t>
            </w:r>
            <w:r w:rsidRPr="00923D90">
              <w:rPr>
                <w:w w:val="110"/>
                <w:sz w:val="20"/>
                <w:szCs w:val="20"/>
              </w:rPr>
              <w:t>từ</w:t>
            </w:r>
            <w:r w:rsidRPr="00923D90">
              <w:rPr>
                <w:spacing w:val="-2"/>
                <w:w w:val="110"/>
                <w:sz w:val="20"/>
                <w:szCs w:val="20"/>
              </w:rPr>
              <w:t xml:space="preserve"> </w:t>
            </w:r>
            <w:r w:rsidRPr="00923D90">
              <w:rPr>
                <w:w w:val="110"/>
                <w:sz w:val="20"/>
                <w:szCs w:val="20"/>
              </w:rPr>
              <w:t>10</w:t>
            </w:r>
            <w:r w:rsidRPr="00923D90">
              <w:rPr>
                <w:spacing w:val="-1"/>
                <w:w w:val="110"/>
                <w:sz w:val="20"/>
                <w:szCs w:val="20"/>
              </w:rPr>
              <w:t xml:space="preserve"> </w:t>
            </w:r>
            <w:r w:rsidRPr="00923D90">
              <w:rPr>
                <w:w w:val="110"/>
                <w:sz w:val="20"/>
                <w:szCs w:val="20"/>
              </w:rPr>
              <w:t>tuổi</w:t>
            </w:r>
            <w:r w:rsidRPr="00923D90">
              <w:rPr>
                <w:spacing w:val="-2"/>
                <w:w w:val="110"/>
                <w:sz w:val="20"/>
                <w:szCs w:val="20"/>
              </w:rPr>
              <w:t xml:space="preserve"> </w:t>
            </w:r>
            <w:r w:rsidRPr="00923D90">
              <w:rPr>
                <w:w w:val="110"/>
                <w:sz w:val="20"/>
                <w:szCs w:val="20"/>
              </w:rPr>
              <w:t>trở</w:t>
            </w:r>
            <w:r w:rsidRPr="00923D90">
              <w:rPr>
                <w:spacing w:val="-1"/>
                <w:w w:val="110"/>
                <w:sz w:val="20"/>
                <w:szCs w:val="20"/>
              </w:rPr>
              <w:t xml:space="preserve"> </w:t>
            </w:r>
            <w:r w:rsidRPr="00923D90">
              <w:rPr>
                <w:w w:val="110"/>
                <w:sz w:val="20"/>
                <w:szCs w:val="20"/>
              </w:rPr>
              <w:t>lên.</w:t>
            </w:r>
          </w:p>
        </w:tc>
        <w:tc>
          <w:tcPr>
            <w:tcW w:w="3675" w:type="dxa"/>
            <w:tcBorders>
              <w:top w:val="single" w:sz="12" w:space="0" w:color="000000"/>
              <w:left w:val="single" w:sz="4" w:space="0" w:color="000000"/>
              <w:bottom w:val="single" w:sz="4" w:space="0" w:color="CCCCCC"/>
              <w:right w:val="single" w:sz="4" w:space="0" w:color="000000"/>
            </w:tcBorders>
          </w:tcPr>
          <w:p w14:paraId="3CC6CC3E" w14:textId="23DF46F5" w:rsidR="00D85690" w:rsidRPr="00923D90" w:rsidRDefault="00D85690" w:rsidP="00506730">
            <w:pPr>
              <w:ind w:left="90"/>
              <w:jc w:val="both"/>
              <w:rPr>
                <w:sz w:val="20"/>
                <w:szCs w:val="20"/>
              </w:rPr>
            </w:pPr>
            <w:r w:rsidRPr="00923D90">
              <w:rPr>
                <w:w w:val="115"/>
                <w:sz w:val="20"/>
                <w:szCs w:val="20"/>
              </w:rPr>
              <w:t>Hàng</w:t>
            </w:r>
            <w:r w:rsidRPr="00923D90">
              <w:rPr>
                <w:spacing w:val="-4"/>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bệnh</w:t>
            </w:r>
            <w:r w:rsidRPr="00923D90">
              <w:rPr>
                <w:spacing w:val="-4"/>
                <w:w w:val="115"/>
                <w:sz w:val="20"/>
                <w:szCs w:val="20"/>
              </w:rPr>
              <w:t xml:space="preserve"> </w:t>
            </w:r>
            <w:r w:rsidRPr="00923D90">
              <w:rPr>
                <w:w w:val="115"/>
                <w:sz w:val="20"/>
                <w:szCs w:val="20"/>
              </w:rPr>
              <w:t>lý</w:t>
            </w:r>
            <w:r w:rsidRPr="00923D90">
              <w:rPr>
                <w:spacing w:val="-3"/>
                <w:w w:val="115"/>
                <w:sz w:val="20"/>
                <w:szCs w:val="20"/>
              </w:rPr>
              <w:t xml:space="preserve"> </w:t>
            </w:r>
            <w:r w:rsidRPr="00923D90">
              <w:rPr>
                <w:w w:val="115"/>
                <w:sz w:val="20"/>
                <w:szCs w:val="20"/>
              </w:rPr>
              <w:t>võng</w:t>
            </w:r>
            <w:r w:rsidRPr="00923D90">
              <w:rPr>
                <w:spacing w:val="-4"/>
                <w:w w:val="115"/>
                <w:sz w:val="20"/>
                <w:szCs w:val="20"/>
              </w:rPr>
              <w:t xml:space="preserve"> </w:t>
            </w:r>
            <w:r w:rsidRPr="00923D90">
              <w:rPr>
                <w:w w:val="115"/>
                <w:sz w:val="20"/>
                <w:szCs w:val="20"/>
              </w:rPr>
              <w:t>mạc*</w:t>
            </w:r>
          </w:p>
          <w:p w14:paraId="31962D8F" w14:textId="77777777" w:rsidR="00D85690" w:rsidRPr="00923D90" w:rsidRDefault="00D85690" w:rsidP="00506730">
            <w:pPr>
              <w:ind w:left="90"/>
              <w:jc w:val="both"/>
              <w:rPr>
                <w:sz w:val="20"/>
                <w:szCs w:val="20"/>
              </w:rPr>
            </w:pPr>
            <w:r w:rsidRPr="00923D90">
              <w:rPr>
                <w:w w:val="115"/>
                <w:sz w:val="20"/>
                <w:szCs w:val="20"/>
              </w:rPr>
              <w:t>2</w:t>
            </w:r>
            <w:r w:rsidRPr="00923D90">
              <w:rPr>
                <w:spacing w:val="-5"/>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một</w:t>
            </w:r>
            <w:r w:rsidRPr="00923D90">
              <w:rPr>
                <w:spacing w:val="-5"/>
                <w:w w:val="115"/>
                <w:sz w:val="20"/>
                <w:szCs w:val="20"/>
              </w:rPr>
              <w:t xml:space="preserve"> </w:t>
            </w:r>
            <w:r w:rsidRPr="00923D90">
              <w:rPr>
                <w:w w:val="115"/>
                <w:sz w:val="20"/>
                <w:szCs w:val="20"/>
              </w:rPr>
              <w:t>lần</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không</w:t>
            </w:r>
            <w:r w:rsidRPr="00923D90">
              <w:rPr>
                <w:spacing w:val="-5"/>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bằng</w:t>
            </w:r>
            <w:r w:rsidRPr="00923D90">
              <w:rPr>
                <w:spacing w:val="-5"/>
                <w:w w:val="115"/>
                <w:sz w:val="20"/>
                <w:szCs w:val="20"/>
              </w:rPr>
              <w:t xml:space="preserve"> </w:t>
            </w:r>
            <w:r w:rsidRPr="00923D90">
              <w:rPr>
                <w:w w:val="115"/>
                <w:sz w:val="20"/>
                <w:szCs w:val="20"/>
              </w:rPr>
              <w:t>chứng</w:t>
            </w:r>
            <w:r w:rsidRPr="00923D90">
              <w:rPr>
                <w:spacing w:val="-4"/>
                <w:w w:val="115"/>
                <w:sz w:val="20"/>
                <w:szCs w:val="20"/>
              </w:rPr>
              <w:t xml:space="preserve"> </w:t>
            </w:r>
            <w:r w:rsidRPr="00923D90">
              <w:rPr>
                <w:w w:val="115"/>
                <w:sz w:val="20"/>
                <w:szCs w:val="20"/>
              </w:rPr>
              <w:t>về</w:t>
            </w:r>
            <w:r w:rsidRPr="00923D90">
              <w:rPr>
                <w:spacing w:val="-4"/>
                <w:w w:val="115"/>
                <w:sz w:val="20"/>
                <w:szCs w:val="20"/>
              </w:rPr>
              <w:t xml:space="preserve"> </w:t>
            </w:r>
            <w:r w:rsidRPr="00923D90">
              <w:rPr>
                <w:w w:val="115"/>
                <w:sz w:val="20"/>
                <w:szCs w:val="20"/>
              </w:rPr>
              <w:t>bệnh</w:t>
            </w:r>
            <w:r w:rsidRPr="00923D90">
              <w:rPr>
                <w:spacing w:val="-5"/>
                <w:w w:val="115"/>
                <w:sz w:val="20"/>
                <w:szCs w:val="20"/>
              </w:rPr>
              <w:t xml:space="preserve"> </w:t>
            </w:r>
            <w:r w:rsidRPr="00923D90">
              <w:rPr>
                <w:w w:val="115"/>
                <w:sz w:val="20"/>
                <w:szCs w:val="20"/>
              </w:rPr>
              <w:t>lý</w:t>
            </w:r>
            <w:r w:rsidRPr="00923D90">
              <w:rPr>
                <w:spacing w:val="-4"/>
                <w:w w:val="115"/>
                <w:sz w:val="20"/>
                <w:szCs w:val="20"/>
              </w:rPr>
              <w:t xml:space="preserve"> </w:t>
            </w:r>
            <w:r w:rsidRPr="00923D90">
              <w:rPr>
                <w:w w:val="115"/>
                <w:sz w:val="20"/>
                <w:szCs w:val="20"/>
              </w:rPr>
              <w:t>võng</w:t>
            </w:r>
            <w:r w:rsidRPr="00923D90">
              <w:rPr>
                <w:spacing w:val="-5"/>
                <w:w w:val="115"/>
                <w:sz w:val="20"/>
                <w:szCs w:val="20"/>
              </w:rPr>
              <w:t xml:space="preserve"> </w:t>
            </w:r>
            <w:r w:rsidRPr="00923D90">
              <w:rPr>
                <w:w w:val="115"/>
                <w:sz w:val="20"/>
                <w:szCs w:val="20"/>
              </w:rPr>
              <w:t>mạc</w:t>
            </w:r>
          </w:p>
        </w:tc>
      </w:tr>
      <w:tr w:rsidR="00923D90" w:rsidRPr="00923D90" w14:paraId="5DAAC4F4" w14:textId="77777777" w:rsidTr="00D85690">
        <w:trPr>
          <w:trHeight w:val="460"/>
        </w:trPr>
        <w:tc>
          <w:tcPr>
            <w:tcW w:w="3064" w:type="dxa"/>
            <w:tcBorders>
              <w:top w:val="single" w:sz="4" w:space="0" w:color="CCCCCC"/>
              <w:left w:val="single" w:sz="4" w:space="0" w:color="000000"/>
              <w:bottom w:val="single" w:sz="4" w:space="0" w:color="CCCCCC"/>
              <w:right w:val="single" w:sz="4" w:space="0" w:color="000000"/>
            </w:tcBorders>
          </w:tcPr>
          <w:p w14:paraId="02511C03" w14:textId="77777777" w:rsidR="00D85690" w:rsidRPr="00923D90" w:rsidRDefault="00D85690" w:rsidP="00506730">
            <w:pPr>
              <w:ind w:left="90"/>
              <w:jc w:val="both"/>
              <w:rPr>
                <w:sz w:val="20"/>
                <w:szCs w:val="20"/>
              </w:rPr>
            </w:pPr>
            <w:r w:rsidRPr="00923D90">
              <w:rPr>
                <w:w w:val="110"/>
                <w:sz w:val="20"/>
                <w:szCs w:val="20"/>
              </w:rPr>
              <w:t>Đái</w:t>
            </w:r>
            <w:r w:rsidRPr="00923D90">
              <w:rPr>
                <w:spacing w:val="-6"/>
                <w:w w:val="110"/>
                <w:sz w:val="20"/>
                <w:szCs w:val="20"/>
              </w:rPr>
              <w:t xml:space="preserve"> </w:t>
            </w:r>
            <w:r w:rsidRPr="00923D90">
              <w:rPr>
                <w:w w:val="110"/>
                <w:sz w:val="20"/>
                <w:szCs w:val="20"/>
              </w:rPr>
              <w:t>tháo</w:t>
            </w:r>
            <w:r w:rsidRPr="00923D90">
              <w:rPr>
                <w:spacing w:val="-5"/>
                <w:w w:val="110"/>
                <w:sz w:val="20"/>
                <w:szCs w:val="20"/>
              </w:rPr>
              <w:t xml:space="preserve"> </w:t>
            </w:r>
            <w:r w:rsidRPr="00923D90">
              <w:rPr>
                <w:w w:val="110"/>
                <w:sz w:val="20"/>
                <w:szCs w:val="20"/>
              </w:rPr>
              <w:t>đường</w:t>
            </w:r>
            <w:r w:rsidRPr="00923D90">
              <w:rPr>
                <w:spacing w:val="-6"/>
                <w:w w:val="110"/>
                <w:sz w:val="20"/>
                <w:szCs w:val="20"/>
              </w:rPr>
              <w:t xml:space="preserve"> </w:t>
            </w:r>
            <w:r w:rsidRPr="00923D90">
              <w:rPr>
                <w:w w:val="110"/>
                <w:sz w:val="20"/>
                <w:szCs w:val="20"/>
              </w:rPr>
              <w:t>type</w:t>
            </w:r>
            <w:r w:rsidRPr="00923D90">
              <w:rPr>
                <w:spacing w:val="-6"/>
                <w:w w:val="110"/>
                <w:sz w:val="20"/>
                <w:szCs w:val="20"/>
              </w:rPr>
              <w:t xml:space="preserve"> </w:t>
            </w:r>
            <w:r w:rsidRPr="00923D90">
              <w:rPr>
                <w:w w:val="110"/>
                <w:sz w:val="20"/>
                <w:szCs w:val="20"/>
              </w:rPr>
              <w:t>2</w:t>
            </w:r>
          </w:p>
        </w:tc>
        <w:tc>
          <w:tcPr>
            <w:tcW w:w="3596" w:type="dxa"/>
            <w:tcBorders>
              <w:top w:val="single" w:sz="4" w:space="0" w:color="CCCCCC"/>
              <w:left w:val="single" w:sz="4" w:space="0" w:color="000000"/>
              <w:bottom w:val="single" w:sz="4" w:space="0" w:color="CCCCCC"/>
              <w:right w:val="single" w:sz="4" w:space="0" w:color="000000"/>
            </w:tcBorders>
          </w:tcPr>
          <w:p w14:paraId="7CAC3D95" w14:textId="385F1D77" w:rsidR="00D85690" w:rsidRPr="00923D90" w:rsidRDefault="00D85690" w:rsidP="00506730">
            <w:pPr>
              <w:ind w:left="90"/>
              <w:jc w:val="both"/>
              <w:rPr>
                <w:sz w:val="20"/>
                <w:szCs w:val="20"/>
              </w:rPr>
            </w:pPr>
            <w:r w:rsidRPr="00923D90">
              <w:rPr>
                <w:w w:val="105"/>
                <w:sz w:val="20"/>
                <w:szCs w:val="20"/>
              </w:rPr>
              <w:t>Tại</w:t>
            </w:r>
            <w:r w:rsidRPr="00923D90">
              <w:rPr>
                <w:spacing w:val="2"/>
                <w:w w:val="105"/>
                <w:sz w:val="20"/>
                <w:szCs w:val="20"/>
              </w:rPr>
              <w:t xml:space="preserve"> </w:t>
            </w:r>
            <w:r w:rsidRPr="00923D90">
              <w:rPr>
                <w:w w:val="105"/>
                <w:sz w:val="20"/>
                <w:szCs w:val="20"/>
              </w:rPr>
              <w:t>thời</w:t>
            </w:r>
            <w:r w:rsidRPr="00923D90">
              <w:rPr>
                <w:spacing w:val="2"/>
                <w:w w:val="105"/>
                <w:sz w:val="20"/>
                <w:szCs w:val="20"/>
              </w:rPr>
              <w:t xml:space="preserve"> </w:t>
            </w:r>
            <w:r w:rsidRPr="00923D90">
              <w:rPr>
                <w:w w:val="105"/>
                <w:sz w:val="20"/>
                <w:szCs w:val="20"/>
              </w:rPr>
              <w:t>điểm</w:t>
            </w:r>
            <w:r w:rsidRPr="00923D90">
              <w:rPr>
                <w:spacing w:val="3"/>
                <w:w w:val="105"/>
                <w:sz w:val="20"/>
                <w:szCs w:val="20"/>
              </w:rPr>
              <w:t xml:space="preserve"> </w:t>
            </w:r>
            <w:r w:rsidRPr="00923D90">
              <w:rPr>
                <w:w w:val="105"/>
                <w:sz w:val="20"/>
                <w:szCs w:val="20"/>
              </w:rPr>
              <w:t>chẩn</w:t>
            </w:r>
            <w:r w:rsidRPr="00923D90">
              <w:rPr>
                <w:spacing w:val="2"/>
                <w:w w:val="105"/>
                <w:sz w:val="20"/>
                <w:szCs w:val="20"/>
              </w:rPr>
              <w:t xml:space="preserve"> </w:t>
            </w:r>
            <w:r w:rsidRPr="00923D90">
              <w:rPr>
                <w:w w:val="105"/>
                <w:sz w:val="20"/>
                <w:szCs w:val="20"/>
              </w:rPr>
              <w:t>đoán</w:t>
            </w:r>
            <w:r w:rsidRPr="00923D90">
              <w:rPr>
                <w:spacing w:val="2"/>
                <w:w w:val="105"/>
                <w:sz w:val="20"/>
                <w:szCs w:val="20"/>
              </w:rPr>
              <w:t xml:space="preserve"> </w:t>
            </w:r>
            <w:r w:rsidRPr="00923D90">
              <w:rPr>
                <w:w w:val="105"/>
                <w:sz w:val="20"/>
                <w:szCs w:val="20"/>
              </w:rPr>
              <w:t>đái</w:t>
            </w:r>
            <w:r w:rsidRPr="00923D90">
              <w:rPr>
                <w:spacing w:val="3"/>
                <w:w w:val="105"/>
                <w:sz w:val="20"/>
                <w:szCs w:val="20"/>
              </w:rPr>
              <w:t xml:space="preserve"> </w:t>
            </w:r>
            <w:r w:rsidRPr="00923D90">
              <w:rPr>
                <w:w w:val="105"/>
                <w:sz w:val="20"/>
                <w:szCs w:val="20"/>
              </w:rPr>
              <w:t>tháo</w:t>
            </w:r>
            <w:r w:rsidRPr="00923D90">
              <w:rPr>
                <w:spacing w:val="2"/>
                <w:w w:val="105"/>
                <w:sz w:val="20"/>
                <w:szCs w:val="20"/>
              </w:rPr>
              <w:t xml:space="preserve"> </w:t>
            </w:r>
            <w:r w:rsidRPr="00923D90">
              <w:rPr>
                <w:w w:val="105"/>
                <w:sz w:val="20"/>
                <w:szCs w:val="20"/>
              </w:rPr>
              <w:t>đường</w:t>
            </w:r>
          </w:p>
        </w:tc>
        <w:tc>
          <w:tcPr>
            <w:tcW w:w="3675" w:type="dxa"/>
            <w:tcBorders>
              <w:top w:val="single" w:sz="4" w:space="0" w:color="CCCCCC"/>
              <w:left w:val="single" w:sz="4" w:space="0" w:color="000000"/>
              <w:bottom w:val="single" w:sz="4" w:space="0" w:color="CCCCCC"/>
              <w:right w:val="single" w:sz="4" w:space="0" w:color="000000"/>
            </w:tcBorders>
          </w:tcPr>
          <w:p w14:paraId="76C37A8F" w14:textId="47B1E824" w:rsidR="00D85690" w:rsidRPr="00923D90" w:rsidRDefault="00D85690" w:rsidP="00506730">
            <w:pPr>
              <w:ind w:left="90"/>
              <w:jc w:val="both"/>
              <w:rPr>
                <w:sz w:val="20"/>
                <w:szCs w:val="20"/>
              </w:rPr>
            </w:pPr>
            <w:r w:rsidRPr="00923D90">
              <w:rPr>
                <w:w w:val="115"/>
                <w:sz w:val="20"/>
                <w:szCs w:val="20"/>
              </w:rPr>
              <w:t>Hàng</w:t>
            </w:r>
            <w:r w:rsidRPr="00923D90">
              <w:rPr>
                <w:spacing w:val="-4"/>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bệnh</w:t>
            </w:r>
            <w:r w:rsidRPr="00923D90">
              <w:rPr>
                <w:spacing w:val="-3"/>
                <w:w w:val="115"/>
                <w:sz w:val="20"/>
                <w:szCs w:val="20"/>
              </w:rPr>
              <w:t xml:space="preserve"> </w:t>
            </w:r>
            <w:r w:rsidRPr="00923D90">
              <w:rPr>
                <w:w w:val="115"/>
                <w:sz w:val="20"/>
                <w:szCs w:val="20"/>
              </w:rPr>
              <w:t>lý</w:t>
            </w:r>
            <w:r w:rsidRPr="00923D90">
              <w:rPr>
                <w:spacing w:val="-4"/>
                <w:w w:val="115"/>
                <w:sz w:val="20"/>
                <w:szCs w:val="20"/>
              </w:rPr>
              <w:t xml:space="preserve"> </w:t>
            </w:r>
            <w:r w:rsidRPr="00923D90">
              <w:rPr>
                <w:w w:val="115"/>
                <w:sz w:val="20"/>
                <w:szCs w:val="20"/>
              </w:rPr>
              <w:t>võng</w:t>
            </w:r>
            <w:r w:rsidRPr="00923D90">
              <w:rPr>
                <w:spacing w:val="-4"/>
                <w:w w:val="115"/>
                <w:sz w:val="20"/>
                <w:szCs w:val="20"/>
              </w:rPr>
              <w:t xml:space="preserve"> </w:t>
            </w:r>
            <w:r w:rsidRPr="00923D90">
              <w:rPr>
                <w:w w:val="115"/>
                <w:sz w:val="20"/>
                <w:szCs w:val="20"/>
              </w:rPr>
              <w:t>mạc*</w:t>
            </w:r>
          </w:p>
          <w:p w14:paraId="4441B36A" w14:textId="1F2CFD8E" w:rsidR="00D85690" w:rsidRPr="00923D90" w:rsidRDefault="00D85690" w:rsidP="00506730">
            <w:pPr>
              <w:ind w:left="90"/>
              <w:jc w:val="both"/>
              <w:rPr>
                <w:sz w:val="20"/>
                <w:szCs w:val="20"/>
              </w:rPr>
            </w:pPr>
            <w:r w:rsidRPr="00923D90">
              <w:rPr>
                <w:w w:val="115"/>
                <w:sz w:val="20"/>
                <w:szCs w:val="20"/>
              </w:rPr>
              <w:t>2</w:t>
            </w:r>
            <w:r w:rsidRPr="00923D90">
              <w:rPr>
                <w:spacing w:val="-5"/>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một</w:t>
            </w:r>
            <w:r w:rsidRPr="00923D90">
              <w:rPr>
                <w:spacing w:val="-5"/>
                <w:w w:val="115"/>
                <w:sz w:val="20"/>
                <w:szCs w:val="20"/>
              </w:rPr>
              <w:t xml:space="preserve"> </w:t>
            </w:r>
            <w:r w:rsidRPr="00923D90">
              <w:rPr>
                <w:w w:val="115"/>
                <w:sz w:val="20"/>
                <w:szCs w:val="20"/>
              </w:rPr>
              <w:t>lần</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không</w:t>
            </w:r>
            <w:r w:rsidRPr="00923D90">
              <w:rPr>
                <w:spacing w:val="-5"/>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bằng</w:t>
            </w:r>
            <w:r w:rsidRPr="00923D90">
              <w:rPr>
                <w:spacing w:val="-5"/>
                <w:w w:val="115"/>
                <w:sz w:val="20"/>
                <w:szCs w:val="20"/>
              </w:rPr>
              <w:t xml:space="preserve"> </w:t>
            </w:r>
            <w:r w:rsidRPr="00923D90">
              <w:rPr>
                <w:w w:val="115"/>
                <w:sz w:val="20"/>
                <w:szCs w:val="20"/>
              </w:rPr>
              <w:t>chứng</w:t>
            </w:r>
            <w:r w:rsidRPr="00923D90">
              <w:rPr>
                <w:spacing w:val="-4"/>
                <w:w w:val="115"/>
                <w:sz w:val="20"/>
                <w:szCs w:val="20"/>
              </w:rPr>
              <w:t xml:space="preserve"> </w:t>
            </w:r>
            <w:r w:rsidRPr="00923D90">
              <w:rPr>
                <w:w w:val="115"/>
                <w:sz w:val="20"/>
                <w:szCs w:val="20"/>
              </w:rPr>
              <w:t>về</w:t>
            </w:r>
            <w:r w:rsidRPr="00923D90">
              <w:rPr>
                <w:spacing w:val="-4"/>
                <w:w w:val="115"/>
                <w:sz w:val="20"/>
                <w:szCs w:val="20"/>
              </w:rPr>
              <w:t xml:space="preserve"> </w:t>
            </w:r>
            <w:r w:rsidRPr="00923D90">
              <w:rPr>
                <w:w w:val="115"/>
                <w:sz w:val="20"/>
                <w:szCs w:val="20"/>
              </w:rPr>
              <w:t>bệnh</w:t>
            </w:r>
            <w:r w:rsidRPr="00923D90">
              <w:rPr>
                <w:spacing w:val="-5"/>
                <w:w w:val="115"/>
                <w:sz w:val="20"/>
                <w:szCs w:val="20"/>
              </w:rPr>
              <w:t xml:space="preserve"> </w:t>
            </w:r>
            <w:r w:rsidRPr="00923D90">
              <w:rPr>
                <w:w w:val="115"/>
                <w:sz w:val="20"/>
                <w:szCs w:val="20"/>
              </w:rPr>
              <w:t>lý</w:t>
            </w:r>
            <w:r w:rsidRPr="00923D90">
              <w:rPr>
                <w:spacing w:val="-4"/>
                <w:w w:val="115"/>
                <w:sz w:val="20"/>
                <w:szCs w:val="20"/>
              </w:rPr>
              <w:t xml:space="preserve"> </w:t>
            </w:r>
            <w:r w:rsidRPr="00923D90">
              <w:rPr>
                <w:w w:val="115"/>
                <w:sz w:val="20"/>
                <w:szCs w:val="20"/>
              </w:rPr>
              <w:t>võng</w:t>
            </w:r>
            <w:r w:rsidRPr="00923D90">
              <w:rPr>
                <w:spacing w:val="-5"/>
                <w:w w:val="115"/>
                <w:sz w:val="20"/>
                <w:szCs w:val="20"/>
              </w:rPr>
              <w:t xml:space="preserve"> </w:t>
            </w:r>
            <w:r w:rsidRPr="00923D90">
              <w:rPr>
                <w:w w:val="115"/>
                <w:sz w:val="20"/>
                <w:szCs w:val="20"/>
              </w:rPr>
              <w:t>mạc</w:t>
            </w:r>
          </w:p>
        </w:tc>
      </w:tr>
      <w:tr w:rsidR="00923D90" w:rsidRPr="00923D90" w14:paraId="000C38A7" w14:textId="77777777" w:rsidTr="00D85690">
        <w:trPr>
          <w:trHeight w:val="367"/>
        </w:trPr>
        <w:tc>
          <w:tcPr>
            <w:tcW w:w="3064" w:type="dxa"/>
            <w:tcBorders>
              <w:top w:val="single" w:sz="4" w:space="0" w:color="CCCCCC"/>
              <w:left w:val="single" w:sz="4" w:space="0" w:color="000000"/>
              <w:bottom w:val="single" w:sz="18" w:space="0" w:color="009966"/>
              <w:right w:val="single" w:sz="4" w:space="0" w:color="000000"/>
            </w:tcBorders>
          </w:tcPr>
          <w:p w14:paraId="2B2F2B03" w14:textId="77777777" w:rsidR="00D85690" w:rsidRPr="00923D90" w:rsidRDefault="00D85690" w:rsidP="00506730">
            <w:pPr>
              <w:ind w:left="90"/>
              <w:jc w:val="both"/>
              <w:rPr>
                <w:sz w:val="20"/>
                <w:szCs w:val="20"/>
              </w:rPr>
            </w:pPr>
            <w:r w:rsidRPr="00923D90">
              <w:rPr>
                <w:w w:val="110"/>
                <w:sz w:val="20"/>
                <w:szCs w:val="20"/>
              </w:rPr>
              <w:t>Mang</w:t>
            </w:r>
            <w:r w:rsidRPr="00923D90">
              <w:rPr>
                <w:spacing w:val="-2"/>
                <w:w w:val="110"/>
                <w:sz w:val="20"/>
                <w:szCs w:val="20"/>
              </w:rPr>
              <w:t xml:space="preserve"> </w:t>
            </w:r>
            <w:r w:rsidRPr="00923D90">
              <w:rPr>
                <w:w w:val="110"/>
                <w:sz w:val="20"/>
                <w:szCs w:val="20"/>
              </w:rPr>
              <w:t>thao</w:t>
            </w:r>
            <w:r w:rsidRPr="00923D90">
              <w:rPr>
                <w:spacing w:val="-1"/>
                <w:w w:val="110"/>
                <w:sz w:val="20"/>
                <w:szCs w:val="20"/>
              </w:rPr>
              <w:t xml:space="preserve"> </w:t>
            </w:r>
            <w:r w:rsidRPr="00923D90">
              <w:rPr>
                <w:w w:val="110"/>
                <w:sz w:val="20"/>
                <w:szCs w:val="20"/>
              </w:rPr>
              <w:t>khi</w:t>
            </w:r>
            <w:r w:rsidRPr="00923D90">
              <w:rPr>
                <w:spacing w:val="-1"/>
                <w:w w:val="110"/>
                <w:sz w:val="20"/>
                <w:szCs w:val="20"/>
              </w:rPr>
              <w:t xml:space="preserve"> </w:t>
            </w:r>
            <w:r w:rsidRPr="00923D90">
              <w:rPr>
                <w:w w:val="110"/>
                <w:sz w:val="20"/>
                <w:szCs w:val="20"/>
              </w:rPr>
              <w:t>mắc đái</w:t>
            </w:r>
            <w:r w:rsidRPr="00923D90">
              <w:rPr>
                <w:spacing w:val="1"/>
                <w:w w:val="110"/>
                <w:sz w:val="20"/>
                <w:szCs w:val="20"/>
              </w:rPr>
              <w:t xml:space="preserve"> </w:t>
            </w:r>
            <w:r w:rsidRPr="00923D90">
              <w:rPr>
                <w:w w:val="110"/>
                <w:sz w:val="20"/>
                <w:szCs w:val="20"/>
              </w:rPr>
              <w:t>tháo</w:t>
            </w:r>
            <w:r w:rsidRPr="00923D90">
              <w:rPr>
                <w:spacing w:val="1"/>
                <w:w w:val="110"/>
                <w:sz w:val="20"/>
                <w:szCs w:val="20"/>
              </w:rPr>
              <w:t xml:space="preserve"> </w:t>
            </w:r>
            <w:r w:rsidRPr="00923D90">
              <w:rPr>
                <w:w w:val="110"/>
                <w:sz w:val="20"/>
                <w:szCs w:val="20"/>
              </w:rPr>
              <w:t>đường</w:t>
            </w:r>
            <w:r w:rsidRPr="00923D90">
              <w:rPr>
                <w:spacing w:val="1"/>
                <w:w w:val="110"/>
                <w:sz w:val="20"/>
                <w:szCs w:val="20"/>
              </w:rPr>
              <w:t xml:space="preserve"> </w:t>
            </w:r>
            <w:r w:rsidRPr="00923D90">
              <w:rPr>
                <w:w w:val="110"/>
                <w:sz w:val="20"/>
                <w:szCs w:val="20"/>
              </w:rPr>
              <w:t>từ trước</w:t>
            </w:r>
          </w:p>
        </w:tc>
        <w:tc>
          <w:tcPr>
            <w:tcW w:w="3596" w:type="dxa"/>
            <w:tcBorders>
              <w:top w:val="single" w:sz="4" w:space="0" w:color="CCCCCC"/>
              <w:left w:val="single" w:sz="4" w:space="0" w:color="000000"/>
              <w:bottom w:val="single" w:sz="18" w:space="0" w:color="009966"/>
              <w:right w:val="single" w:sz="4" w:space="0" w:color="000000"/>
            </w:tcBorders>
          </w:tcPr>
          <w:p w14:paraId="4B91E689" w14:textId="2288333B" w:rsidR="00D85690" w:rsidRPr="00923D90" w:rsidRDefault="00D85690" w:rsidP="00506730">
            <w:pPr>
              <w:ind w:left="90"/>
              <w:jc w:val="both"/>
              <w:rPr>
                <w:sz w:val="20"/>
                <w:szCs w:val="20"/>
              </w:rPr>
            </w:pPr>
            <w:r w:rsidRPr="00923D90">
              <w:rPr>
                <w:spacing w:val="-1"/>
                <w:w w:val="115"/>
                <w:sz w:val="20"/>
                <w:szCs w:val="20"/>
              </w:rPr>
              <w:t>Trước</w:t>
            </w:r>
            <w:r w:rsidRPr="00923D90">
              <w:rPr>
                <w:spacing w:val="-5"/>
                <w:w w:val="115"/>
                <w:sz w:val="20"/>
                <w:szCs w:val="20"/>
              </w:rPr>
              <w:t xml:space="preserve"> </w:t>
            </w:r>
            <w:r w:rsidRPr="00923D90">
              <w:rPr>
                <w:spacing w:val="-1"/>
                <w:w w:val="115"/>
                <w:sz w:val="20"/>
                <w:szCs w:val="20"/>
              </w:rPr>
              <w:t>khi</w:t>
            </w:r>
            <w:r w:rsidRPr="00923D90">
              <w:rPr>
                <w:spacing w:val="-4"/>
                <w:w w:val="115"/>
                <w:sz w:val="20"/>
                <w:szCs w:val="20"/>
              </w:rPr>
              <w:t xml:space="preserve"> </w:t>
            </w:r>
            <w:r w:rsidRPr="00923D90">
              <w:rPr>
                <w:spacing w:val="-1"/>
                <w:w w:val="115"/>
                <w:sz w:val="20"/>
                <w:szCs w:val="20"/>
              </w:rPr>
              <w:t>thụ</w:t>
            </w:r>
            <w:r w:rsidRPr="00923D90">
              <w:rPr>
                <w:spacing w:val="-8"/>
                <w:w w:val="115"/>
                <w:sz w:val="20"/>
                <w:szCs w:val="20"/>
              </w:rPr>
              <w:t xml:space="preserve"> </w:t>
            </w:r>
            <w:r w:rsidRPr="00923D90">
              <w:rPr>
                <w:spacing w:val="-1"/>
                <w:w w:val="115"/>
                <w:sz w:val="20"/>
                <w:szCs w:val="20"/>
              </w:rPr>
              <w:t>thai</w:t>
            </w:r>
            <w:r w:rsidRPr="00923D90">
              <w:rPr>
                <w:spacing w:val="-4"/>
                <w:w w:val="115"/>
                <w:sz w:val="20"/>
                <w:szCs w:val="20"/>
              </w:rPr>
              <w:t xml:space="preserve"> </w:t>
            </w:r>
            <w:r w:rsidRPr="00923D90">
              <w:rPr>
                <w:w w:val="115"/>
                <w:sz w:val="20"/>
                <w:szCs w:val="20"/>
              </w:rPr>
              <w:t>và</w:t>
            </w:r>
            <w:r w:rsidRPr="00923D90">
              <w:rPr>
                <w:spacing w:val="-4"/>
                <w:w w:val="115"/>
                <w:sz w:val="20"/>
                <w:szCs w:val="20"/>
              </w:rPr>
              <w:t xml:space="preserve"> </w:t>
            </w:r>
            <w:r w:rsidRPr="00923D90">
              <w:rPr>
                <w:w w:val="115"/>
                <w:sz w:val="20"/>
                <w:szCs w:val="20"/>
              </w:rPr>
              <w:t>trong</w:t>
            </w:r>
            <w:r w:rsidRPr="00923D90">
              <w:rPr>
                <w:spacing w:val="-4"/>
                <w:w w:val="115"/>
                <w:sz w:val="20"/>
                <w:szCs w:val="20"/>
              </w:rPr>
              <w:t xml:space="preserve"> </w:t>
            </w:r>
            <w:r w:rsidRPr="00923D90">
              <w:rPr>
                <w:w w:val="115"/>
                <w:sz w:val="20"/>
                <w:szCs w:val="20"/>
              </w:rPr>
              <w:t>tam</w:t>
            </w:r>
            <w:r w:rsidRPr="00923D90">
              <w:rPr>
                <w:spacing w:val="-4"/>
                <w:w w:val="115"/>
                <w:sz w:val="20"/>
                <w:szCs w:val="20"/>
              </w:rPr>
              <w:t xml:space="preserve"> </w:t>
            </w:r>
            <w:r w:rsidRPr="00923D90">
              <w:rPr>
                <w:w w:val="115"/>
                <w:sz w:val="20"/>
                <w:szCs w:val="20"/>
              </w:rPr>
              <w:t>cá</w:t>
            </w:r>
            <w:r w:rsidRPr="00923D90">
              <w:rPr>
                <w:spacing w:val="-4"/>
                <w:w w:val="115"/>
                <w:sz w:val="20"/>
                <w:szCs w:val="20"/>
              </w:rPr>
              <w:t xml:space="preserve"> </w:t>
            </w:r>
            <w:r w:rsidRPr="00923D90">
              <w:rPr>
                <w:w w:val="115"/>
                <w:sz w:val="20"/>
                <w:szCs w:val="20"/>
              </w:rPr>
              <w:t>nguyệt</w:t>
            </w:r>
            <w:r w:rsidRPr="00923D90">
              <w:rPr>
                <w:spacing w:val="-5"/>
                <w:w w:val="115"/>
                <w:sz w:val="20"/>
                <w:szCs w:val="20"/>
              </w:rPr>
              <w:t xml:space="preserve"> </w:t>
            </w:r>
            <w:r w:rsidRPr="00923D90">
              <w:rPr>
                <w:w w:val="115"/>
                <w:sz w:val="20"/>
                <w:szCs w:val="20"/>
              </w:rPr>
              <w:t>đầu</w:t>
            </w:r>
            <w:r w:rsidRPr="00923D90">
              <w:rPr>
                <w:spacing w:val="-4"/>
                <w:w w:val="115"/>
                <w:sz w:val="20"/>
                <w:szCs w:val="20"/>
              </w:rPr>
              <w:t xml:space="preserve"> </w:t>
            </w:r>
            <w:r w:rsidRPr="00923D90">
              <w:rPr>
                <w:w w:val="115"/>
                <w:sz w:val="20"/>
                <w:szCs w:val="20"/>
              </w:rPr>
              <w:t>tiên.</w:t>
            </w:r>
            <w:r w:rsidRPr="00923D90">
              <w:rPr>
                <w:spacing w:val="-4"/>
                <w:w w:val="115"/>
                <w:sz w:val="20"/>
                <w:szCs w:val="20"/>
              </w:rPr>
              <w:t xml:space="preserve"> </w:t>
            </w:r>
            <w:r w:rsidRPr="00923D90">
              <w:rPr>
                <w:w w:val="115"/>
                <w:sz w:val="20"/>
                <w:szCs w:val="20"/>
              </w:rPr>
              <w:t>Tư</w:t>
            </w:r>
            <w:r w:rsidRPr="00923D90">
              <w:rPr>
                <w:spacing w:val="-8"/>
                <w:w w:val="115"/>
                <w:sz w:val="20"/>
                <w:szCs w:val="20"/>
              </w:rPr>
              <w:t xml:space="preserve"> </w:t>
            </w:r>
            <w:r w:rsidRPr="00923D90">
              <w:rPr>
                <w:w w:val="115"/>
                <w:sz w:val="20"/>
                <w:szCs w:val="20"/>
              </w:rPr>
              <w:t>vấn</w:t>
            </w:r>
            <w:r w:rsidRPr="00923D90">
              <w:rPr>
                <w:spacing w:val="-4"/>
                <w:w w:val="115"/>
                <w:sz w:val="20"/>
                <w:szCs w:val="20"/>
              </w:rPr>
              <w:t xml:space="preserve"> </w:t>
            </w:r>
            <w:r w:rsidRPr="00923D90">
              <w:rPr>
                <w:w w:val="115"/>
                <w:sz w:val="20"/>
                <w:szCs w:val="20"/>
              </w:rPr>
              <w:t>về</w:t>
            </w:r>
            <w:r w:rsidRPr="00923D90">
              <w:rPr>
                <w:spacing w:val="-33"/>
                <w:w w:val="115"/>
                <w:sz w:val="20"/>
                <w:szCs w:val="20"/>
              </w:rPr>
              <w:t xml:space="preserve"> </w:t>
            </w:r>
            <w:r w:rsidRPr="00923D90">
              <w:rPr>
                <w:w w:val="115"/>
                <w:sz w:val="20"/>
                <w:szCs w:val="20"/>
              </w:rPr>
              <w:t>nguy</w:t>
            </w:r>
            <w:r w:rsidRPr="00923D90">
              <w:rPr>
                <w:spacing w:val="-4"/>
                <w:w w:val="115"/>
                <w:sz w:val="20"/>
                <w:szCs w:val="20"/>
              </w:rPr>
              <w:t xml:space="preserve"> </w:t>
            </w:r>
            <w:r w:rsidRPr="00923D90">
              <w:rPr>
                <w:w w:val="115"/>
                <w:sz w:val="20"/>
                <w:szCs w:val="20"/>
              </w:rPr>
              <w:t>cơ</w:t>
            </w:r>
            <w:r w:rsidRPr="00923D90">
              <w:rPr>
                <w:spacing w:val="-8"/>
                <w:w w:val="115"/>
                <w:sz w:val="20"/>
                <w:szCs w:val="20"/>
              </w:rPr>
              <w:t xml:space="preserve"> </w:t>
            </w:r>
            <w:r w:rsidRPr="00923D90">
              <w:rPr>
                <w:w w:val="115"/>
                <w:sz w:val="20"/>
                <w:szCs w:val="20"/>
              </w:rPr>
              <w:t>phát</w:t>
            </w:r>
            <w:r w:rsidRPr="00923D90">
              <w:rPr>
                <w:spacing w:val="-4"/>
                <w:w w:val="115"/>
                <w:sz w:val="20"/>
                <w:szCs w:val="20"/>
              </w:rPr>
              <w:t xml:space="preserve"> </w:t>
            </w:r>
            <w:r w:rsidRPr="00923D90">
              <w:rPr>
                <w:w w:val="115"/>
                <w:sz w:val="20"/>
                <w:szCs w:val="20"/>
              </w:rPr>
              <w:t>triển</w:t>
            </w:r>
            <w:r w:rsidRPr="00923D90">
              <w:rPr>
                <w:spacing w:val="-3"/>
                <w:w w:val="115"/>
                <w:sz w:val="20"/>
                <w:szCs w:val="20"/>
              </w:rPr>
              <w:t xml:space="preserve"> </w:t>
            </w:r>
            <w:r w:rsidRPr="00923D90">
              <w:rPr>
                <w:w w:val="115"/>
                <w:sz w:val="20"/>
                <w:szCs w:val="20"/>
              </w:rPr>
              <w:t>và/hoặc</w:t>
            </w:r>
            <w:r w:rsidRPr="00923D90">
              <w:rPr>
                <w:spacing w:val="-4"/>
                <w:w w:val="115"/>
                <w:sz w:val="20"/>
                <w:szCs w:val="20"/>
              </w:rPr>
              <w:t xml:space="preserve"> </w:t>
            </w:r>
            <w:r w:rsidRPr="00923D90">
              <w:rPr>
                <w:w w:val="115"/>
                <w:sz w:val="20"/>
                <w:szCs w:val="20"/>
              </w:rPr>
              <w:t>tiến</w:t>
            </w:r>
            <w:r w:rsidRPr="00923D90">
              <w:rPr>
                <w:spacing w:val="-3"/>
                <w:w w:val="115"/>
                <w:sz w:val="20"/>
                <w:szCs w:val="20"/>
              </w:rPr>
              <w:t xml:space="preserve"> </w:t>
            </w:r>
            <w:r w:rsidRPr="00923D90">
              <w:rPr>
                <w:w w:val="115"/>
                <w:sz w:val="20"/>
                <w:szCs w:val="20"/>
              </w:rPr>
              <w:t>triển</w:t>
            </w:r>
            <w:r w:rsidRPr="00923D90">
              <w:rPr>
                <w:spacing w:val="-4"/>
                <w:w w:val="115"/>
                <w:sz w:val="20"/>
                <w:szCs w:val="20"/>
              </w:rPr>
              <w:t xml:space="preserve"> </w:t>
            </w:r>
            <w:r w:rsidRPr="00923D90">
              <w:rPr>
                <w:w w:val="115"/>
                <w:sz w:val="20"/>
                <w:szCs w:val="20"/>
              </w:rPr>
              <w:t>của</w:t>
            </w:r>
            <w:r w:rsidRPr="00923D90">
              <w:rPr>
                <w:spacing w:val="-3"/>
                <w:w w:val="115"/>
                <w:sz w:val="20"/>
                <w:szCs w:val="20"/>
              </w:rPr>
              <w:t xml:space="preserve"> </w:t>
            </w:r>
            <w:r w:rsidRPr="00923D90">
              <w:rPr>
                <w:w w:val="115"/>
                <w:sz w:val="20"/>
                <w:szCs w:val="20"/>
              </w:rPr>
              <w:t>bệnh</w:t>
            </w:r>
            <w:r w:rsidRPr="00923D90">
              <w:rPr>
                <w:spacing w:val="-4"/>
                <w:w w:val="115"/>
                <w:sz w:val="20"/>
                <w:szCs w:val="20"/>
              </w:rPr>
              <w:t xml:space="preserve"> </w:t>
            </w:r>
            <w:r w:rsidRPr="00923D90">
              <w:rPr>
                <w:w w:val="115"/>
                <w:sz w:val="20"/>
                <w:szCs w:val="20"/>
              </w:rPr>
              <w:t>lý</w:t>
            </w:r>
            <w:r w:rsidRPr="00923D90">
              <w:rPr>
                <w:spacing w:val="-3"/>
                <w:w w:val="115"/>
                <w:sz w:val="20"/>
                <w:szCs w:val="20"/>
              </w:rPr>
              <w:t xml:space="preserve"> </w:t>
            </w:r>
            <w:r w:rsidRPr="00923D90">
              <w:rPr>
                <w:w w:val="115"/>
                <w:sz w:val="20"/>
                <w:szCs w:val="20"/>
              </w:rPr>
              <w:t>võng</w:t>
            </w:r>
            <w:r w:rsidRPr="00923D90">
              <w:rPr>
                <w:spacing w:val="-4"/>
                <w:w w:val="115"/>
                <w:sz w:val="20"/>
                <w:szCs w:val="20"/>
              </w:rPr>
              <w:t xml:space="preserve"> </w:t>
            </w:r>
            <w:r w:rsidRPr="00923D90">
              <w:rPr>
                <w:w w:val="115"/>
                <w:sz w:val="20"/>
                <w:szCs w:val="20"/>
              </w:rPr>
              <w:t>mạc.</w:t>
            </w:r>
          </w:p>
        </w:tc>
        <w:tc>
          <w:tcPr>
            <w:tcW w:w="3675" w:type="dxa"/>
            <w:tcBorders>
              <w:top w:val="single" w:sz="4" w:space="0" w:color="CCCCCC"/>
              <w:left w:val="single" w:sz="4" w:space="0" w:color="000000"/>
              <w:bottom w:val="single" w:sz="18" w:space="0" w:color="009966"/>
              <w:right w:val="single" w:sz="4" w:space="0" w:color="000000"/>
            </w:tcBorders>
          </w:tcPr>
          <w:p w14:paraId="3745E472" w14:textId="56CECC67" w:rsidR="00D85690" w:rsidRPr="00923D90" w:rsidRDefault="00D85690" w:rsidP="00506730">
            <w:pPr>
              <w:ind w:left="90"/>
              <w:jc w:val="both"/>
              <w:rPr>
                <w:sz w:val="20"/>
                <w:szCs w:val="20"/>
              </w:rPr>
            </w:pPr>
            <w:r w:rsidRPr="00923D90">
              <w:rPr>
                <w:w w:val="115"/>
                <w:sz w:val="20"/>
                <w:szCs w:val="20"/>
              </w:rPr>
              <w:t>Theo</w:t>
            </w:r>
            <w:r w:rsidRPr="00923D90">
              <w:rPr>
                <w:spacing w:val="-5"/>
                <w:w w:val="115"/>
                <w:sz w:val="20"/>
                <w:szCs w:val="20"/>
              </w:rPr>
              <w:t xml:space="preserve"> </w:t>
            </w:r>
            <w:r w:rsidRPr="00923D90">
              <w:rPr>
                <w:w w:val="115"/>
                <w:sz w:val="20"/>
                <w:szCs w:val="20"/>
              </w:rPr>
              <w:t>dõi</w:t>
            </w:r>
            <w:r w:rsidRPr="00923D90">
              <w:rPr>
                <w:spacing w:val="-4"/>
                <w:w w:val="115"/>
                <w:sz w:val="20"/>
                <w:szCs w:val="20"/>
              </w:rPr>
              <w:t xml:space="preserve"> </w:t>
            </w:r>
            <w:r w:rsidRPr="00923D90">
              <w:rPr>
                <w:w w:val="115"/>
                <w:sz w:val="20"/>
                <w:szCs w:val="20"/>
              </w:rPr>
              <w:t>chặt</w:t>
            </w:r>
            <w:r w:rsidRPr="00923D90">
              <w:rPr>
                <w:spacing w:val="-4"/>
                <w:w w:val="115"/>
                <w:sz w:val="20"/>
                <w:szCs w:val="20"/>
              </w:rPr>
              <w:t xml:space="preserve"> </w:t>
            </w:r>
            <w:r w:rsidRPr="00923D90">
              <w:rPr>
                <w:w w:val="115"/>
                <w:sz w:val="20"/>
                <w:szCs w:val="20"/>
              </w:rPr>
              <w:t>chẽ</w:t>
            </w:r>
            <w:r w:rsidRPr="00923D90">
              <w:rPr>
                <w:spacing w:val="-4"/>
                <w:w w:val="115"/>
                <w:sz w:val="20"/>
                <w:szCs w:val="20"/>
              </w:rPr>
              <w:t xml:space="preserve"> </w:t>
            </w:r>
            <w:r w:rsidRPr="00923D90">
              <w:rPr>
                <w:w w:val="115"/>
                <w:sz w:val="20"/>
                <w:szCs w:val="20"/>
              </w:rPr>
              <w:t>trong</w:t>
            </w:r>
            <w:r w:rsidRPr="00923D90">
              <w:rPr>
                <w:spacing w:val="-4"/>
                <w:w w:val="115"/>
                <w:sz w:val="20"/>
                <w:szCs w:val="20"/>
              </w:rPr>
              <w:t xml:space="preserve"> </w:t>
            </w:r>
            <w:r w:rsidRPr="00923D90">
              <w:rPr>
                <w:w w:val="115"/>
                <w:sz w:val="20"/>
                <w:szCs w:val="20"/>
              </w:rPr>
              <w:t>suốt</w:t>
            </w:r>
            <w:r w:rsidRPr="00923D90">
              <w:rPr>
                <w:spacing w:val="-4"/>
                <w:w w:val="115"/>
                <w:sz w:val="20"/>
                <w:szCs w:val="20"/>
              </w:rPr>
              <w:t xml:space="preserve"> </w:t>
            </w:r>
            <w:r w:rsidRPr="00923D90">
              <w:rPr>
                <w:w w:val="115"/>
                <w:sz w:val="20"/>
                <w:szCs w:val="20"/>
              </w:rPr>
              <w:t>thai</w:t>
            </w:r>
            <w:r w:rsidRPr="00923D90">
              <w:rPr>
                <w:spacing w:val="-4"/>
                <w:w w:val="115"/>
                <w:sz w:val="20"/>
                <w:szCs w:val="20"/>
              </w:rPr>
              <w:t xml:space="preserve"> </w:t>
            </w:r>
            <w:r w:rsidRPr="00923D90">
              <w:rPr>
                <w:w w:val="115"/>
                <w:sz w:val="20"/>
                <w:szCs w:val="20"/>
              </w:rPr>
              <w:t>kỳ</w:t>
            </w:r>
            <w:r w:rsidRPr="00923D90">
              <w:rPr>
                <w:spacing w:val="-4"/>
                <w:w w:val="115"/>
                <w:sz w:val="20"/>
                <w:szCs w:val="20"/>
              </w:rPr>
              <w:t xml:space="preserve"> </w:t>
            </w:r>
            <w:r w:rsidRPr="00923D90">
              <w:rPr>
                <w:w w:val="115"/>
                <w:sz w:val="20"/>
                <w:szCs w:val="20"/>
              </w:rPr>
              <w:t>và</w:t>
            </w:r>
            <w:r w:rsidRPr="00923D90">
              <w:rPr>
                <w:spacing w:val="-4"/>
                <w:w w:val="115"/>
                <w:sz w:val="20"/>
                <w:szCs w:val="20"/>
              </w:rPr>
              <w:t xml:space="preserve"> </w:t>
            </w:r>
            <w:r w:rsidRPr="00923D90">
              <w:rPr>
                <w:w w:val="115"/>
                <w:sz w:val="20"/>
                <w:szCs w:val="20"/>
              </w:rPr>
              <w:t>1</w:t>
            </w:r>
            <w:r w:rsidRPr="00923D90">
              <w:rPr>
                <w:spacing w:val="-4"/>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sau</w:t>
            </w:r>
            <w:r w:rsidRPr="00923D90">
              <w:rPr>
                <w:spacing w:val="-4"/>
                <w:w w:val="115"/>
                <w:sz w:val="20"/>
                <w:szCs w:val="20"/>
              </w:rPr>
              <w:t xml:space="preserve"> </w:t>
            </w:r>
            <w:r w:rsidRPr="00923D90">
              <w:rPr>
                <w:w w:val="115"/>
                <w:sz w:val="20"/>
                <w:szCs w:val="20"/>
              </w:rPr>
              <w:t>khi</w:t>
            </w:r>
            <w:r w:rsidRPr="00923D90">
              <w:rPr>
                <w:spacing w:val="-4"/>
                <w:w w:val="115"/>
                <w:sz w:val="20"/>
                <w:szCs w:val="20"/>
              </w:rPr>
              <w:t xml:space="preserve"> </w:t>
            </w:r>
            <w:r w:rsidRPr="00923D90">
              <w:rPr>
                <w:w w:val="115"/>
                <w:sz w:val="20"/>
                <w:szCs w:val="20"/>
              </w:rPr>
              <w:t>sinh</w:t>
            </w:r>
          </w:p>
        </w:tc>
      </w:tr>
    </w:tbl>
    <w:p w14:paraId="6FE61B6F" w14:textId="5666F902" w:rsidR="00A07721" w:rsidRPr="00923D90" w:rsidRDefault="00A07721" w:rsidP="00506730">
      <w:pPr>
        <w:pBdr>
          <w:bottom w:val="single" w:sz="4" w:space="1" w:color="auto"/>
        </w:pBdr>
        <w:spacing w:line="240" w:lineRule="auto"/>
        <w:jc w:val="both"/>
        <w:rPr>
          <w:szCs w:val="24"/>
        </w:rPr>
      </w:pPr>
      <w:r w:rsidRPr="00923D90">
        <w:rPr>
          <w:w w:val="115"/>
          <w:szCs w:val="24"/>
        </w:rPr>
        <w:t>*</w:t>
      </w:r>
      <w:r w:rsidRPr="00923D90">
        <w:rPr>
          <w:spacing w:val="-2"/>
          <w:w w:val="115"/>
          <w:szCs w:val="24"/>
        </w:rPr>
        <w:t xml:space="preserve"> </w:t>
      </w:r>
      <w:r w:rsidRPr="00923D90">
        <w:rPr>
          <w:w w:val="115"/>
          <w:szCs w:val="24"/>
        </w:rPr>
        <w:t>Những</w:t>
      </w:r>
      <w:r w:rsidRPr="00923D90">
        <w:rPr>
          <w:spacing w:val="-1"/>
          <w:w w:val="115"/>
          <w:szCs w:val="24"/>
        </w:rPr>
        <w:t xml:space="preserve"> </w:t>
      </w:r>
      <w:r w:rsidRPr="00923D90">
        <w:rPr>
          <w:w w:val="115"/>
          <w:szCs w:val="24"/>
        </w:rPr>
        <w:t>phát</w:t>
      </w:r>
      <w:r w:rsidRPr="00923D90">
        <w:rPr>
          <w:spacing w:val="-1"/>
          <w:w w:val="115"/>
          <w:szCs w:val="24"/>
        </w:rPr>
        <w:t xml:space="preserve"> </w:t>
      </w:r>
      <w:r w:rsidRPr="00923D90">
        <w:rPr>
          <w:w w:val="115"/>
          <w:szCs w:val="24"/>
        </w:rPr>
        <w:t>hiện</w:t>
      </w:r>
      <w:r w:rsidRPr="00923D90">
        <w:rPr>
          <w:spacing w:val="-2"/>
          <w:w w:val="115"/>
          <w:szCs w:val="24"/>
        </w:rPr>
        <w:t xml:space="preserve"> </w:t>
      </w:r>
      <w:r w:rsidRPr="00923D90">
        <w:rPr>
          <w:w w:val="115"/>
          <w:szCs w:val="24"/>
        </w:rPr>
        <w:t>bất</w:t>
      </w:r>
      <w:r w:rsidRPr="00923D90">
        <w:rPr>
          <w:spacing w:val="-1"/>
          <w:w w:val="115"/>
          <w:szCs w:val="24"/>
        </w:rPr>
        <w:t xml:space="preserve"> </w:t>
      </w:r>
      <w:r w:rsidRPr="00923D90">
        <w:rPr>
          <w:w w:val="115"/>
          <w:szCs w:val="24"/>
        </w:rPr>
        <w:t>thường</w:t>
      </w:r>
      <w:r w:rsidRPr="00923D90">
        <w:rPr>
          <w:spacing w:val="-1"/>
          <w:w w:val="115"/>
          <w:szCs w:val="24"/>
        </w:rPr>
        <w:t xml:space="preserve"> </w:t>
      </w:r>
      <w:r w:rsidRPr="00923D90">
        <w:rPr>
          <w:w w:val="115"/>
          <w:szCs w:val="24"/>
        </w:rPr>
        <w:t>đòi</w:t>
      </w:r>
      <w:r w:rsidRPr="00923D90">
        <w:rPr>
          <w:spacing w:val="-2"/>
          <w:w w:val="115"/>
          <w:szCs w:val="24"/>
        </w:rPr>
        <w:t xml:space="preserve"> </w:t>
      </w:r>
      <w:r w:rsidRPr="00923D90">
        <w:rPr>
          <w:w w:val="115"/>
          <w:szCs w:val="24"/>
        </w:rPr>
        <w:t>hỏi</w:t>
      </w:r>
      <w:r w:rsidRPr="00923D90">
        <w:rPr>
          <w:spacing w:val="-1"/>
          <w:w w:val="115"/>
          <w:szCs w:val="24"/>
        </w:rPr>
        <w:t xml:space="preserve"> </w:t>
      </w:r>
      <w:r w:rsidRPr="00923D90">
        <w:rPr>
          <w:w w:val="115"/>
          <w:szCs w:val="24"/>
        </w:rPr>
        <w:t>phải</w:t>
      </w:r>
      <w:r w:rsidRPr="00923D90">
        <w:rPr>
          <w:spacing w:val="-1"/>
          <w:w w:val="115"/>
          <w:szCs w:val="24"/>
        </w:rPr>
        <w:t xml:space="preserve"> </w:t>
      </w:r>
      <w:r w:rsidRPr="00923D90">
        <w:rPr>
          <w:w w:val="115"/>
          <w:szCs w:val="24"/>
        </w:rPr>
        <w:t>theo</w:t>
      </w:r>
      <w:r w:rsidRPr="00923D90">
        <w:rPr>
          <w:spacing w:val="-2"/>
          <w:w w:val="115"/>
          <w:szCs w:val="24"/>
        </w:rPr>
        <w:t xml:space="preserve"> </w:t>
      </w:r>
      <w:r w:rsidRPr="00923D90">
        <w:rPr>
          <w:w w:val="115"/>
          <w:szCs w:val="24"/>
        </w:rPr>
        <w:t>dõi</w:t>
      </w:r>
      <w:r w:rsidRPr="00923D90">
        <w:rPr>
          <w:spacing w:val="-1"/>
          <w:w w:val="115"/>
          <w:szCs w:val="24"/>
        </w:rPr>
        <w:t xml:space="preserve"> </w:t>
      </w:r>
      <w:r w:rsidRPr="00923D90">
        <w:rPr>
          <w:w w:val="115"/>
          <w:szCs w:val="24"/>
        </w:rPr>
        <w:t>thường</w:t>
      </w:r>
      <w:r w:rsidRPr="00923D90">
        <w:rPr>
          <w:spacing w:val="-1"/>
          <w:w w:val="115"/>
          <w:szCs w:val="24"/>
        </w:rPr>
        <w:t xml:space="preserve"> </w:t>
      </w:r>
      <w:r w:rsidRPr="00923D90">
        <w:rPr>
          <w:w w:val="115"/>
          <w:szCs w:val="24"/>
        </w:rPr>
        <w:t>xuyên</w:t>
      </w:r>
      <w:r w:rsidRPr="00923D90">
        <w:rPr>
          <w:spacing w:val="-2"/>
          <w:w w:val="115"/>
          <w:szCs w:val="24"/>
        </w:rPr>
        <w:t xml:space="preserve"> </w:t>
      </w:r>
      <w:r w:rsidRPr="00923D90">
        <w:rPr>
          <w:w w:val="115"/>
          <w:szCs w:val="24"/>
        </w:rPr>
        <w:t>hơn.</w:t>
      </w:r>
    </w:p>
    <w:p w14:paraId="69B75713" w14:textId="7E076E89" w:rsidR="00A07721" w:rsidRPr="00923D90" w:rsidRDefault="00A07721" w:rsidP="00506730">
      <w:pPr>
        <w:jc w:val="both"/>
        <w:rPr>
          <w:i/>
          <w:szCs w:val="24"/>
        </w:rPr>
      </w:pPr>
      <w:r w:rsidRPr="00923D90">
        <w:rPr>
          <w:i/>
          <w:w w:val="105"/>
          <w:szCs w:val="24"/>
        </w:rPr>
        <w:t>Copyright</w:t>
      </w:r>
      <w:r w:rsidRPr="00923D90">
        <w:rPr>
          <w:i/>
          <w:spacing w:val="10"/>
          <w:w w:val="105"/>
          <w:szCs w:val="24"/>
        </w:rPr>
        <w:t xml:space="preserve"> </w:t>
      </w:r>
      <w:r w:rsidRPr="00923D90">
        <w:rPr>
          <w:i/>
          <w:w w:val="105"/>
          <w:szCs w:val="24"/>
        </w:rPr>
        <w:t>©</w:t>
      </w:r>
      <w:r w:rsidRPr="00923D90">
        <w:rPr>
          <w:i/>
          <w:spacing w:val="10"/>
          <w:w w:val="105"/>
          <w:szCs w:val="24"/>
        </w:rPr>
        <w:t xml:space="preserve"> </w:t>
      </w:r>
      <w:r w:rsidRPr="00923D90">
        <w:rPr>
          <w:i/>
          <w:w w:val="105"/>
          <w:szCs w:val="24"/>
        </w:rPr>
        <w:t>2004</w:t>
      </w:r>
      <w:r w:rsidRPr="00923D90">
        <w:rPr>
          <w:i/>
          <w:spacing w:val="10"/>
          <w:w w:val="105"/>
          <w:szCs w:val="24"/>
        </w:rPr>
        <w:t xml:space="preserve"> </w:t>
      </w:r>
      <w:r w:rsidRPr="00923D90">
        <w:rPr>
          <w:i/>
          <w:w w:val="105"/>
          <w:szCs w:val="24"/>
        </w:rPr>
        <w:t>American</w:t>
      </w:r>
      <w:r w:rsidRPr="00923D90">
        <w:rPr>
          <w:i/>
          <w:spacing w:val="10"/>
          <w:w w:val="105"/>
          <w:szCs w:val="24"/>
        </w:rPr>
        <w:t xml:space="preserve"> </w:t>
      </w:r>
      <w:r w:rsidRPr="00923D90">
        <w:rPr>
          <w:i/>
          <w:w w:val="105"/>
          <w:szCs w:val="24"/>
        </w:rPr>
        <w:t>Diabetes</w:t>
      </w:r>
      <w:r w:rsidRPr="00923D90">
        <w:rPr>
          <w:i/>
          <w:spacing w:val="9"/>
          <w:w w:val="105"/>
          <w:szCs w:val="24"/>
        </w:rPr>
        <w:t xml:space="preserve"> </w:t>
      </w:r>
      <w:r w:rsidRPr="00923D90">
        <w:rPr>
          <w:i/>
          <w:w w:val="105"/>
          <w:szCs w:val="24"/>
        </w:rPr>
        <w:t>Association</w:t>
      </w:r>
      <w:r w:rsidRPr="00923D90">
        <w:rPr>
          <w:i/>
          <w:spacing w:val="9"/>
          <w:w w:val="105"/>
          <w:szCs w:val="24"/>
        </w:rPr>
        <w:t xml:space="preserve"> </w:t>
      </w:r>
      <w:r w:rsidRPr="00923D90">
        <w:rPr>
          <w:i/>
          <w:w w:val="105"/>
          <w:szCs w:val="24"/>
        </w:rPr>
        <w:t>From</w:t>
      </w:r>
      <w:r w:rsidRPr="00923D90">
        <w:rPr>
          <w:i/>
          <w:spacing w:val="10"/>
          <w:w w:val="105"/>
          <w:szCs w:val="24"/>
        </w:rPr>
        <w:t xml:space="preserve"> </w:t>
      </w:r>
      <w:r w:rsidRPr="00923D90">
        <w:rPr>
          <w:i/>
          <w:w w:val="105"/>
          <w:szCs w:val="24"/>
        </w:rPr>
        <w:t>Diabetes</w:t>
      </w:r>
      <w:r w:rsidRPr="00923D90">
        <w:rPr>
          <w:i/>
          <w:spacing w:val="10"/>
          <w:w w:val="105"/>
          <w:szCs w:val="24"/>
        </w:rPr>
        <w:t xml:space="preserve"> </w:t>
      </w:r>
      <w:r w:rsidRPr="00923D90">
        <w:rPr>
          <w:i/>
          <w:w w:val="105"/>
          <w:szCs w:val="24"/>
        </w:rPr>
        <w:t>Care</w:t>
      </w:r>
      <w:r w:rsidRPr="00923D90">
        <w:rPr>
          <w:i/>
          <w:spacing w:val="10"/>
          <w:w w:val="105"/>
          <w:szCs w:val="24"/>
        </w:rPr>
        <w:t xml:space="preserve"> </w:t>
      </w:r>
      <w:r w:rsidRPr="00923D90">
        <w:rPr>
          <w:i/>
          <w:w w:val="105"/>
          <w:szCs w:val="24"/>
        </w:rPr>
        <w:t>Vol</w:t>
      </w:r>
      <w:r w:rsidRPr="00923D90">
        <w:rPr>
          <w:i/>
          <w:spacing w:val="11"/>
          <w:w w:val="105"/>
          <w:szCs w:val="24"/>
        </w:rPr>
        <w:t xml:space="preserve"> </w:t>
      </w:r>
      <w:r w:rsidRPr="00923D90">
        <w:rPr>
          <w:i/>
          <w:w w:val="105"/>
          <w:szCs w:val="24"/>
        </w:rPr>
        <w:t>27,</w:t>
      </w:r>
      <w:r w:rsidRPr="00923D90">
        <w:rPr>
          <w:i/>
          <w:spacing w:val="10"/>
          <w:w w:val="105"/>
          <w:szCs w:val="24"/>
        </w:rPr>
        <w:t xml:space="preserve"> </w:t>
      </w:r>
      <w:r w:rsidRPr="00923D90">
        <w:rPr>
          <w:i/>
          <w:w w:val="105"/>
          <w:szCs w:val="24"/>
        </w:rPr>
        <w:t>Supplement</w:t>
      </w:r>
      <w:r w:rsidRPr="00923D90">
        <w:rPr>
          <w:i/>
          <w:spacing w:val="9"/>
          <w:w w:val="105"/>
          <w:szCs w:val="24"/>
        </w:rPr>
        <w:t xml:space="preserve"> </w:t>
      </w:r>
      <w:r w:rsidRPr="00923D90">
        <w:rPr>
          <w:i/>
          <w:w w:val="105"/>
          <w:szCs w:val="24"/>
        </w:rPr>
        <w:t>1,</w:t>
      </w:r>
      <w:r w:rsidRPr="00923D90">
        <w:rPr>
          <w:i/>
          <w:spacing w:val="10"/>
          <w:w w:val="105"/>
          <w:szCs w:val="24"/>
        </w:rPr>
        <w:t xml:space="preserve"> </w:t>
      </w:r>
      <w:r w:rsidRPr="00923D90">
        <w:rPr>
          <w:i/>
          <w:w w:val="105"/>
          <w:szCs w:val="24"/>
        </w:rPr>
        <w:t>2004.</w:t>
      </w:r>
      <w:r w:rsidRPr="00923D90">
        <w:rPr>
          <w:i/>
          <w:spacing w:val="10"/>
          <w:w w:val="105"/>
          <w:szCs w:val="24"/>
        </w:rPr>
        <w:t xml:space="preserve"> </w:t>
      </w:r>
      <w:r w:rsidRPr="00923D90">
        <w:rPr>
          <w:i/>
          <w:w w:val="105"/>
          <w:szCs w:val="24"/>
        </w:rPr>
        <w:t>Reprinted</w:t>
      </w:r>
      <w:r w:rsidRPr="00923D90">
        <w:rPr>
          <w:i/>
          <w:spacing w:val="10"/>
          <w:w w:val="105"/>
          <w:szCs w:val="24"/>
        </w:rPr>
        <w:t xml:space="preserve"> </w:t>
      </w:r>
      <w:r w:rsidRPr="00923D90">
        <w:rPr>
          <w:i/>
          <w:w w:val="105"/>
          <w:szCs w:val="24"/>
        </w:rPr>
        <w:t>with</w:t>
      </w:r>
      <w:r w:rsidRPr="00923D90">
        <w:rPr>
          <w:i/>
          <w:spacing w:val="10"/>
          <w:w w:val="105"/>
          <w:szCs w:val="24"/>
        </w:rPr>
        <w:t xml:space="preserve"> </w:t>
      </w:r>
      <w:r w:rsidRPr="00923D90">
        <w:rPr>
          <w:i/>
          <w:w w:val="105"/>
          <w:szCs w:val="24"/>
        </w:rPr>
        <w:t>permission</w:t>
      </w:r>
      <w:r w:rsidRPr="00923D90">
        <w:rPr>
          <w:i/>
          <w:spacing w:val="10"/>
          <w:w w:val="105"/>
          <w:szCs w:val="24"/>
        </w:rPr>
        <w:t xml:space="preserve"> </w:t>
      </w:r>
      <w:r w:rsidRPr="00923D90">
        <w:rPr>
          <w:i/>
          <w:w w:val="105"/>
          <w:szCs w:val="24"/>
        </w:rPr>
        <w:t>from</w:t>
      </w:r>
      <w:r w:rsidRPr="00923D90">
        <w:rPr>
          <w:i/>
          <w:spacing w:val="11"/>
          <w:w w:val="105"/>
          <w:szCs w:val="24"/>
        </w:rPr>
        <w:t xml:space="preserve"> </w:t>
      </w:r>
      <w:r w:rsidRPr="00923D90">
        <w:rPr>
          <w:i/>
          <w:w w:val="105"/>
          <w:szCs w:val="24"/>
        </w:rPr>
        <w:t>The</w:t>
      </w:r>
      <w:r w:rsidRPr="00923D90">
        <w:rPr>
          <w:i/>
          <w:spacing w:val="10"/>
          <w:w w:val="105"/>
          <w:szCs w:val="24"/>
        </w:rPr>
        <w:t xml:space="preserve"> </w:t>
      </w:r>
      <w:r w:rsidRPr="00923D90">
        <w:rPr>
          <w:i/>
          <w:w w:val="105"/>
          <w:szCs w:val="24"/>
        </w:rPr>
        <w:t>American</w:t>
      </w:r>
      <w:r w:rsidRPr="00923D90">
        <w:rPr>
          <w:i/>
          <w:spacing w:val="10"/>
          <w:w w:val="105"/>
          <w:szCs w:val="24"/>
        </w:rPr>
        <w:t xml:space="preserve"> </w:t>
      </w:r>
      <w:r w:rsidRPr="00923D90">
        <w:rPr>
          <w:i/>
          <w:w w:val="105"/>
          <w:szCs w:val="24"/>
        </w:rPr>
        <w:t>Diabetes</w:t>
      </w:r>
      <w:r w:rsidRPr="00923D90">
        <w:rPr>
          <w:i/>
          <w:spacing w:val="10"/>
          <w:w w:val="105"/>
          <w:szCs w:val="24"/>
        </w:rPr>
        <w:t xml:space="preserve"> </w:t>
      </w:r>
      <w:r w:rsidRPr="00923D90">
        <w:rPr>
          <w:i/>
          <w:w w:val="105"/>
          <w:szCs w:val="24"/>
        </w:rPr>
        <w:t>Association.</w:t>
      </w:r>
      <w:r w:rsidRPr="00923D90">
        <w:rPr>
          <w:i/>
          <w:spacing w:val="9"/>
          <w:w w:val="105"/>
          <w:szCs w:val="24"/>
        </w:rPr>
        <w:t xml:space="preserve"> </w:t>
      </w:r>
      <w:r w:rsidRPr="00923D90">
        <w:rPr>
          <w:i/>
          <w:w w:val="105"/>
          <w:szCs w:val="24"/>
        </w:rPr>
        <w:t>Updated</w:t>
      </w:r>
      <w:r w:rsidRPr="00923D90">
        <w:rPr>
          <w:i/>
          <w:spacing w:val="10"/>
          <w:w w:val="105"/>
          <w:szCs w:val="24"/>
        </w:rPr>
        <w:t xml:space="preserve"> </w:t>
      </w:r>
      <w:r w:rsidRPr="00923D90">
        <w:rPr>
          <w:i/>
          <w:w w:val="105"/>
          <w:szCs w:val="24"/>
        </w:rPr>
        <w:t>from</w:t>
      </w:r>
      <w:r w:rsidRPr="00923D90">
        <w:rPr>
          <w:i/>
          <w:spacing w:val="10"/>
          <w:w w:val="105"/>
          <w:szCs w:val="24"/>
        </w:rPr>
        <w:t xml:space="preserve"> </w:t>
      </w:r>
      <w:r w:rsidRPr="00923D90">
        <w:rPr>
          <w:i/>
          <w:w w:val="105"/>
          <w:szCs w:val="24"/>
        </w:rPr>
        <w:t>American</w:t>
      </w:r>
      <w:r w:rsidRPr="00923D90">
        <w:rPr>
          <w:i/>
          <w:spacing w:val="10"/>
          <w:w w:val="105"/>
          <w:szCs w:val="24"/>
        </w:rPr>
        <w:t xml:space="preserve"> </w:t>
      </w:r>
      <w:r w:rsidRPr="00923D90">
        <w:rPr>
          <w:i/>
          <w:w w:val="105"/>
          <w:szCs w:val="24"/>
        </w:rPr>
        <w:t>Diabetes</w:t>
      </w:r>
      <w:r w:rsidRPr="00923D90">
        <w:rPr>
          <w:i/>
          <w:spacing w:val="11"/>
          <w:w w:val="105"/>
          <w:szCs w:val="24"/>
        </w:rPr>
        <w:t xml:space="preserve"> </w:t>
      </w:r>
      <w:r w:rsidRPr="00923D90">
        <w:rPr>
          <w:i/>
          <w:w w:val="105"/>
          <w:szCs w:val="24"/>
        </w:rPr>
        <w:t>Association.</w:t>
      </w:r>
      <w:r w:rsidRPr="00923D90">
        <w:rPr>
          <w:i/>
          <w:spacing w:val="-27"/>
          <w:w w:val="105"/>
          <w:szCs w:val="24"/>
        </w:rPr>
        <w:t xml:space="preserve"> </w:t>
      </w:r>
      <w:r w:rsidRPr="00923D90">
        <w:rPr>
          <w:i/>
          <w:w w:val="110"/>
          <w:szCs w:val="24"/>
        </w:rPr>
        <w:t>Standards</w:t>
      </w:r>
      <w:r w:rsidRPr="00923D90">
        <w:rPr>
          <w:i/>
          <w:spacing w:val="-3"/>
          <w:w w:val="110"/>
          <w:szCs w:val="24"/>
        </w:rPr>
        <w:t xml:space="preserve"> </w:t>
      </w:r>
      <w:r w:rsidRPr="00923D90">
        <w:rPr>
          <w:i/>
          <w:w w:val="110"/>
          <w:szCs w:val="24"/>
        </w:rPr>
        <w:t>of</w:t>
      </w:r>
      <w:r w:rsidRPr="00923D90">
        <w:rPr>
          <w:i/>
          <w:spacing w:val="-1"/>
          <w:w w:val="110"/>
          <w:szCs w:val="24"/>
        </w:rPr>
        <w:t xml:space="preserve"> </w:t>
      </w:r>
      <w:r w:rsidRPr="00923D90">
        <w:rPr>
          <w:i/>
          <w:w w:val="110"/>
          <w:szCs w:val="24"/>
        </w:rPr>
        <w:t>medical</w:t>
      </w:r>
      <w:r w:rsidRPr="00923D90">
        <w:rPr>
          <w:i/>
          <w:spacing w:val="-1"/>
          <w:w w:val="110"/>
          <w:szCs w:val="24"/>
        </w:rPr>
        <w:t xml:space="preserve"> </w:t>
      </w:r>
      <w:r w:rsidRPr="00923D90">
        <w:rPr>
          <w:i/>
          <w:w w:val="110"/>
          <w:szCs w:val="24"/>
        </w:rPr>
        <w:t>care</w:t>
      </w:r>
      <w:r w:rsidRPr="00923D90">
        <w:rPr>
          <w:i/>
          <w:spacing w:val="-1"/>
          <w:w w:val="110"/>
          <w:szCs w:val="24"/>
        </w:rPr>
        <w:t xml:space="preserve"> </w:t>
      </w:r>
      <w:r w:rsidRPr="00923D90">
        <w:rPr>
          <w:i/>
          <w:w w:val="110"/>
          <w:szCs w:val="24"/>
        </w:rPr>
        <w:t>in</w:t>
      </w:r>
      <w:r w:rsidRPr="00923D90">
        <w:rPr>
          <w:i/>
          <w:spacing w:val="-1"/>
          <w:w w:val="110"/>
          <w:szCs w:val="24"/>
        </w:rPr>
        <w:t xml:space="preserve"> </w:t>
      </w:r>
      <w:r w:rsidRPr="00923D90">
        <w:rPr>
          <w:i/>
          <w:w w:val="110"/>
          <w:szCs w:val="24"/>
        </w:rPr>
        <w:t>diabetes--2014.</w:t>
      </w:r>
      <w:r w:rsidRPr="00923D90">
        <w:rPr>
          <w:i/>
          <w:spacing w:val="-2"/>
          <w:w w:val="110"/>
          <w:szCs w:val="24"/>
        </w:rPr>
        <w:t xml:space="preserve"> </w:t>
      </w:r>
      <w:r w:rsidRPr="00923D90">
        <w:rPr>
          <w:i/>
          <w:w w:val="110"/>
          <w:szCs w:val="24"/>
        </w:rPr>
        <w:t>Diabetes</w:t>
      </w:r>
      <w:r w:rsidRPr="00923D90">
        <w:rPr>
          <w:i/>
          <w:spacing w:val="-2"/>
          <w:w w:val="110"/>
          <w:szCs w:val="24"/>
        </w:rPr>
        <w:t xml:space="preserve"> </w:t>
      </w:r>
      <w:r w:rsidRPr="00923D90">
        <w:rPr>
          <w:i/>
          <w:w w:val="110"/>
          <w:szCs w:val="24"/>
        </w:rPr>
        <w:t>Care</w:t>
      </w:r>
      <w:r w:rsidRPr="00923D90">
        <w:rPr>
          <w:i/>
          <w:spacing w:val="-1"/>
          <w:w w:val="110"/>
          <w:szCs w:val="24"/>
        </w:rPr>
        <w:t xml:space="preserve"> </w:t>
      </w:r>
      <w:r w:rsidRPr="00923D90">
        <w:rPr>
          <w:i/>
          <w:w w:val="110"/>
          <w:szCs w:val="24"/>
        </w:rPr>
        <w:t>2014;</w:t>
      </w:r>
      <w:r w:rsidRPr="00923D90">
        <w:rPr>
          <w:i/>
          <w:spacing w:val="-1"/>
          <w:w w:val="110"/>
          <w:szCs w:val="24"/>
        </w:rPr>
        <w:t xml:space="preserve"> </w:t>
      </w:r>
      <w:r w:rsidRPr="00923D90">
        <w:rPr>
          <w:i/>
          <w:w w:val="110"/>
          <w:szCs w:val="24"/>
        </w:rPr>
        <w:t>37</w:t>
      </w:r>
      <w:r w:rsidRPr="00923D90">
        <w:rPr>
          <w:i/>
          <w:spacing w:val="-1"/>
          <w:w w:val="110"/>
          <w:szCs w:val="24"/>
        </w:rPr>
        <w:t xml:space="preserve"> </w:t>
      </w:r>
      <w:r w:rsidRPr="00923D90">
        <w:rPr>
          <w:i/>
          <w:w w:val="110"/>
          <w:szCs w:val="24"/>
        </w:rPr>
        <w:t>Suppl</w:t>
      </w:r>
      <w:r w:rsidRPr="00923D90">
        <w:rPr>
          <w:i/>
          <w:spacing w:val="-2"/>
          <w:w w:val="110"/>
          <w:szCs w:val="24"/>
        </w:rPr>
        <w:t xml:space="preserve"> </w:t>
      </w:r>
      <w:r w:rsidRPr="00923D90">
        <w:rPr>
          <w:i/>
          <w:w w:val="110"/>
          <w:szCs w:val="24"/>
        </w:rPr>
        <w:t>1:S14.</w:t>
      </w:r>
    </w:p>
    <w:p w14:paraId="42599F67" w14:textId="3C11D96F" w:rsidR="00E6654D" w:rsidRPr="00E6654D" w:rsidRDefault="00E6654D" w:rsidP="00506730">
      <w:pPr>
        <w:jc w:val="both"/>
      </w:pPr>
    </w:p>
    <w:p w14:paraId="0874C2EC" w14:textId="3410EF5F" w:rsidR="00884498" w:rsidRDefault="00884498" w:rsidP="00506730">
      <w:pPr>
        <w:ind w:firstLine="288"/>
        <w:jc w:val="both"/>
      </w:pPr>
      <w:r>
        <w:br w:type="page"/>
      </w:r>
    </w:p>
    <w:p w14:paraId="43A4FEF2" w14:textId="2350B989" w:rsidR="00884498" w:rsidRDefault="00884498" w:rsidP="00506730">
      <w:pPr>
        <w:jc w:val="both"/>
        <w:rPr>
          <w:b/>
          <w:bCs/>
        </w:rPr>
      </w:pPr>
      <w:r w:rsidRPr="00884498">
        <w:rPr>
          <w:b/>
          <w:bCs/>
        </w:rPr>
        <w:lastRenderedPageBreak/>
        <w:t>Hình 2</w:t>
      </w:r>
      <w:r w:rsidR="00EE3E77">
        <w:rPr>
          <w:b/>
          <w:bCs/>
        </w:rPr>
        <w:t xml:space="preserve">. </w:t>
      </w:r>
      <w:r w:rsidRPr="00884498">
        <w:rPr>
          <w:b/>
          <w:bCs/>
        </w:rPr>
        <w:t xml:space="preserve">Tỷ lệ mắc bệnh lý </w:t>
      </w:r>
      <w:r w:rsidR="004E675F">
        <w:rPr>
          <w:b/>
          <w:bCs/>
        </w:rPr>
        <w:t xml:space="preserve">võng mạc do </w:t>
      </w:r>
      <w:r w:rsidRPr="00884498">
        <w:rPr>
          <w:b/>
          <w:bCs/>
        </w:rPr>
        <w:t>đái tháo đường tăng lên theo thời gian</w:t>
      </w:r>
    </w:p>
    <w:p w14:paraId="188DBDE3" w14:textId="42DCA35E" w:rsidR="00884498" w:rsidRPr="00884498" w:rsidRDefault="00D85690" w:rsidP="00506730">
      <w:pPr>
        <w:pStyle w:val="NoSpacing"/>
        <w:jc w:val="both"/>
        <w:rPr>
          <w:lang w:val="en-US" w:eastAsia="vi-VN"/>
        </w:rPr>
      </w:pPr>
      <w:r w:rsidRPr="00171769">
        <w:rPr>
          <w:rFonts w:asciiTheme="majorHAnsi" w:hAnsiTheme="majorHAnsi" w:cstheme="majorHAnsi"/>
          <w:noProof/>
          <w:szCs w:val="24"/>
        </w:rPr>
        <mc:AlternateContent>
          <mc:Choice Requires="wps">
            <w:drawing>
              <wp:anchor distT="0" distB="0" distL="114300" distR="114300" simplePos="0" relativeHeight="251662336" behindDoc="1" locked="0" layoutInCell="1" allowOverlap="1" wp14:anchorId="1BF3549B" wp14:editId="55F8527E">
                <wp:simplePos x="0" y="0"/>
                <wp:positionH relativeFrom="margin">
                  <wp:align>left</wp:align>
                </wp:positionH>
                <wp:positionV relativeFrom="page">
                  <wp:posOffset>983615</wp:posOffset>
                </wp:positionV>
                <wp:extent cx="6248400" cy="45719"/>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45719"/>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E147" id="Rectangle 14" o:spid="_x0000_s1026" style="position:absolute;margin-left:0;margin-top:77.45pt;width:492pt;height:3.6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" fillcolor="#096" stroked="f">
                <w10:wrap anchorx="margin" anchory="page"/>
              </v:rect>
            </w:pict>
          </mc:Fallback>
        </mc:AlternateContent>
      </w:r>
    </w:p>
    <w:p w14:paraId="337ABF22" w14:textId="6CDDA196" w:rsidR="00884498" w:rsidRPr="00884498" w:rsidRDefault="00884498" w:rsidP="00506730">
      <w:pPr>
        <w:jc w:val="both"/>
      </w:pPr>
      <w:r w:rsidRPr="00171769">
        <w:rPr>
          <w:rFonts w:asciiTheme="majorHAnsi" w:hAnsiTheme="majorHAnsi" w:cstheme="majorHAnsi"/>
          <w:noProof/>
          <w:szCs w:val="24"/>
        </w:rPr>
        <mc:AlternateContent>
          <mc:Choice Requires="wpg">
            <w:drawing>
              <wp:anchor distT="0" distB="0" distL="0" distR="0" simplePos="0" relativeHeight="251664384" behindDoc="1" locked="0" layoutInCell="1" allowOverlap="1" wp14:anchorId="64EB067E" wp14:editId="12A657F1">
                <wp:simplePos x="0" y="0"/>
                <wp:positionH relativeFrom="margin">
                  <wp:align>left</wp:align>
                </wp:positionH>
                <wp:positionV relativeFrom="paragraph">
                  <wp:posOffset>3284220</wp:posOffset>
                </wp:positionV>
                <wp:extent cx="6353175" cy="45085"/>
                <wp:effectExtent l="0" t="0" r="9525"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3175" cy="45085"/>
                          <a:chOff x="820" y="154"/>
                          <a:chExt cx="4700" cy="30"/>
                        </a:xfrm>
                      </wpg:grpSpPr>
                      <wps:wsp>
                        <wps:cNvPr id="16" name="Rectangle 7"/>
                        <wps:cNvSpPr>
                          <a:spLocks noChangeArrowheads="1"/>
                        </wps:cNvSpPr>
                        <wps:spPr bwMode="auto">
                          <a:xfrm>
                            <a:off x="820" y="154"/>
                            <a:ext cx="4700" cy="20"/>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8"/>
                        <wps:cNvSpPr>
                          <a:spLocks noChangeArrowheads="1"/>
                        </wps:cNvSpPr>
                        <wps:spPr bwMode="auto">
                          <a:xfrm>
                            <a:off x="820" y="174"/>
                            <a:ext cx="4700" cy="1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A58477" id="Group 15" o:spid="_x0000_s1026" style="position:absolute;margin-left:0;margin-top:258.6pt;width:500.25pt;height:3.55pt;flip:y;z-index:-251652096;mso-wrap-distance-left:0;mso-wrap-distance-right:0;mso-position-horizontal:left;mso-position-horizontal-relative:margin" coordorigin="820,154" coordsize="47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">
                <v:rect id="Rectangle 7" o:spid="_x0000_s1027" style="position:absolute;left:820;top:154;width:47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" fillcolor="#096" stroked="f"/>
                <v:rect id="Rectangle 8" o:spid="_x0000_s1028" style="position:absolute;left:820;top:174;width:470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" fillcolor="#ccc" stroked="f"/>
                <w10:wrap type="topAndBottom" anchorx="margin"/>
              </v:group>
            </w:pict>
          </mc:Fallback>
        </mc:AlternateContent>
      </w:r>
      <w:r w:rsidRPr="00171769">
        <w:rPr>
          <w:noProof/>
        </w:rPr>
        <w:drawing>
          <wp:inline distT="0" distB="0" distL="0" distR="0" wp14:anchorId="5564222A" wp14:editId="29A4A238">
            <wp:extent cx="4524375" cy="3175885"/>
            <wp:effectExtent l="0" t="0" r="0" b="571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7">
                      <a:extLst>
                        <a:ext uri="{28A0092B-C50C-407E-A947-70E740481C1C}">
                          <a14:useLocalDpi xmlns:a14="http://schemas.microsoft.com/office/drawing/2010/main" val="0"/>
                        </a:ext>
                      </a:extLst>
                    </a:blip>
                    <a:stretch>
                      <a:fillRect/>
                    </a:stretch>
                  </pic:blipFill>
                  <pic:spPr>
                    <a:xfrm>
                      <a:off x="0" y="0"/>
                      <a:ext cx="4549588" cy="3193583"/>
                    </a:xfrm>
                    <a:prstGeom prst="rect">
                      <a:avLst/>
                    </a:prstGeom>
                  </pic:spPr>
                </pic:pic>
              </a:graphicData>
            </a:graphic>
          </wp:inline>
        </w:drawing>
      </w:r>
    </w:p>
    <w:p w14:paraId="2380E627" w14:textId="12F446A5" w:rsidR="00884498" w:rsidRPr="00171769" w:rsidRDefault="00884498" w:rsidP="00506730">
      <w:pPr>
        <w:pBdr>
          <w:bottom w:val="single" w:sz="4" w:space="1" w:color="auto"/>
        </w:pBdr>
        <w:jc w:val="both"/>
      </w:pPr>
      <w:r w:rsidRPr="00171769">
        <w:rPr>
          <w:color w:val="232323"/>
          <w:w w:val="110"/>
        </w:rPr>
        <w:t xml:space="preserve">Tỷ lệ phần trăm bệnh nhân mắc bệnh lý </w:t>
      </w:r>
      <w:r w:rsidR="004E675F">
        <w:rPr>
          <w:color w:val="232323"/>
          <w:w w:val="110"/>
        </w:rPr>
        <w:t xml:space="preserve">võng mạc do </w:t>
      </w:r>
      <w:r w:rsidRPr="00171769">
        <w:rPr>
          <w:color w:val="232323"/>
          <w:w w:val="110"/>
        </w:rPr>
        <w:t>đái tháo đường theo thời gian</w:t>
      </w:r>
      <w:r w:rsidRPr="00171769">
        <w:rPr>
          <w:color w:val="232323"/>
          <w:spacing w:val="1"/>
          <w:w w:val="110"/>
        </w:rPr>
        <w:t xml:space="preserve"> </w:t>
      </w:r>
      <w:r w:rsidRPr="00171769">
        <w:rPr>
          <w:color w:val="232323"/>
          <w:w w:val="110"/>
        </w:rPr>
        <w:t>mắc bệnh ở bệnh nhân dưới 30 tuổi được điều trị bằng insulin (chủ yếu là đái tháo</w:t>
      </w:r>
      <w:r w:rsidRPr="00171769">
        <w:rPr>
          <w:color w:val="232323"/>
          <w:spacing w:val="1"/>
          <w:w w:val="110"/>
        </w:rPr>
        <w:t xml:space="preserve"> </w:t>
      </w:r>
      <w:r w:rsidRPr="00171769">
        <w:rPr>
          <w:color w:val="232323"/>
          <w:w w:val="110"/>
        </w:rPr>
        <w:t>đường</w:t>
      </w:r>
      <w:r w:rsidRPr="00171769">
        <w:rPr>
          <w:color w:val="232323"/>
          <w:spacing w:val="-8"/>
          <w:w w:val="110"/>
        </w:rPr>
        <w:t xml:space="preserve"> </w:t>
      </w:r>
      <w:r w:rsidRPr="00171769">
        <w:rPr>
          <w:color w:val="232323"/>
          <w:w w:val="110"/>
        </w:rPr>
        <w:t>type</w:t>
      </w:r>
      <w:r w:rsidRPr="00171769">
        <w:rPr>
          <w:color w:val="232323"/>
          <w:spacing w:val="-3"/>
          <w:w w:val="110"/>
        </w:rPr>
        <w:t xml:space="preserve"> </w:t>
      </w:r>
      <w:r w:rsidRPr="00171769">
        <w:rPr>
          <w:color w:val="232323"/>
          <w:w w:val="110"/>
        </w:rPr>
        <w:t>1)</w:t>
      </w:r>
      <w:r w:rsidRPr="00171769">
        <w:rPr>
          <w:color w:val="232323"/>
          <w:spacing w:val="-3"/>
          <w:w w:val="110"/>
        </w:rPr>
        <w:t xml:space="preserve"> </w:t>
      </w:r>
      <w:r w:rsidRPr="00171769">
        <w:rPr>
          <w:color w:val="232323"/>
          <w:w w:val="110"/>
        </w:rPr>
        <w:t>và</w:t>
      </w:r>
      <w:r w:rsidRPr="00171769">
        <w:rPr>
          <w:color w:val="232323"/>
          <w:spacing w:val="-3"/>
          <w:w w:val="110"/>
        </w:rPr>
        <w:t xml:space="preserve"> </w:t>
      </w:r>
      <w:r w:rsidRPr="00171769">
        <w:rPr>
          <w:color w:val="232323"/>
          <w:w w:val="110"/>
        </w:rPr>
        <w:t>bệnh</w:t>
      </w:r>
      <w:r w:rsidRPr="00171769">
        <w:rPr>
          <w:color w:val="232323"/>
          <w:spacing w:val="-2"/>
          <w:w w:val="110"/>
        </w:rPr>
        <w:t xml:space="preserve"> </w:t>
      </w:r>
      <w:r w:rsidRPr="00171769">
        <w:rPr>
          <w:color w:val="232323"/>
          <w:w w:val="110"/>
        </w:rPr>
        <w:t>nhân</w:t>
      </w:r>
      <w:r w:rsidRPr="00171769">
        <w:rPr>
          <w:color w:val="232323"/>
          <w:spacing w:val="-3"/>
          <w:w w:val="110"/>
        </w:rPr>
        <w:t xml:space="preserve"> </w:t>
      </w:r>
      <w:r w:rsidRPr="00171769">
        <w:rPr>
          <w:color w:val="232323"/>
          <w:w w:val="110"/>
        </w:rPr>
        <w:t>trên</w:t>
      </w:r>
      <w:r w:rsidRPr="00171769">
        <w:rPr>
          <w:color w:val="232323"/>
          <w:spacing w:val="-3"/>
          <w:w w:val="110"/>
        </w:rPr>
        <w:t xml:space="preserve"> </w:t>
      </w:r>
      <w:r w:rsidRPr="00171769">
        <w:rPr>
          <w:color w:val="232323"/>
          <w:w w:val="110"/>
        </w:rPr>
        <w:t>30</w:t>
      </w:r>
      <w:r w:rsidRPr="00171769">
        <w:rPr>
          <w:color w:val="232323"/>
          <w:spacing w:val="-3"/>
          <w:w w:val="110"/>
        </w:rPr>
        <w:t xml:space="preserve"> </w:t>
      </w:r>
      <w:r w:rsidRPr="00171769">
        <w:rPr>
          <w:color w:val="232323"/>
          <w:w w:val="110"/>
        </w:rPr>
        <w:t>tuổi</w:t>
      </w:r>
      <w:r w:rsidRPr="00171769">
        <w:rPr>
          <w:color w:val="232323"/>
          <w:spacing w:val="-3"/>
          <w:w w:val="110"/>
        </w:rPr>
        <w:t xml:space="preserve"> </w:t>
      </w:r>
      <w:r w:rsidRPr="00171769">
        <w:rPr>
          <w:color w:val="232323"/>
          <w:w w:val="110"/>
        </w:rPr>
        <w:t>không</w:t>
      </w:r>
      <w:r w:rsidRPr="00171769">
        <w:rPr>
          <w:color w:val="232323"/>
          <w:spacing w:val="-3"/>
          <w:w w:val="110"/>
        </w:rPr>
        <w:t xml:space="preserve"> </w:t>
      </w:r>
      <w:r w:rsidRPr="00171769">
        <w:rPr>
          <w:color w:val="232323"/>
          <w:w w:val="110"/>
        </w:rPr>
        <w:t>được</w:t>
      </w:r>
      <w:r w:rsidRPr="00171769">
        <w:rPr>
          <w:color w:val="232323"/>
          <w:spacing w:val="-3"/>
          <w:w w:val="110"/>
        </w:rPr>
        <w:t xml:space="preserve"> </w:t>
      </w:r>
      <w:r w:rsidRPr="00171769">
        <w:rPr>
          <w:color w:val="232323"/>
          <w:w w:val="110"/>
        </w:rPr>
        <w:t>điều</w:t>
      </w:r>
      <w:r w:rsidRPr="00171769">
        <w:rPr>
          <w:color w:val="232323"/>
          <w:spacing w:val="-3"/>
          <w:w w:val="110"/>
        </w:rPr>
        <w:t xml:space="preserve"> </w:t>
      </w:r>
      <w:r w:rsidRPr="00171769">
        <w:rPr>
          <w:color w:val="232323"/>
          <w:w w:val="110"/>
        </w:rPr>
        <w:t>trị</w:t>
      </w:r>
      <w:r w:rsidRPr="00171769">
        <w:rPr>
          <w:color w:val="232323"/>
          <w:spacing w:val="-7"/>
          <w:w w:val="110"/>
        </w:rPr>
        <w:t xml:space="preserve"> </w:t>
      </w:r>
      <w:r w:rsidRPr="00171769">
        <w:rPr>
          <w:color w:val="232323"/>
          <w:w w:val="110"/>
        </w:rPr>
        <w:t>bằng</w:t>
      </w:r>
      <w:r w:rsidRPr="00171769">
        <w:rPr>
          <w:color w:val="232323"/>
          <w:spacing w:val="-3"/>
          <w:w w:val="110"/>
        </w:rPr>
        <w:t xml:space="preserve"> </w:t>
      </w:r>
      <w:r w:rsidRPr="00171769">
        <w:rPr>
          <w:color w:val="232323"/>
          <w:w w:val="110"/>
        </w:rPr>
        <w:t>insulin</w:t>
      </w:r>
      <w:r w:rsidRPr="00171769">
        <w:rPr>
          <w:color w:val="232323"/>
          <w:spacing w:val="-3"/>
          <w:w w:val="110"/>
        </w:rPr>
        <w:t xml:space="preserve"> </w:t>
      </w:r>
      <w:r w:rsidRPr="00171769">
        <w:rPr>
          <w:color w:val="232323"/>
          <w:w w:val="110"/>
        </w:rPr>
        <w:t>(chủ</w:t>
      </w:r>
      <w:r w:rsidRPr="00171769">
        <w:rPr>
          <w:color w:val="232323"/>
          <w:spacing w:val="-7"/>
          <w:w w:val="110"/>
        </w:rPr>
        <w:t xml:space="preserve"> </w:t>
      </w:r>
      <w:r w:rsidRPr="00171769">
        <w:rPr>
          <w:color w:val="232323"/>
          <w:w w:val="110"/>
        </w:rPr>
        <w:t>yếu</w:t>
      </w:r>
      <w:r w:rsidRPr="00171769">
        <w:rPr>
          <w:color w:val="232323"/>
          <w:spacing w:val="-3"/>
          <w:w w:val="110"/>
        </w:rPr>
        <w:t xml:space="preserve"> </w:t>
      </w:r>
      <w:r w:rsidRPr="00171769">
        <w:rPr>
          <w:color w:val="232323"/>
          <w:w w:val="110"/>
        </w:rPr>
        <w:t>là</w:t>
      </w:r>
      <w:r w:rsidRPr="00171769">
        <w:rPr>
          <w:color w:val="232323"/>
          <w:spacing w:val="1"/>
          <w:w w:val="110"/>
        </w:rPr>
        <w:t xml:space="preserve"> </w:t>
      </w:r>
      <w:r w:rsidRPr="00171769">
        <w:rPr>
          <w:color w:val="232323"/>
          <w:w w:val="110"/>
        </w:rPr>
        <w:t>đái</w:t>
      </w:r>
      <w:r w:rsidRPr="00171769">
        <w:rPr>
          <w:color w:val="232323"/>
          <w:spacing w:val="-2"/>
          <w:w w:val="110"/>
        </w:rPr>
        <w:t xml:space="preserve"> </w:t>
      </w:r>
      <w:r w:rsidRPr="00171769">
        <w:rPr>
          <w:color w:val="232323"/>
          <w:w w:val="110"/>
        </w:rPr>
        <w:t>tháo</w:t>
      </w:r>
      <w:r w:rsidRPr="00171769">
        <w:rPr>
          <w:color w:val="232323"/>
          <w:spacing w:val="-7"/>
          <w:w w:val="110"/>
        </w:rPr>
        <w:t xml:space="preserve"> </w:t>
      </w:r>
      <w:r w:rsidRPr="00171769">
        <w:rPr>
          <w:color w:val="232323"/>
          <w:w w:val="110"/>
        </w:rPr>
        <w:t>đường</w:t>
      </w:r>
      <w:r w:rsidRPr="00171769">
        <w:rPr>
          <w:color w:val="232323"/>
          <w:spacing w:val="-3"/>
          <w:w w:val="110"/>
        </w:rPr>
        <w:t xml:space="preserve"> </w:t>
      </w:r>
      <w:r w:rsidRPr="00171769">
        <w:rPr>
          <w:color w:val="232323"/>
          <w:w w:val="110"/>
        </w:rPr>
        <w:t>type</w:t>
      </w:r>
      <w:r w:rsidRPr="00171769">
        <w:rPr>
          <w:color w:val="232323"/>
          <w:spacing w:val="-3"/>
          <w:w w:val="110"/>
        </w:rPr>
        <w:t xml:space="preserve"> </w:t>
      </w:r>
      <w:r w:rsidRPr="00171769">
        <w:rPr>
          <w:color w:val="232323"/>
          <w:w w:val="110"/>
        </w:rPr>
        <w:t>2).</w:t>
      </w:r>
      <w:r w:rsidRPr="00171769">
        <w:rPr>
          <w:color w:val="232323"/>
          <w:spacing w:val="-4"/>
          <w:w w:val="110"/>
        </w:rPr>
        <w:t xml:space="preserve"> </w:t>
      </w:r>
      <w:r w:rsidRPr="00171769">
        <w:rPr>
          <w:color w:val="232323"/>
          <w:w w:val="110"/>
        </w:rPr>
        <w:t>Bệnh</w:t>
      </w:r>
      <w:r w:rsidRPr="00171769">
        <w:rPr>
          <w:color w:val="232323"/>
          <w:spacing w:val="-3"/>
          <w:w w:val="110"/>
        </w:rPr>
        <w:t xml:space="preserve"> </w:t>
      </w:r>
      <w:r w:rsidRPr="00171769">
        <w:rPr>
          <w:color w:val="232323"/>
          <w:w w:val="110"/>
        </w:rPr>
        <w:t>lý</w:t>
      </w:r>
      <w:r w:rsidRPr="00171769">
        <w:rPr>
          <w:color w:val="232323"/>
          <w:spacing w:val="-3"/>
          <w:w w:val="110"/>
        </w:rPr>
        <w:t xml:space="preserve"> </w:t>
      </w:r>
      <w:r w:rsidRPr="00171769">
        <w:rPr>
          <w:color w:val="232323"/>
          <w:w w:val="110"/>
        </w:rPr>
        <w:t>võng</w:t>
      </w:r>
      <w:r w:rsidRPr="00171769">
        <w:rPr>
          <w:color w:val="232323"/>
          <w:spacing w:val="-3"/>
          <w:w w:val="110"/>
        </w:rPr>
        <w:t xml:space="preserve"> </w:t>
      </w:r>
      <w:r w:rsidRPr="00171769">
        <w:rPr>
          <w:color w:val="232323"/>
          <w:w w:val="110"/>
        </w:rPr>
        <w:t>mạc</w:t>
      </w:r>
      <w:r w:rsidRPr="00171769">
        <w:rPr>
          <w:color w:val="232323"/>
          <w:spacing w:val="-3"/>
          <w:w w:val="110"/>
        </w:rPr>
        <w:t xml:space="preserve"> </w:t>
      </w:r>
      <w:r w:rsidRPr="00171769">
        <w:rPr>
          <w:color w:val="232323"/>
          <w:w w:val="110"/>
        </w:rPr>
        <w:t>gia</w:t>
      </w:r>
      <w:r w:rsidRPr="00171769">
        <w:rPr>
          <w:color w:val="232323"/>
          <w:spacing w:val="-3"/>
          <w:w w:val="110"/>
        </w:rPr>
        <w:t xml:space="preserve"> </w:t>
      </w:r>
      <w:r w:rsidRPr="00171769">
        <w:rPr>
          <w:color w:val="232323"/>
          <w:w w:val="110"/>
        </w:rPr>
        <w:t>tăng</w:t>
      </w:r>
      <w:r w:rsidRPr="00171769">
        <w:rPr>
          <w:color w:val="232323"/>
          <w:spacing w:val="-3"/>
          <w:w w:val="110"/>
        </w:rPr>
        <w:t xml:space="preserve"> </w:t>
      </w:r>
      <w:r w:rsidRPr="00171769">
        <w:rPr>
          <w:color w:val="232323"/>
          <w:w w:val="110"/>
        </w:rPr>
        <w:t>theo</w:t>
      </w:r>
      <w:r w:rsidRPr="00171769">
        <w:rPr>
          <w:color w:val="232323"/>
          <w:spacing w:val="-3"/>
          <w:w w:val="110"/>
        </w:rPr>
        <w:t xml:space="preserve"> </w:t>
      </w:r>
      <w:r w:rsidRPr="00171769">
        <w:rPr>
          <w:color w:val="232323"/>
          <w:w w:val="110"/>
        </w:rPr>
        <w:t>thời</w:t>
      </w:r>
      <w:r w:rsidRPr="00171769">
        <w:rPr>
          <w:color w:val="232323"/>
          <w:spacing w:val="-3"/>
          <w:w w:val="110"/>
        </w:rPr>
        <w:t xml:space="preserve"> </w:t>
      </w:r>
      <w:r w:rsidRPr="00171769">
        <w:rPr>
          <w:color w:val="232323"/>
          <w:w w:val="110"/>
        </w:rPr>
        <w:t>gian</w:t>
      </w:r>
      <w:r w:rsidRPr="00171769">
        <w:rPr>
          <w:color w:val="232323"/>
          <w:spacing w:val="-3"/>
          <w:w w:val="110"/>
        </w:rPr>
        <w:t xml:space="preserve"> </w:t>
      </w:r>
      <w:r w:rsidRPr="00171769">
        <w:rPr>
          <w:color w:val="232323"/>
          <w:w w:val="110"/>
        </w:rPr>
        <w:t>ở</w:t>
      </w:r>
      <w:r w:rsidRPr="00171769">
        <w:rPr>
          <w:color w:val="232323"/>
          <w:spacing w:val="-8"/>
          <w:w w:val="110"/>
        </w:rPr>
        <w:t xml:space="preserve"> </w:t>
      </w:r>
      <w:r w:rsidRPr="00171769">
        <w:rPr>
          <w:color w:val="232323"/>
          <w:w w:val="110"/>
        </w:rPr>
        <w:t>cả</w:t>
      </w:r>
      <w:r w:rsidRPr="00171769">
        <w:rPr>
          <w:color w:val="232323"/>
          <w:spacing w:val="-7"/>
          <w:w w:val="110"/>
        </w:rPr>
        <w:t xml:space="preserve"> </w:t>
      </w:r>
      <w:r w:rsidRPr="00171769">
        <w:rPr>
          <w:color w:val="232323"/>
          <w:w w:val="110"/>
        </w:rPr>
        <w:t>hai</w:t>
      </w:r>
      <w:r w:rsidRPr="00171769">
        <w:rPr>
          <w:color w:val="232323"/>
          <w:spacing w:val="-3"/>
          <w:w w:val="110"/>
        </w:rPr>
        <w:t xml:space="preserve"> </w:t>
      </w:r>
      <w:r w:rsidRPr="00171769">
        <w:rPr>
          <w:color w:val="232323"/>
          <w:w w:val="110"/>
        </w:rPr>
        <w:t>nhóm,</w:t>
      </w:r>
      <w:r w:rsidRPr="00171769">
        <w:rPr>
          <w:color w:val="232323"/>
          <w:spacing w:val="-3"/>
          <w:w w:val="110"/>
        </w:rPr>
        <w:t xml:space="preserve"> </w:t>
      </w:r>
      <w:r w:rsidRPr="00171769">
        <w:rPr>
          <w:color w:val="232323"/>
          <w:w w:val="110"/>
        </w:rPr>
        <w:t>ảnh</w:t>
      </w:r>
      <w:r w:rsidRPr="00171769">
        <w:rPr>
          <w:color w:val="232323"/>
          <w:spacing w:val="-31"/>
          <w:w w:val="110"/>
        </w:rPr>
        <w:t xml:space="preserve"> </w:t>
      </w:r>
      <w:r w:rsidRPr="00171769">
        <w:rPr>
          <w:color w:val="232323"/>
          <w:w w:val="110"/>
        </w:rPr>
        <w:t>hưởng đến hầu như tất cả bệnh nhân đái tháo đường type 1 sau 20 năm. Tỷ lệ mắc</w:t>
      </w:r>
      <w:r w:rsidRPr="00171769">
        <w:rPr>
          <w:color w:val="232323"/>
          <w:spacing w:val="1"/>
          <w:w w:val="110"/>
        </w:rPr>
        <w:t xml:space="preserve"> </w:t>
      </w:r>
      <w:r w:rsidRPr="00171769">
        <w:rPr>
          <w:color w:val="232323"/>
          <w:w w:val="110"/>
        </w:rPr>
        <w:t>trong nhóm đái tháo đường type 2 tăng lên sau 3 năm có thể là một phản ánh của</w:t>
      </w:r>
      <w:r w:rsidRPr="00171769">
        <w:rPr>
          <w:color w:val="232323"/>
          <w:spacing w:val="1"/>
          <w:w w:val="110"/>
        </w:rPr>
        <w:t xml:space="preserve"> </w:t>
      </w:r>
      <w:r w:rsidRPr="00171769">
        <w:rPr>
          <w:color w:val="232323"/>
          <w:w w:val="110"/>
        </w:rPr>
        <w:t>việc</w:t>
      </w:r>
      <w:r w:rsidRPr="00171769">
        <w:rPr>
          <w:color w:val="232323"/>
          <w:spacing w:val="-2"/>
          <w:w w:val="110"/>
        </w:rPr>
        <w:t xml:space="preserve"> </w:t>
      </w:r>
      <w:r w:rsidRPr="00171769">
        <w:rPr>
          <w:color w:val="232323"/>
          <w:w w:val="110"/>
        </w:rPr>
        <w:t>khó</w:t>
      </w:r>
      <w:r w:rsidRPr="00171769">
        <w:rPr>
          <w:color w:val="232323"/>
          <w:spacing w:val="-3"/>
          <w:w w:val="110"/>
        </w:rPr>
        <w:t xml:space="preserve"> </w:t>
      </w:r>
      <w:r w:rsidRPr="00171769">
        <w:rPr>
          <w:color w:val="232323"/>
          <w:w w:val="110"/>
        </w:rPr>
        <w:t>khăn</w:t>
      </w:r>
      <w:r w:rsidRPr="00171769">
        <w:rPr>
          <w:color w:val="232323"/>
          <w:spacing w:val="-3"/>
          <w:w w:val="110"/>
        </w:rPr>
        <w:t xml:space="preserve"> </w:t>
      </w:r>
      <w:r w:rsidRPr="00171769">
        <w:rPr>
          <w:color w:val="232323"/>
          <w:w w:val="110"/>
        </w:rPr>
        <w:t>trong</w:t>
      </w:r>
      <w:r w:rsidRPr="00171769">
        <w:rPr>
          <w:color w:val="232323"/>
          <w:spacing w:val="-3"/>
          <w:w w:val="110"/>
        </w:rPr>
        <w:t xml:space="preserve"> </w:t>
      </w:r>
      <w:r w:rsidRPr="00171769">
        <w:rPr>
          <w:color w:val="232323"/>
          <w:w w:val="110"/>
        </w:rPr>
        <w:t>xác</w:t>
      </w:r>
      <w:r w:rsidRPr="00171769">
        <w:rPr>
          <w:color w:val="232323"/>
          <w:spacing w:val="-3"/>
          <w:w w:val="110"/>
        </w:rPr>
        <w:t xml:space="preserve"> </w:t>
      </w:r>
      <w:r w:rsidRPr="00171769">
        <w:rPr>
          <w:color w:val="232323"/>
          <w:w w:val="110"/>
        </w:rPr>
        <w:t>định</w:t>
      </w:r>
      <w:r w:rsidRPr="00171769">
        <w:rPr>
          <w:color w:val="232323"/>
          <w:spacing w:val="-4"/>
          <w:w w:val="110"/>
        </w:rPr>
        <w:t xml:space="preserve"> </w:t>
      </w:r>
      <w:r w:rsidRPr="00171769">
        <w:rPr>
          <w:color w:val="232323"/>
          <w:w w:val="110"/>
        </w:rPr>
        <w:t>thời</w:t>
      </w:r>
      <w:r w:rsidRPr="00171769">
        <w:rPr>
          <w:color w:val="232323"/>
          <w:spacing w:val="-3"/>
          <w:w w:val="110"/>
        </w:rPr>
        <w:t xml:space="preserve"> </w:t>
      </w:r>
      <w:r w:rsidRPr="00171769">
        <w:rPr>
          <w:color w:val="232323"/>
          <w:w w:val="110"/>
        </w:rPr>
        <w:t>điểm</w:t>
      </w:r>
      <w:r w:rsidRPr="00171769">
        <w:rPr>
          <w:color w:val="232323"/>
          <w:spacing w:val="-3"/>
          <w:w w:val="110"/>
        </w:rPr>
        <w:t xml:space="preserve"> </w:t>
      </w:r>
      <w:r w:rsidRPr="00171769">
        <w:rPr>
          <w:color w:val="232323"/>
          <w:w w:val="110"/>
        </w:rPr>
        <w:t>khởi</w:t>
      </w:r>
      <w:r w:rsidRPr="00171769">
        <w:rPr>
          <w:color w:val="232323"/>
          <w:spacing w:val="-3"/>
          <w:w w:val="110"/>
        </w:rPr>
        <w:t xml:space="preserve"> </w:t>
      </w:r>
      <w:r w:rsidRPr="00171769">
        <w:rPr>
          <w:color w:val="232323"/>
          <w:w w:val="110"/>
        </w:rPr>
        <w:t>phát</w:t>
      </w:r>
      <w:r w:rsidRPr="00171769">
        <w:rPr>
          <w:color w:val="232323"/>
          <w:spacing w:val="-3"/>
          <w:w w:val="110"/>
        </w:rPr>
        <w:t xml:space="preserve"> </w:t>
      </w:r>
      <w:r w:rsidRPr="00171769">
        <w:rPr>
          <w:color w:val="232323"/>
          <w:w w:val="110"/>
        </w:rPr>
        <w:t>bệnh.</w:t>
      </w:r>
    </w:p>
    <w:p w14:paraId="230A18BF" w14:textId="77777777" w:rsidR="00884498" w:rsidRPr="00171769" w:rsidRDefault="00884498" w:rsidP="00506730">
      <w:pPr>
        <w:jc w:val="both"/>
        <w:rPr>
          <w:i/>
        </w:rPr>
      </w:pPr>
      <w:r w:rsidRPr="00171769">
        <w:rPr>
          <w:i/>
          <w:color w:val="232323"/>
          <w:w w:val="110"/>
        </w:rPr>
        <w:t>Adapted</w:t>
      </w:r>
      <w:r w:rsidRPr="00171769">
        <w:rPr>
          <w:i/>
          <w:color w:val="232323"/>
          <w:spacing w:val="-8"/>
          <w:w w:val="110"/>
        </w:rPr>
        <w:t xml:space="preserve"> </w:t>
      </w:r>
      <w:r w:rsidRPr="00171769">
        <w:rPr>
          <w:i/>
          <w:color w:val="232323"/>
          <w:w w:val="110"/>
        </w:rPr>
        <w:t>from:</w:t>
      </w:r>
      <w:r w:rsidRPr="00171769">
        <w:rPr>
          <w:i/>
          <w:color w:val="232323"/>
          <w:spacing w:val="-7"/>
          <w:w w:val="110"/>
        </w:rPr>
        <w:t xml:space="preserve"> </w:t>
      </w:r>
      <w:r w:rsidRPr="00171769">
        <w:rPr>
          <w:i/>
          <w:color w:val="232323"/>
          <w:w w:val="110"/>
        </w:rPr>
        <w:t>Klein</w:t>
      </w:r>
      <w:r w:rsidRPr="00171769">
        <w:rPr>
          <w:i/>
          <w:color w:val="232323"/>
          <w:spacing w:val="-6"/>
          <w:w w:val="110"/>
        </w:rPr>
        <w:t xml:space="preserve"> </w:t>
      </w:r>
      <w:r w:rsidRPr="00171769">
        <w:rPr>
          <w:i/>
          <w:color w:val="232323"/>
          <w:w w:val="110"/>
        </w:rPr>
        <w:t>R,</w:t>
      </w:r>
      <w:r w:rsidRPr="00171769">
        <w:rPr>
          <w:i/>
          <w:color w:val="232323"/>
          <w:spacing w:val="-7"/>
          <w:w w:val="110"/>
        </w:rPr>
        <w:t xml:space="preserve"> </w:t>
      </w:r>
      <w:r w:rsidRPr="00171769">
        <w:rPr>
          <w:i/>
          <w:color w:val="232323"/>
          <w:w w:val="110"/>
        </w:rPr>
        <w:t>Klein</w:t>
      </w:r>
      <w:r w:rsidRPr="00171769">
        <w:rPr>
          <w:i/>
          <w:color w:val="232323"/>
          <w:spacing w:val="-6"/>
          <w:w w:val="110"/>
        </w:rPr>
        <w:t xml:space="preserve"> </w:t>
      </w:r>
      <w:r w:rsidRPr="00171769">
        <w:rPr>
          <w:i/>
          <w:color w:val="232323"/>
          <w:w w:val="110"/>
        </w:rPr>
        <w:t>BE,</w:t>
      </w:r>
      <w:r w:rsidRPr="00171769">
        <w:rPr>
          <w:i/>
          <w:color w:val="232323"/>
          <w:spacing w:val="-8"/>
          <w:w w:val="110"/>
        </w:rPr>
        <w:t xml:space="preserve"> </w:t>
      </w:r>
      <w:r w:rsidRPr="00171769">
        <w:rPr>
          <w:i/>
          <w:color w:val="232323"/>
          <w:w w:val="110"/>
        </w:rPr>
        <w:t>Moss</w:t>
      </w:r>
      <w:r w:rsidRPr="00171769">
        <w:rPr>
          <w:i/>
          <w:color w:val="232323"/>
          <w:spacing w:val="-6"/>
          <w:w w:val="110"/>
        </w:rPr>
        <w:t xml:space="preserve"> </w:t>
      </w:r>
      <w:r w:rsidRPr="00171769">
        <w:rPr>
          <w:i/>
          <w:color w:val="232323"/>
          <w:w w:val="110"/>
        </w:rPr>
        <w:t>SE,</w:t>
      </w:r>
      <w:r w:rsidRPr="00171769">
        <w:rPr>
          <w:i/>
          <w:color w:val="232323"/>
          <w:spacing w:val="-8"/>
          <w:w w:val="110"/>
        </w:rPr>
        <w:t xml:space="preserve"> </w:t>
      </w:r>
      <w:r w:rsidRPr="00171769">
        <w:rPr>
          <w:i/>
          <w:color w:val="232323"/>
          <w:w w:val="110"/>
        </w:rPr>
        <w:t>et</w:t>
      </w:r>
      <w:r w:rsidRPr="00171769">
        <w:rPr>
          <w:i/>
          <w:color w:val="232323"/>
          <w:spacing w:val="-6"/>
          <w:w w:val="110"/>
        </w:rPr>
        <w:t xml:space="preserve"> </w:t>
      </w:r>
      <w:r w:rsidRPr="00171769">
        <w:rPr>
          <w:i/>
          <w:color w:val="232323"/>
          <w:w w:val="110"/>
        </w:rPr>
        <w:t>al.</w:t>
      </w:r>
      <w:r w:rsidRPr="00171769">
        <w:rPr>
          <w:i/>
          <w:color w:val="232323"/>
          <w:spacing w:val="-7"/>
          <w:w w:val="110"/>
        </w:rPr>
        <w:t xml:space="preserve"> </w:t>
      </w:r>
      <w:r w:rsidRPr="00171769">
        <w:rPr>
          <w:i/>
          <w:color w:val="232323"/>
          <w:w w:val="110"/>
        </w:rPr>
        <w:t>The</w:t>
      </w:r>
      <w:r w:rsidRPr="00171769">
        <w:rPr>
          <w:i/>
          <w:color w:val="232323"/>
          <w:spacing w:val="-7"/>
          <w:w w:val="110"/>
        </w:rPr>
        <w:t xml:space="preserve"> </w:t>
      </w:r>
      <w:r w:rsidRPr="00171769">
        <w:rPr>
          <w:i/>
          <w:color w:val="232323"/>
          <w:w w:val="110"/>
        </w:rPr>
        <w:t>Wisconsin</w:t>
      </w:r>
      <w:r w:rsidRPr="00171769">
        <w:rPr>
          <w:i/>
          <w:color w:val="232323"/>
          <w:spacing w:val="-6"/>
          <w:w w:val="110"/>
        </w:rPr>
        <w:t xml:space="preserve"> </w:t>
      </w:r>
      <w:r w:rsidRPr="00171769">
        <w:rPr>
          <w:i/>
          <w:color w:val="232323"/>
          <w:w w:val="110"/>
        </w:rPr>
        <w:t>epidemiologic</w:t>
      </w:r>
      <w:r w:rsidRPr="00171769">
        <w:rPr>
          <w:i/>
          <w:color w:val="232323"/>
          <w:spacing w:val="-7"/>
          <w:w w:val="110"/>
        </w:rPr>
        <w:t xml:space="preserve"> </w:t>
      </w:r>
      <w:r w:rsidRPr="00171769">
        <w:rPr>
          <w:i/>
          <w:color w:val="232323"/>
          <w:w w:val="110"/>
        </w:rPr>
        <w:t>study</w:t>
      </w:r>
      <w:r w:rsidRPr="00171769">
        <w:rPr>
          <w:i/>
          <w:color w:val="232323"/>
          <w:spacing w:val="-7"/>
          <w:w w:val="110"/>
        </w:rPr>
        <w:t xml:space="preserve"> </w:t>
      </w:r>
      <w:r w:rsidRPr="00171769">
        <w:rPr>
          <w:i/>
          <w:color w:val="232323"/>
          <w:w w:val="110"/>
        </w:rPr>
        <w:t>of</w:t>
      </w:r>
      <w:r w:rsidRPr="00171769">
        <w:rPr>
          <w:i/>
          <w:color w:val="232323"/>
          <w:spacing w:val="-6"/>
          <w:w w:val="110"/>
        </w:rPr>
        <w:t xml:space="preserve"> </w:t>
      </w:r>
      <w:r w:rsidRPr="00171769">
        <w:rPr>
          <w:i/>
          <w:color w:val="232323"/>
          <w:w w:val="110"/>
        </w:rPr>
        <w:t>diabetic</w:t>
      </w:r>
      <w:r w:rsidRPr="00171769">
        <w:rPr>
          <w:i/>
          <w:color w:val="232323"/>
          <w:spacing w:val="-28"/>
          <w:w w:val="110"/>
        </w:rPr>
        <w:t xml:space="preserve"> </w:t>
      </w:r>
      <w:r w:rsidRPr="00171769">
        <w:rPr>
          <w:i/>
          <w:color w:val="232323"/>
          <w:w w:val="110"/>
        </w:rPr>
        <w:t>retinopathy.</w:t>
      </w:r>
      <w:r w:rsidRPr="00171769">
        <w:rPr>
          <w:i/>
          <w:color w:val="232323"/>
          <w:spacing w:val="-8"/>
          <w:w w:val="110"/>
        </w:rPr>
        <w:t xml:space="preserve"> </w:t>
      </w:r>
      <w:r w:rsidRPr="00171769">
        <w:rPr>
          <w:i/>
          <w:color w:val="232323"/>
          <w:w w:val="110"/>
        </w:rPr>
        <w:t>III.</w:t>
      </w:r>
      <w:r w:rsidRPr="00171769">
        <w:rPr>
          <w:i/>
          <w:color w:val="232323"/>
          <w:spacing w:val="-7"/>
          <w:w w:val="110"/>
        </w:rPr>
        <w:t xml:space="preserve"> </w:t>
      </w:r>
      <w:r w:rsidRPr="00171769">
        <w:rPr>
          <w:i/>
          <w:color w:val="232323"/>
          <w:w w:val="110"/>
        </w:rPr>
        <w:t>Prevalence</w:t>
      </w:r>
      <w:r w:rsidRPr="00171769">
        <w:rPr>
          <w:i/>
          <w:color w:val="232323"/>
          <w:spacing w:val="-6"/>
          <w:w w:val="110"/>
        </w:rPr>
        <w:t xml:space="preserve"> </w:t>
      </w:r>
      <w:r w:rsidRPr="00171769">
        <w:rPr>
          <w:i/>
          <w:color w:val="232323"/>
          <w:w w:val="110"/>
        </w:rPr>
        <w:t>and</w:t>
      </w:r>
      <w:r w:rsidRPr="00171769">
        <w:rPr>
          <w:i/>
          <w:color w:val="232323"/>
          <w:spacing w:val="-6"/>
          <w:w w:val="110"/>
        </w:rPr>
        <w:t xml:space="preserve"> </w:t>
      </w:r>
      <w:r w:rsidRPr="00171769">
        <w:rPr>
          <w:i/>
          <w:color w:val="232323"/>
          <w:w w:val="110"/>
        </w:rPr>
        <w:t>risk</w:t>
      </w:r>
      <w:r w:rsidRPr="00171769">
        <w:rPr>
          <w:i/>
          <w:color w:val="232323"/>
          <w:spacing w:val="-7"/>
          <w:w w:val="110"/>
        </w:rPr>
        <w:t xml:space="preserve"> </w:t>
      </w:r>
      <w:r w:rsidRPr="00171769">
        <w:rPr>
          <w:i/>
          <w:color w:val="232323"/>
          <w:w w:val="110"/>
        </w:rPr>
        <w:t>of</w:t>
      </w:r>
      <w:r w:rsidRPr="00171769">
        <w:rPr>
          <w:i/>
          <w:color w:val="232323"/>
          <w:spacing w:val="-6"/>
          <w:w w:val="110"/>
        </w:rPr>
        <w:t xml:space="preserve"> </w:t>
      </w:r>
      <w:r w:rsidRPr="00171769">
        <w:rPr>
          <w:i/>
          <w:color w:val="232323"/>
          <w:w w:val="110"/>
        </w:rPr>
        <w:t>diabetic</w:t>
      </w:r>
      <w:r w:rsidRPr="00171769">
        <w:rPr>
          <w:i/>
          <w:color w:val="232323"/>
          <w:spacing w:val="-6"/>
          <w:w w:val="110"/>
        </w:rPr>
        <w:t xml:space="preserve"> </w:t>
      </w:r>
      <w:r w:rsidRPr="00171769">
        <w:rPr>
          <w:i/>
          <w:color w:val="232323"/>
          <w:w w:val="110"/>
        </w:rPr>
        <w:t>retinopathy</w:t>
      </w:r>
      <w:r w:rsidRPr="00171769">
        <w:rPr>
          <w:i/>
          <w:color w:val="232323"/>
          <w:spacing w:val="-7"/>
          <w:w w:val="110"/>
        </w:rPr>
        <w:t xml:space="preserve"> </w:t>
      </w:r>
      <w:r w:rsidRPr="00171769">
        <w:rPr>
          <w:i/>
          <w:color w:val="232323"/>
          <w:w w:val="110"/>
        </w:rPr>
        <w:t>when</w:t>
      </w:r>
      <w:r w:rsidRPr="00171769">
        <w:rPr>
          <w:i/>
          <w:color w:val="232323"/>
          <w:spacing w:val="-7"/>
          <w:w w:val="110"/>
        </w:rPr>
        <w:t xml:space="preserve"> </w:t>
      </w:r>
      <w:r w:rsidRPr="00171769">
        <w:rPr>
          <w:i/>
          <w:color w:val="232323"/>
          <w:w w:val="110"/>
        </w:rPr>
        <w:t>age</w:t>
      </w:r>
      <w:r w:rsidRPr="00171769">
        <w:rPr>
          <w:i/>
          <w:color w:val="232323"/>
          <w:spacing w:val="-6"/>
          <w:w w:val="110"/>
        </w:rPr>
        <w:t xml:space="preserve"> </w:t>
      </w:r>
      <w:r w:rsidRPr="00171769">
        <w:rPr>
          <w:i/>
          <w:color w:val="232323"/>
          <w:w w:val="110"/>
        </w:rPr>
        <w:t>at</w:t>
      </w:r>
      <w:r w:rsidRPr="00171769">
        <w:rPr>
          <w:i/>
          <w:color w:val="232323"/>
          <w:spacing w:val="-6"/>
          <w:w w:val="110"/>
        </w:rPr>
        <w:t xml:space="preserve"> </w:t>
      </w:r>
      <w:r w:rsidRPr="00171769">
        <w:rPr>
          <w:i/>
          <w:color w:val="232323"/>
          <w:w w:val="110"/>
        </w:rPr>
        <w:t>diagnosis</w:t>
      </w:r>
      <w:r w:rsidRPr="00171769">
        <w:rPr>
          <w:i/>
          <w:color w:val="232323"/>
          <w:spacing w:val="-7"/>
          <w:w w:val="110"/>
        </w:rPr>
        <w:t xml:space="preserve"> </w:t>
      </w:r>
      <w:r w:rsidRPr="00171769">
        <w:rPr>
          <w:i/>
          <w:color w:val="232323"/>
          <w:w w:val="110"/>
        </w:rPr>
        <w:t>is</w:t>
      </w:r>
      <w:r w:rsidRPr="00171769">
        <w:rPr>
          <w:i/>
          <w:color w:val="232323"/>
          <w:spacing w:val="-6"/>
          <w:w w:val="110"/>
        </w:rPr>
        <w:t xml:space="preserve"> </w:t>
      </w:r>
      <w:r w:rsidRPr="00171769">
        <w:rPr>
          <w:i/>
          <w:color w:val="232323"/>
          <w:w w:val="110"/>
        </w:rPr>
        <w:t>30</w:t>
      </w:r>
      <w:r w:rsidRPr="00171769">
        <w:rPr>
          <w:i/>
          <w:color w:val="232323"/>
          <w:spacing w:val="-6"/>
          <w:w w:val="110"/>
        </w:rPr>
        <w:t xml:space="preserve"> </w:t>
      </w:r>
      <w:r w:rsidRPr="00171769">
        <w:rPr>
          <w:i/>
          <w:color w:val="232323"/>
          <w:w w:val="110"/>
        </w:rPr>
        <w:t>or</w:t>
      </w:r>
      <w:r w:rsidRPr="00171769">
        <w:rPr>
          <w:i/>
          <w:color w:val="232323"/>
          <w:spacing w:val="-6"/>
          <w:w w:val="110"/>
        </w:rPr>
        <w:t xml:space="preserve"> </w:t>
      </w:r>
      <w:r w:rsidRPr="00171769">
        <w:rPr>
          <w:i/>
          <w:color w:val="232323"/>
          <w:w w:val="110"/>
        </w:rPr>
        <w:t>more</w:t>
      </w:r>
      <w:r w:rsidRPr="00171769">
        <w:rPr>
          <w:i/>
          <w:color w:val="232323"/>
          <w:spacing w:val="-29"/>
          <w:w w:val="110"/>
        </w:rPr>
        <w:t xml:space="preserve"> </w:t>
      </w:r>
      <w:r w:rsidRPr="00171769">
        <w:rPr>
          <w:i/>
          <w:color w:val="232323"/>
          <w:w w:val="110"/>
        </w:rPr>
        <w:t>years.</w:t>
      </w:r>
      <w:r w:rsidRPr="00171769">
        <w:rPr>
          <w:i/>
          <w:color w:val="232323"/>
          <w:spacing w:val="-2"/>
          <w:w w:val="110"/>
        </w:rPr>
        <w:t xml:space="preserve"> </w:t>
      </w:r>
      <w:r w:rsidRPr="00171769">
        <w:rPr>
          <w:i/>
          <w:color w:val="232323"/>
          <w:w w:val="110"/>
        </w:rPr>
        <w:t>Arch</w:t>
      </w:r>
      <w:r w:rsidRPr="00171769">
        <w:rPr>
          <w:i/>
          <w:color w:val="232323"/>
          <w:spacing w:val="-1"/>
          <w:w w:val="110"/>
        </w:rPr>
        <w:t xml:space="preserve"> </w:t>
      </w:r>
      <w:r w:rsidRPr="00171769">
        <w:rPr>
          <w:i/>
          <w:color w:val="232323"/>
          <w:w w:val="110"/>
        </w:rPr>
        <w:t>Ophthalmol</w:t>
      </w:r>
      <w:r w:rsidRPr="00171769">
        <w:rPr>
          <w:i/>
          <w:color w:val="232323"/>
          <w:spacing w:val="-2"/>
          <w:w w:val="110"/>
        </w:rPr>
        <w:t xml:space="preserve"> </w:t>
      </w:r>
      <w:r w:rsidRPr="00171769">
        <w:rPr>
          <w:i/>
          <w:color w:val="232323"/>
          <w:w w:val="110"/>
        </w:rPr>
        <w:t>1984;</w:t>
      </w:r>
      <w:r w:rsidRPr="00171769">
        <w:rPr>
          <w:i/>
          <w:color w:val="232323"/>
          <w:spacing w:val="-1"/>
          <w:w w:val="110"/>
        </w:rPr>
        <w:t xml:space="preserve"> </w:t>
      </w:r>
      <w:r w:rsidRPr="00171769">
        <w:rPr>
          <w:i/>
          <w:color w:val="232323"/>
          <w:w w:val="110"/>
        </w:rPr>
        <w:t>102:527.</w:t>
      </w:r>
    </w:p>
    <w:p w14:paraId="1AA7D936" w14:textId="6ED10B6D" w:rsidR="006A7415" w:rsidRDefault="006A7415" w:rsidP="00506730">
      <w:pPr>
        <w:ind w:firstLine="288"/>
        <w:jc w:val="both"/>
      </w:pPr>
      <w:r>
        <w:br w:type="page"/>
      </w:r>
    </w:p>
    <w:p w14:paraId="412EBE0F" w14:textId="62CA3369" w:rsidR="006A7415" w:rsidRPr="006A7415" w:rsidRDefault="006A7415" w:rsidP="00506730">
      <w:pPr>
        <w:jc w:val="both"/>
        <w:rPr>
          <w:b/>
          <w:bCs/>
          <w:w w:val="105"/>
        </w:rPr>
      </w:pPr>
      <w:r w:rsidRPr="006A7415">
        <w:rPr>
          <w:b/>
          <w:bCs/>
          <w:w w:val="105"/>
        </w:rPr>
        <w:lastRenderedPageBreak/>
        <w:t>Bảng 3</w:t>
      </w:r>
      <w:r w:rsidR="00614EB1">
        <w:rPr>
          <w:b/>
          <w:bCs/>
          <w:w w:val="105"/>
        </w:rPr>
        <w:t xml:space="preserve">. </w:t>
      </w:r>
      <w:r w:rsidRPr="006A7415">
        <w:rPr>
          <w:b/>
          <w:bCs/>
          <w:w w:val="105"/>
        </w:rPr>
        <w:t>Các</w:t>
      </w:r>
      <w:r w:rsidRPr="006A7415">
        <w:rPr>
          <w:b/>
          <w:bCs/>
          <w:spacing w:val="-3"/>
          <w:w w:val="105"/>
        </w:rPr>
        <w:t xml:space="preserve"> </w:t>
      </w:r>
      <w:r w:rsidRPr="006A7415">
        <w:rPr>
          <w:b/>
          <w:bCs/>
          <w:w w:val="105"/>
        </w:rPr>
        <w:t>điểm</w:t>
      </w:r>
      <w:r w:rsidRPr="006A7415">
        <w:rPr>
          <w:b/>
          <w:bCs/>
          <w:spacing w:val="-5"/>
          <w:w w:val="105"/>
        </w:rPr>
        <w:t xml:space="preserve"> </w:t>
      </w:r>
      <w:r w:rsidRPr="006A7415">
        <w:rPr>
          <w:b/>
          <w:bCs/>
          <w:w w:val="105"/>
        </w:rPr>
        <w:t>mấu</w:t>
      </w:r>
      <w:r w:rsidRPr="006A7415">
        <w:rPr>
          <w:b/>
          <w:bCs/>
          <w:spacing w:val="-1"/>
          <w:w w:val="105"/>
        </w:rPr>
        <w:t xml:space="preserve"> </w:t>
      </w:r>
      <w:r w:rsidRPr="006A7415">
        <w:rPr>
          <w:b/>
          <w:bCs/>
          <w:w w:val="105"/>
        </w:rPr>
        <w:t>chốt</w:t>
      </w:r>
      <w:r w:rsidRPr="006A7415">
        <w:rPr>
          <w:b/>
          <w:bCs/>
          <w:spacing w:val="-3"/>
          <w:w w:val="105"/>
        </w:rPr>
        <w:t xml:space="preserve"> </w:t>
      </w:r>
      <w:r w:rsidRPr="006A7415">
        <w:rPr>
          <w:b/>
          <w:bCs/>
          <w:w w:val="105"/>
        </w:rPr>
        <w:t>trong</w:t>
      </w:r>
      <w:r w:rsidRPr="006A7415">
        <w:rPr>
          <w:b/>
          <w:bCs/>
          <w:spacing w:val="-3"/>
          <w:w w:val="105"/>
        </w:rPr>
        <w:t xml:space="preserve"> </w:t>
      </w:r>
      <w:r w:rsidRPr="006A7415">
        <w:rPr>
          <w:b/>
          <w:bCs/>
          <w:w w:val="105"/>
        </w:rPr>
        <w:t>khám</w:t>
      </w:r>
      <w:r w:rsidRPr="006A7415">
        <w:rPr>
          <w:b/>
          <w:bCs/>
          <w:spacing w:val="-3"/>
          <w:w w:val="105"/>
        </w:rPr>
        <w:t xml:space="preserve"> </w:t>
      </w:r>
      <w:r w:rsidRPr="006A7415">
        <w:rPr>
          <w:b/>
          <w:bCs/>
          <w:w w:val="105"/>
        </w:rPr>
        <w:t>bàn</w:t>
      </w:r>
      <w:r w:rsidRPr="006A7415">
        <w:rPr>
          <w:b/>
          <w:bCs/>
          <w:spacing w:val="-3"/>
          <w:w w:val="105"/>
        </w:rPr>
        <w:t xml:space="preserve"> </w:t>
      </w:r>
      <w:r w:rsidRPr="006A7415">
        <w:rPr>
          <w:b/>
          <w:bCs/>
          <w:w w:val="105"/>
        </w:rPr>
        <w:t>chân</w:t>
      </w:r>
      <w:r w:rsidRPr="006A7415">
        <w:rPr>
          <w:b/>
          <w:bCs/>
          <w:spacing w:val="-3"/>
          <w:w w:val="105"/>
        </w:rPr>
        <w:t xml:space="preserve"> </w:t>
      </w:r>
      <w:r w:rsidRPr="006A7415">
        <w:rPr>
          <w:b/>
          <w:bCs/>
          <w:w w:val="105"/>
        </w:rPr>
        <w:t>cho</w:t>
      </w:r>
      <w:r w:rsidRPr="006A7415">
        <w:rPr>
          <w:b/>
          <w:bCs/>
          <w:spacing w:val="-3"/>
          <w:w w:val="105"/>
        </w:rPr>
        <w:t xml:space="preserve"> </w:t>
      </w:r>
      <w:r w:rsidRPr="006A7415">
        <w:rPr>
          <w:b/>
          <w:bCs/>
          <w:w w:val="105"/>
        </w:rPr>
        <w:t>bệnh</w:t>
      </w:r>
      <w:r w:rsidRPr="006A7415">
        <w:rPr>
          <w:b/>
          <w:bCs/>
          <w:spacing w:val="-2"/>
          <w:w w:val="105"/>
        </w:rPr>
        <w:t xml:space="preserve"> </w:t>
      </w:r>
      <w:r w:rsidRPr="006A7415">
        <w:rPr>
          <w:b/>
          <w:bCs/>
          <w:w w:val="105"/>
        </w:rPr>
        <w:t>nhân</w:t>
      </w:r>
      <w:r w:rsidRPr="006A7415">
        <w:rPr>
          <w:b/>
          <w:bCs/>
          <w:spacing w:val="-3"/>
          <w:w w:val="105"/>
        </w:rPr>
        <w:t xml:space="preserve"> </w:t>
      </w:r>
      <w:r w:rsidRPr="006A7415">
        <w:rPr>
          <w:b/>
          <w:bCs/>
          <w:w w:val="105"/>
        </w:rPr>
        <w:t>đái tháo</w:t>
      </w:r>
      <w:r w:rsidRPr="006A7415">
        <w:rPr>
          <w:b/>
          <w:bCs/>
          <w:spacing w:val="-5"/>
          <w:w w:val="105"/>
        </w:rPr>
        <w:t xml:space="preserve"> </w:t>
      </w:r>
      <w:r w:rsidRPr="006A7415">
        <w:rPr>
          <w:b/>
          <w:bCs/>
          <w:w w:val="105"/>
        </w:rPr>
        <w:t>đường</w:t>
      </w:r>
    </w:p>
    <w:tbl>
      <w:tblPr>
        <w:tblW w:w="1042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10420"/>
      </w:tblGrid>
      <w:tr w:rsidR="001F37BE" w:rsidRPr="001F37BE" w14:paraId="501CA9A1" w14:textId="77777777" w:rsidTr="00A509FA">
        <w:trPr>
          <w:trHeight w:val="255"/>
        </w:trPr>
        <w:tc>
          <w:tcPr>
            <w:tcW w:w="10420" w:type="dxa"/>
            <w:tcBorders>
              <w:left w:val="single" w:sz="4" w:space="0" w:color="000000"/>
              <w:bottom w:val="single" w:sz="4" w:space="0" w:color="000000"/>
              <w:right w:val="single" w:sz="4" w:space="0" w:color="000000"/>
            </w:tcBorders>
          </w:tcPr>
          <w:p w14:paraId="1D93FEF5" w14:textId="77777777" w:rsidR="00A509FA" w:rsidRPr="001F37BE" w:rsidRDefault="00A509FA" w:rsidP="00506730">
            <w:pPr>
              <w:ind w:left="90"/>
              <w:jc w:val="both"/>
              <w:rPr>
                <w:b/>
                <w:bCs/>
                <w:sz w:val="20"/>
                <w:szCs w:val="20"/>
              </w:rPr>
            </w:pPr>
            <w:r w:rsidRPr="001F37BE">
              <w:rPr>
                <w:b/>
                <w:bCs/>
                <w:sz w:val="20"/>
                <w:szCs w:val="20"/>
              </w:rPr>
              <w:t>Đánh</w:t>
            </w:r>
            <w:r w:rsidRPr="001F37BE">
              <w:rPr>
                <w:b/>
                <w:bCs/>
                <w:spacing w:val="-5"/>
                <w:sz w:val="20"/>
                <w:szCs w:val="20"/>
              </w:rPr>
              <w:t xml:space="preserve"> </w:t>
            </w:r>
            <w:r w:rsidRPr="001F37BE">
              <w:rPr>
                <w:b/>
                <w:bCs/>
                <w:sz w:val="20"/>
                <w:szCs w:val="20"/>
              </w:rPr>
              <w:t>giá</w:t>
            </w:r>
          </w:p>
        </w:tc>
      </w:tr>
      <w:tr w:rsidR="001F37BE" w:rsidRPr="001F37BE" w14:paraId="3B814203" w14:textId="77777777" w:rsidTr="00A509FA">
        <w:trPr>
          <w:trHeight w:val="210"/>
        </w:trPr>
        <w:tc>
          <w:tcPr>
            <w:tcW w:w="10420" w:type="dxa"/>
            <w:tcBorders>
              <w:top w:val="single" w:sz="4" w:space="0" w:color="000000"/>
              <w:left w:val="single" w:sz="4" w:space="0" w:color="000000"/>
              <w:bottom w:val="single" w:sz="4" w:space="0" w:color="545454"/>
              <w:right w:val="single" w:sz="4" w:space="0" w:color="000000"/>
            </w:tcBorders>
          </w:tcPr>
          <w:p w14:paraId="1D3A108C" w14:textId="77777777" w:rsidR="00A509FA" w:rsidRPr="001F37BE" w:rsidRDefault="00A509FA" w:rsidP="00506730">
            <w:pPr>
              <w:ind w:left="180"/>
              <w:jc w:val="both"/>
              <w:rPr>
                <w:b/>
                <w:bCs/>
                <w:sz w:val="20"/>
                <w:szCs w:val="20"/>
              </w:rPr>
            </w:pPr>
            <w:r w:rsidRPr="001F37BE">
              <w:rPr>
                <w:b/>
                <w:bCs/>
                <w:w w:val="115"/>
                <w:sz w:val="20"/>
                <w:szCs w:val="20"/>
              </w:rPr>
              <w:t>Da</w:t>
            </w:r>
          </w:p>
        </w:tc>
      </w:tr>
      <w:tr w:rsidR="001F37BE" w:rsidRPr="001F37BE" w14:paraId="53741174" w14:textId="77777777" w:rsidTr="00A509FA">
        <w:trPr>
          <w:trHeight w:val="200"/>
        </w:trPr>
        <w:tc>
          <w:tcPr>
            <w:tcW w:w="10420" w:type="dxa"/>
            <w:tcBorders>
              <w:top w:val="single" w:sz="4" w:space="0" w:color="545454"/>
              <w:left w:val="single" w:sz="4" w:space="0" w:color="000000"/>
              <w:bottom w:val="single" w:sz="4" w:space="0" w:color="CCCCCC"/>
              <w:right w:val="single" w:sz="4" w:space="0" w:color="000000"/>
            </w:tcBorders>
          </w:tcPr>
          <w:p w14:paraId="4AEBBC7F" w14:textId="77777777" w:rsidR="00A509FA" w:rsidRPr="001F37BE" w:rsidRDefault="00A509FA" w:rsidP="00506730">
            <w:pPr>
              <w:ind w:left="270"/>
              <w:jc w:val="both"/>
              <w:rPr>
                <w:sz w:val="20"/>
                <w:szCs w:val="20"/>
              </w:rPr>
            </w:pPr>
            <w:r w:rsidRPr="001F37BE">
              <w:rPr>
                <w:w w:val="110"/>
                <w:sz w:val="20"/>
                <w:szCs w:val="20"/>
              </w:rPr>
              <w:t>Tình</w:t>
            </w:r>
            <w:r w:rsidRPr="001F37BE">
              <w:rPr>
                <w:spacing w:val="1"/>
                <w:w w:val="110"/>
                <w:sz w:val="20"/>
                <w:szCs w:val="20"/>
              </w:rPr>
              <w:t xml:space="preserve"> </w:t>
            </w:r>
            <w:r w:rsidRPr="001F37BE">
              <w:rPr>
                <w:w w:val="110"/>
                <w:sz w:val="20"/>
                <w:szCs w:val="20"/>
              </w:rPr>
              <w:t>trạng</w:t>
            </w:r>
            <w:r w:rsidRPr="001F37BE">
              <w:rPr>
                <w:spacing w:val="2"/>
                <w:w w:val="110"/>
                <w:sz w:val="20"/>
                <w:szCs w:val="20"/>
              </w:rPr>
              <w:t xml:space="preserve"> </w:t>
            </w:r>
            <w:r w:rsidRPr="001F37BE">
              <w:rPr>
                <w:w w:val="110"/>
                <w:sz w:val="20"/>
                <w:szCs w:val="20"/>
              </w:rPr>
              <w:t>da</w:t>
            </w:r>
            <w:r w:rsidRPr="001F37BE">
              <w:rPr>
                <w:spacing w:val="2"/>
                <w:w w:val="110"/>
                <w:sz w:val="20"/>
                <w:szCs w:val="20"/>
              </w:rPr>
              <w:t xml:space="preserve"> </w:t>
            </w:r>
            <w:r w:rsidRPr="001F37BE">
              <w:rPr>
                <w:w w:val="110"/>
                <w:sz w:val="20"/>
                <w:szCs w:val="20"/>
              </w:rPr>
              <w:t>-</w:t>
            </w:r>
            <w:r w:rsidRPr="001F37BE">
              <w:rPr>
                <w:spacing w:val="2"/>
                <w:w w:val="110"/>
                <w:sz w:val="20"/>
                <w:szCs w:val="20"/>
              </w:rPr>
              <w:t xml:space="preserve"> </w:t>
            </w:r>
            <w:r w:rsidRPr="001F37BE">
              <w:rPr>
                <w:w w:val="110"/>
                <w:sz w:val="20"/>
                <w:szCs w:val="20"/>
              </w:rPr>
              <w:t>màu</w:t>
            </w:r>
            <w:r w:rsidRPr="001F37BE">
              <w:rPr>
                <w:spacing w:val="2"/>
                <w:w w:val="110"/>
                <w:sz w:val="20"/>
                <w:szCs w:val="20"/>
              </w:rPr>
              <w:t xml:space="preserve"> </w:t>
            </w:r>
            <w:r w:rsidRPr="001F37BE">
              <w:rPr>
                <w:w w:val="110"/>
                <w:sz w:val="20"/>
                <w:szCs w:val="20"/>
              </w:rPr>
              <w:t>sắc,</w:t>
            </w:r>
            <w:r w:rsidRPr="001F37BE">
              <w:rPr>
                <w:spacing w:val="2"/>
                <w:w w:val="110"/>
                <w:sz w:val="20"/>
                <w:szCs w:val="20"/>
              </w:rPr>
              <w:t xml:space="preserve"> </w:t>
            </w:r>
            <w:r w:rsidRPr="001F37BE">
              <w:rPr>
                <w:w w:val="110"/>
                <w:sz w:val="20"/>
                <w:szCs w:val="20"/>
              </w:rPr>
              <w:t>độ</w:t>
            </w:r>
            <w:r w:rsidRPr="001F37BE">
              <w:rPr>
                <w:spacing w:val="2"/>
                <w:w w:val="110"/>
                <w:sz w:val="20"/>
                <w:szCs w:val="20"/>
              </w:rPr>
              <w:t xml:space="preserve"> </w:t>
            </w:r>
            <w:r w:rsidRPr="001F37BE">
              <w:rPr>
                <w:w w:val="110"/>
                <w:sz w:val="20"/>
                <w:szCs w:val="20"/>
              </w:rPr>
              <w:t>dày,</w:t>
            </w:r>
            <w:r w:rsidRPr="001F37BE">
              <w:rPr>
                <w:spacing w:val="2"/>
                <w:w w:val="110"/>
                <w:sz w:val="20"/>
                <w:szCs w:val="20"/>
              </w:rPr>
              <w:t xml:space="preserve"> </w:t>
            </w:r>
            <w:r w:rsidRPr="001F37BE">
              <w:rPr>
                <w:w w:val="110"/>
                <w:sz w:val="20"/>
                <w:szCs w:val="20"/>
              </w:rPr>
              <w:t>khô,</w:t>
            </w:r>
            <w:r w:rsidRPr="001F37BE">
              <w:rPr>
                <w:spacing w:val="1"/>
                <w:w w:val="110"/>
                <w:sz w:val="20"/>
                <w:szCs w:val="20"/>
              </w:rPr>
              <w:t xml:space="preserve"> </w:t>
            </w:r>
            <w:r w:rsidRPr="001F37BE">
              <w:rPr>
                <w:w w:val="110"/>
                <w:sz w:val="20"/>
                <w:szCs w:val="20"/>
              </w:rPr>
              <w:t>nứt</w:t>
            </w:r>
            <w:r w:rsidRPr="001F37BE">
              <w:rPr>
                <w:spacing w:val="2"/>
                <w:w w:val="110"/>
                <w:sz w:val="20"/>
                <w:szCs w:val="20"/>
              </w:rPr>
              <w:t xml:space="preserve"> </w:t>
            </w:r>
            <w:r w:rsidRPr="001F37BE">
              <w:rPr>
                <w:w w:val="110"/>
                <w:sz w:val="20"/>
                <w:szCs w:val="20"/>
              </w:rPr>
              <w:t>nẻ</w:t>
            </w:r>
          </w:p>
        </w:tc>
      </w:tr>
      <w:tr w:rsidR="001F37BE" w:rsidRPr="001F37BE" w14:paraId="0D0D85DA"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5B754AA0" w14:textId="77777777" w:rsidR="00A509FA" w:rsidRPr="001F37BE" w:rsidRDefault="00A509FA" w:rsidP="00506730">
            <w:pPr>
              <w:ind w:left="270"/>
              <w:jc w:val="both"/>
              <w:rPr>
                <w:sz w:val="20"/>
                <w:szCs w:val="20"/>
              </w:rPr>
            </w:pPr>
            <w:r w:rsidRPr="001F37BE">
              <w:rPr>
                <w:w w:val="110"/>
                <w:sz w:val="20"/>
                <w:szCs w:val="20"/>
              </w:rPr>
              <w:t>Đổ</w:t>
            </w:r>
            <w:r w:rsidRPr="001F37BE">
              <w:rPr>
                <w:spacing w:val="-5"/>
                <w:w w:val="110"/>
                <w:sz w:val="20"/>
                <w:szCs w:val="20"/>
              </w:rPr>
              <w:t xml:space="preserve"> </w:t>
            </w:r>
            <w:r w:rsidRPr="001F37BE">
              <w:rPr>
                <w:w w:val="110"/>
                <w:sz w:val="20"/>
                <w:szCs w:val="20"/>
              </w:rPr>
              <w:t>mồ</w:t>
            </w:r>
            <w:r w:rsidRPr="001F37BE">
              <w:rPr>
                <w:spacing w:val="-5"/>
                <w:w w:val="110"/>
                <w:sz w:val="20"/>
                <w:szCs w:val="20"/>
              </w:rPr>
              <w:t xml:space="preserve"> </w:t>
            </w:r>
            <w:r w:rsidRPr="001F37BE">
              <w:rPr>
                <w:w w:val="110"/>
                <w:sz w:val="20"/>
                <w:szCs w:val="20"/>
              </w:rPr>
              <w:t>hôi</w:t>
            </w:r>
          </w:p>
        </w:tc>
      </w:tr>
      <w:tr w:rsidR="001F37BE" w:rsidRPr="001F37BE" w14:paraId="32B542B3"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2DC2DB61" w14:textId="77777777" w:rsidR="00A509FA" w:rsidRPr="001F37BE" w:rsidRDefault="00A509FA" w:rsidP="00506730">
            <w:pPr>
              <w:ind w:left="270"/>
              <w:jc w:val="both"/>
              <w:rPr>
                <w:sz w:val="20"/>
                <w:szCs w:val="20"/>
              </w:rPr>
            </w:pPr>
            <w:r w:rsidRPr="001F37BE">
              <w:rPr>
                <w:w w:val="115"/>
                <w:sz w:val="20"/>
                <w:szCs w:val="20"/>
              </w:rPr>
              <w:t>Nhiễm</w:t>
            </w:r>
            <w:r w:rsidRPr="001F37BE">
              <w:rPr>
                <w:spacing w:val="-3"/>
                <w:w w:val="115"/>
                <w:sz w:val="20"/>
                <w:szCs w:val="20"/>
              </w:rPr>
              <w:t xml:space="preserve"> </w:t>
            </w:r>
            <w:r w:rsidRPr="001F37BE">
              <w:rPr>
                <w:w w:val="115"/>
                <w:sz w:val="20"/>
                <w:szCs w:val="20"/>
              </w:rPr>
              <w:t>trùng</w:t>
            </w:r>
            <w:r w:rsidRPr="001F37BE">
              <w:rPr>
                <w:spacing w:val="-2"/>
                <w:w w:val="115"/>
                <w:sz w:val="20"/>
                <w:szCs w:val="20"/>
              </w:rPr>
              <w:t xml:space="preserve"> </w:t>
            </w:r>
            <w:r w:rsidRPr="001F37BE">
              <w:rPr>
                <w:w w:val="115"/>
                <w:sz w:val="20"/>
                <w:szCs w:val="20"/>
              </w:rPr>
              <w:t>-</w:t>
            </w:r>
            <w:r w:rsidRPr="001F37BE">
              <w:rPr>
                <w:spacing w:val="-3"/>
                <w:w w:val="115"/>
                <w:sz w:val="20"/>
                <w:szCs w:val="20"/>
              </w:rPr>
              <w:t xml:space="preserve"> </w:t>
            </w:r>
            <w:r w:rsidRPr="001F37BE">
              <w:rPr>
                <w:w w:val="115"/>
                <w:sz w:val="20"/>
                <w:szCs w:val="20"/>
              </w:rPr>
              <w:t>kiểm</w:t>
            </w:r>
            <w:r w:rsidRPr="001F37BE">
              <w:rPr>
                <w:spacing w:val="-2"/>
                <w:w w:val="115"/>
                <w:sz w:val="20"/>
                <w:szCs w:val="20"/>
              </w:rPr>
              <w:t xml:space="preserve"> </w:t>
            </w:r>
            <w:r w:rsidRPr="001F37BE">
              <w:rPr>
                <w:w w:val="115"/>
                <w:sz w:val="20"/>
                <w:szCs w:val="20"/>
              </w:rPr>
              <w:t>tra</w:t>
            </w:r>
            <w:r w:rsidRPr="001F37BE">
              <w:rPr>
                <w:spacing w:val="-3"/>
                <w:w w:val="115"/>
                <w:sz w:val="20"/>
                <w:szCs w:val="20"/>
              </w:rPr>
              <w:t xml:space="preserve"> </w:t>
            </w:r>
            <w:r w:rsidRPr="001F37BE">
              <w:rPr>
                <w:w w:val="115"/>
                <w:sz w:val="20"/>
                <w:szCs w:val="20"/>
              </w:rPr>
              <w:t>giữa</w:t>
            </w:r>
            <w:r w:rsidRPr="001F37BE">
              <w:rPr>
                <w:spacing w:val="-2"/>
                <w:w w:val="115"/>
                <w:sz w:val="20"/>
                <w:szCs w:val="20"/>
              </w:rPr>
              <w:t xml:space="preserve"> </w:t>
            </w:r>
            <w:r w:rsidRPr="001F37BE">
              <w:rPr>
                <w:w w:val="115"/>
                <w:sz w:val="20"/>
                <w:szCs w:val="20"/>
              </w:rPr>
              <w:t>các</w:t>
            </w:r>
            <w:r w:rsidRPr="001F37BE">
              <w:rPr>
                <w:spacing w:val="-3"/>
                <w:w w:val="115"/>
                <w:sz w:val="20"/>
                <w:szCs w:val="20"/>
              </w:rPr>
              <w:t xml:space="preserve"> </w:t>
            </w:r>
            <w:r w:rsidRPr="001F37BE">
              <w:rPr>
                <w:w w:val="115"/>
                <w:sz w:val="20"/>
                <w:szCs w:val="20"/>
              </w:rPr>
              <w:t>ngón</w:t>
            </w:r>
            <w:r w:rsidRPr="001F37BE">
              <w:rPr>
                <w:spacing w:val="-2"/>
                <w:w w:val="115"/>
                <w:sz w:val="20"/>
                <w:szCs w:val="20"/>
              </w:rPr>
              <w:t xml:space="preserve"> </w:t>
            </w:r>
            <w:r w:rsidRPr="001F37BE">
              <w:rPr>
                <w:w w:val="115"/>
                <w:sz w:val="20"/>
                <w:szCs w:val="20"/>
              </w:rPr>
              <w:t>chân</w:t>
            </w:r>
            <w:r w:rsidRPr="001F37BE">
              <w:rPr>
                <w:spacing w:val="-2"/>
                <w:w w:val="115"/>
                <w:sz w:val="20"/>
                <w:szCs w:val="20"/>
              </w:rPr>
              <w:t xml:space="preserve"> </w:t>
            </w:r>
            <w:r w:rsidRPr="001F37BE">
              <w:rPr>
                <w:w w:val="115"/>
                <w:sz w:val="20"/>
                <w:szCs w:val="20"/>
              </w:rPr>
              <w:t>xem</w:t>
            </w:r>
            <w:r w:rsidRPr="001F37BE">
              <w:rPr>
                <w:spacing w:val="-3"/>
                <w:w w:val="115"/>
                <w:sz w:val="20"/>
                <w:szCs w:val="20"/>
              </w:rPr>
              <w:t xml:space="preserve"> </w:t>
            </w:r>
            <w:r w:rsidRPr="001F37BE">
              <w:rPr>
                <w:w w:val="115"/>
                <w:sz w:val="20"/>
                <w:szCs w:val="20"/>
              </w:rPr>
              <w:t>có</w:t>
            </w:r>
            <w:r w:rsidRPr="001F37BE">
              <w:rPr>
                <w:spacing w:val="-2"/>
                <w:w w:val="115"/>
                <w:sz w:val="20"/>
                <w:szCs w:val="20"/>
              </w:rPr>
              <w:t xml:space="preserve"> </w:t>
            </w:r>
            <w:r w:rsidRPr="001F37BE">
              <w:rPr>
                <w:w w:val="115"/>
                <w:sz w:val="20"/>
                <w:szCs w:val="20"/>
              </w:rPr>
              <w:t>nhiễm</w:t>
            </w:r>
            <w:r w:rsidRPr="001F37BE">
              <w:rPr>
                <w:spacing w:val="-3"/>
                <w:w w:val="115"/>
                <w:sz w:val="20"/>
                <w:szCs w:val="20"/>
              </w:rPr>
              <w:t xml:space="preserve"> </w:t>
            </w:r>
            <w:r w:rsidRPr="001F37BE">
              <w:rPr>
                <w:w w:val="115"/>
                <w:sz w:val="20"/>
                <w:szCs w:val="20"/>
              </w:rPr>
              <w:t>nấm</w:t>
            </w:r>
            <w:r w:rsidRPr="001F37BE">
              <w:rPr>
                <w:spacing w:val="-2"/>
                <w:w w:val="115"/>
                <w:sz w:val="20"/>
                <w:szCs w:val="20"/>
              </w:rPr>
              <w:t xml:space="preserve"> </w:t>
            </w:r>
            <w:r w:rsidRPr="001F37BE">
              <w:rPr>
                <w:w w:val="115"/>
                <w:sz w:val="20"/>
                <w:szCs w:val="20"/>
              </w:rPr>
              <w:t>không</w:t>
            </w:r>
          </w:p>
        </w:tc>
      </w:tr>
      <w:tr w:rsidR="001F37BE" w:rsidRPr="001F37BE" w14:paraId="17111323"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38E8C9D3" w14:textId="77777777" w:rsidR="00A509FA" w:rsidRPr="001F37BE" w:rsidRDefault="00A509FA" w:rsidP="00506730">
            <w:pPr>
              <w:ind w:left="270"/>
              <w:jc w:val="both"/>
              <w:rPr>
                <w:sz w:val="20"/>
                <w:szCs w:val="20"/>
              </w:rPr>
            </w:pPr>
            <w:r w:rsidRPr="001F37BE">
              <w:rPr>
                <w:spacing w:val="-1"/>
                <w:w w:val="115"/>
                <w:sz w:val="20"/>
                <w:szCs w:val="20"/>
              </w:rPr>
              <w:t>Vết</w:t>
            </w:r>
            <w:r w:rsidRPr="001F37BE">
              <w:rPr>
                <w:spacing w:val="-7"/>
                <w:w w:val="115"/>
                <w:sz w:val="20"/>
                <w:szCs w:val="20"/>
              </w:rPr>
              <w:t xml:space="preserve"> </w:t>
            </w:r>
            <w:r w:rsidRPr="001F37BE">
              <w:rPr>
                <w:spacing w:val="-1"/>
                <w:w w:val="115"/>
                <w:sz w:val="20"/>
                <w:szCs w:val="20"/>
              </w:rPr>
              <w:t>loét</w:t>
            </w:r>
          </w:p>
        </w:tc>
      </w:tr>
      <w:tr w:rsidR="001F37BE" w:rsidRPr="001F37BE" w14:paraId="0D767BEC"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0069ADAA" w14:textId="77777777" w:rsidR="00A509FA" w:rsidRPr="001F37BE" w:rsidRDefault="00A509FA" w:rsidP="00506730">
            <w:pPr>
              <w:ind w:left="270"/>
              <w:jc w:val="both"/>
              <w:rPr>
                <w:sz w:val="20"/>
                <w:szCs w:val="20"/>
              </w:rPr>
            </w:pPr>
            <w:r w:rsidRPr="001F37BE">
              <w:rPr>
                <w:w w:val="110"/>
                <w:sz w:val="20"/>
                <w:szCs w:val="20"/>
              </w:rPr>
              <w:t>Vết</w:t>
            </w:r>
            <w:r w:rsidRPr="001F37BE">
              <w:rPr>
                <w:spacing w:val="1"/>
                <w:w w:val="110"/>
                <w:sz w:val="20"/>
                <w:szCs w:val="20"/>
              </w:rPr>
              <w:t xml:space="preserve"> </w:t>
            </w:r>
            <w:r w:rsidRPr="001F37BE">
              <w:rPr>
                <w:w w:val="110"/>
                <w:sz w:val="20"/>
                <w:szCs w:val="20"/>
              </w:rPr>
              <w:t>chai/phồng</w:t>
            </w:r>
            <w:r w:rsidRPr="001F37BE">
              <w:rPr>
                <w:spacing w:val="2"/>
                <w:w w:val="110"/>
                <w:sz w:val="20"/>
                <w:szCs w:val="20"/>
              </w:rPr>
              <w:t xml:space="preserve"> </w:t>
            </w:r>
            <w:r w:rsidRPr="001F37BE">
              <w:rPr>
                <w:w w:val="110"/>
                <w:sz w:val="20"/>
                <w:szCs w:val="20"/>
              </w:rPr>
              <w:t>rộp</w:t>
            </w:r>
            <w:r w:rsidRPr="001F37BE">
              <w:rPr>
                <w:spacing w:val="2"/>
                <w:w w:val="110"/>
                <w:sz w:val="20"/>
                <w:szCs w:val="20"/>
              </w:rPr>
              <w:t xml:space="preserve"> </w:t>
            </w:r>
            <w:r w:rsidRPr="001F37BE">
              <w:rPr>
                <w:w w:val="110"/>
                <w:sz w:val="20"/>
                <w:szCs w:val="20"/>
              </w:rPr>
              <w:t>-</w:t>
            </w:r>
            <w:r w:rsidRPr="001F37BE">
              <w:rPr>
                <w:spacing w:val="2"/>
                <w:w w:val="110"/>
                <w:sz w:val="20"/>
                <w:szCs w:val="20"/>
              </w:rPr>
              <w:t xml:space="preserve"> </w:t>
            </w:r>
            <w:r w:rsidRPr="001F37BE">
              <w:rPr>
                <w:w w:val="110"/>
                <w:sz w:val="20"/>
                <w:szCs w:val="20"/>
              </w:rPr>
              <w:t>vết</w:t>
            </w:r>
            <w:r w:rsidRPr="001F37BE">
              <w:rPr>
                <w:spacing w:val="2"/>
                <w:w w:val="110"/>
                <w:sz w:val="20"/>
                <w:szCs w:val="20"/>
              </w:rPr>
              <w:t xml:space="preserve"> </w:t>
            </w:r>
            <w:r w:rsidRPr="001F37BE">
              <w:rPr>
                <w:w w:val="110"/>
                <w:sz w:val="20"/>
                <w:szCs w:val="20"/>
              </w:rPr>
              <w:t>chai</w:t>
            </w:r>
            <w:r w:rsidRPr="001F37BE">
              <w:rPr>
                <w:spacing w:val="2"/>
                <w:w w:val="110"/>
                <w:sz w:val="20"/>
                <w:szCs w:val="20"/>
              </w:rPr>
              <w:t xml:space="preserve"> </w:t>
            </w:r>
            <w:r w:rsidRPr="001F37BE">
              <w:rPr>
                <w:w w:val="110"/>
                <w:sz w:val="20"/>
                <w:szCs w:val="20"/>
              </w:rPr>
              <w:t>do</w:t>
            </w:r>
            <w:r w:rsidRPr="001F37BE">
              <w:rPr>
                <w:spacing w:val="2"/>
                <w:w w:val="110"/>
                <w:sz w:val="20"/>
                <w:szCs w:val="20"/>
              </w:rPr>
              <w:t xml:space="preserve"> </w:t>
            </w:r>
            <w:r w:rsidRPr="001F37BE">
              <w:rPr>
                <w:w w:val="110"/>
                <w:sz w:val="20"/>
                <w:szCs w:val="20"/>
              </w:rPr>
              <w:t>xuất</w:t>
            </w:r>
            <w:r w:rsidRPr="001F37BE">
              <w:rPr>
                <w:spacing w:val="4"/>
                <w:w w:val="110"/>
                <w:sz w:val="20"/>
                <w:szCs w:val="20"/>
              </w:rPr>
              <w:t xml:space="preserve"> </w:t>
            </w:r>
            <w:r w:rsidRPr="001F37BE">
              <w:rPr>
                <w:w w:val="110"/>
                <w:sz w:val="20"/>
                <w:szCs w:val="20"/>
              </w:rPr>
              <w:t>huyết?</w:t>
            </w:r>
          </w:p>
        </w:tc>
      </w:tr>
      <w:tr w:rsidR="001F37BE" w:rsidRPr="001F37BE" w14:paraId="299D1470" w14:textId="77777777" w:rsidTr="00A509FA">
        <w:trPr>
          <w:trHeight w:val="210"/>
        </w:trPr>
        <w:tc>
          <w:tcPr>
            <w:tcW w:w="10420" w:type="dxa"/>
            <w:tcBorders>
              <w:top w:val="single" w:sz="4" w:space="0" w:color="CCCCCC"/>
              <w:left w:val="single" w:sz="4" w:space="0" w:color="000000"/>
              <w:bottom w:val="single" w:sz="4" w:space="0" w:color="545454"/>
              <w:right w:val="single" w:sz="4" w:space="0" w:color="000000"/>
            </w:tcBorders>
          </w:tcPr>
          <w:p w14:paraId="6E53E45F" w14:textId="77777777" w:rsidR="00A509FA" w:rsidRPr="001F37BE" w:rsidRDefault="00A509FA" w:rsidP="00506730">
            <w:pPr>
              <w:ind w:left="180"/>
              <w:jc w:val="both"/>
              <w:rPr>
                <w:b/>
                <w:bCs/>
                <w:sz w:val="20"/>
                <w:szCs w:val="20"/>
              </w:rPr>
            </w:pPr>
            <w:r w:rsidRPr="001F37BE">
              <w:rPr>
                <w:b/>
                <w:bCs/>
                <w:w w:val="105"/>
                <w:sz w:val="20"/>
                <w:szCs w:val="20"/>
              </w:rPr>
              <w:t>Cơ</w:t>
            </w:r>
            <w:r w:rsidRPr="001F37BE">
              <w:rPr>
                <w:b/>
                <w:bCs/>
                <w:spacing w:val="1"/>
                <w:w w:val="105"/>
                <w:sz w:val="20"/>
                <w:szCs w:val="20"/>
              </w:rPr>
              <w:t xml:space="preserve"> </w:t>
            </w:r>
            <w:r w:rsidRPr="001F37BE">
              <w:rPr>
                <w:b/>
                <w:bCs/>
                <w:w w:val="105"/>
                <w:sz w:val="20"/>
                <w:szCs w:val="20"/>
              </w:rPr>
              <w:t>xương</w:t>
            </w:r>
            <w:r w:rsidRPr="001F37BE">
              <w:rPr>
                <w:b/>
                <w:bCs/>
                <w:spacing w:val="2"/>
                <w:w w:val="105"/>
                <w:sz w:val="20"/>
                <w:szCs w:val="20"/>
              </w:rPr>
              <w:t xml:space="preserve"> </w:t>
            </w:r>
            <w:r w:rsidRPr="001F37BE">
              <w:rPr>
                <w:b/>
                <w:bCs/>
                <w:w w:val="105"/>
                <w:sz w:val="20"/>
                <w:szCs w:val="20"/>
              </w:rPr>
              <w:t>khớp</w:t>
            </w:r>
          </w:p>
        </w:tc>
      </w:tr>
      <w:tr w:rsidR="001F37BE" w:rsidRPr="001F37BE" w14:paraId="08711E49" w14:textId="77777777" w:rsidTr="00A509FA">
        <w:trPr>
          <w:trHeight w:val="200"/>
        </w:trPr>
        <w:tc>
          <w:tcPr>
            <w:tcW w:w="10420" w:type="dxa"/>
            <w:tcBorders>
              <w:top w:val="single" w:sz="4" w:space="0" w:color="545454"/>
              <w:left w:val="single" w:sz="4" w:space="0" w:color="000000"/>
              <w:bottom w:val="single" w:sz="4" w:space="0" w:color="CCCCCC"/>
              <w:right w:val="single" w:sz="4" w:space="0" w:color="000000"/>
            </w:tcBorders>
          </w:tcPr>
          <w:p w14:paraId="6729E755" w14:textId="77777777" w:rsidR="00A509FA" w:rsidRPr="001F37BE" w:rsidRDefault="00A509FA" w:rsidP="00506730">
            <w:pPr>
              <w:ind w:left="270"/>
              <w:jc w:val="both"/>
              <w:rPr>
                <w:sz w:val="20"/>
                <w:szCs w:val="20"/>
              </w:rPr>
            </w:pPr>
            <w:r w:rsidRPr="001F37BE">
              <w:rPr>
                <w:w w:val="110"/>
                <w:sz w:val="20"/>
                <w:szCs w:val="20"/>
              </w:rPr>
              <w:t>Dị</w:t>
            </w:r>
            <w:r w:rsidRPr="001F37BE">
              <w:rPr>
                <w:spacing w:val="-3"/>
                <w:w w:val="110"/>
                <w:sz w:val="20"/>
                <w:szCs w:val="20"/>
              </w:rPr>
              <w:t xml:space="preserve"> </w:t>
            </w:r>
            <w:r w:rsidRPr="001F37BE">
              <w:rPr>
                <w:w w:val="110"/>
                <w:sz w:val="20"/>
                <w:szCs w:val="20"/>
              </w:rPr>
              <w:t>tật</w:t>
            </w:r>
            <w:r w:rsidRPr="001F37BE">
              <w:rPr>
                <w:spacing w:val="-2"/>
                <w:w w:val="110"/>
                <w:sz w:val="20"/>
                <w:szCs w:val="20"/>
              </w:rPr>
              <w:t xml:space="preserve"> </w:t>
            </w:r>
            <w:r w:rsidRPr="001F37BE">
              <w:rPr>
                <w:w w:val="110"/>
                <w:sz w:val="20"/>
                <w:szCs w:val="20"/>
              </w:rPr>
              <w:t>(ví</w:t>
            </w:r>
            <w:r w:rsidRPr="001F37BE">
              <w:rPr>
                <w:spacing w:val="-2"/>
                <w:w w:val="110"/>
                <w:sz w:val="20"/>
                <w:szCs w:val="20"/>
              </w:rPr>
              <w:t xml:space="preserve"> </w:t>
            </w:r>
            <w:r w:rsidRPr="001F37BE">
              <w:rPr>
                <w:w w:val="110"/>
                <w:sz w:val="20"/>
                <w:szCs w:val="20"/>
              </w:rPr>
              <w:t>dụ,</w:t>
            </w:r>
            <w:r w:rsidRPr="001F37BE">
              <w:rPr>
                <w:spacing w:val="-2"/>
                <w:w w:val="110"/>
                <w:sz w:val="20"/>
                <w:szCs w:val="20"/>
              </w:rPr>
              <w:t xml:space="preserve"> </w:t>
            </w:r>
            <w:r w:rsidRPr="001F37BE">
              <w:rPr>
                <w:w w:val="110"/>
                <w:sz w:val="20"/>
                <w:szCs w:val="20"/>
              </w:rPr>
              <w:t>ngón</w:t>
            </w:r>
            <w:r w:rsidRPr="001F37BE">
              <w:rPr>
                <w:spacing w:val="-3"/>
                <w:w w:val="110"/>
                <w:sz w:val="20"/>
                <w:szCs w:val="20"/>
              </w:rPr>
              <w:t xml:space="preserve"> </w:t>
            </w:r>
            <w:r w:rsidRPr="001F37BE">
              <w:rPr>
                <w:w w:val="110"/>
                <w:sz w:val="20"/>
                <w:szCs w:val="20"/>
              </w:rPr>
              <w:t>chân</w:t>
            </w:r>
            <w:r w:rsidRPr="001F37BE">
              <w:rPr>
                <w:spacing w:val="-2"/>
                <w:w w:val="110"/>
                <w:sz w:val="20"/>
                <w:szCs w:val="20"/>
              </w:rPr>
              <w:t xml:space="preserve"> </w:t>
            </w:r>
            <w:r w:rsidRPr="001F37BE">
              <w:rPr>
                <w:w w:val="110"/>
                <w:sz w:val="20"/>
                <w:szCs w:val="20"/>
              </w:rPr>
              <w:t>cụp,</w:t>
            </w:r>
            <w:r w:rsidRPr="001F37BE">
              <w:rPr>
                <w:spacing w:val="-2"/>
                <w:w w:val="110"/>
                <w:sz w:val="20"/>
                <w:szCs w:val="20"/>
              </w:rPr>
              <w:t xml:space="preserve"> </w:t>
            </w:r>
            <w:r w:rsidRPr="001F37BE">
              <w:rPr>
                <w:w w:val="110"/>
                <w:sz w:val="20"/>
                <w:szCs w:val="20"/>
              </w:rPr>
              <w:t>lồi đầu</w:t>
            </w:r>
            <w:r w:rsidRPr="001F37BE">
              <w:rPr>
                <w:spacing w:val="-1"/>
                <w:w w:val="110"/>
                <w:sz w:val="20"/>
                <w:szCs w:val="20"/>
              </w:rPr>
              <w:t xml:space="preserve"> </w:t>
            </w:r>
            <w:r w:rsidRPr="001F37BE">
              <w:rPr>
                <w:w w:val="110"/>
                <w:sz w:val="20"/>
                <w:szCs w:val="20"/>
              </w:rPr>
              <w:t>gần bàn ngón chân,</w:t>
            </w:r>
            <w:r w:rsidRPr="001F37BE">
              <w:rPr>
                <w:spacing w:val="-2"/>
                <w:w w:val="110"/>
                <w:sz w:val="20"/>
                <w:szCs w:val="20"/>
              </w:rPr>
              <w:t xml:space="preserve"> </w:t>
            </w:r>
            <w:r w:rsidRPr="001F37BE">
              <w:rPr>
                <w:w w:val="110"/>
                <w:sz w:val="20"/>
                <w:szCs w:val="20"/>
              </w:rPr>
              <w:t>khớp</w:t>
            </w:r>
            <w:r w:rsidRPr="001F37BE">
              <w:rPr>
                <w:spacing w:val="-3"/>
                <w:w w:val="110"/>
                <w:sz w:val="20"/>
                <w:szCs w:val="20"/>
              </w:rPr>
              <w:t xml:space="preserve"> </w:t>
            </w:r>
            <w:r w:rsidRPr="001F37BE">
              <w:rPr>
                <w:w w:val="110"/>
                <w:sz w:val="20"/>
                <w:szCs w:val="20"/>
              </w:rPr>
              <w:t>Charcot)</w:t>
            </w:r>
          </w:p>
        </w:tc>
      </w:tr>
      <w:tr w:rsidR="001F37BE" w:rsidRPr="001F37BE" w14:paraId="1B9294F5"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7CAF5942" w14:textId="77777777" w:rsidR="00A509FA" w:rsidRPr="001F37BE" w:rsidRDefault="00A509FA" w:rsidP="00506730">
            <w:pPr>
              <w:ind w:left="270"/>
              <w:jc w:val="both"/>
              <w:rPr>
                <w:sz w:val="20"/>
                <w:szCs w:val="20"/>
              </w:rPr>
            </w:pPr>
            <w:r w:rsidRPr="001F37BE">
              <w:rPr>
                <w:w w:val="110"/>
                <w:sz w:val="20"/>
                <w:szCs w:val="20"/>
              </w:rPr>
              <w:t>Cơ</w:t>
            </w:r>
            <w:r w:rsidRPr="001F37BE">
              <w:rPr>
                <w:spacing w:val="-5"/>
                <w:w w:val="110"/>
                <w:sz w:val="20"/>
                <w:szCs w:val="20"/>
              </w:rPr>
              <w:t xml:space="preserve"> </w:t>
            </w:r>
            <w:r w:rsidRPr="001F37BE">
              <w:rPr>
                <w:w w:val="110"/>
                <w:sz w:val="20"/>
                <w:szCs w:val="20"/>
              </w:rPr>
              <w:t>bị teo (rãnh giữa cổ chân)</w:t>
            </w:r>
          </w:p>
        </w:tc>
      </w:tr>
      <w:tr w:rsidR="001F37BE" w:rsidRPr="001F37BE" w14:paraId="28414DE3" w14:textId="77777777" w:rsidTr="00A509FA">
        <w:trPr>
          <w:trHeight w:val="250"/>
        </w:trPr>
        <w:tc>
          <w:tcPr>
            <w:tcW w:w="10420" w:type="dxa"/>
            <w:tcBorders>
              <w:top w:val="single" w:sz="4" w:space="0" w:color="CCCCCC"/>
              <w:left w:val="single" w:sz="4" w:space="0" w:color="000000"/>
              <w:bottom w:val="single" w:sz="4" w:space="0" w:color="000000"/>
              <w:right w:val="single" w:sz="4" w:space="0" w:color="000000"/>
            </w:tcBorders>
          </w:tcPr>
          <w:p w14:paraId="1DEC168B" w14:textId="77777777" w:rsidR="00A509FA" w:rsidRPr="001F37BE" w:rsidRDefault="00A509FA" w:rsidP="00506730">
            <w:pPr>
              <w:ind w:left="90"/>
              <w:jc w:val="both"/>
              <w:rPr>
                <w:b/>
                <w:bCs/>
                <w:sz w:val="20"/>
                <w:szCs w:val="20"/>
              </w:rPr>
            </w:pPr>
            <w:r w:rsidRPr="001F37BE">
              <w:rPr>
                <w:b/>
                <w:bCs/>
                <w:sz w:val="20"/>
                <w:szCs w:val="20"/>
              </w:rPr>
              <w:t>Đánh</w:t>
            </w:r>
            <w:r w:rsidRPr="001F37BE">
              <w:rPr>
                <w:b/>
                <w:bCs/>
                <w:spacing w:val="-5"/>
                <w:sz w:val="20"/>
                <w:szCs w:val="20"/>
              </w:rPr>
              <w:t xml:space="preserve"> </w:t>
            </w:r>
            <w:r w:rsidRPr="001F37BE">
              <w:rPr>
                <w:b/>
                <w:bCs/>
                <w:sz w:val="20"/>
                <w:szCs w:val="20"/>
              </w:rPr>
              <w:t>giá</w:t>
            </w:r>
            <w:r w:rsidRPr="001F37BE">
              <w:rPr>
                <w:b/>
                <w:bCs/>
                <w:spacing w:val="-5"/>
                <w:sz w:val="20"/>
                <w:szCs w:val="20"/>
              </w:rPr>
              <w:t xml:space="preserve"> </w:t>
            </w:r>
            <w:r w:rsidRPr="001F37BE">
              <w:rPr>
                <w:b/>
                <w:bCs/>
                <w:sz w:val="20"/>
                <w:szCs w:val="20"/>
              </w:rPr>
              <w:t>thần</w:t>
            </w:r>
            <w:r w:rsidRPr="001F37BE">
              <w:rPr>
                <w:b/>
                <w:bCs/>
                <w:spacing w:val="-5"/>
                <w:sz w:val="20"/>
                <w:szCs w:val="20"/>
              </w:rPr>
              <w:t xml:space="preserve"> </w:t>
            </w:r>
            <w:r w:rsidRPr="001F37BE">
              <w:rPr>
                <w:b/>
                <w:bCs/>
                <w:sz w:val="20"/>
                <w:szCs w:val="20"/>
              </w:rPr>
              <w:t>kinh</w:t>
            </w:r>
          </w:p>
        </w:tc>
      </w:tr>
      <w:tr w:rsidR="001F37BE" w:rsidRPr="001F37BE" w14:paraId="5E791D94" w14:textId="77777777" w:rsidTr="00A509FA">
        <w:trPr>
          <w:trHeight w:val="210"/>
        </w:trPr>
        <w:tc>
          <w:tcPr>
            <w:tcW w:w="10420" w:type="dxa"/>
            <w:tcBorders>
              <w:top w:val="single" w:sz="4" w:space="0" w:color="000000"/>
              <w:left w:val="single" w:sz="4" w:space="0" w:color="000000"/>
              <w:bottom w:val="single" w:sz="4" w:space="0" w:color="545454"/>
              <w:right w:val="single" w:sz="4" w:space="0" w:color="000000"/>
            </w:tcBorders>
          </w:tcPr>
          <w:p w14:paraId="2EBC9BDD" w14:textId="3CCD25BE" w:rsidR="00A509FA" w:rsidRPr="001F37BE" w:rsidRDefault="00A509FA" w:rsidP="00506730">
            <w:pPr>
              <w:ind w:left="180"/>
              <w:jc w:val="both"/>
              <w:rPr>
                <w:b/>
                <w:bCs/>
                <w:sz w:val="20"/>
                <w:szCs w:val="20"/>
              </w:rPr>
            </w:pPr>
            <w:r w:rsidRPr="001F37BE">
              <w:rPr>
                <w:b/>
                <w:bCs/>
                <w:w w:val="115"/>
                <w:sz w:val="20"/>
                <w:szCs w:val="20"/>
              </w:rPr>
              <w:t>10</w:t>
            </w:r>
            <w:r w:rsidRPr="001F37BE">
              <w:rPr>
                <w:b/>
                <w:bCs/>
                <w:spacing w:val="-7"/>
                <w:w w:val="115"/>
                <w:sz w:val="20"/>
                <w:szCs w:val="20"/>
              </w:rPr>
              <w:t xml:space="preserve"> </w:t>
            </w:r>
            <w:r w:rsidRPr="001F37BE">
              <w:rPr>
                <w:b/>
                <w:bCs/>
                <w:w w:val="115"/>
                <w:sz w:val="20"/>
                <w:szCs w:val="20"/>
              </w:rPr>
              <w:t>g</w:t>
            </w:r>
            <w:r w:rsidRPr="001F37BE">
              <w:rPr>
                <w:b/>
                <w:bCs/>
                <w:spacing w:val="-6"/>
                <w:w w:val="115"/>
                <w:sz w:val="20"/>
                <w:szCs w:val="20"/>
              </w:rPr>
              <w:t xml:space="preserve"> </w:t>
            </w:r>
            <w:r w:rsidR="001D14A3">
              <w:rPr>
                <w:b/>
                <w:bCs/>
                <w:w w:val="115"/>
                <w:sz w:val="20"/>
                <w:szCs w:val="20"/>
              </w:rPr>
              <w:t>m</w:t>
            </w:r>
            <w:r w:rsidRPr="001F37BE">
              <w:rPr>
                <w:b/>
                <w:bCs/>
                <w:w w:val="115"/>
                <w:sz w:val="20"/>
                <w:szCs w:val="20"/>
              </w:rPr>
              <w:t>onofilament</w:t>
            </w:r>
            <w:r w:rsidRPr="001F37BE">
              <w:rPr>
                <w:b/>
                <w:bCs/>
                <w:spacing w:val="-6"/>
                <w:w w:val="115"/>
                <w:sz w:val="20"/>
                <w:szCs w:val="20"/>
              </w:rPr>
              <w:t xml:space="preserve"> </w:t>
            </w:r>
            <w:r w:rsidRPr="001F37BE">
              <w:rPr>
                <w:b/>
                <w:bCs/>
                <w:w w:val="115"/>
                <w:sz w:val="20"/>
                <w:szCs w:val="20"/>
              </w:rPr>
              <w:t>+</w:t>
            </w:r>
            <w:r w:rsidRPr="001F37BE">
              <w:rPr>
                <w:b/>
                <w:bCs/>
                <w:spacing w:val="-6"/>
                <w:w w:val="115"/>
                <w:sz w:val="20"/>
                <w:szCs w:val="20"/>
              </w:rPr>
              <w:t xml:space="preserve"> </w:t>
            </w:r>
            <w:r w:rsidRPr="001F37BE">
              <w:rPr>
                <w:b/>
                <w:bCs/>
                <w:w w:val="115"/>
                <w:sz w:val="20"/>
                <w:szCs w:val="20"/>
              </w:rPr>
              <w:t>1</w:t>
            </w:r>
            <w:r w:rsidRPr="001F37BE">
              <w:rPr>
                <w:b/>
                <w:bCs/>
                <w:spacing w:val="-6"/>
                <w:w w:val="115"/>
                <w:sz w:val="20"/>
                <w:szCs w:val="20"/>
              </w:rPr>
              <w:t xml:space="preserve"> </w:t>
            </w:r>
            <w:r w:rsidRPr="001F37BE">
              <w:rPr>
                <w:b/>
                <w:bCs/>
                <w:w w:val="115"/>
                <w:sz w:val="20"/>
                <w:szCs w:val="20"/>
              </w:rPr>
              <w:t>trong</w:t>
            </w:r>
            <w:r w:rsidRPr="001F37BE">
              <w:rPr>
                <w:b/>
                <w:bCs/>
                <w:spacing w:val="-6"/>
                <w:w w:val="115"/>
                <w:sz w:val="20"/>
                <w:szCs w:val="20"/>
              </w:rPr>
              <w:t xml:space="preserve"> </w:t>
            </w:r>
            <w:r w:rsidRPr="001F37BE">
              <w:rPr>
                <w:b/>
                <w:bCs/>
                <w:w w:val="115"/>
                <w:sz w:val="20"/>
                <w:szCs w:val="20"/>
              </w:rPr>
              <w:t>4</w:t>
            </w:r>
            <w:r w:rsidRPr="001F37BE">
              <w:rPr>
                <w:b/>
                <w:bCs/>
                <w:spacing w:val="-6"/>
                <w:w w:val="115"/>
                <w:sz w:val="20"/>
                <w:szCs w:val="20"/>
              </w:rPr>
              <w:t xml:space="preserve"> </w:t>
            </w:r>
            <w:r w:rsidRPr="001F37BE">
              <w:rPr>
                <w:b/>
                <w:bCs/>
                <w:w w:val="115"/>
                <w:sz w:val="20"/>
                <w:szCs w:val="20"/>
              </w:rPr>
              <w:t>loại</w:t>
            </w:r>
            <w:r w:rsidRPr="001F37BE">
              <w:rPr>
                <w:b/>
                <w:bCs/>
                <w:spacing w:val="-4"/>
                <w:w w:val="115"/>
                <w:sz w:val="20"/>
                <w:szCs w:val="20"/>
              </w:rPr>
              <w:t xml:space="preserve"> </w:t>
            </w:r>
            <w:r w:rsidRPr="001F37BE">
              <w:rPr>
                <w:b/>
                <w:bCs/>
                <w:w w:val="115"/>
                <w:sz w:val="20"/>
                <w:szCs w:val="20"/>
              </w:rPr>
              <w:t>sau</w:t>
            </w:r>
          </w:p>
        </w:tc>
      </w:tr>
      <w:tr w:rsidR="001F37BE" w:rsidRPr="001F37BE" w14:paraId="5FA9A02D" w14:textId="77777777" w:rsidTr="00A509FA">
        <w:trPr>
          <w:trHeight w:val="200"/>
        </w:trPr>
        <w:tc>
          <w:tcPr>
            <w:tcW w:w="10420" w:type="dxa"/>
            <w:tcBorders>
              <w:top w:val="single" w:sz="4" w:space="0" w:color="545454"/>
              <w:left w:val="single" w:sz="4" w:space="0" w:color="000000"/>
              <w:bottom w:val="single" w:sz="4" w:space="0" w:color="CCCCCC"/>
              <w:right w:val="single" w:sz="4" w:space="0" w:color="000000"/>
            </w:tcBorders>
          </w:tcPr>
          <w:p w14:paraId="65D28BAF" w14:textId="77777777" w:rsidR="00A509FA" w:rsidRPr="001F37BE" w:rsidRDefault="00A509FA" w:rsidP="00506730">
            <w:pPr>
              <w:ind w:left="270"/>
              <w:jc w:val="both"/>
              <w:rPr>
                <w:sz w:val="20"/>
                <w:szCs w:val="20"/>
              </w:rPr>
            </w:pPr>
            <w:r w:rsidRPr="001F37BE">
              <w:rPr>
                <w:w w:val="105"/>
                <w:sz w:val="20"/>
                <w:szCs w:val="20"/>
              </w:rPr>
              <w:t>Rung</w:t>
            </w:r>
            <w:r w:rsidRPr="001F37BE">
              <w:rPr>
                <w:spacing w:val="2"/>
                <w:w w:val="105"/>
                <w:sz w:val="20"/>
                <w:szCs w:val="20"/>
              </w:rPr>
              <w:t xml:space="preserve"> </w:t>
            </w:r>
            <w:r w:rsidRPr="001F37BE">
              <w:rPr>
                <w:w w:val="105"/>
                <w:sz w:val="20"/>
                <w:szCs w:val="20"/>
              </w:rPr>
              <w:t>sử</w:t>
            </w:r>
            <w:r w:rsidRPr="001F37BE">
              <w:rPr>
                <w:spacing w:val="6"/>
                <w:w w:val="105"/>
                <w:sz w:val="20"/>
                <w:szCs w:val="20"/>
              </w:rPr>
              <w:t xml:space="preserve"> </w:t>
            </w:r>
            <w:r w:rsidRPr="001F37BE">
              <w:rPr>
                <w:w w:val="105"/>
                <w:sz w:val="20"/>
                <w:szCs w:val="20"/>
              </w:rPr>
              <w:t>dụng</w:t>
            </w:r>
            <w:r w:rsidRPr="001F37BE">
              <w:rPr>
                <w:spacing w:val="5"/>
                <w:w w:val="105"/>
                <w:sz w:val="20"/>
                <w:szCs w:val="20"/>
              </w:rPr>
              <w:t xml:space="preserve"> </w:t>
            </w:r>
            <w:r w:rsidRPr="001F37BE">
              <w:rPr>
                <w:w w:val="105"/>
                <w:sz w:val="20"/>
                <w:szCs w:val="20"/>
              </w:rPr>
              <w:t>âm</w:t>
            </w:r>
            <w:r w:rsidRPr="001F37BE">
              <w:rPr>
                <w:spacing w:val="6"/>
                <w:w w:val="105"/>
                <w:sz w:val="20"/>
                <w:szCs w:val="20"/>
              </w:rPr>
              <w:t xml:space="preserve"> </w:t>
            </w:r>
            <w:r w:rsidRPr="001F37BE">
              <w:rPr>
                <w:w w:val="105"/>
                <w:sz w:val="20"/>
                <w:szCs w:val="20"/>
              </w:rPr>
              <w:t>thoa</w:t>
            </w:r>
            <w:r w:rsidRPr="001F37BE">
              <w:rPr>
                <w:spacing w:val="5"/>
                <w:w w:val="105"/>
                <w:sz w:val="20"/>
                <w:szCs w:val="20"/>
              </w:rPr>
              <w:t xml:space="preserve"> </w:t>
            </w:r>
            <w:r w:rsidRPr="001F37BE">
              <w:rPr>
                <w:w w:val="105"/>
                <w:sz w:val="20"/>
                <w:szCs w:val="20"/>
              </w:rPr>
              <w:t>tần</w:t>
            </w:r>
            <w:r w:rsidRPr="001F37BE">
              <w:rPr>
                <w:spacing w:val="6"/>
                <w:w w:val="105"/>
                <w:sz w:val="20"/>
                <w:szCs w:val="20"/>
              </w:rPr>
              <w:t xml:space="preserve"> </w:t>
            </w:r>
            <w:r w:rsidRPr="001F37BE">
              <w:rPr>
                <w:w w:val="105"/>
                <w:sz w:val="20"/>
                <w:szCs w:val="20"/>
              </w:rPr>
              <w:t>số</w:t>
            </w:r>
            <w:r w:rsidRPr="001F37BE">
              <w:rPr>
                <w:spacing w:val="-1"/>
                <w:w w:val="105"/>
                <w:sz w:val="20"/>
                <w:szCs w:val="20"/>
              </w:rPr>
              <w:t xml:space="preserve"> </w:t>
            </w:r>
            <w:r w:rsidRPr="001F37BE">
              <w:rPr>
                <w:w w:val="105"/>
                <w:sz w:val="20"/>
                <w:szCs w:val="20"/>
              </w:rPr>
              <w:t>128</w:t>
            </w:r>
            <w:r w:rsidRPr="001F37BE">
              <w:rPr>
                <w:spacing w:val="2"/>
                <w:w w:val="105"/>
                <w:sz w:val="20"/>
                <w:szCs w:val="20"/>
              </w:rPr>
              <w:t xml:space="preserve"> </w:t>
            </w:r>
            <w:r w:rsidRPr="001F37BE">
              <w:rPr>
                <w:w w:val="105"/>
                <w:sz w:val="20"/>
                <w:szCs w:val="20"/>
              </w:rPr>
              <w:t>Hz</w:t>
            </w:r>
          </w:p>
        </w:tc>
      </w:tr>
      <w:tr w:rsidR="001F37BE" w:rsidRPr="001F37BE" w14:paraId="2502FB6F"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117296B7" w14:textId="77777777" w:rsidR="00A509FA" w:rsidRPr="001F37BE" w:rsidRDefault="00A509FA" w:rsidP="00506730">
            <w:pPr>
              <w:ind w:left="270"/>
              <w:jc w:val="both"/>
              <w:rPr>
                <w:sz w:val="20"/>
                <w:szCs w:val="20"/>
              </w:rPr>
            </w:pPr>
            <w:r w:rsidRPr="001F37BE">
              <w:rPr>
                <w:w w:val="110"/>
                <w:sz w:val="20"/>
                <w:szCs w:val="20"/>
              </w:rPr>
              <w:t>Cảm</w:t>
            </w:r>
            <w:r w:rsidRPr="001F37BE">
              <w:rPr>
                <w:spacing w:val="-3"/>
                <w:w w:val="110"/>
                <w:sz w:val="20"/>
                <w:szCs w:val="20"/>
              </w:rPr>
              <w:t xml:space="preserve"> </w:t>
            </w:r>
            <w:r w:rsidRPr="001F37BE">
              <w:rPr>
                <w:w w:val="110"/>
                <w:sz w:val="20"/>
                <w:szCs w:val="20"/>
              </w:rPr>
              <w:t>giác</w:t>
            </w:r>
            <w:r w:rsidRPr="001F37BE">
              <w:rPr>
                <w:spacing w:val="-2"/>
                <w:w w:val="110"/>
                <w:sz w:val="20"/>
                <w:szCs w:val="20"/>
              </w:rPr>
              <w:t xml:space="preserve"> </w:t>
            </w:r>
            <w:r w:rsidRPr="001F37BE">
              <w:rPr>
                <w:w w:val="110"/>
                <w:sz w:val="20"/>
                <w:szCs w:val="20"/>
              </w:rPr>
              <w:t>Pinprick</w:t>
            </w:r>
          </w:p>
        </w:tc>
      </w:tr>
      <w:tr w:rsidR="001F37BE" w:rsidRPr="001F37BE" w14:paraId="4DE370E0"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5A0E5C00" w14:textId="77777777" w:rsidR="00A509FA" w:rsidRPr="001F37BE" w:rsidRDefault="00A509FA" w:rsidP="00506730">
            <w:pPr>
              <w:ind w:left="270"/>
              <w:jc w:val="both"/>
              <w:rPr>
                <w:sz w:val="20"/>
                <w:szCs w:val="20"/>
              </w:rPr>
            </w:pPr>
            <w:r w:rsidRPr="001F37BE">
              <w:rPr>
                <w:spacing w:val="-1"/>
                <w:w w:val="115"/>
                <w:sz w:val="20"/>
                <w:szCs w:val="20"/>
              </w:rPr>
              <w:t>Phản</w:t>
            </w:r>
            <w:r w:rsidRPr="001F37BE">
              <w:rPr>
                <w:spacing w:val="-7"/>
                <w:w w:val="115"/>
                <w:sz w:val="20"/>
                <w:szCs w:val="20"/>
              </w:rPr>
              <w:t xml:space="preserve"> </w:t>
            </w:r>
            <w:r w:rsidRPr="001F37BE">
              <w:rPr>
                <w:spacing w:val="-1"/>
                <w:w w:val="115"/>
                <w:sz w:val="20"/>
                <w:szCs w:val="20"/>
              </w:rPr>
              <w:t>xạ</w:t>
            </w:r>
            <w:r w:rsidRPr="001F37BE">
              <w:rPr>
                <w:spacing w:val="-6"/>
                <w:w w:val="115"/>
                <w:sz w:val="20"/>
                <w:szCs w:val="20"/>
              </w:rPr>
              <w:t xml:space="preserve"> </w:t>
            </w:r>
            <w:r w:rsidRPr="001F37BE">
              <w:rPr>
                <w:spacing w:val="-1"/>
                <w:w w:val="115"/>
                <w:sz w:val="20"/>
                <w:szCs w:val="20"/>
              </w:rPr>
              <w:t>mắt</w:t>
            </w:r>
            <w:r w:rsidRPr="001F37BE">
              <w:rPr>
                <w:spacing w:val="-7"/>
                <w:w w:val="115"/>
                <w:sz w:val="20"/>
                <w:szCs w:val="20"/>
              </w:rPr>
              <w:t xml:space="preserve"> </w:t>
            </w:r>
            <w:r w:rsidRPr="001F37BE">
              <w:rPr>
                <w:w w:val="115"/>
                <w:sz w:val="20"/>
                <w:szCs w:val="20"/>
              </w:rPr>
              <w:t>cá</w:t>
            </w:r>
            <w:r w:rsidRPr="001F37BE">
              <w:rPr>
                <w:spacing w:val="-6"/>
                <w:w w:val="115"/>
                <w:sz w:val="20"/>
                <w:szCs w:val="20"/>
              </w:rPr>
              <w:t xml:space="preserve"> </w:t>
            </w:r>
            <w:r w:rsidRPr="001F37BE">
              <w:rPr>
                <w:w w:val="115"/>
                <w:sz w:val="20"/>
                <w:szCs w:val="20"/>
              </w:rPr>
              <w:t>chân</w:t>
            </w:r>
          </w:p>
        </w:tc>
      </w:tr>
      <w:tr w:rsidR="001F37BE" w:rsidRPr="001F37BE" w14:paraId="6989CF24"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012AD23E" w14:textId="77777777" w:rsidR="00A509FA" w:rsidRPr="001F37BE" w:rsidRDefault="00A509FA" w:rsidP="00506730">
            <w:pPr>
              <w:ind w:left="270"/>
              <w:jc w:val="both"/>
              <w:rPr>
                <w:sz w:val="20"/>
                <w:szCs w:val="20"/>
              </w:rPr>
            </w:pPr>
            <w:r w:rsidRPr="001F37BE">
              <w:rPr>
                <w:sz w:val="20"/>
                <w:szCs w:val="20"/>
              </w:rPr>
              <w:t>VPT</w:t>
            </w:r>
          </w:p>
        </w:tc>
      </w:tr>
      <w:tr w:rsidR="001F37BE" w:rsidRPr="001F37BE" w14:paraId="435B298F" w14:textId="77777777" w:rsidTr="00A509FA">
        <w:trPr>
          <w:trHeight w:val="250"/>
        </w:trPr>
        <w:tc>
          <w:tcPr>
            <w:tcW w:w="10420" w:type="dxa"/>
            <w:tcBorders>
              <w:top w:val="single" w:sz="4" w:space="0" w:color="CCCCCC"/>
              <w:left w:val="single" w:sz="4" w:space="0" w:color="000000"/>
              <w:bottom w:val="single" w:sz="4" w:space="0" w:color="000000"/>
              <w:right w:val="single" w:sz="4" w:space="0" w:color="000000"/>
            </w:tcBorders>
          </w:tcPr>
          <w:p w14:paraId="32BA6E28" w14:textId="77777777" w:rsidR="00A509FA" w:rsidRPr="001F37BE" w:rsidRDefault="00A509FA" w:rsidP="00506730">
            <w:pPr>
              <w:ind w:left="90"/>
              <w:jc w:val="both"/>
              <w:rPr>
                <w:b/>
                <w:bCs/>
                <w:sz w:val="20"/>
                <w:szCs w:val="20"/>
              </w:rPr>
            </w:pPr>
            <w:r w:rsidRPr="001F37BE">
              <w:rPr>
                <w:b/>
                <w:bCs/>
                <w:sz w:val="20"/>
                <w:szCs w:val="20"/>
              </w:rPr>
              <w:t>Đánh</w:t>
            </w:r>
            <w:r w:rsidRPr="001F37BE">
              <w:rPr>
                <w:b/>
                <w:bCs/>
                <w:spacing w:val="-5"/>
                <w:sz w:val="20"/>
                <w:szCs w:val="20"/>
              </w:rPr>
              <w:t xml:space="preserve"> </w:t>
            </w:r>
            <w:r w:rsidRPr="001F37BE">
              <w:rPr>
                <w:b/>
                <w:bCs/>
                <w:sz w:val="20"/>
                <w:szCs w:val="20"/>
              </w:rPr>
              <w:t>giá</w:t>
            </w:r>
            <w:r w:rsidRPr="001F37BE">
              <w:rPr>
                <w:b/>
                <w:bCs/>
                <w:spacing w:val="-5"/>
                <w:sz w:val="20"/>
                <w:szCs w:val="20"/>
              </w:rPr>
              <w:t xml:space="preserve"> </w:t>
            </w:r>
            <w:r w:rsidRPr="001F37BE">
              <w:rPr>
                <w:b/>
                <w:bCs/>
                <w:sz w:val="20"/>
                <w:szCs w:val="20"/>
              </w:rPr>
              <w:t>mạch</w:t>
            </w:r>
            <w:r w:rsidRPr="001F37BE">
              <w:rPr>
                <w:b/>
                <w:bCs/>
                <w:spacing w:val="-5"/>
                <w:sz w:val="20"/>
                <w:szCs w:val="20"/>
              </w:rPr>
              <w:t xml:space="preserve"> </w:t>
            </w:r>
            <w:r w:rsidRPr="001F37BE">
              <w:rPr>
                <w:b/>
                <w:bCs/>
                <w:sz w:val="20"/>
                <w:szCs w:val="20"/>
              </w:rPr>
              <w:t>máu</w:t>
            </w:r>
          </w:p>
        </w:tc>
      </w:tr>
      <w:tr w:rsidR="001F37BE" w:rsidRPr="001F37BE" w14:paraId="4C693EFE" w14:textId="77777777" w:rsidTr="00A509FA">
        <w:trPr>
          <w:trHeight w:val="200"/>
        </w:trPr>
        <w:tc>
          <w:tcPr>
            <w:tcW w:w="10420" w:type="dxa"/>
            <w:tcBorders>
              <w:top w:val="single" w:sz="4" w:space="0" w:color="000000"/>
              <w:left w:val="single" w:sz="4" w:space="0" w:color="000000"/>
              <w:bottom w:val="single" w:sz="4" w:space="0" w:color="CCCCCC"/>
              <w:right w:val="single" w:sz="4" w:space="0" w:color="000000"/>
            </w:tcBorders>
          </w:tcPr>
          <w:p w14:paraId="5431F0DB" w14:textId="06A14766" w:rsidR="00A509FA" w:rsidRPr="001F37BE" w:rsidRDefault="00A509FA" w:rsidP="00506730">
            <w:pPr>
              <w:ind w:left="180"/>
              <w:jc w:val="both"/>
              <w:rPr>
                <w:sz w:val="20"/>
                <w:szCs w:val="20"/>
              </w:rPr>
            </w:pPr>
            <w:r w:rsidRPr="001F37BE">
              <w:rPr>
                <w:w w:val="110"/>
                <w:sz w:val="20"/>
                <w:szCs w:val="20"/>
              </w:rPr>
              <w:t>Động</w:t>
            </w:r>
            <w:r w:rsidRPr="001F37BE">
              <w:rPr>
                <w:spacing w:val="-7"/>
                <w:w w:val="110"/>
                <w:sz w:val="20"/>
                <w:szCs w:val="20"/>
              </w:rPr>
              <w:t xml:space="preserve"> </w:t>
            </w:r>
            <w:r w:rsidRPr="001F37BE">
              <w:rPr>
                <w:w w:val="110"/>
                <w:sz w:val="20"/>
                <w:szCs w:val="20"/>
              </w:rPr>
              <w:t>mạch</w:t>
            </w:r>
            <w:r w:rsidRPr="001F37BE">
              <w:rPr>
                <w:spacing w:val="-6"/>
                <w:w w:val="110"/>
                <w:sz w:val="20"/>
                <w:szCs w:val="20"/>
              </w:rPr>
              <w:t xml:space="preserve"> </w:t>
            </w:r>
            <w:r w:rsidR="00A963CA">
              <w:rPr>
                <w:w w:val="110"/>
                <w:sz w:val="20"/>
                <w:szCs w:val="20"/>
              </w:rPr>
              <w:t>mu</w:t>
            </w:r>
            <w:r w:rsidRPr="001F37BE">
              <w:rPr>
                <w:spacing w:val="-7"/>
                <w:w w:val="110"/>
                <w:sz w:val="20"/>
                <w:szCs w:val="20"/>
              </w:rPr>
              <w:t xml:space="preserve"> </w:t>
            </w:r>
            <w:r w:rsidRPr="001F37BE">
              <w:rPr>
                <w:w w:val="110"/>
                <w:sz w:val="20"/>
                <w:szCs w:val="20"/>
              </w:rPr>
              <w:t>chân</w:t>
            </w:r>
          </w:p>
        </w:tc>
      </w:tr>
      <w:tr w:rsidR="001F37BE" w:rsidRPr="001F37BE" w14:paraId="6AE18B9D" w14:textId="77777777" w:rsidTr="00A509FA">
        <w:trPr>
          <w:trHeight w:val="207"/>
        </w:trPr>
        <w:tc>
          <w:tcPr>
            <w:tcW w:w="10420" w:type="dxa"/>
            <w:tcBorders>
              <w:top w:val="single" w:sz="4" w:space="0" w:color="CCCCCC"/>
              <w:left w:val="single" w:sz="4" w:space="0" w:color="000000"/>
              <w:bottom w:val="single" w:sz="18" w:space="0" w:color="009966"/>
              <w:right w:val="single" w:sz="4" w:space="0" w:color="000000"/>
            </w:tcBorders>
          </w:tcPr>
          <w:p w14:paraId="7F1E356B" w14:textId="77777777" w:rsidR="00A509FA" w:rsidRPr="001F37BE" w:rsidRDefault="00A509FA" w:rsidP="00506730">
            <w:pPr>
              <w:ind w:left="180"/>
              <w:jc w:val="both"/>
              <w:rPr>
                <w:sz w:val="20"/>
                <w:szCs w:val="20"/>
              </w:rPr>
            </w:pPr>
            <w:r w:rsidRPr="001F37BE">
              <w:rPr>
                <w:w w:val="110"/>
                <w:sz w:val="20"/>
                <w:szCs w:val="20"/>
              </w:rPr>
              <w:t>ABI,</w:t>
            </w:r>
            <w:r w:rsidRPr="001F37BE">
              <w:rPr>
                <w:spacing w:val="-7"/>
                <w:w w:val="110"/>
                <w:sz w:val="20"/>
                <w:szCs w:val="20"/>
              </w:rPr>
              <w:t xml:space="preserve"> </w:t>
            </w:r>
            <w:r w:rsidRPr="001F37BE">
              <w:rPr>
                <w:w w:val="110"/>
                <w:sz w:val="20"/>
                <w:szCs w:val="20"/>
              </w:rPr>
              <w:t>nếu</w:t>
            </w:r>
            <w:r w:rsidRPr="001F37BE">
              <w:rPr>
                <w:spacing w:val="-5"/>
                <w:w w:val="110"/>
                <w:sz w:val="20"/>
                <w:szCs w:val="20"/>
              </w:rPr>
              <w:t xml:space="preserve"> </w:t>
            </w:r>
            <w:r w:rsidRPr="001F37BE">
              <w:rPr>
                <w:w w:val="110"/>
                <w:sz w:val="20"/>
                <w:szCs w:val="20"/>
              </w:rPr>
              <w:t>được</w:t>
            </w:r>
            <w:r w:rsidRPr="001F37BE">
              <w:rPr>
                <w:spacing w:val="-5"/>
                <w:w w:val="110"/>
                <w:sz w:val="20"/>
                <w:szCs w:val="20"/>
              </w:rPr>
              <w:t xml:space="preserve"> </w:t>
            </w:r>
            <w:r w:rsidRPr="001F37BE">
              <w:rPr>
                <w:w w:val="110"/>
                <w:sz w:val="20"/>
                <w:szCs w:val="20"/>
              </w:rPr>
              <w:t>chỉ</w:t>
            </w:r>
            <w:r w:rsidRPr="001F37BE">
              <w:rPr>
                <w:spacing w:val="-5"/>
                <w:w w:val="110"/>
                <w:sz w:val="20"/>
                <w:szCs w:val="20"/>
              </w:rPr>
              <w:t xml:space="preserve"> </w:t>
            </w:r>
            <w:r w:rsidRPr="001F37BE">
              <w:rPr>
                <w:w w:val="110"/>
                <w:sz w:val="20"/>
                <w:szCs w:val="20"/>
              </w:rPr>
              <w:t>định</w:t>
            </w:r>
          </w:p>
        </w:tc>
      </w:tr>
    </w:tbl>
    <w:p w14:paraId="69B5EBC9" w14:textId="46639826" w:rsidR="006A7415" w:rsidRPr="001F37BE" w:rsidRDefault="006A7415" w:rsidP="00506730">
      <w:pPr>
        <w:pBdr>
          <w:bottom w:val="single" w:sz="4" w:space="1" w:color="auto"/>
        </w:pBdr>
        <w:jc w:val="both"/>
      </w:pPr>
      <w:r w:rsidRPr="001F37BE">
        <w:rPr>
          <w:spacing w:val="-1"/>
          <w:w w:val="110"/>
        </w:rPr>
        <w:t>VPT:</w:t>
      </w:r>
      <w:r w:rsidRPr="001F37BE">
        <w:rPr>
          <w:spacing w:val="-7"/>
          <w:w w:val="110"/>
        </w:rPr>
        <w:t xml:space="preserve"> </w:t>
      </w:r>
      <w:r w:rsidRPr="001F37BE">
        <w:rPr>
          <w:spacing w:val="-1"/>
          <w:w w:val="110"/>
        </w:rPr>
        <w:t>ngưỡng</w:t>
      </w:r>
      <w:r w:rsidRPr="001F37BE">
        <w:rPr>
          <w:spacing w:val="-6"/>
          <w:w w:val="110"/>
        </w:rPr>
        <w:t xml:space="preserve"> </w:t>
      </w:r>
      <w:r w:rsidRPr="001F37BE">
        <w:rPr>
          <w:spacing w:val="-1"/>
          <w:w w:val="110"/>
        </w:rPr>
        <w:t>cảm</w:t>
      </w:r>
      <w:r w:rsidRPr="001F37BE">
        <w:rPr>
          <w:spacing w:val="-5"/>
          <w:w w:val="110"/>
        </w:rPr>
        <w:t xml:space="preserve"> </w:t>
      </w:r>
      <w:r w:rsidRPr="001F37BE">
        <w:rPr>
          <w:spacing w:val="-1"/>
          <w:w w:val="110"/>
        </w:rPr>
        <w:t>nhận</w:t>
      </w:r>
      <w:r w:rsidRPr="001F37BE">
        <w:rPr>
          <w:spacing w:val="-6"/>
          <w:w w:val="110"/>
        </w:rPr>
        <w:t xml:space="preserve"> </w:t>
      </w:r>
      <w:r w:rsidRPr="001F37BE">
        <w:rPr>
          <w:w w:val="110"/>
        </w:rPr>
        <w:t>rung</w:t>
      </w:r>
      <w:r w:rsidRPr="001F37BE">
        <w:rPr>
          <w:spacing w:val="-6"/>
          <w:w w:val="110"/>
        </w:rPr>
        <w:t xml:space="preserve"> </w:t>
      </w:r>
      <w:r w:rsidRPr="001F37BE">
        <w:rPr>
          <w:w w:val="110"/>
        </w:rPr>
        <w:t>động;</w:t>
      </w:r>
      <w:r w:rsidRPr="001F37BE">
        <w:rPr>
          <w:spacing w:val="-6"/>
          <w:w w:val="110"/>
        </w:rPr>
        <w:t xml:space="preserve"> </w:t>
      </w:r>
      <w:r w:rsidRPr="001F37BE">
        <w:rPr>
          <w:w w:val="110"/>
        </w:rPr>
        <w:t>ABI:</w:t>
      </w:r>
      <w:r w:rsidRPr="001F37BE">
        <w:rPr>
          <w:spacing w:val="-7"/>
          <w:w w:val="110"/>
        </w:rPr>
        <w:t xml:space="preserve"> </w:t>
      </w:r>
      <w:r w:rsidRPr="001F37BE">
        <w:rPr>
          <w:w w:val="110"/>
        </w:rPr>
        <w:t>chỉ</w:t>
      </w:r>
      <w:r w:rsidRPr="001F37BE">
        <w:rPr>
          <w:spacing w:val="-5"/>
          <w:w w:val="110"/>
        </w:rPr>
        <w:t xml:space="preserve"> </w:t>
      </w:r>
      <w:r w:rsidRPr="001F37BE">
        <w:rPr>
          <w:w w:val="110"/>
        </w:rPr>
        <w:t>số</w:t>
      </w:r>
      <w:r w:rsidRPr="001F37BE">
        <w:rPr>
          <w:spacing w:val="-4"/>
          <w:w w:val="110"/>
        </w:rPr>
        <w:t xml:space="preserve"> </w:t>
      </w:r>
      <w:r w:rsidRPr="001F37BE">
        <w:rPr>
          <w:w w:val="110"/>
        </w:rPr>
        <w:t>mắt</w:t>
      </w:r>
      <w:r w:rsidRPr="001F37BE">
        <w:rPr>
          <w:spacing w:val="-5"/>
          <w:w w:val="110"/>
        </w:rPr>
        <w:t xml:space="preserve"> </w:t>
      </w:r>
      <w:r w:rsidRPr="001F37BE">
        <w:rPr>
          <w:w w:val="110"/>
        </w:rPr>
        <w:t>cá</w:t>
      </w:r>
      <w:r w:rsidRPr="001F37BE">
        <w:rPr>
          <w:spacing w:val="-5"/>
          <w:w w:val="110"/>
        </w:rPr>
        <w:t xml:space="preserve"> </w:t>
      </w:r>
      <w:r w:rsidRPr="001F37BE">
        <w:rPr>
          <w:w w:val="110"/>
        </w:rPr>
        <w:t>chân.</w:t>
      </w:r>
    </w:p>
    <w:p w14:paraId="64B05685" w14:textId="7B690C7E" w:rsidR="009064E6" w:rsidRDefault="006A7415" w:rsidP="00506730">
      <w:pPr>
        <w:jc w:val="both"/>
        <w:rPr>
          <w:i/>
          <w:w w:val="110"/>
        </w:rPr>
      </w:pPr>
      <w:r w:rsidRPr="001F37BE">
        <w:rPr>
          <w:i/>
          <w:w w:val="105"/>
        </w:rPr>
        <w:t>Reprinted</w:t>
      </w:r>
      <w:r w:rsidRPr="001F37BE">
        <w:rPr>
          <w:i/>
          <w:spacing w:val="7"/>
          <w:w w:val="105"/>
        </w:rPr>
        <w:t xml:space="preserve"> </w:t>
      </w:r>
      <w:r w:rsidRPr="001F37BE">
        <w:rPr>
          <w:i/>
          <w:w w:val="105"/>
        </w:rPr>
        <w:t>with</w:t>
      </w:r>
      <w:r w:rsidRPr="001F37BE">
        <w:rPr>
          <w:i/>
          <w:spacing w:val="8"/>
          <w:w w:val="105"/>
        </w:rPr>
        <w:t xml:space="preserve"> </w:t>
      </w:r>
      <w:r w:rsidRPr="001F37BE">
        <w:rPr>
          <w:i/>
          <w:w w:val="105"/>
        </w:rPr>
        <w:t>permission</w:t>
      </w:r>
      <w:r w:rsidRPr="001F37BE">
        <w:rPr>
          <w:i/>
          <w:spacing w:val="8"/>
          <w:w w:val="105"/>
        </w:rPr>
        <w:t xml:space="preserve"> </w:t>
      </w:r>
      <w:r w:rsidRPr="001F37BE">
        <w:rPr>
          <w:i/>
          <w:w w:val="105"/>
        </w:rPr>
        <w:t>from:</w:t>
      </w:r>
      <w:r w:rsidRPr="001F37BE">
        <w:rPr>
          <w:i/>
          <w:spacing w:val="7"/>
          <w:w w:val="105"/>
        </w:rPr>
        <w:t xml:space="preserve"> </w:t>
      </w:r>
      <w:r w:rsidRPr="001F37BE">
        <w:rPr>
          <w:i/>
          <w:w w:val="105"/>
        </w:rPr>
        <w:t>Boulton</w:t>
      </w:r>
      <w:r w:rsidRPr="001F37BE">
        <w:rPr>
          <w:i/>
          <w:spacing w:val="7"/>
          <w:w w:val="105"/>
        </w:rPr>
        <w:t xml:space="preserve"> </w:t>
      </w:r>
      <w:r w:rsidRPr="001F37BE">
        <w:rPr>
          <w:i/>
          <w:w w:val="105"/>
        </w:rPr>
        <w:t>AJM,</w:t>
      </w:r>
      <w:r w:rsidRPr="001F37BE">
        <w:rPr>
          <w:i/>
          <w:spacing w:val="7"/>
          <w:w w:val="105"/>
        </w:rPr>
        <w:t xml:space="preserve"> </w:t>
      </w:r>
      <w:r w:rsidRPr="001F37BE">
        <w:rPr>
          <w:i/>
          <w:w w:val="105"/>
        </w:rPr>
        <w:t>Armstrong</w:t>
      </w:r>
      <w:r w:rsidRPr="001F37BE">
        <w:rPr>
          <w:i/>
          <w:spacing w:val="7"/>
          <w:w w:val="105"/>
        </w:rPr>
        <w:t xml:space="preserve"> </w:t>
      </w:r>
      <w:r w:rsidRPr="001F37BE">
        <w:rPr>
          <w:i/>
          <w:w w:val="105"/>
        </w:rPr>
        <w:t>DG,</w:t>
      </w:r>
      <w:r w:rsidRPr="001F37BE">
        <w:rPr>
          <w:i/>
          <w:spacing w:val="8"/>
          <w:w w:val="105"/>
        </w:rPr>
        <w:t xml:space="preserve"> </w:t>
      </w:r>
      <w:r w:rsidRPr="001F37BE">
        <w:rPr>
          <w:i/>
          <w:w w:val="105"/>
        </w:rPr>
        <w:t>Albert</w:t>
      </w:r>
      <w:r w:rsidRPr="001F37BE">
        <w:rPr>
          <w:i/>
          <w:spacing w:val="7"/>
          <w:w w:val="105"/>
        </w:rPr>
        <w:t xml:space="preserve"> </w:t>
      </w:r>
      <w:r w:rsidRPr="001F37BE">
        <w:rPr>
          <w:i/>
          <w:w w:val="105"/>
        </w:rPr>
        <w:t>ST,</w:t>
      </w:r>
      <w:r w:rsidRPr="001F37BE">
        <w:rPr>
          <w:i/>
          <w:spacing w:val="7"/>
          <w:w w:val="105"/>
        </w:rPr>
        <w:t xml:space="preserve"> </w:t>
      </w:r>
      <w:r w:rsidRPr="001F37BE">
        <w:rPr>
          <w:i/>
          <w:w w:val="105"/>
        </w:rPr>
        <w:t>et</w:t>
      </w:r>
      <w:r w:rsidRPr="001F37BE">
        <w:rPr>
          <w:i/>
          <w:spacing w:val="7"/>
          <w:w w:val="105"/>
        </w:rPr>
        <w:t xml:space="preserve"> </w:t>
      </w:r>
      <w:r w:rsidRPr="001F37BE">
        <w:rPr>
          <w:i/>
          <w:w w:val="105"/>
        </w:rPr>
        <w:t>al.</w:t>
      </w:r>
      <w:r w:rsidRPr="001F37BE">
        <w:rPr>
          <w:i/>
          <w:spacing w:val="8"/>
          <w:w w:val="105"/>
        </w:rPr>
        <w:t xml:space="preserve"> </w:t>
      </w:r>
      <w:r w:rsidRPr="001F37BE">
        <w:rPr>
          <w:i/>
          <w:w w:val="105"/>
        </w:rPr>
        <w:t>Comprehensive</w:t>
      </w:r>
      <w:r w:rsidRPr="001F37BE">
        <w:rPr>
          <w:i/>
          <w:spacing w:val="8"/>
          <w:w w:val="105"/>
        </w:rPr>
        <w:t xml:space="preserve"> </w:t>
      </w:r>
      <w:r w:rsidRPr="001F37BE">
        <w:rPr>
          <w:i/>
          <w:w w:val="105"/>
        </w:rPr>
        <w:t>Foot</w:t>
      </w:r>
      <w:r w:rsidRPr="001F37BE">
        <w:rPr>
          <w:i/>
          <w:spacing w:val="8"/>
          <w:w w:val="105"/>
        </w:rPr>
        <w:t xml:space="preserve"> </w:t>
      </w:r>
      <w:r w:rsidRPr="001F37BE">
        <w:rPr>
          <w:i/>
          <w:w w:val="105"/>
        </w:rPr>
        <w:t>Examination</w:t>
      </w:r>
      <w:r w:rsidRPr="001F37BE">
        <w:rPr>
          <w:i/>
          <w:spacing w:val="6"/>
          <w:w w:val="105"/>
        </w:rPr>
        <w:t xml:space="preserve"> </w:t>
      </w:r>
      <w:r w:rsidRPr="001F37BE">
        <w:rPr>
          <w:i/>
          <w:w w:val="105"/>
        </w:rPr>
        <w:t>and</w:t>
      </w:r>
      <w:r w:rsidRPr="001F37BE">
        <w:rPr>
          <w:i/>
          <w:spacing w:val="8"/>
          <w:w w:val="105"/>
        </w:rPr>
        <w:t xml:space="preserve"> </w:t>
      </w:r>
      <w:r w:rsidRPr="001F37BE">
        <w:rPr>
          <w:i/>
          <w:w w:val="105"/>
        </w:rPr>
        <w:t>Risk</w:t>
      </w:r>
      <w:r w:rsidRPr="001F37BE">
        <w:rPr>
          <w:i/>
          <w:spacing w:val="7"/>
          <w:w w:val="105"/>
        </w:rPr>
        <w:t xml:space="preserve"> </w:t>
      </w:r>
      <w:r w:rsidRPr="001F37BE">
        <w:rPr>
          <w:i/>
          <w:w w:val="105"/>
        </w:rPr>
        <w:t>Assessment:</w:t>
      </w:r>
      <w:r w:rsidRPr="001F37BE">
        <w:rPr>
          <w:i/>
          <w:spacing w:val="7"/>
          <w:w w:val="105"/>
        </w:rPr>
        <w:t xml:space="preserve"> </w:t>
      </w:r>
      <w:r w:rsidRPr="001F37BE">
        <w:rPr>
          <w:i/>
          <w:w w:val="105"/>
        </w:rPr>
        <w:t>A</w:t>
      </w:r>
      <w:r w:rsidRPr="001F37BE">
        <w:rPr>
          <w:i/>
          <w:spacing w:val="8"/>
          <w:w w:val="105"/>
        </w:rPr>
        <w:t xml:space="preserve"> </w:t>
      </w:r>
      <w:r w:rsidRPr="001F37BE">
        <w:rPr>
          <w:i/>
          <w:w w:val="105"/>
        </w:rPr>
        <w:t>report</w:t>
      </w:r>
      <w:r w:rsidRPr="001F37BE">
        <w:rPr>
          <w:i/>
          <w:spacing w:val="7"/>
          <w:w w:val="105"/>
        </w:rPr>
        <w:t xml:space="preserve"> </w:t>
      </w:r>
      <w:r w:rsidRPr="001F37BE">
        <w:rPr>
          <w:i/>
          <w:w w:val="105"/>
        </w:rPr>
        <w:t>of</w:t>
      </w:r>
      <w:r w:rsidRPr="001F37BE">
        <w:rPr>
          <w:i/>
          <w:spacing w:val="8"/>
          <w:w w:val="105"/>
        </w:rPr>
        <w:t xml:space="preserve"> </w:t>
      </w:r>
      <w:r w:rsidRPr="001F37BE">
        <w:rPr>
          <w:i/>
          <w:w w:val="105"/>
        </w:rPr>
        <w:t>the</w:t>
      </w:r>
      <w:r w:rsidRPr="001F37BE">
        <w:rPr>
          <w:i/>
          <w:spacing w:val="8"/>
          <w:w w:val="105"/>
        </w:rPr>
        <w:t xml:space="preserve"> </w:t>
      </w:r>
      <w:r w:rsidRPr="001F37BE">
        <w:rPr>
          <w:i/>
          <w:w w:val="105"/>
        </w:rPr>
        <w:t>Task</w:t>
      </w:r>
      <w:r w:rsidRPr="001F37BE">
        <w:rPr>
          <w:i/>
          <w:spacing w:val="7"/>
          <w:w w:val="105"/>
        </w:rPr>
        <w:t xml:space="preserve"> </w:t>
      </w:r>
      <w:r w:rsidRPr="001F37BE">
        <w:rPr>
          <w:i/>
          <w:w w:val="105"/>
        </w:rPr>
        <w:t>Force</w:t>
      </w:r>
      <w:r w:rsidRPr="001F37BE">
        <w:rPr>
          <w:i/>
          <w:spacing w:val="8"/>
          <w:w w:val="105"/>
        </w:rPr>
        <w:t xml:space="preserve"> </w:t>
      </w:r>
      <w:r w:rsidRPr="001F37BE">
        <w:rPr>
          <w:i/>
          <w:w w:val="105"/>
        </w:rPr>
        <w:t>of</w:t>
      </w:r>
      <w:r w:rsidRPr="001F37BE">
        <w:rPr>
          <w:i/>
          <w:spacing w:val="8"/>
          <w:w w:val="105"/>
        </w:rPr>
        <w:t xml:space="preserve"> </w:t>
      </w:r>
      <w:r w:rsidRPr="001F37BE">
        <w:rPr>
          <w:i/>
          <w:w w:val="105"/>
        </w:rPr>
        <w:t>the</w:t>
      </w:r>
      <w:r w:rsidRPr="001F37BE">
        <w:rPr>
          <w:i/>
          <w:spacing w:val="7"/>
          <w:w w:val="105"/>
        </w:rPr>
        <w:t xml:space="preserve"> </w:t>
      </w:r>
      <w:r w:rsidRPr="001F37BE">
        <w:rPr>
          <w:i/>
          <w:w w:val="105"/>
        </w:rPr>
        <w:t>Foot</w:t>
      </w:r>
      <w:r w:rsidRPr="001F37BE">
        <w:rPr>
          <w:i/>
          <w:spacing w:val="8"/>
          <w:w w:val="105"/>
        </w:rPr>
        <w:t xml:space="preserve"> </w:t>
      </w:r>
      <w:r w:rsidRPr="001F37BE">
        <w:rPr>
          <w:i/>
          <w:w w:val="105"/>
        </w:rPr>
        <w:t>Care</w:t>
      </w:r>
      <w:r w:rsidRPr="001F37BE">
        <w:rPr>
          <w:i/>
          <w:spacing w:val="8"/>
          <w:w w:val="105"/>
        </w:rPr>
        <w:t xml:space="preserve"> </w:t>
      </w:r>
      <w:r w:rsidRPr="001F37BE">
        <w:rPr>
          <w:i/>
          <w:w w:val="105"/>
        </w:rPr>
        <w:t>Interest</w:t>
      </w:r>
      <w:r w:rsidRPr="001F37BE">
        <w:rPr>
          <w:i/>
          <w:spacing w:val="6"/>
          <w:w w:val="105"/>
        </w:rPr>
        <w:t xml:space="preserve"> </w:t>
      </w:r>
      <w:r w:rsidRPr="001F37BE">
        <w:rPr>
          <w:i/>
          <w:w w:val="105"/>
        </w:rPr>
        <w:t>Group</w:t>
      </w:r>
      <w:r w:rsidRPr="001F37BE">
        <w:rPr>
          <w:i/>
          <w:spacing w:val="8"/>
          <w:w w:val="105"/>
        </w:rPr>
        <w:t xml:space="preserve"> </w:t>
      </w:r>
      <w:r w:rsidRPr="001F37BE">
        <w:rPr>
          <w:i/>
          <w:w w:val="105"/>
        </w:rPr>
        <w:t>of</w:t>
      </w:r>
      <w:r w:rsidRPr="001F37BE">
        <w:rPr>
          <w:i/>
          <w:spacing w:val="8"/>
          <w:w w:val="105"/>
        </w:rPr>
        <w:t xml:space="preserve"> </w:t>
      </w:r>
      <w:r w:rsidRPr="001F37BE">
        <w:rPr>
          <w:i/>
          <w:w w:val="105"/>
        </w:rPr>
        <w:t>the</w:t>
      </w:r>
      <w:r w:rsidRPr="001F37BE">
        <w:rPr>
          <w:i/>
          <w:spacing w:val="7"/>
          <w:w w:val="105"/>
        </w:rPr>
        <w:t xml:space="preserve"> </w:t>
      </w:r>
      <w:r w:rsidRPr="001F37BE">
        <w:rPr>
          <w:i/>
          <w:w w:val="105"/>
        </w:rPr>
        <w:t>American</w:t>
      </w:r>
      <w:r w:rsidRPr="001F37BE">
        <w:rPr>
          <w:i/>
          <w:spacing w:val="8"/>
          <w:w w:val="105"/>
        </w:rPr>
        <w:t xml:space="preserve"> </w:t>
      </w:r>
      <w:r w:rsidRPr="001F37BE">
        <w:rPr>
          <w:i/>
          <w:w w:val="105"/>
        </w:rPr>
        <w:t>Diabetes</w:t>
      </w:r>
      <w:r w:rsidRPr="001F37BE">
        <w:rPr>
          <w:i/>
          <w:spacing w:val="-26"/>
          <w:w w:val="105"/>
        </w:rPr>
        <w:t xml:space="preserve"> </w:t>
      </w:r>
      <w:r w:rsidRPr="001F37BE">
        <w:rPr>
          <w:i/>
          <w:w w:val="110"/>
        </w:rPr>
        <w:t>Association,</w:t>
      </w:r>
      <w:r w:rsidRPr="001F37BE">
        <w:rPr>
          <w:i/>
          <w:spacing w:val="-4"/>
          <w:w w:val="110"/>
        </w:rPr>
        <w:t xml:space="preserve"> </w:t>
      </w:r>
      <w:r w:rsidRPr="001F37BE">
        <w:rPr>
          <w:i/>
          <w:w w:val="110"/>
        </w:rPr>
        <w:t>with</w:t>
      </w:r>
      <w:r w:rsidRPr="001F37BE">
        <w:rPr>
          <w:i/>
          <w:spacing w:val="-2"/>
          <w:w w:val="110"/>
        </w:rPr>
        <w:t xml:space="preserve"> </w:t>
      </w:r>
      <w:r w:rsidRPr="001F37BE">
        <w:rPr>
          <w:i/>
          <w:w w:val="110"/>
        </w:rPr>
        <w:t>endorsement</w:t>
      </w:r>
      <w:r w:rsidRPr="001F37BE">
        <w:rPr>
          <w:i/>
          <w:spacing w:val="-2"/>
          <w:w w:val="110"/>
        </w:rPr>
        <w:t xml:space="preserve"> </w:t>
      </w:r>
      <w:r w:rsidRPr="001F37BE">
        <w:rPr>
          <w:i/>
          <w:w w:val="110"/>
        </w:rPr>
        <w:t>by</w:t>
      </w:r>
      <w:r w:rsidRPr="001F37BE">
        <w:rPr>
          <w:i/>
          <w:spacing w:val="-2"/>
          <w:w w:val="110"/>
        </w:rPr>
        <w:t xml:space="preserve"> </w:t>
      </w:r>
      <w:r w:rsidRPr="001F37BE">
        <w:rPr>
          <w:i/>
          <w:w w:val="110"/>
        </w:rPr>
        <w:t>the</w:t>
      </w:r>
      <w:r w:rsidRPr="001F37BE">
        <w:rPr>
          <w:i/>
          <w:spacing w:val="-3"/>
          <w:w w:val="110"/>
        </w:rPr>
        <w:t xml:space="preserve"> </w:t>
      </w:r>
      <w:r w:rsidRPr="001F37BE">
        <w:rPr>
          <w:i/>
          <w:w w:val="110"/>
        </w:rPr>
        <w:t>American</w:t>
      </w:r>
      <w:r w:rsidRPr="001F37BE">
        <w:rPr>
          <w:i/>
          <w:spacing w:val="-2"/>
          <w:w w:val="110"/>
        </w:rPr>
        <w:t xml:space="preserve"> </w:t>
      </w:r>
      <w:r w:rsidRPr="001F37BE">
        <w:rPr>
          <w:i/>
          <w:w w:val="110"/>
        </w:rPr>
        <w:t>Association</w:t>
      </w:r>
      <w:r w:rsidRPr="001F37BE">
        <w:rPr>
          <w:i/>
          <w:spacing w:val="-3"/>
          <w:w w:val="110"/>
        </w:rPr>
        <w:t xml:space="preserve"> </w:t>
      </w:r>
      <w:r w:rsidRPr="001F37BE">
        <w:rPr>
          <w:i/>
          <w:w w:val="110"/>
        </w:rPr>
        <w:t>of</w:t>
      </w:r>
      <w:r w:rsidRPr="001F37BE">
        <w:rPr>
          <w:i/>
          <w:spacing w:val="-2"/>
          <w:w w:val="110"/>
        </w:rPr>
        <w:t xml:space="preserve"> </w:t>
      </w:r>
      <w:r w:rsidRPr="001F37BE">
        <w:rPr>
          <w:i/>
          <w:w w:val="110"/>
        </w:rPr>
        <w:t>Clinical</w:t>
      </w:r>
      <w:r w:rsidRPr="001F37BE">
        <w:rPr>
          <w:i/>
          <w:spacing w:val="-3"/>
          <w:w w:val="110"/>
        </w:rPr>
        <w:t xml:space="preserve"> </w:t>
      </w:r>
      <w:r w:rsidRPr="001F37BE">
        <w:rPr>
          <w:i/>
          <w:w w:val="110"/>
        </w:rPr>
        <w:t>Endocrinologists.</w:t>
      </w:r>
      <w:r w:rsidRPr="001F37BE">
        <w:rPr>
          <w:i/>
          <w:spacing w:val="-3"/>
          <w:w w:val="110"/>
        </w:rPr>
        <w:t xml:space="preserve"> </w:t>
      </w:r>
      <w:r w:rsidRPr="001F37BE">
        <w:rPr>
          <w:i/>
          <w:w w:val="110"/>
        </w:rPr>
        <w:t>Diabetes</w:t>
      </w:r>
      <w:r w:rsidRPr="001F37BE">
        <w:rPr>
          <w:i/>
          <w:spacing w:val="-2"/>
          <w:w w:val="110"/>
        </w:rPr>
        <w:t xml:space="preserve"> </w:t>
      </w:r>
      <w:r w:rsidRPr="001F37BE">
        <w:rPr>
          <w:i/>
          <w:w w:val="110"/>
        </w:rPr>
        <w:t>Care</w:t>
      </w:r>
      <w:r w:rsidRPr="001F37BE">
        <w:rPr>
          <w:i/>
          <w:spacing w:val="-2"/>
          <w:w w:val="110"/>
        </w:rPr>
        <w:t xml:space="preserve"> </w:t>
      </w:r>
      <w:r w:rsidRPr="001F37BE">
        <w:rPr>
          <w:i/>
          <w:w w:val="110"/>
        </w:rPr>
        <w:t>2008;</w:t>
      </w:r>
      <w:r w:rsidRPr="001F37BE">
        <w:rPr>
          <w:i/>
          <w:spacing w:val="-3"/>
          <w:w w:val="110"/>
        </w:rPr>
        <w:t xml:space="preserve"> </w:t>
      </w:r>
      <w:r w:rsidRPr="001F37BE">
        <w:rPr>
          <w:i/>
          <w:w w:val="110"/>
        </w:rPr>
        <w:t>31:1679.</w:t>
      </w:r>
      <w:r w:rsidRPr="001F37BE">
        <w:rPr>
          <w:i/>
          <w:spacing w:val="-2"/>
          <w:w w:val="110"/>
        </w:rPr>
        <w:t xml:space="preserve"> </w:t>
      </w:r>
      <w:r w:rsidRPr="001F37BE">
        <w:rPr>
          <w:i/>
          <w:w w:val="110"/>
        </w:rPr>
        <w:t>Copyright</w:t>
      </w:r>
      <w:r w:rsidRPr="001F37BE">
        <w:rPr>
          <w:i/>
          <w:spacing w:val="-2"/>
          <w:w w:val="110"/>
        </w:rPr>
        <w:t xml:space="preserve"> </w:t>
      </w:r>
      <w:r w:rsidRPr="001F37BE">
        <w:rPr>
          <w:i/>
          <w:w w:val="110"/>
        </w:rPr>
        <w:t>©</w:t>
      </w:r>
      <w:r w:rsidRPr="001F37BE">
        <w:rPr>
          <w:i/>
          <w:spacing w:val="-2"/>
          <w:w w:val="110"/>
        </w:rPr>
        <w:t xml:space="preserve"> </w:t>
      </w:r>
      <w:r w:rsidRPr="001F37BE">
        <w:rPr>
          <w:i/>
          <w:w w:val="110"/>
        </w:rPr>
        <w:t>2008</w:t>
      </w:r>
      <w:r w:rsidRPr="001F37BE">
        <w:rPr>
          <w:i/>
          <w:spacing w:val="-3"/>
          <w:w w:val="110"/>
        </w:rPr>
        <w:t xml:space="preserve"> </w:t>
      </w:r>
      <w:r w:rsidRPr="001F37BE">
        <w:rPr>
          <w:i/>
          <w:w w:val="110"/>
        </w:rPr>
        <w:t>American</w:t>
      </w:r>
      <w:r w:rsidRPr="001F37BE">
        <w:rPr>
          <w:i/>
          <w:spacing w:val="-2"/>
          <w:w w:val="110"/>
        </w:rPr>
        <w:t xml:space="preserve"> </w:t>
      </w:r>
      <w:r w:rsidRPr="001F37BE">
        <w:rPr>
          <w:i/>
          <w:w w:val="110"/>
        </w:rPr>
        <w:t>Diabetes</w:t>
      </w:r>
      <w:r w:rsidRPr="001F37BE">
        <w:rPr>
          <w:i/>
          <w:spacing w:val="-2"/>
          <w:w w:val="110"/>
        </w:rPr>
        <w:t xml:space="preserve"> </w:t>
      </w:r>
      <w:r w:rsidRPr="001F37BE">
        <w:rPr>
          <w:i/>
          <w:w w:val="110"/>
        </w:rPr>
        <w:t>Association.</w:t>
      </w:r>
    </w:p>
    <w:p w14:paraId="08113B6F" w14:textId="77777777" w:rsidR="009064E6" w:rsidRDefault="009064E6" w:rsidP="00506730">
      <w:pPr>
        <w:pStyle w:val="NoSpacing"/>
        <w:jc w:val="both"/>
        <w:rPr>
          <w:w w:val="110"/>
        </w:rPr>
      </w:pPr>
      <w:r>
        <w:rPr>
          <w:w w:val="110"/>
        </w:rPr>
        <w:br w:type="page"/>
      </w:r>
    </w:p>
    <w:p w14:paraId="5F7D118E" w14:textId="036F6C7E" w:rsidR="009064E6" w:rsidRPr="009064E6" w:rsidRDefault="009064E6" w:rsidP="00506730">
      <w:pPr>
        <w:jc w:val="both"/>
        <w:rPr>
          <w:b/>
          <w:bCs/>
        </w:rPr>
      </w:pPr>
      <w:r w:rsidRPr="009064E6">
        <w:rPr>
          <w:b/>
          <w:bCs/>
          <w:w w:val="105"/>
        </w:rPr>
        <w:lastRenderedPageBreak/>
        <w:t>Bảng 4</w:t>
      </w:r>
      <w:r w:rsidR="00F14C3B">
        <w:rPr>
          <w:b/>
          <w:bCs/>
          <w:w w:val="105"/>
        </w:rPr>
        <w:t xml:space="preserve">. </w:t>
      </w:r>
      <w:r w:rsidRPr="009064E6">
        <w:rPr>
          <w:b/>
          <w:bCs/>
          <w:w w:val="105"/>
        </w:rPr>
        <w:t>Lượng</w:t>
      </w:r>
      <w:r w:rsidRPr="009064E6">
        <w:rPr>
          <w:b/>
          <w:bCs/>
          <w:spacing w:val="-7"/>
          <w:w w:val="105"/>
        </w:rPr>
        <w:t xml:space="preserve"> </w:t>
      </w:r>
      <w:r w:rsidRPr="009064E6">
        <w:rPr>
          <w:b/>
          <w:bCs/>
          <w:w w:val="105"/>
        </w:rPr>
        <w:t>đường</w:t>
      </w:r>
      <w:r w:rsidRPr="009064E6">
        <w:rPr>
          <w:b/>
          <w:bCs/>
          <w:spacing w:val="-5"/>
          <w:w w:val="105"/>
        </w:rPr>
        <w:t xml:space="preserve"> </w:t>
      </w:r>
      <w:r w:rsidRPr="009064E6">
        <w:rPr>
          <w:b/>
          <w:bCs/>
          <w:w w:val="105"/>
        </w:rPr>
        <w:t>trung</w:t>
      </w:r>
      <w:r w:rsidRPr="009064E6">
        <w:rPr>
          <w:b/>
          <w:bCs/>
          <w:spacing w:val="-5"/>
          <w:w w:val="105"/>
        </w:rPr>
        <w:t xml:space="preserve"> </w:t>
      </w:r>
      <w:r w:rsidRPr="009064E6">
        <w:rPr>
          <w:b/>
          <w:bCs/>
          <w:w w:val="105"/>
        </w:rPr>
        <w:t>bình</w:t>
      </w:r>
      <w:r w:rsidRPr="009064E6">
        <w:rPr>
          <w:b/>
          <w:bCs/>
          <w:spacing w:val="-4"/>
          <w:w w:val="105"/>
        </w:rPr>
        <w:t xml:space="preserve"> </w:t>
      </w:r>
      <w:r w:rsidRPr="009064E6">
        <w:rPr>
          <w:b/>
          <w:bCs/>
          <w:w w:val="105"/>
        </w:rPr>
        <w:t>trước</w:t>
      </w:r>
      <w:r w:rsidRPr="009064E6">
        <w:rPr>
          <w:b/>
          <w:bCs/>
          <w:spacing w:val="-5"/>
          <w:w w:val="105"/>
        </w:rPr>
        <w:t xml:space="preserve"> </w:t>
      </w:r>
      <w:r w:rsidRPr="009064E6">
        <w:rPr>
          <w:b/>
          <w:bCs/>
          <w:w w:val="105"/>
        </w:rPr>
        <w:t>và</w:t>
      </w:r>
      <w:r w:rsidRPr="009064E6">
        <w:rPr>
          <w:b/>
          <w:bCs/>
          <w:spacing w:val="-5"/>
          <w:w w:val="105"/>
        </w:rPr>
        <w:t xml:space="preserve"> </w:t>
      </w:r>
      <w:r w:rsidRPr="009064E6">
        <w:rPr>
          <w:b/>
          <w:bCs/>
          <w:w w:val="105"/>
        </w:rPr>
        <w:t>sau</w:t>
      </w:r>
      <w:r w:rsidRPr="009064E6">
        <w:rPr>
          <w:b/>
          <w:bCs/>
          <w:spacing w:val="-4"/>
          <w:w w:val="105"/>
        </w:rPr>
        <w:t xml:space="preserve"> </w:t>
      </w:r>
      <w:r w:rsidRPr="009064E6">
        <w:rPr>
          <w:b/>
          <w:bCs/>
          <w:w w:val="105"/>
        </w:rPr>
        <w:t>bữa</w:t>
      </w:r>
      <w:r w:rsidRPr="009064E6">
        <w:rPr>
          <w:b/>
          <w:bCs/>
          <w:spacing w:val="-5"/>
          <w:w w:val="105"/>
        </w:rPr>
        <w:t xml:space="preserve"> </w:t>
      </w:r>
      <w:r w:rsidRPr="009064E6">
        <w:rPr>
          <w:b/>
          <w:bCs/>
          <w:w w:val="105"/>
        </w:rPr>
        <w:t>ăn</w:t>
      </w:r>
      <w:r w:rsidRPr="009064E6">
        <w:rPr>
          <w:b/>
          <w:bCs/>
          <w:spacing w:val="-5"/>
          <w:w w:val="105"/>
        </w:rPr>
        <w:t xml:space="preserve"> </w:t>
      </w:r>
      <w:r w:rsidRPr="009064E6">
        <w:rPr>
          <w:b/>
          <w:bCs/>
          <w:w w:val="105"/>
        </w:rPr>
        <w:t>tương</w:t>
      </w:r>
      <w:r w:rsidRPr="009064E6">
        <w:rPr>
          <w:b/>
          <w:bCs/>
          <w:spacing w:val="-2"/>
          <w:w w:val="105"/>
        </w:rPr>
        <w:t xml:space="preserve"> </w:t>
      </w:r>
      <w:r w:rsidRPr="009064E6">
        <w:rPr>
          <w:b/>
          <w:bCs/>
          <w:w w:val="105"/>
        </w:rPr>
        <w:t>ứng</w:t>
      </w:r>
      <w:r w:rsidRPr="009064E6">
        <w:rPr>
          <w:b/>
          <w:bCs/>
          <w:spacing w:val="-2"/>
          <w:w w:val="105"/>
        </w:rPr>
        <w:t xml:space="preserve"> </w:t>
      </w:r>
      <w:r w:rsidRPr="009064E6">
        <w:rPr>
          <w:b/>
          <w:bCs/>
          <w:w w:val="105"/>
        </w:rPr>
        <w:t>cụ</w:t>
      </w:r>
      <w:r w:rsidRPr="009064E6">
        <w:rPr>
          <w:b/>
          <w:bCs/>
          <w:spacing w:val="-2"/>
          <w:w w:val="105"/>
        </w:rPr>
        <w:t xml:space="preserve"> </w:t>
      </w:r>
      <w:r w:rsidRPr="009064E6">
        <w:rPr>
          <w:b/>
          <w:bCs/>
          <w:w w:val="105"/>
        </w:rPr>
        <w:t>thể</w:t>
      </w:r>
      <w:r w:rsidRPr="009064E6">
        <w:rPr>
          <w:b/>
          <w:bCs/>
          <w:spacing w:val="-6"/>
          <w:w w:val="105"/>
        </w:rPr>
        <w:t xml:space="preserve"> </w:t>
      </w:r>
      <w:r w:rsidRPr="009064E6">
        <w:rPr>
          <w:b/>
          <w:bCs/>
          <w:w w:val="105"/>
        </w:rPr>
        <w:t>lượng</w:t>
      </w:r>
      <w:r w:rsidRPr="009064E6">
        <w:rPr>
          <w:b/>
          <w:bCs/>
          <w:spacing w:val="-7"/>
          <w:w w:val="105"/>
        </w:rPr>
        <w:t xml:space="preserve"> </w:t>
      </w:r>
      <w:r w:rsidRPr="009064E6">
        <w:rPr>
          <w:b/>
          <w:bCs/>
          <w:w w:val="105"/>
        </w:rPr>
        <w:t>A1C</w:t>
      </w:r>
    </w:p>
    <w:tbl>
      <w:tblPr>
        <w:tblW w:w="1042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1730"/>
        <w:gridCol w:w="1730"/>
        <w:gridCol w:w="1740"/>
        <w:gridCol w:w="1740"/>
        <w:gridCol w:w="1740"/>
        <w:gridCol w:w="1740"/>
      </w:tblGrid>
      <w:tr w:rsidR="005331F1" w:rsidRPr="00171769" w14:paraId="00CD4D9A" w14:textId="77777777" w:rsidTr="00B12648">
        <w:trPr>
          <w:trHeight w:val="275"/>
        </w:trPr>
        <w:tc>
          <w:tcPr>
            <w:tcW w:w="1730" w:type="dxa"/>
            <w:vMerge w:val="restart"/>
            <w:tcBorders>
              <w:left w:val="single" w:sz="4" w:space="0" w:color="000000"/>
              <w:bottom w:val="single" w:sz="12" w:space="0" w:color="000000"/>
              <w:right w:val="single" w:sz="4" w:space="0" w:color="000000"/>
            </w:tcBorders>
          </w:tcPr>
          <w:p w14:paraId="067E8DE2" w14:textId="77777777" w:rsidR="005331F1" w:rsidRPr="005331F1" w:rsidRDefault="005331F1" w:rsidP="00506730">
            <w:pPr>
              <w:jc w:val="both"/>
              <w:rPr>
                <w:sz w:val="20"/>
                <w:szCs w:val="20"/>
              </w:rPr>
            </w:pPr>
          </w:p>
        </w:tc>
        <w:tc>
          <w:tcPr>
            <w:tcW w:w="8690" w:type="dxa"/>
            <w:gridSpan w:val="5"/>
            <w:tcBorders>
              <w:left w:val="single" w:sz="4" w:space="0" w:color="000000"/>
              <w:bottom w:val="single" w:sz="12" w:space="0" w:color="000000"/>
              <w:right w:val="single" w:sz="4" w:space="0" w:color="000000"/>
            </w:tcBorders>
          </w:tcPr>
          <w:p w14:paraId="4015D272" w14:textId="77777777" w:rsidR="005331F1" w:rsidRPr="005331F1" w:rsidRDefault="005331F1" w:rsidP="00506730">
            <w:pPr>
              <w:jc w:val="both"/>
              <w:rPr>
                <w:b/>
                <w:sz w:val="20"/>
                <w:szCs w:val="20"/>
              </w:rPr>
            </w:pPr>
            <w:r w:rsidRPr="005331F1">
              <w:rPr>
                <w:b/>
                <w:color w:val="232323"/>
                <w:sz w:val="20"/>
                <w:szCs w:val="20"/>
              </w:rPr>
              <w:t>Phần</w:t>
            </w:r>
            <w:r w:rsidRPr="005331F1">
              <w:rPr>
                <w:b/>
                <w:color w:val="232323"/>
                <w:spacing w:val="9"/>
                <w:sz w:val="20"/>
                <w:szCs w:val="20"/>
              </w:rPr>
              <w:t xml:space="preserve"> </w:t>
            </w:r>
            <w:r w:rsidRPr="005331F1">
              <w:rPr>
                <w:b/>
                <w:color w:val="232323"/>
                <w:sz w:val="20"/>
                <w:szCs w:val="20"/>
              </w:rPr>
              <w:t>trăm</w:t>
            </w:r>
            <w:r w:rsidRPr="005331F1">
              <w:rPr>
                <w:b/>
                <w:color w:val="232323"/>
                <w:spacing w:val="10"/>
                <w:sz w:val="20"/>
                <w:szCs w:val="20"/>
              </w:rPr>
              <w:t xml:space="preserve"> </w:t>
            </w:r>
            <w:r w:rsidRPr="005331F1">
              <w:rPr>
                <w:b/>
                <w:color w:val="232323"/>
                <w:sz w:val="20"/>
                <w:szCs w:val="20"/>
              </w:rPr>
              <w:t>A1C</w:t>
            </w:r>
            <w:r w:rsidRPr="005331F1">
              <w:rPr>
                <w:b/>
                <w:color w:val="232323"/>
                <w:spacing w:val="7"/>
                <w:sz w:val="20"/>
                <w:szCs w:val="20"/>
              </w:rPr>
              <w:t xml:space="preserve"> </w:t>
            </w:r>
            <w:r w:rsidRPr="005331F1">
              <w:rPr>
                <w:b/>
                <w:color w:val="232323"/>
                <w:sz w:val="20"/>
                <w:szCs w:val="20"/>
              </w:rPr>
              <w:t>(mmol/mol)</w:t>
            </w:r>
          </w:p>
        </w:tc>
      </w:tr>
      <w:tr w:rsidR="005331F1" w:rsidRPr="00171769" w14:paraId="78A10D0A" w14:textId="77777777" w:rsidTr="00B12648">
        <w:trPr>
          <w:trHeight w:val="330"/>
        </w:trPr>
        <w:tc>
          <w:tcPr>
            <w:tcW w:w="1730" w:type="dxa"/>
            <w:vMerge/>
            <w:tcBorders>
              <w:top w:val="nil"/>
              <w:left w:val="single" w:sz="4" w:space="0" w:color="000000"/>
              <w:bottom w:val="single" w:sz="12" w:space="0" w:color="000000"/>
              <w:right w:val="single" w:sz="4" w:space="0" w:color="000000"/>
            </w:tcBorders>
          </w:tcPr>
          <w:p w14:paraId="6B189345" w14:textId="77777777" w:rsidR="005331F1" w:rsidRPr="005331F1" w:rsidRDefault="005331F1" w:rsidP="00506730">
            <w:pPr>
              <w:jc w:val="both"/>
              <w:rPr>
                <w:sz w:val="20"/>
                <w:szCs w:val="20"/>
              </w:rPr>
            </w:pPr>
          </w:p>
        </w:tc>
        <w:tc>
          <w:tcPr>
            <w:tcW w:w="1730" w:type="dxa"/>
            <w:tcBorders>
              <w:top w:val="single" w:sz="12" w:space="0" w:color="000000"/>
              <w:left w:val="single" w:sz="4" w:space="0" w:color="000000"/>
              <w:bottom w:val="single" w:sz="12" w:space="0" w:color="777777"/>
              <w:right w:val="single" w:sz="4" w:space="0" w:color="000000"/>
            </w:tcBorders>
          </w:tcPr>
          <w:p w14:paraId="28D6ACAA" w14:textId="77777777" w:rsidR="005331F1" w:rsidRPr="005331F1" w:rsidRDefault="005331F1" w:rsidP="00506730">
            <w:pPr>
              <w:jc w:val="both"/>
              <w:rPr>
                <w:b/>
                <w:sz w:val="20"/>
                <w:szCs w:val="20"/>
              </w:rPr>
            </w:pPr>
            <w:r w:rsidRPr="005331F1">
              <w:rPr>
                <w:b/>
                <w:color w:val="232323"/>
                <w:w w:val="110"/>
                <w:sz w:val="20"/>
                <w:szCs w:val="20"/>
              </w:rPr>
              <w:t>5.5-6.49</w:t>
            </w:r>
          </w:p>
          <w:p w14:paraId="4EAAAD21" w14:textId="77777777" w:rsidR="005331F1" w:rsidRPr="005331F1" w:rsidRDefault="005331F1" w:rsidP="00506730">
            <w:pPr>
              <w:jc w:val="both"/>
              <w:rPr>
                <w:b/>
                <w:sz w:val="20"/>
                <w:szCs w:val="20"/>
              </w:rPr>
            </w:pPr>
            <w:r w:rsidRPr="005331F1">
              <w:rPr>
                <w:b/>
                <w:color w:val="232323"/>
                <w:w w:val="110"/>
                <w:sz w:val="20"/>
                <w:szCs w:val="20"/>
              </w:rPr>
              <w:t>(37-47)</w:t>
            </w:r>
          </w:p>
        </w:tc>
        <w:tc>
          <w:tcPr>
            <w:tcW w:w="1740" w:type="dxa"/>
            <w:tcBorders>
              <w:top w:val="single" w:sz="12" w:space="0" w:color="000000"/>
              <w:left w:val="single" w:sz="4" w:space="0" w:color="000000"/>
              <w:bottom w:val="single" w:sz="12" w:space="0" w:color="777777"/>
              <w:right w:val="single" w:sz="4" w:space="0" w:color="000000"/>
            </w:tcBorders>
          </w:tcPr>
          <w:p w14:paraId="04C0ADBF" w14:textId="77777777" w:rsidR="005331F1" w:rsidRPr="005331F1" w:rsidRDefault="005331F1" w:rsidP="00506730">
            <w:pPr>
              <w:jc w:val="both"/>
              <w:rPr>
                <w:b/>
                <w:sz w:val="20"/>
                <w:szCs w:val="20"/>
              </w:rPr>
            </w:pPr>
            <w:r w:rsidRPr="005331F1">
              <w:rPr>
                <w:b/>
                <w:color w:val="232323"/>
                <w:w w:val="110"/>
                <w:sz w:val="20"/>
                <w:szCs w:val="20"/>
              </w:rPr>
              <w:t>6.5-6.99</w:t>
            </w:r>
          </w:p>
          <w:p w14:paraId="6ED63B4C" w14:textId="77777777" w:rsidR="005331F1" w:rsidRPr="005331F1" w:rsidRDefault="005331F1" w:rsidP="00506730">
            <w:pPr>
              <w:jc w:val="both"/>
              <w:rPr>
                <w:b/>
                <w:sz w:val="20"/>
                <w:szCs w:val="20"/>
              </w:rPr>
            </w:pPr>
            <w:r w:rsidRPr="005331F1">
              <w:rPr>
                <w:b/>
                <w:color w:val="232323"/>
                <w:w w:val="110"/>
                <w:sz w:val="20"/>
                <w:szCs w:val="20"/>
              </w:rPr>
              <w:t>(48-52)</w:t>
            </w:r>
          </w:p>
        </w:tc>
        <w:tc>
          <w:tcPr>
            <w:tcW w:w="1740" w:type="dxa"/>
            <w:tcBorders>
              <w:top w:val="single" w:sz="12" w:space="0" w:color="000000"/>
              <w:left w:val="single" w:sz="4" w:space="0" w:color="000000"/>
              <w:bottom w:val="single" w:sz="12" w:space="0" w:color="777777"/>
              <w:right w:val="single" w:sz="4" w:space="0" w:color="000000"/>
            </w:tcBorders>
          </w:tcPr>
          <w:p w14:paraId="2BADB451" w14:textId="77777777" w:rsidR="005331F1" w:rsidRPr="005331F1" w:rsidRDefault="005331F1" w:rsidP="00506730">
            <w:pPr>
              <w:jc w:val="both"/>
              <w:rPr>
                <w:b/>
                <w:sz w:val="20"/>
                <w:szCs w:val="20"/>
              </w:rPr>
            </w:pPr>
            <w:r w:rsidRPr="005331F1">
              <w:rPr>
                <w:b/>
                <w:color w:val="232323"/>
                <w:w w:val="110"/>
                <w:sz w:val="20"/>
                <w:szCs w:val="20"/>
              </w:rPr>
              <w:t>7.0-7.49</w:t>
            </w:r>
          </w:p>
          <w:p w14:paraId="41EB5BDF" w14:textId="77777777" w:rsidR="005331F1" w:rsidRPr="005331F1" w:rsidRDefault="005331F1" w:rsidP="00506730">
            <w:pPr>
              <w:jc w:val="both"/>
              <w:rPr>
                <w:b/>
                <w:sz w:val="20"/>
                <w:szCs w:val="20"/>
              </w:rPr>
            </w:pPr>
            <w:r w:rsidRPr="005331F1">
              <w:rPr>
                <w:b/>
                <w:color w:val="232323"/>
                <w:w w:val="110"/>
                <w:sz w:val="20"/>
                <w:szCs w:val="20"/>
              </w:rPr>
              <w:t>(52-58)</w:t>
            </w:r>
          </w:p>
        </w:tc>
        <w:tc>
          <w:tcPr>
            <w:tcW w:w="1740" w:type="dxa"/>
            <w:tcBorders>
              <w:top w:val="single" w:sz="12" w:space="0" w:color="000000"/>
              <w:left w:val="single" w:sz="4" w:space="0" w:color="000000"/>
              <w:bottom w:val="single" w:sz="12" w:space="0" w:color="777777"/>
              <w:right w:val="single" w:sz="4" w:space="0" w:color="000000"/>
            </w:tcBorders>
          </w:tcPr>
          <w:p w14:paraId="7D3048AF" w14:textId="77777777" w:rsidR="005331F1" w:rsidRPr="005331F1" w:rsidRDefault="005331F1" w:rsidP="00506730">
            <w:pPr>
              <w:jc w:val="both"/>
              <w:rPr>
                <w:b/>
                <w:sz w:val="20"/>
                <w:szCs w:val="20"/>
              </w:rPr>
            </w:pPr>
            <w:r w:rsidRPr="005331F1">
              <w:rPr>
                <w:b/>
                <w:color w:val="232323"/>
                <w:w w:val="110"/>
                <w:sz w:val="20"/>
                <w:szCs w:val="20"/>
              </w:rPr>
              <w:t>7.5-7.99</w:t>
            </w:r>
          </w:p>
          <w:p w14:paraId="40615723" w14:textId="77777777" w:rsidR="005331F1" w:rsidRPr="005331F1" w:rsidRDefault="005331F1" w:rsidP="00506730">
            <w:pPr>
              <w:jc w:val="both"/>
              <w:rPr>
                <w:b/>
                <w:sz w:val="20"/>
                <w:szCs w:val="20"/>
              </w:rPr>
            </w:pPr>
            <w:r w:rsidRPr="005331F1">
              <w:rPr>
                <w:b/>
                <w:color w:val="232323"/>
                <w:w w:val="110"/>
                <w:sz w:val="20"/>
                <w:szCs w:val="20"/>
              </w:rPr>
              <w:t>(58-64)</w:t>
            </w:r>
          </w:p>
        </w:tc>
        <w:tc>
          <w:tcPr>
            <w:tcW w:w="1740" w:type="dxa"/>
            <w:tcBorders>
              <w:top w:val="single" w:sz="12" w:space="0" w:color="000000"/>
              <w:left w:val="single" w:sz="4" w:space="0" w:color="000000"/>
              <w:bottom w:val="single" w:sz="12" w:space="0" w:color="777777"/>
              <w:right w:val="single" w:sz="4" w:space="0" w:color="000000"/>
            </w:tcBorders>
          </w:tcPr>
          <w:p w14:paraId="7158B367" w14:textId="77777777" w:rsidR="005331F1" w:rsidRPr="005331F1" w:rsidRDefault="005331F1" w:rsidP="00506730">
            <w:pPr>
              <w:jc w:val="both"/>
              <w:rPr>
                <w:b/>
                <w:sz w:val="20"/>
                <w:szCs w:val="20"/>
              </w:rPr>
            </w:pPr>
            <w:r w:rsidRPr="005331F1">
              <w:rPr>
                <w:b/>
                <w:color w:val="232323"/>
                <w:w w:val="110"/>
                <w:sz w:val="20"/>
                <w:szCs w:val="20"/>
              </w:rPr>
              <w:t>8.0-8.5</w:t>
            </w:r>
          </w:p>
          <w:p w14:paraId="72E76083" w14:textId="77777777" w:rsidR="005331F1" w:rsidRPr="005331F1" w:rsidRDefault="005331F1" w:rsidP="00506730">
            <w:pPr>
              <w:jc w:val="both"/>
              <w:rPr>
                <w:b/>
                <w:sz w:val="20"/>
                <w:szCs w:val="20"/>
              </w:rPr>
            </w:pPr>
            <w:r w:rsidRPr="005331F1">
              <w:rPr>
                <w:b/>
                <w:color w:val="232323"/>
                <w:w w:val="110"/>
                <w:sz w:val="20"/>
                <w:szCs w:val="20"/>
              </w:rPr>
              <w:t>(64-69)</w:t>
            </w:r>
          </w:p>
        </w:tc>
      </w:tr>
      <w:tr w:rsidR="005331F1" w:rsidRPr="00171769" w14:paraId="4AF69872" w14:textId="77777777" w:rsidTr="00B12648">
        <w:trPr>
          <w:trHeight w:val="230"/>
        </w:trPr>
        <w:tc>
          <w:tcPr>
            <w:tcW w:w="1730" w:type="dxa"/>
            <w:vMerge/>
            <w:tcBorders>
              <w:top w:val="nil"/>
              <w:left w:val="single" w:sz="4" w:space="0" w:color="000000"/>
              <w:bottom w:val="single" w:sz="12" w:space="0" w:color="000000"/>
              <w:right w:val="single" w:sz="4" w:space="0" w:color="000000"/>
            </w:tcBorders>
          </w:tcPr>
          <w:p w14:paraId="66545BB1" w14:textId="77777777" w:rsidR="005331F1" w:rsidRPr="005331F1" w:rsidRDefault="005331F1" w:rsidP="00506730">
            <w:pPr>
              <w:jc w:val="both"/>
              <w:rPr>
                <w:sz w:val="20"/>
                <w:szCs w:val="20"/>
              </w:rPr>
            </w:pPr>
          </w:p>
        </w:tc>
        <w:tc>
          <w:tcPr>
            <w:tcW w:w="8690" w:type="dxa"/>
            <w:gridSpan w:val="5"/>
            <w:tcBorders>
              <w:top w:val="single" w:sz="12" w:space="0" w:color="777777"/>
              <w:left w:val="single" w:sz="4" w:space="0" w:color="000000"/>
              <w:bottom w:val="single" w:sz="12" w:space="0" w:color="545454"/>
              <w:right w:val="single" w:sz="4" w:space="0" w:color="000000"/>
            </w:tcBorders>
          </w:tcPr>
          <w:p w14:paraId="4D4E80BF" w14:textId="77777777" w:rsidR="005331F1" w:rsidRPr="005331F1" w:rsidRDefault="005331F1" w:rsidP="00506730">
            <w:pPr>
              <w:jc w:val="both"/>
              <w:rPr>
                <w:b/>
                <w:sz w:val="20"/>
                <w:szCs w:val="20"/>
              </w:rPr>
            </w:pPr>
            <w:r w:rsidRPr="005331F1">
              <w:rPr>
                <w:b/>
                <w:color w:val="232323"/>
                <w:w w:val="110"/>
                <w:sz w:val="20"/>
                <w:szCs w:val="20"/>
              </w:rPr>
              <w:t>Ước</w:t>
            </w:r>
            <w:r w:rsidRPr="005331F1">
              <w:rPr>
                <w:b/>
                <w:color w:val="232323"/>
                <w:spacing w:val="-4"/>
                <w:w w:val="110"/>
                <w:sz w:val="20"/>
                <w:szCs w:val="20"/>
              </w:rPr>
              <w:t xml:space="preserve"> </w:t>
            </w:r>
            <w:r w:rsidRPr="005331F1">
              <w:rPr>
                <w:b/>
                <w:color w:val="232323"/>
                <w:w w:val="110"/>
                <w:sz w:val="20"/>
                <w:szCs w:val="20"/>
              </w:rPr>
              <w:t>tính</w:t>
            </w:r>
            <w:r w:rsidRPr="005331F1">
              <w:rPr>
                <w:b/>
                <w:color w:val="232323"/>
                <w:spacing w:val="-3"/>
                <w:w w:val="110"/>
                <w:sz w:val="20"/>
                <w:szCs w:val="20"/>
              </w:rPr>
              <w:t xml:space="preserve"> </w:t>
            </w:r>
            <w:r w:rsidRPr="005331F1">
              <w:rPr>
                <w:b/>
                <w:color w:val="232323"/>
                <w:w w:val="110"/>
                <w:sz w:val="20"/>
                <w:szCs w:val="20"/>
              </w:rPr>
              <w:t>đường</w:t>
            </w:r>
            <w:r w:rsidRPr="005331F1">
              <w:rPr>
                <w:b/>
                <w:color w:val="232323"/>
                <w:spacing w:val="-3"/>
                <w:w w:val="110"/>
                <w:sz w:val="20"/>
                <w:szCs w:val="20"/>
              </w:rPr>
              <w:t xml:space="preserve"> </w:t>
            </w:r>
            <w:r w:rsidRPr="005331F1">
              <w:rPr>
                <w:b/>
                <w:color w:val="232323"/>
                <w:w w:val="110"/>
                <w:sz w:val="20"/>
                <w:szCs w:val="20"/>
              </w:rPr>
              <w:t>trung</w:t>
            </w:r>
            <w:r w:rsidRPr="005331F1">
              <w:rPr>
                <w:b/>
                <w:color w:val="232323"/>
                <w:spacing w:val="-3"/>
                <w:w w:val="110"/>
                <w:sz w:val="20"/>
                <w:szCs w:val="20"/>
              </w:rPr>
              <w:t xml:space="preserve"> </w:t>
            </w:r>
            <w:r w:rsidRPr="005331F1">
              <w:rPr>
                <w:b/>
                <w:color w:val="232323"/>
                <w:w w:val="110"/>
                <w:sz w:val="20"/>
                <w:szCs w:val="20"/>
              </w:rPr>
              <w:t>bình</w:t>
            </w:r>
            <w:r w:rsidRPr="005331F1">
              <w:rPr>
                <w:b/>
                <w:color w:val="232323"/>
                <w:spacing w:val="-3"/>
                <w:w w:val="110"/>
                <w:sz w:val="20"/>
                <w:szCs w:val="20"/>
              </w:rPr>
              <w:t xml:space="preserve"> </w:t>
            </w:r>
            <w:r w:rsidRPr="005331F1">
              <w:rPr>
                <w:b/>
                <w:color w:val="232323"/>
                <w:w w:val="110"/>
                <w:sz w:val="20"/>
                <w:szCs w:val="20"/>
              </w:rPr>
              <w:t>mg/dL</w:t>
            </w:r>
            <w:r w:rsidRPr="005331F1">
              <w:rPr>
                <w:b/>
                <w:color w:val="232323"/>
                <w:spacing w:val="-5"/>
                <w:w w:val="110"/>
                <w:sz w:val="20"/>
                <w:szCs w:val="20"/>
              </w:rPr>
              <w:t xml:space="preserve"> </w:t>
            </w:r>
            <w:r w:rsidRPr="005331F1">
              <w:rPr>
                <w:b/>
                <w:color w:val="232323"/>
                <w:w w:val="110"/>
                <w:sz w:val="20"/>
                <w:szCs w:val="20"/>
              </w:rPr>
              <w:t>(95%</w:t>
            </w:r>
            <w:r w:rsidRPr="005331F1">
              <w:rPr>
                <w:b/>
                <w:color w:val="232323"/>
                <w:spacing w:val="-4"/>
                <w:w w:val="110"/>
                <w:sz w:val="20"/>
                <w:szCs w:val="20"/>
              </w:rPr>
              <w:t xml:space="preserve"> </w:t>
            </w:r>
            <w:r w:rsidRPr="005331F1">
              <w:rPr>
                <w:b/>
                <w:color w:val="232323"/>
                <w:w w:val="110"/>
                <w:sz w:val="20"/>
                <w:szCs w:val="20"/>
              </w:rPr>
              <w:t>CI)</w:t>
            </w:r>
          </w:p>
        </w:tc>
      </w:tr>
      <w:tr w:rsidR="005331F1" w:rsidRPr="00171769" w14:paraId="6BB4356B" w14:textId="77777777" w:rsidTr="00B12648">
        <w:trPr>
          <w:trHeight w:val="190"/>
        </w:trPr>
        <w:tc>
          <w:tcPr>
            <w:tcW w:w="1730" w:type="dxa"/>
            <w:vMerge/>
            <w:tcBorders>
              <w:top w:val="nil"/>
              <w:left w:val="single" w:sz="4" w:space="0" w:color="000000"/>
              <w:bottom w:val="single" w:sz="12" w:space="0" w:color="000000"/>
              <w:right w:val="single" w:sz="4" w:space="0" w:color="000000"/>
            </w:tcBorders>
          </w:tcPr>
          <w:p w14:paraId="383A3ACE" w14:textId="77777777" w:rsidR="005331F1" w:rsidRPr="005331F1" w:rsidRDefault="005331F1" w:rsidP="00506730">
            <w:pPr>
              <w:jc w:val="both"/>
              <w:rPr>
                <w:sz w:val="20"/>
                <w:szCs w:val="20"/>
              </w:rPr>
            </w:pPr>
          </w:p>
        </w:tc>
        <w:tc>
          <w:tcPr>
            <w:tcW w:w="1730" w:type="dxa"/>
            <w:tcBorders>
              <w:top w:val="single" w:sz="12" w:space="0" w:color="545454"/>
              <w:left w:val="single" w:sz="4" w:space="0" w:color="000000"/>
              <w:bottom w:val="single" w:sz="12" w:space="0" w:color="777777"/>
              <w:right w:val="single" w:sz="4" w:space="0" w:color="000000"/>
            </w:tcBorders>
          </w:tcPr>
          <w:p w14:paraId="2CEEB47F" w14:textId="77777777" w:rsidR="005331F1" w:rsidRPr="005331F1" w:rsidRDefault="005331F1" w:rsidP="00506730">
            <w:pPr>
              <w:jc w:val="both"/>
              <w:rPr>
                <w:b/>
                <w:sz w:val="20"/>
                <w:szCs w:val="20"/>
              </w:rPr>
            </w:pPr>
            <w:r w:rsidRPr="005331F1">
              <w:rPr>
                <w:b/>
                <w:color w:val="232323"/>
                <w:w w:val="110"/>
                <w:sz w:val="20"/>
                <w:szCs w:val="20"/>
              </w:rPr>
              <w:t>111-139</w:t>
            </w:r>
          </w:p>
        </w:tc>
        <w:tc>
          <w:tcPr>
            <w:tcW w:w="1740" w:type="dxa"/>
            <w:tcBorders>
              <w:top w:val="single" w:sz="12" w:space="0" w:color="545454"/>
              <w:left w:val="single" w:sz="4" w:space="0" w:color="000000"/>
              <w:bottom w:val="single" w:sz="12" w:space="0" w:color="777777"/>
              <w:right w:val="single" w:sz="4" w:space="0" w:color="000000"/>
            </w:tcBorders>
          </w:tcPr>
          <w:p w14:paraId="5C8F46CC" w14:textId="77777777" w:rsidR="005331F1" w:rsidRPr="005331F1" w:rsidRDefault="005331F1" w:rsidP="00506730">
            <w:pPr>
              <w:jc w:val="both"/>
              <w:rPr>
                <w:b/>
                <w:sz w:val="20"/>
                <w:szCs w:val="20"/>
              </w:rPr>
            </w:pPr>
            <w:r w:rsidRPr="005331F1">
              <w:rPr>
                <w:b/>
                <w:color w:val="232323"/>
                <w:w w:val="110"/>
                <w:sz w:val="20"/>
                <w:szCs w:val="20"/>
              </w:rPr>
              <w:t>140-153</w:t>
            </w:r>
          </w:p>
        </w:tc>
        <w:tc>
          <w:tcPr>
            <w:tcW w:w="1740" w:type="dxa"/>
            <w:tcBorders>
              <w:top w:val="single" w:sz="12" w:space="0" w:color="545454"/>
              <w:left w:val="single" w:sz="4" w:space="0" w:color="000000"/>
              <w:bottom w:val="single" w:sz="12" w:space="0" w:color="777777"/>
              <w:right w:val="single" w:sz="4" w:space="0" w:color="000000"/>
            </w:tcBorders>
          </w:tcPr>
          <w:p w14:paraId="7F9BF811" w14:textId="77777777" w:rsidR="005331F1" w:rsidRPr="005331F1" w:rsidRDefault="005331F1" w:rsidP="00506730">
            <w:pPr>
              <w:jc w:val="both"/>
              <w:rPr>
                <w:b/>
                <w:sz w:val="20"/>
                <w:szCs w:val="20"/>
              </w:rPr>
            </w:pPr>
            <w:r w:rsidRPr="005331F1">
              <w:rPr>
                <w:b/>
                <w:color w:val="232323"/>
                <w:w w:val="110"/>
                <w:sz w:val="20"/>
                <w:szCs w:val="20"/>
              </w:rPr>
              <w:t>154-168</w:t>
            </w:r>
          </w:p>
        </w:tc>
        <w:tc>
          <w:tcPr>
            <w:tcW w:w="1740" w:type="dxa"/>
            <w:tcBorders>
              <w:top w:val="single" w:sz="12" w:space="0" w:color="545454"/>
              <w:left w:val="single" w:sz="4" w:space="0" w:color="000000"/>
              <w:bottom w:val="single" w:sz="12" w:space="0" w:color="777777"/>
              <w:right w:val="single" w:sz="4" w:space="0" w:color="000000"/>
            </w:tcBorders>
          </w:tcPr>
          <w:p w14:paraId="1D889CF6" w14:textId="77777777" w:rsidR="005331F1" w:rsidRPr="005331F1" w:rsidRDefault="005331F1" w:rsidP="00506730">
            <w:pPr>
              <w:jc w:val="both"/>
              <w:rPr>
                <w:b/>
                <w:sz w:val="20"/>
                <w:szCs w:val="20"/>
              </w:rPr>
            </w:pPr>
            <w:r w:rsidRPr="005331F1">
              <w:rPr>
                <w:b/>
                <w:color w:val="232323"/>
                <w:w w:val="110"/>
                <w:sz w:val="20"/>
                <w:szCs w:val="20"/>
              </w:rPr>
              <w:t>169-182</w:t>
            </w:r>
          </w:p>
        </w:tc>
        <w:tc>
          <w:tcPr>
            <w:tcW w:w="1740" w:type="dxa"/>
            <w:tcBorders>
              <w:top w:val="single" w:sz="12" w:space="0" w:color="545454"/>
              <w:left w:val="single" w:sz="4" w:space="0" w:color="000000"/>
              <w:bottom w:val="single" w:sz="12" w:space="0" w:color="777777"/>
              <w:right w:val="single" w:sz="4" w:space="0" w:color="000000"/>
            </w:tcBorders>
          </w:tcPr>
          <w:p w14:paraId="1CFA5BB7" w14:textId="77777777" w:rsidR="005331F1" w:rsidRPr="005331F1" w:rsidRDefault="005331F1" w:rsidP="00506730">
            <w:pPr>
              <w:jc w:val="both"/>
              <w:rPr>
                <w:b/>
                <w:sz w:val="20"/>
                <w:szCs w:val="20"/>
              </w:rPr>
            </w:pPr>
            <w:r w:rsidRPr="005331F1">
              <w:rPr>
                <w:b/>
                <w:color w:val="232323"/>
                <w:w w:val="110"/>
                <w:sz w:val="20"/>
                <w:szCs w:val="20"/>
              </w:rPr>
              <w:t>183-197</w:t>
            </w:r>
          </w:p>
        </w:tc>
      </w:tr>
      <w:tr w:rsidR="005331F1" w:rsidRPr="00171769" w14:paraId="0D990042" w14:textId="77777777" w:rsidTr="00B12648">
        <w:trPr>
          <w:trHeight w:val="370"/>
        </w:trPr>
        <w:tc>
          <w:tcPr>
            <w:tcW w:w="1730" w:type="dxa"/>
            <w:tcBorders>
              <w:top w:val="single" w:sz="12" w:space="0" w:color="000000"/>
              <w:left w:val="single" w:sz="4" w:space="0" w:color="000000"/>
              <w:bottom w:val="single" w:sz="4" w:space="0" w:color="000000"/>
              <w:right w:val="single" w:sz="4" w:space="0" w:color="000000"/>
            </w:tcBorders>
          </w:tcPr>
          <w:p w14:paraId="68F57F11" w14:textId="77777777" w:rsidR="005331F1" w:rsidRPr="005331F1" w:rsidRDefault="005331F1" w:rsidP="00506730">
            <w:pPr>
              <w:jc w:val="both"/>
              <w:rPr>
                <w:b/>
                <w:sz w:val="20"/>
                <w:szCs w:val="20"/>
              </w:rPr>
            </w:pPr>
            <w:r w:rsidRPr="005331F1">
              <w:rPr>
                <w:b/>
                <w:color w:val="232323"/>
                <w:w w:val="110"/>
                <w:sz w:val="20"/>
                <w:szCs w:val="20"/>
              </w:rPr>
              <w:t>Trước</w:t>
            </w:r>
            <w:r w:rsidRPr="005331F1">
              <w:rPr>
                <w:b/>
                <w:color w:val="232323"/>
                <w:spacing w:val="-8"/>
                <w:w w:val="110"/>
                <w:sz w:val="20"/>
                <w:szCs w:val="20"/>
              </w:rPr>
              <w:t xml:space="preserve"> </w:t>
            </w:r>
            <w:r w:rsidRPr="005331F1">
              <w:rPr>
                <w:b/>
                <w:color w:val="232323"/>
                <w:w w:val="110"/>
                <w:sz w:val="20"/>
                <w:szCs w:val="20"/>
              </w:rPr>
              <w:t>bữa</w:t>
            </w:r>
            <w:r w:rsidRPr="005331F1">
              <w:rPr>
                <w:b/>
                <w:color w:val="232323"/>
                <w:spacing w:val="-7"/>
                <w:w w:val="110"/>
                <w:sz w:val="20"/>
                <w:szCs w:val="20"/>
              </w:rPr>
              <w:t xml:space="preserve"> </w:t>
            </w:r>
            <w:r w:rsidRPr="005331F1">
              <w:rPr>
                <w:b/>
                <w:color w:val="232323"/>
                <w:w w:val="110"/>
                <w:sz w:val="20"/>
                <w:szCs w:val="20"/>
              </w:rPr>
              <w:t>sáng</w:t>
            </w:r>
          </w:p>
        </w:tc>
        <w:tc>
          <w:tcPr>
            <w:tcW w:w="1730" w:type="dxa"/>
            <w:tcBorders>
              <w:top w:val="single" w:sz="12" w:space="0" w:color="777777"/>
              <w:left w:val="single" w:sz="4" w:space="0" w:color="000000"/>
              <w:bottom w:val="single" w:sz="4" w:space="0" w:color="000000"/>
              <w:right w:val="single" w:sz="4" w:space="0" w:color="000000"/>
            </w:tcBorders>
          </w:tcPr>
          <w:p w14:paraId="2D189681" w14:textId="77777777" w:rsidR="005331F1" w:rsidRPr="005331F1" w:rsidRDefault="005331F1" w:rsidP="00506730">
            <w:pPr>
              <w:jc w:val="both"/>
              <w:rPr>
                <w:sz w:val="20"/>
                <w:szCs w:val="20"/>
              </w:rPr>
            </w:pPr>
            <w:r w:rsidRPr="005331F1">
              <w:rPr>
                <w:color w:val="232323"/>
                <w:w w:val="110"/>
                <w:sz w:val="20"/>
                <w:szCs w:val="20"/>
              </w:rPr>
              <w:t>122</w:t>
            </w:r>
          </w:p>
          <w:p w14:paraId="235298D9" w14:textId="77777777" w:rsidR="005331F1" w:rsidRPr="005331F1" w:rsidRDefault="005331F1" w:rsidP="00506730">
            <w:pPr>
              <w:jc w:val="both"/>
              <w:rPr>
                <w:sz w:val="20"/>
                <w:szCs w:val="20"/>
              </w:rPr>
            </w:pPr>
            <w:r w:rsidRPr="005331F1">
              <w:rPr>
                <w:color w:val="232323"/>
                <w:w w:val="105"/>
                <w:sz w:val="20"/>
                <w:szCs w:val="20"/>
              </w:rPr>
              <w:t>(117-127)</w:t>
            </w:r>
          </w:p>
        </w:tc>
        <w:tc>
          <w:tcPr>
            <w:tcW w:w="1740" w:type="dxa"/>
            <w:tcBorders>
              <w:top w:val="single" w:sz="12" w:space="0" w:color="777777"/>
              <w:left w:val="single" w:sz="4" w:space="0" w:color="000000"/>
              <w:bottom w:val="single" w:sz="4" w:space="0" w:color="000000"/>
              <w:right w:val="single" w:sz="4" w:space="0" w:color="000000"/>
            </w:tcBorders>
          </w:tcPr>
          <w:p w14:paraId="32BE8956" w14:textId="77777777" w:rsidR="005331F1" w:rsidRPr="005331F1" w:rsidRDefault="005331F1" w:rsidP="00506730">
            <w:pPr>
              <w:jc w:val="both"/>
              <w:rPr>
                <w:sz w:val="20"/>
                <w:szCs w:val="20"/>
              </w:rPr>
            </w:pPr>
            <w:r w:rsidRPr="005331F1">
              <w:rPr>
                <w:color w:val="232323"/>
                <w:w w:val="110"/>
                <w:sz w:val="20"/>
                <w:szCs w:val="20"/>
              </w:rPr>
              <w:t>142</w:t>
            </w:r>
          </w:p>
          <w:p w14:paraId="52A76D2D" w14:textId="77777777" w:rsidR="005331F1" w:rsidRPr="005331F1" w:rsidRDefault="005331F1" w:rsidP="00506730">
            <w:pPr>
              <w:jc w:val="both"/>
              <w:rPr>
                <w:sz w:val="20"/>
                <w:szCs w:val="20"/>
              </w:rPr>
            </w:pPr>
            <w:r w:rsidRPr="005331F1">
              <w:rPr>
                <w:color w:val="232323"/>
                <w:w w:val="105"/>
                <w:sz w:val="20"/>
                <w:szCs w:val="20"/>
              </w:rPr>
              <w:t>(135-150)</w:t>
            </w:r>
          </w:p>
        </w:tc>
        <w:tc>
          <w:tcPr>
            <w:tcW w:w="1740" w:type="dxa"/>
            <w:tcBorders>
              <w:top w:val="single" w:sz="12" w:space="0" w:color="777777"/>
              <w:left w:val="single" w:sz="4" w:space="0" w:color="000000"/>
              <w:bottom w:val="single" w:sz="4" w:space="0" w:color="000000"/>
              <w:right w:val="single" w:sz="4" w:space="0" w:color="000000"/>
            </w:tcBorders>
          </w:tcPr>
          <w:p w14:paraId="7C143561" w14:textId="77777777" w:rsidR="005331F1" w:rsidRPr="005331F1" w:rsidRDefault="005331F1" w:rsidP="00506730">
            <w:pPr>
              <w:jc w:val="both"/>
              <w:rPr>
                <w:sz w:val="20"/>
                <w:szCs w:val="20"/>
              </w:rPr>
            </w:pPr>
            <w:r w:rsidRPr="005331F1">
              <w:rPr>
                <w:color w:val="232323"/>
                <w:w w:val="110"/>
                <w:sz w:val="20"/>
                <w:szCs w:val="20"/>
              </w:rPr>
              <w:t>152</w:t>
            </w:r>
          </w:p>
          <w:p w14:paraId="2E50C8DE" w14:textId="77777777" w:rsidR="005331F1" w:rsidRPr="005331F1" w:rsidRDefault="005331F1" w:rsidP="00506730">
            <w:pPr>
              <w:jc w:val="both"/>
              <w:rPr>
                <w:sz w:val="20"/>
                <w:szCs w:val="20"/>
              </w:rPr>
            </w:pPr>
            <w:r w:rsidRPr="005331F1">
              <w:rPr>
                <w:color w:val="232323"/>
                <w:w w:val="105"/>
                <w:sz w:val="20"/>
                <w:szCs w:val="20"/>
              </w:rPr>
              <w:t>(143-162)</w:t>
            </w:r>
          </w:p>
        </w:tc>
        <w:tc>
          <w:tcPr>
            <w:tcW w:w="1740" w:type="dxa"/>
            <w:tcBorders>
              <w:top w:val="single" w:sz="12" w:space="0" w:color="777777"/>
              <w:left w:val="single" w:sz="4" w:space="0" w:color="000000"/>
              <w:bottom w:val="single" w:sz="4" w:space="0" w:color="000000"/>
              <w:right w:val="single" w:sz="4" w:space="0" w:color="000000"/>
            </w:tcBorders>
          </w:tcPr>
          <w:p w14:paraId="6C36C596" w14:textId="77777777" w:rsidR="005331F1" w:rsidRPr="005331F1" w:rsidRDefault="005331F1" w:rsidP="00506730">
            <w:pPr>
              <w:jc w:val="both"/>
              <w:rPr>
                <w:sz w:val="20"/>
                <w:szCs w:val="20"/>
              </w:rPr>
            </w:pPr>
            <w:r w:rsidRPr="005331F1">
              <w:rPr>
                <w:color w:val="232323"/>
                <w:w w:val="110"/>
                <w:sz w:val="20"/>
                <w:szCs w:val="20"/>
              </w:rPr>
              <w:t>167</w:t>
            </w:r>
          </w:p>
          <w:p w14:paraId="0C46FCA3" w14:textId="77777777" w:rsidR="005331F1" w:rsidRPr="005331F1" w:rsidRDefault="005331F1" w:rsidP="00506730">
            <w:pPr>
              <w:jc w:val="both"/>
              <w:rPr>
                <w:sz w:val="20"/>
                <w:szCs w:val="20"/>
              </w:rPr>
            </w:pPr>
            <w:r w:rsidRPr="005331F1">
              <w:rPr>
                <w:color w:val="232323"/>
                <w:w w:val="105"/>
                <w:sz w:val="20"/>
                <w:szCs w:val="20"/>
              </w:rPr>
              <w:t>(157-177)</w:t>
            </w:r>
          </w:p>
        </w:tc>
        <w:tc>
          <w:tcPr>
            <w:tcW w:w="1740" w:type="dxa"/>
            <w:tcBorders>
              <w:top w:val="single" w:sz="12" w:space="0" w:color="777777"/>
              <w:left w:val="single" w:sz="4" w:space="0" w:color="000000"/>
              <w:bottom w:val="single" w:sz="4" w:space="0" w:color="000000"/>
              <w:right w:val="single" w:sz="4" w:space="0" w:color="000000"/>
            </w:tcBorders>
          </w:tcPr>
          <w:p w14:paraId="1A56B77C" w14:textId="77777777" w:rsidR="005331F1" w:rsidRPr="005331F1" w:rsidRDefault="005331F1" w:rsidP="00506730">
            <w:pPr>
              <w:jc w:val="both"/>
              <w:rPr>
                <w:sz w:val="20"/>
                <w:szCs w:val="20"/>
              </w:rPr>
            </w:pPr>
            <w:r w:rsidRPr="005331F1">
              <w:rPr>
                <w:color w:val="232323"/>
                <w:w w:val="110"/>
                <w:sz w:val="20"/>
                <w:szCs w:val="20"/>
              </w:rPr>
              <w:t>178</w:t>
            </w:r>
          </w:p>
          <w:p w14:paraId="0BC9C15A" w14:textId="77777777" w:rsidR="005331F1" w:rsidRPr="005331F1" w:rsidRDefault="005331F1" w:rsidP="00506730">
            <w:pPr>
              <w:jc w:val="both"/>
              <w:rPr>
                <w:sz w:val="20"/>
                <w:szCs w:val="20"/>
              </w:rPr>
            </w:pPr>
            <w:r w:rsidRPr="005331F1">
              <w:rPr>
                <w:color w:val="232323"/>
                <w:w w:val="105"/>
                <w:sz w:val="20"/>
                <w:szCs w:val="20"/>
              </w:rPr>
              <w:t>(164-192)</w:t>
            </w:r>
          </w:p>
        </w:tc>
      </w:tr>
      <w:tr w:rsidR="005331F1" w:rsidRPr="00171769" w14:paraId="4DD5880B"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713F7365" w14:textId="77777777" w:rsidR="005331F1" w:rsidRPr="005331F1" w:rsidRDefault="005331F1" w:rsidP="00506730">
            <w:pPr>
              <w:jc w:val="both"/>
              <w:rPr>
                <w:b/>
                <w:sz w:val="20"/>
                <w:szCs w:val="20"/>
              </w:rPr>
            </w:pPr>
            <w:r w:rsidRPr="005331F1">
              <w:rPr>
                <w:b/>
                <w:color w:val="232323"/>
                <w:w w:val="110"/>
                <w:sz w:val="20"/>
                <w:szCs w:val="20"/>
              </w:rPr>
              <w:t>Trước</w:t>
            </w:r>
            <w:r w:rsidRPr="005331F1">
              <w:rPr>
                <w:b/>
                <w:color w:val="232323"/>
                <w:spacing w:val="-8"/>
                <w:w w:val="110"/>
                <w:sz w:val="20"/>
                <w:szCs w:val="20"/>
              </w:rPr>
              <w:t xml:space="preserve"> </w:t>
            </w:r>
            <w:r w:rsidRPr="005331F1">
              <w:rPr>
                <w:b/>
                <w:color w:val="232323"/>
                <w:w w:val="110"/>
                <w:sz w:val="20"/>
                <w:szCs w:val="20"/>
              </w:rPr>
              <w:t>bữa</w:t>
            </w:r>
            <w:r w:rsidRPr="005331F1">
              <w:rPr>
                <w:b/>
                <w:color w:val="232323"/>
                <w:spacing w:val="-7"/>
                <w:w w:val="110"/>
                <w:sz w:val="20"/>
                <w:szCs w:val="20"/>
              </w:rPr>
              <w:t xml:space="preserve"> </w:t>
            </w:r>
            <w:r w:rsidRPr="005331F1">
              <w:rPr>
                <w:b/>
                <w:color w:val="232323"/>
                <w:w w:val="110"/>
                <w:sz w:val="20"/>
                <w:szCs w:val="20"/>
              </w:rPr>
              <w:t>trưa</w:t>
            </w:r>
          </w:p>
        </w:tc>
        <w:tc>
          <w:tcPr>
            <w:tcW w:w="1730" w:type="dxa"/>
            <w:tcBorders>
              <w:top w:val="single" w:sz="4" w:space="0" w:color="000000"/>
              <w:left w:val="single" w:sz="4" w:space="0" w:color="000000"/>
              <w:bottom w:val="single" w:sz="4" w:space="0" w:color="000000"/>
              <w:right w:val="single" w:sz="4" w:space="0" w:color="000000"/>
            </w:tcBorders>
          </w:tcPr>
          <w:p w14:paraId="2B4D9E1C" w14:textId="77777777" w:rsidR="00AC4C00" w:rsidRDefault="005331F1" w:rsidP="00506730">
            <w:pPr>
              <w:jc w:val="both"/>
              <w:rPr>
                <w:color w:val="232323"/>
                <w:spacing w:val="1"/>
                <w:w w:val="110"/>
                <w:sz w:val="20"/>
                <w:szCs w:val="20"/>
              </w:rPr>
            </w:pPr>
            <w:r w:rsidRPr="005331F1">
              <w:rPr>
                <w:color w:val="232323"/>
                <w:w w:val="110"/>
                <w:sz w:val="20"/>
                <w:szCs w:val="20"/>
              </w:rPr>
              <w:t>113</w:t>
            </w:r>
            <w:r w:rsidRPr="005331F1">
              <w:rPr>
                <w:color w:val="232323"/>
                <w:spacing w:val="1"/>
                <w:w w:val="110"/>
                <w:sz w:val="20"/>
                <w:szCs w:val="20"/>
              </w:rPr>
              <w:t xml:space="preserve"> </w:t>
            </w:r>
          </w:p>
          <w:p w14:paraId="2A3ACBC6" w14:textId="352A1AA9" w:rsidR="005331F1" w:rsidRPr="005331F1" w:rsidRDefault="005331F1" w:rsidP="00506730">
            <w:pPr>
              <w:jc w:val="both"/>
              <w:rPr>
                <w:sz w:val="20"/>
                <w:szCs w:val="20"/>
              </w:rPr>
            </w:pPr>
            <w:r w:rsidRPr="005331F1">
              <w:rPr>
                <w:color w:val="232323"/>
                <w:w w:val="110"/>
                <w:sz w:val="20"/>
                <w:szCs w:val="20"/>
              </w:rPr>
              <w:t>(108-117)*</w:t>
            </w:r>
          </w:p>
        </w:tc>
        <w:tc>
          <w:tcPr>
            <w:tcW w:w="1740" w:type="dxa"/>
            <w:tcBorders>
              <w:top w:val="single" w:sz="4" w:space="0" w:color="000000"/>
              <w:left w:val="single" w:sz="4" w:space="0" w:color="000000"/>
              <w:bottom w:val="single" w:sz="4" w:space="0" w:color="000000"/>
              <w:right w:val="single" w:sz="4" w:space="0" w:color="000000"/>
            </w:tcBorders>
          </w:tcPr>
          <w:p w14:paraId="36ECCABA" w14:textId="77777777" w:rsidR="00AC4C00" w:rsidRDefault="005331F1" w:rsidP="00506730">
            <w:pPr>
              <w:jc w:val="both"/>
              <w:rPr>
                <w:color w:val="232323"/>
                <w:spacing w:val="1"/>
                <w:w w:val="110"/>
                <w:sz w:val="20"/>
                <w:szCs w:val="20"/>
              </w:rPr>
            </w:pPr>
            <w:r w:rsidRPr="005331F1">
              <w:rPr>
                <w:color w:val="232323"/>
                <w:w w:val="110"/>
                <w:sz w:val="20"/>
                <w:szCs w:val="20"/>
              </w:rPr>
              <w:t>127</w:t>
            </w:r>
            <w:r w:rsidRPr="005331F1">
              <w:rPr>
                <w:color w:val="232323"/>
                <w:spacing w:val="1"/>
                <w:w w:val="110"/>
                <w:sz w:val="20"/>
                <w:szCs w:val="20"/>
              </w:rPr>
              <w:t xml:space="preserve"> </w:t>
            </w:r>
          </w:p>
          <w:p w14:paraId="2CA83BEE" w14:textId="6A00ACA9" w:rsidR="005331F1" w:rsidRPr="005331F1" w:rsidRDefault="005331F1" w:rsidP="00506730">
            <w:pPr>
              <w:jc w:val="both"/>
              <w:rPr>
                <w:sz w:val="20"/>
                <w:szCs w:val="20"/>
              </w:rPr>
            </w:pPr>
            <w:r w:rsidRPr="005331F1">
              <w:rPr>
                <w:color w:val="232323"/>
                <w:w w:val="110"/>
                <w:sz w:val="20"/>
                <w:szCs w:val="20"/>
              </w:rPr>
              <w:t>(121-133)*</w:t>
            </w:r>
          </w:p>
        </w:tc>
        <w:tc>
          <w:tcPr>
            <w:tcW w:w="1740" w:type="dxa"/>
            <w:tcBorders>
              <w:top w:val="single" w:sz="4" w:space="0" w:color="000000"/>
              <w:left w:val="single" w:sz="4" w:space="0" w:color="000000"/>
              <w:bottom w:val="single" w:sz="4" w:space="0" w:color="000000"/>
              <w:right w:val="single" w:sz="4" w:space="0" w:color="000000"/>
            </w:tcBorders>
          </w:tcPr>
          <w:p w14:paraId="4D0FDA80" w14:textId="77777777" w:rsidR="005331F1" w:rsidRPr="005331F1" w:rsidRDefault="005331F1" w:rsidP="00506730">
            <w:pPr>
              <w:jc w:val="both"/>
              <w:rPr>
                <w:sz w:val="20"/>
                <w:szCs w:val="20"/>
              </w:rPr>
            </w:pPr>
            <w:r w:rsidRPr="005331F1">
              <w:rPr>
                <w:color w:val="232323"/>
                <w:w w:val="110"/>
                <w:sz w:val="20"/>
                <w:szCs w:val="20"/>
              </w:rPr>
              <w:t>147</w:t>
            </w:r>
          </w:p>
          <w:p w14:paraId="743E2D73" w14:textId="77777777" w:rsidR="005331F1" w:rsidRPr="005331F1" w:rsidRDefault="005331F1" w:rsidP="00506730">
            <w:pPr>
              <w:jc w:val="both"/>
              <w:rPr>
                <w:sz w:val="20"/>
                <w:szCs w:val="20"/>
              </w:rPr>
            </w:pPr>
            <w:r w:rsidRPr="005331F1">
              <w:rPr>
                <w:color w:val="232323"/>
                <w:w w:val="105"/>
                <w:sz w:val="20"/>
                <w:szCs w:val="20"/>
              </w:rPr>
              <w:t>(139-155)</w:t>
            </w:r>
          </w:p>
        </w:tc>
        <w:tc>
          <w:tcPr>
            <w:tcW w:w="1740" w:type="dxa"/>
            <w:tcBorders>
              <w:top w:val="single" w:sz="4" w:space="0" w:color="000000"/>
              <w:left w:val="single" w:sz="4" w:space="0" w:color="000000"/>
              <w:bottom w:val="single" w:sz="4" w:space="0" w:color="000000"/>
              <w:right w:val="single" w:sz="4" w:space="0" w:color="000000"/>
            </w:tcBorders>
          </w:tcPr>
          <w:p w14:paraId="27F9AAA0" w14:textId="77777777" w:rsidR="00AC4C00" w:rsidRDefault="005331F1" w:rsidP="00506730">
            <w:pPr>
              <w:jc w:val="both"/>
              <w:rPr>
                <w:color w:val="232323"/>
                <w:spacing w:val="1"/>
                <w:w w:val="110"/>
                <w:sz w:val="20"/>
                <w:szCs w:val="20"/>
              </w:rPr>
            </w:pPr>
            <w:r w:rsidRPr="005331F1">
              <w:rPr>
                <w:color w:val="232323"/>
                <w:w w:val="110"/>
                <w:sz w:val="20"/>
                <w:szCs w:val="20"/>
              </w:rPr>
              <w:t>140</w:t>
            </w:r>
            <w:r w:rsidRPr="005331F1">
              <w:rPr>
                <w:color w:val="232323"/>
                <w:spacing w:val="1"/>
                <w:w w:val="110"/>
                <w:sz w:val="20"/>
                <w:szCs w:val="20"/>
              </w:rPr>
              <w:t xml:space="preserve"> </w:t>
            </w:r>
          </w:p>
          <w:p w14:paraId="10628386" w14:textId="5BB77468" w:rsidR="005331F1" w:rsidRPr="005331F1" w:rsidRDefault="005331F1" w:rsidP="00506730">
            <w:pPr>
              <w:jc w:val="both"/>
              <w:rPr>
                <w:sz w:val="20"/>
                <w:szCs w:val="20"/>
              </w:rPr>
            </w:pPr>
            <w:r w:rsidRPr="005331F1">
              <w:rPr>
                <w:color w:val="232323"/>
                <w:w w:val="110"/>
                <w:sz w:val="20"/>
                <w:szCs w:val="20"/>
              </w:rPr>
              <w:t>(132-149)*</w:t>
            </w:r>
          </w:p>
        </w:tc>
        <w:tc>
          <w:tcPr>
            <w:tcW w:w="1740" w:type="dxa"/>
            <w:tcBorders>
              <w:top w:val="single" w:sz="4" w:space="0" w:color="000000"/>
              <w:left w:val="single" w:sz="4" w:space="0" w:color="000000"/>
              <w:bottom w:val="single" w:sz="4" w:space="0" w:color="000000"/>
              <w:right w:val="single" w:sz="4" w:space="0" w:color="000000"/>
            </w:tcBorders>
          </w:tcPr>
          <w:p w14:paraId="2E5C7124" w14:textId="77777777" w:rsidR="005331F1" w:rsidRPr="005331F1" w:rsidRDefault="005331F1" w:rsidP="00506730">
            <w:pPr>
              <w:jc w:val="both"/>
              <w:rPr>
                <w:sz w:val="20"/>
                <w:szCs w:val="20"/>
              </w:rPr>
            </w:pPr>
            <w:r w:rsidRPr="005331F1">
              <w:rPr>
                <w:color w:val="232323"/>
                <w:w w:val="110"/>
                <w:sz w:val="20"/>
                <w:szCs w:val="20"/>
              </w:rPr>
              <w:t>167</w:t>
            </w:r>
          </w:p>
          <w:p w14:paraId="2B6D342B" w14:textId="77777777" w:rsidR="005331F1" w:rsidRPr="005331F1" w:rsidRDefault="005331F1" w:rsidP="00506730">
            <w:pPr>
              <w:jc w:val="both"/>
              <w:rPr>
                <w:sz w:val="20"/>
                <w:szCs w:val="20"/>
              </w:rPr>
            </w:pPr>
            <w:r w:rsidRPr="005331F1">
              <w:rPr>
                <w:color w:val="232323"/>
                <w:w w:val="105"/>
                <w:sz w:val="20"/>
                <w:szCs w:val="20"/>
              </w:rPr>
              <w:t>(151-182)</w:t>
            </w:r>
          </w:p>
        </w:tc>
      </w:tr>
      <w:tr w:rsidR="005331F1" w:rsidRPr="00171769" w14:paraId="451DEBFA"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53D02695" w14:textId="77777777" w:rsidR="005331F1" w:rsidRPr="005331F1" w:rsidRDefault="005331F1" w:rsidP="00506730">
            <w:pPr>
              <w:jc w:val="both"/>
              <w:rPr>
                <w:b/>
                <w:sz w:val="20"/>
                <w:szCs w:val="20"/>
              </w:rPr>
            </w:pPr>
            <w:r w:rsidRPr="005331F1">
              <w:rPr>
                <w:b/>
                <w:color w:val="232323"/>
                <w:w w:val="110"/>
                <w:sz w:val="20"/>
                <w:szCs w:val="20"/>
              </w:rPr>
              <w:t>Trước</w:t>
            </w:r>
            <w:r w:rsidRPr="005331F1">
              <w:rPr>
                <w:b/>
                <w:color w:val="232323"/>
                <w:spacing w:val="-7"/>
                <w:w w:val="110"/>
                <w:sz w:val="20"/>
                <w:szCs w:val="20"/>
              </w:rPr>
              <w:t xml:space="preserve"> </w:t>
            </w:r>
            <w:r w:rsidRPr="005331F1">
              <w:rPr>
                <w:b/>
                <w:color w:val="232323"/>
                <w:w w:val="110"/>
                <w:sz w:val="20"/>
                <w:szCs w:val="20"/>
              </w:rPr>
              <w:t>bữa</w:t>
            </w:r>
            <w:r w:rsidRPr="005331F1">
              <w:rPr>
                <w:b/>
                <w:color w:val="232323"/>
                <w:spacing w:val="-6"/>
                <w:w w:val="110"/>
                <w:sz w:val="20"/>
                <w:szCs w:val="20"/>
              </w:rPr>
              <w:t xml:space="preserve"> </w:t>
            </w:r>
            <w:r w:rsidRPr="005331F1">
              <w:rPr>
                <w:b/>
                <w:color w:val="232323"/>
                <w:w w:val="110"/>
                <w:sz w:val="20"/>
                <w:szCs w:val="20"/>
              </w:rPr>
              <w:t>tối</w:t>
            </w:r>
          </w:p>
        </w:tc>
        <w:tc>
          <w:tcPr>
            <w:tcW w:w="1730" w:type="dxa"/>
            <w:tcBorders>
              <w:top w:val="single" w:sz="4" w:space="0" w:color="000000"/>
              <w:left w:val="single" w:sz="4" w:space="0" w:color="000000"/>
              <w:bottom w:val="single" w:sz="4" w:space="0" w:color="000000"/>
              <w:right w:val="single" w:sz="4" w:space="0" w:color="000000"/>
            </w:tcBorders>
          </w:tcPr>
          <w:p w14:paraId="7364F838" w14:textId="77777777" w:rsidR="005331F1" w:rsidRPr="005331F1" w:rsidRDefault="005331F1" w:rsidP="00506730">
            <w:pPr>
              <w:jc w:val="both"/>
              <w:rPr>
                <w:sz w:val="20"/>
                <w:szCs w:val="20"/>
              </w:rPr>
            </w:pPr>
            <w:r w:rsidRPr="005331F1">
              <w:rPr>
                <w:color w:val="232323"/>
                <w:w w:val="110"/>
                <w:sz w:val="20"/>
                <w:szCs w:val="20"/>
              </w:rPr>
              <w:t>119</w:t>
            </w:r>
          </w:p>
          <w:p w14:paraId="0393713C" w14:textId="77777777" w:rsidR="005331F1" w:rsidRPr="005331F1" w:rsidRDefault="005331F1" w:rsidP="00506730">
            <w:pPr>
              <w:jc w:val="both"/>
              <w:rPr>
                <w:sz w:val="20"/>
                <w:szCs w:val="20"/>
              </w:rPr>
            </w:pPr>
            <w:r w:rsidRPr="005331F1">
              <w:rPr>
                <w:color w:val="232323"/>
                <w:w w:val="105"/>
                <w:sz w:val="20"/>
                <w:szCs w:val="20"/>
              </w:rPr>
              <w:t>(115-123)</w:t>
            </w:r>
          </w:p>
        </w:tc>
        <w:tc>
          <w:tcPr>
            <w:tcW w:w="1740" w:type="dxa"/>
            <w:tcBorders>
              <w:top w:val="single" w:sz="4" w:space="0" w:color="000000"/>
              <w:left w:val="single" w:sz="4" w:space="0" w:color="000000"/>
              <w:bottom w:val="single" w:sz="4" w:space="0" w:color="000000"/>
              <w:right w:val="single" w:sz="4" w:space="0" w:color="000000"/>
            </w:tcBorders>
          </w:tcPr>
          <w:p w14:paraId="4A6BCC0F" w14:textId="77777777" w:rsidR="005331F1" w:rsidRPr="005331F1" w:rsidRDefault="005331F1" w:rsidP="00506730">
            <w:pPr>
              <w:jc w:val="both"/>
              <w:rPr>
                <w:sz w:val="20"/>
                <w:szCs w:val="20"/>
              </w:rPr>
            </w:pPr>
            <w:r w:rsidRPr="005331F1">
              <w:rPr>
                <w:color w:val="232323"/>
                <w:w w:val="110"/>
                <w:sz w:val="20"/>
                <w:szCs w:val="20"/>
              </w:rPr>
              <w:t>145</w:t>
            </w:r>
          </w:p>
          <w:p w14:paraId="24803D4F" w14:textId="77777777" w:rsidR="005331F1" w:rsidRPr="005331F1" w:rsidRDefault="005331F1" w:rsidP="00506730">
            <w:pPr>
              <w:jc w:val="both"/>
              <w:rPr>
                <w:sz w:val="20"/>
                <w:szCs w:val="20"/>
              </w:rPr>
            </w:pPr>
            <w:r w:rsidRPr="005331F1">
              <w:rPr>
                <w:color w:val="232323"/>
                <w:w w:val="105"/>
                <w:sz w:val="20"/>
                <w:szCs w:val="20"/>
              </w:rPr>
              <w:t>(138-152)</w:t>
            </w:r>
          </w:p>
        </w:tc>
        <w:tc>
          <w:tcPr>
            <w:tcW w:w="1740" w:type="dxa"/>
            <w:tcBorders>
              <w:top w:val="single" w:sz="4" w:space="0" w:color="000000"/>
              <w:left w:val="single" w:sz="4" w:space="0" w:color="000000"/>
              <w:bottom w:val="single" w:sz="4" w:space="0" w:color="000000"/>
              <w:right w:val="single" w:sz="4" w:space="0" w:color="000000"/>
            </w:tcBorders>
          </w:tcPr>
          <w:p w14:paraId="66BCBBB7" w14:textId="77777777" w:rsidR="005331F1" w:rsidRPr="005331F1" w:rsidRDefault="005331F1" w:rsidP="00506730">
            <w:pPr>
              <w:jc w:val="both"/>
              <w:rPr>
                <w:sz w:val="20"/>
                <w:szCs w:val="20"/>
              </w:rPr>
            </w:pPr>
            <w:r w:rsidRPr="005331F1">
              <w:rPr>
                <w:color w:val="232323"/>
                <w:w w:val="110"/>
                <w:sz w:val="20"/>
                <w:szCs w:val="20"/>
              </w:rPr>
              <w:t>155</w:t>
            </w:r>
          </w:p>
          <w:p w14:paraId="717A4846" w14:textId="77777777" w:rsidR="005331F1" w:rsidRPr="005331F1" w:rsidRDefault="005331F1" w:rsidP="00506730">
            <w:pPr>
              <w:jc w:val="both"/>
              <w:rPr>
                <w:sz w:val="20"/>
                <w:szCs w:val="20"/>
              </w:rPr>
            </w:pPr>
            <w:r w:rsidRPr="005331F1">
              <w:rPr>
                <w:color w:val="232323"/>
                <w:w w:val="105"/>
                <w:sz w:val="20"/>
                <w:szCs w:val="20"/>
              </w:rPr>
              <w:t>(148-162)</w:t>
            </w:r>
          </w:p>
        </w:tc>
        <w:tc>
          <w:tcPr>
            <w:tcW w:w="1740" w:type="dxa"/>
            <w:tcBorders>
              <w:top w:val="single" w:sz="4" w:space="0" w:color="000000"/>
              <w:left w:val="single" w:sz="4" w:space="0" w:color="000000"/>
              <w:bottom w:val="single" w:sz="4" w:space="0" w:color="000000"/>
              <w:right w:val="single" w:sz="4" w:space="0" w:color="000000"/>
            </w:tcBorders>
          </w:tcPr>
          <w:p w14:paraId="7B339BBD" w14:textId="77777777" w:rsidR="005331F1" w:rsidRPr="005331F1" w:rsidRDefault="005331F1" w:rsidP="00506730">
            <w:pPr>
              <w:jc w:val="both"/>
              <w:rPr>
                <w:sz w:val="20"/>
                <w:szCs w:val="20"/>
              </w:rPr>
            </w:pPr>
            <w:r w:rsidRPr="005331F1">
              <w:rPr>
                <w:color w:val="232323"/>
                <w:w w:val="110"/>
                <w:sz w:val="20"/>
                <w:szCs w:val="20"/>
              </w:rPr>
              <w:t>163</w:t>
            </w:r>
          </w:p>
          <w:p w14:paraId="05EA9AAC" w14:textId="77777777" w:rsidR="005331F1" w:rsidRPr="005331F1" w:rsidRDefault="005331F1" w:rsidP="00506730">
            <w:pPr>
              <w:jc w:val="both"/>
              <w:rPr>
                <w:sz w:val="20"/>
                <w:szCs w:val="20"/>
              </w:rPr>
            </w:pPr>
            <w:r w:rsidRPr="005331F1">
              <w:rPr>
                <w:color w:val="232323"/>
                <w:w w:val="105"/>
                <w:sz w:val="20"/>
                <w:szCs w:val="20"/>
              </w:rPr>
              <w:t>(153-173)</w:t>
            </w:r>
          </w:p>
        </w:tc>
        <w:tc>
          <w:tcPr>
            <w:tcW w:w="1740" w:type="dxa"/>
            <w:tcBorders>
              <w:top w:val="single" w:sz="4" w:space="0" w:color="000000"/>
              <w:left w:val="single" w:sz="4" w:space="0" w:color="000000"/>
              <w:bottom w:val="single" w:sz="4" w:space="0" w:color="000000"/>
              <w:right w:val="single" w:sz="4" w:space="0" w:color="000000"/>
            </w:tcBorders>
          </w:tcPr>
          <w:p w14:paraId="143C7973" w14:textId="77777777" w:rsidR="005331F1" w:rsidRPr="005331F1" w:rsidRDefault="005331F1" w:rsidP="00506730">
            <w:pPr>
              <w:jc w:val="both"/>
              <w:rPr>
                <w:sz w:val="20"/>
                <w:szCs w:val="20"/>
              </w:rPr>
            </w:pPr>
            <w:r w:rsidRPr="005331F1">
              <w:rPr>
                <w:color w:val="232323"/>
                <w:w w:val="110"/>
                <w:sz w:val="20"/>
                <w:szCs w:val="20"/>
              </w:rPr>
              <w:t>186</w:t>
            </w:r>
          </w:p>
          <w:p w14:paraId="6F0BF6C2" w14:textId="77777777" w:rsidR="005331F1" w:rsidRPr="005331F1" w:rsidRDefault="005331F1" w:rsidP="00506730">
            <w:pPr>
              <w:jc w:val="both"/>
              <w:rPr>
                <w:sz w:val="20"/>
                <w:szCs w:val="20"/>
              </w:rPr>
            </w:pPr>
            <w:r w:rsidRPr="005331F1">
              <w:rPr>
                <w:color w:val="232323"/>
                <w:w w:val="105"/>
                <w:sz w:val="20"/>
                <w:szCs w:val="20"/>
              </w:rPr>
              <w:t>(168-205)</w:t>
            </w:r>
          </w:p>
        </w:tc>
      </w:tr>
      <w:tr w:rsidR="005331F1" w:rsidRPr="00171769" w14:paraId="0450EE9F"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25F604CC" w14:textId="77777777" w:rsidR="005331F1" w:rsidRPr="005331F1" w:rsidRDefault="005331F1" w:rsidP="00506730">
            <w:pPr>
              <w:jc w:val="both"/>
              <w:rPr>
                <w:b/>
                <w:sz w:val="20"/>
                <w:szCs w:val="20"/>
              </w:rPr>
            </w:pPr>
            <w:r w:rsidRPr="005331F1">
              <w:rPr>
                <w:b/>
                <w:color w:val="232323"/>
                <w:spacing w:val="-1"/>
                <w:w w:val="110"/>
                <w:sz w:val="20"/>
                <w:szCs w:val="20"/>
              </w:rPr>
              <w:t>Sau</w:t>
            </w:r>
            <w:r w:rsidRPr="005331F1">
              <w:rPr>
                <w:b/>
                <w:color w:val="232323"/>
                <w:spacing w:val="-7"/>
                <w:w w:val="110"/>
                <w:sz w:val="20"/>
                <w:szCs w:val="20"/>
              </w:rPr>
              <w:t xml:space="preserve"> </w:t>
            </w:r>
            <w:r w:rsidRPr="005331F1">
              <w:rPr>
                <w:b/>
                <w:color w:val="232323"/>
                <w:spacing w:val="-1"/>
                <w:w w:val="110"/>
                <w:sz w:val="20"/>
                <w:szCs w:val="20"/>
              </w:rPr>
              <w:t>bữa</w:t>
            </w:r>
            <w:r w:rsidRPr="005331F1">
              <w:rPr>
                <w:b/>
                <w:color w:val="232323"/>
                <w:spacing w:val="-4"/>
                <w:w w:val="110"/>
                <w:sz w:val="20"/>
                <w:szCs w:val="20"/>
              </w:rPr>
              <w:t xml:space="preserve"> </w:t>
            </w:r>
            <w:r w:rsidRPr="005331F1">
              <w:rPr>
                <w:b/>
                <w:color w:val="232323"/>
                <w:w w:val="110"/>
                <w:sz w:val="20"/>
                <w:szCs w:val="20"/>
              </w:rPr>
              <w:t>sáng</w:t>
            </w:r>
          </w:p>
        </w:tc>
        <w:tc>
          <w:tcPr>
            <w:tcW w:w="1730" w:type="dxa"/>
            <w:tcBorders>
              <w:top w:val="single" w:sz="4" w:space="0" w:color="000000"/>
              <w:left w:val="single" w:sz="4" w:space="0" w:color="000000"/>
              <w:bottom w:val="single" w:sz="4" w:space="0" w:color="000000"/>
              <w:right w:val="single" w:sz="4" w:space="0" w:color="000000"/>
            </w:tcBorders>
          </w:tcPr>
          <w:p w14:paraId="6A22DF46" w14:textId="77777777" w:rsidR="005331F1" w:rsidRPr="005331F1" w:rsidRDefault="005331F1" w:rsidP="00506730">
            <w:pPr>
              <w:jc w:val="both"/>
              <w:rPr>
                <w:sz w:val="20"/>
                <w:szCs w:val="20"/>
              </w:rPr>
            </w:pPr>
            <w:r w:rsidRPr="005331F1">
              <w:rPr>
                <w:color w:val="232323"/>
                <w:w w:val="110"/>
                <w:sz w:val="20"/>
                <w:szCs w:val="20"/>
              </w:rPr>
              <w:t>150</w:t>
            </w:r>
          </w:p>
          <w:p w14:paraId="56DC601D" w14:textId="77777777" w:rsidR="005331F1" w:rsidRPr="005331F1" w:rsidRDefault="005331F1" w:rsidP="00506730">
            <w:pPr>
              <w:jc w:val="both"/>
              <w:rPr>
                <w:sz w:val="20"/>
                <w:szCs w:val="20"/>
              </w:rPr>
            </w:pPr>
            <w:r w:rsidRPr="005331F1">
              <w:rPr>
                <w:color w:val="232323"/>
                <w:w w:val="110"/>
                <w:sz w:val="20"/>
                <w:szCs w:val="20"/>
              </w:rPr>
              <w:t>(144-157)</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5F6010A6" w14:textId="77777777" w:rsidR="005331F1" w:rsidRPr="005331F1" w:rsidRDefault="005331F1" w:rsidP="00506730">
            <w:pPr>
              <w:jc w:val="both"/>
              <w:rPr>
                <w:sz w:val="20"/>
                <w:szCs w:val="20"/>
              </w:rPr>
            </w:pPr>
            <w:r w:rsidRPr="005331F1">
              <w:rPr>
                <w:color w:val="232323"/>
                <w:w w:val="110"/>
                <w:sz w:val="20"/>
                <w:szCs w:val="20"/>
              </w:rPr>
              <w:t>177</w:t>
            </w:r>
          </w:p>
          <w:p w14:paraId="036BA186" w14:textId="77777777" w:rsidR="005331F1" w:rsidRPr="005331F1" w:rsidRDefault="005331F1" w:rsidP="00506730">
            <w:pPr>
              <w:jc w:val="both"/>
              <w:rPr>
                <w:sz w:val="20"/>
                <w:szCs w:val="20"/>
              </w:rPr>
            </w:pPr>
            <w:r w:rsidRPr="005331F1">
              <w:rPr>
                <w:color w:val="232323"/>
                <w:w w:val="110"/>
                <w:sz w:val="20"/>
                <w:szCs w:val="20"/>
              </w:rPr>
              <w:t>(170-184)</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532056C3" w14:textId="77777777" w:rsidR="005331F1" w:rsidRPr="005331F1" w:rsidRDefault="005331F1" w:rsidP="00506730">
            <w:pPr>
              <w:jc w:val="both"/>
              <w:rPr>
                <w:sz w:val="20"/>
                <w:szCs w:val="20"/>
              </w:rPr>
            </w:pPr>
            <w:r w:rsidRPr="005331F1">
              <w:rPr>
                <w:color w:val="232323"/>
                <w:w w:val="110"/>
                <w:sz w:val="20"/>
                <w:szCs w:val="20"/>
              </w:rPr>
              <w:t>192</w:t>
            </w:r>
          </w:p>
          <w:p w14:paraId="1AAD62D0" w14:textId="77777777" w:rsidR="005331F1" w:rsidRPr="005331F1" w:rsidRDefault="005331F1" w:rsidP="00506730">
            <w:pPr>
              <w:jc w:val="both"/>
              <w:rPr>
                <w:sz w:val="20"/>
                <w:szCs w:val="20"/>
              </w:rPr>
            </w:pPr>
            <w:r w:rsidRPr="005331F1">
              <w:rPr>
                <w:color w:val="232323"/>
                <w:w w:val="110"/>
                <w:sz w:val="20"/>
                <w:szCs w:val="20"/>
              </w:rPr>
              <w:t>(181-203)</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08B49597" w14:textId="77777777" w:rsidR="005331F1" w:rsidRPr="005331F1" w:rsidRDefault="005331F1" w:rsidP="00506730">
            <w:pPr>
              <w:jc w:val="both"/>
              <w:rPr>
                <w:sz w:val="20"/>
                <w:szCs w:val="20"/>
              </w:rPr>
            </w:pPr>
            <w:r w:rsidRPr="005331F1">
              <w:rPr>
                <w:color w:val="232323"/>
                <w:w w:val="110"/>
                <w:sz w:val="20"/>
                <w:szCs w:val="20"/>
              </w:rPr>
              <w:t>206</w:t>
            </w:r>
          </w:p>
          <w:p w14:paraId="12DB7509" w14:textId="77777777" w:rsidR="005331F1" w:rsidRPr="005331F1" w:rsidRDefault="005331F1" w:rsidP="00506730">
            <w:pPr>
              <w:jc w:val="both"/>
              <w:rPr>
                <w:sz w:val="20"/>
                <w:szCs w:val="20"/>
              </w:rPr>
            </w:pPr>
            <w:r w:rsidRPr="005331F1">
              <w:rPr>
                <w:color w:val="232323"/>
                <w:w w:val="110"/>
                <w:sz w:val="20"/>
                <w:szCs w:val="20"/>
              </w:rPr>
              <w:t>(193-219)</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08259012" w14:textId="77777777" w:rsidR="005331F1" w:rsidRPr="005331F1" w:rsidRDefault="005331F1" w:rsidP="00506730">
            <w:pPr>
              <w:jc w:val="both"/>
              <w:rPr>
                <w:sz w:val="20"/>
                <w:szCs w:val="20"/>
              </w:rPr>
            </w:pPr>
            <w:r w:rsidRPr="005331F1">
              <w:rPr>
                <w:color w:val="232323"/>
                <w:w w:val="110"/>
                <w:sz w:val="20"/>
                <w:szCs w:val="20"/>
              </w:rPr>
              <w:t>219</w:t>
            </w:r>
          </w:p>
          <w:p w14:paraId="2414C60D" w14:textId="77777777" w:rsidR="005331F1" w:rsidRPr="005331F1" w:rsidRDefault="005331F1" w:rsidP="00506730">
            <w:pPr>
              <w:jc w:val="both"/>
              <w:rPr>
                <w:sz w:val="20"/>
                <w:szCs w:val="20"/>
              </w:rPr>
            </w:pPr>
            <w:r w:rsidRPr="005331F1">
              <w:rPr>
                <w:color w:val="232323"/>
                <w:w w:val="105"/>
                <w:sz w:val="20"/>
                <w:szCs w:val="20"/>
              </w:rPr>
              <w:t>(204-234)</w:t>
            </w:r>
            <w:r w:rsidRPr="005331F1">
              <w:rPr>
                <w:color w:val="232323"/>
                <w:spacing w:val="-19"/>
                <w:w w:val="105"/>
                <w:sz w:val="20"/>
                <w:szCs w:val="20"/>
              </w:rPr>
              <w:t xml:space="preserve"> </w:t>
            </w:r>
            <w:r w:rsidRPr="005331F1">
              <w:rPr>
                <w:color w:val="232323"/>
                <w:w w:val="105"/>
                <w:position w:val="4"/>
                <w:sz w:val="20"/>
                <w:szCs w:val="20"/>
              </w:rPr>
              <w:t>Δ</w:t>
            </w:r>
          </w:p>
        </w:tc>
      </w:tr>
      <w:tr w:rsidR="005331F1" w:rsidRPr="00171769" w14:paraId="0FF2892D"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176C8CEE" w14:textId="77777777" w:rsidR="005331F1" w:rsidRPr="005331F1" w:rsidRDefault="005331F1" w:rsidP="00506730">
            <w:pPr>
              <w:jc w:val="both"/>
              <w:rPr>
                <w:b/>
                <w:sz w:val="20"/>
                <w:szCs w:val="20"/>
              </w:rPr>
            </w:pPr>
            <w:r w:rsidRPr="005331F1">
              <w:rPr>
                <w:b/>
                <w:color w:val="232323"/>
                <w:w w:val="110"/>
                <w:sz w:val="20"/>
                <w:szCs w:val="20"/>
              </w:rPr>
              <w:t>Sau</w:t>
            </w:r>
            <w:r w:rsidRPr="005331F1">
              <w:rPr>
                <w:b/>
                <w:color w:val="232323"/>
                <w:spacing w:val="-7"/>
                <w:w w:val="110"/>
                <w:sz w:val="20"/>
                <w:szCs w:val="20"/>
              </w:rPr>
              <w:t xml:space="preserve"> </w:t>
            </w:r>
            <w:r w:rsidRPr="005331F1">
              <w:rPr>
                <w:b/>
                <w:color w:val="232323"/>
                <w:w w:val="110"/>
                <w:sz w:val="20"/>
                <w:szCs w:val="20"/>
              </w:rPr>
              <w:t>bữa</w:t>
            </w:r>
            <w:r w:rsidRPr="005331F1">
              <w:rPr>
                <w:b/>
                <w:color w:val="232323"/>
                <w:spacing w:val="-5"/>
                <w:w w:val="110"/>
                <w:sz w:val="20"/>
                <w:szCs w:val="20"/>
              </w:rPr>
              <w:t xml:space="preserve"> </w:t>
            </w:r>
            <w:r w:rsidRPr="005331F1">
              <w:rPr>
                <w:b/>
                <w:color w:val="232323"/>
                <w:w w:val="110"/>
                <w:sz w:val="20"/>
                <w:szCs w:val="20"/>
              </w:rPr>
              <w:t>trưa</w:t>
            </w:r>
          </w:p>
        </w:tc>
        <w:tc>
          <w:tcPr>
            <w:tcW w:w="1730" w:type="dxa"/>
            <w:tcBorders>
              <w:top w:val="single" w:sz="4" w:space="0" w:color="000000"/>
              <w:left w:val="single" w:sz="4" w:space="0" w:color="000000"/>
              <w:bottom w:val="single" w:sz="4" w:space="0" w:color="000000"/>
              <w:right w:val="single" w:sz="4" w:space="0" w:color="000000"/>
            </w:tcBorders>
          </w:tcPr>
          <w:p w14:paraId="3A6754B0" w14:textId="77777777" w:rsidR="005331F1" w:rsidRPr="005331F1" w:rsidRDefault="005331F1" w:rsidP="00506730">
            <w:pPr>
              <w:jc w:val="both"/>
              <w:rPr>
                <w:sz w:val="20"/>
                <w:szCs w:val="20"/>
              </w:rPr>
            </w:pPr>
            <w:r w:rsidRPr="005331F1">
              <w:rPr>
                <w:color w:val="232323"/>
                <w:w w:val="110"/>
                <w:sz w:val="20"/>
                <w:szCs w:val="20"/>
              </w:rPr>
              <w:t>140</w:t>
            </w:r>
          </w:p>
          <w:p w14:paraId="2928AFB1" w14:textId="77777777" w:rsidR="005331F1" w:rsidRPr="005331F1" w:rsidRDefault="005331F1" w:rsidP="00506730">
            <w:pPr>
              <w:jc w:val="both"/>
              <w:rPr>
                <w:sz w:val="20"/>
                <w:szCs w:val="20"/>
              </w:rPr>
            </w:pPr>
            <w:r w:rsidRPr="005331F1">
              <w:rPr>
                <w:color w:val="232323"/>
                <w:w w:val="105"/>
                <w:sz w:val="20"/>
                <w:szCs w:val="20"/>
              </w:rPr>
              <w:t>(135-145)</w:t>
            </w:r>
          </w:p>
        </w:tc>
        <w:tc>
          <w:tcPr>
            <w:tcW w:w="1740" w:type="dxa"/>
            <w:tcBorders>
              <w:top w:val="single" w:sz="4" w:space="0" w:color="000000"/>
              <w:left w:val="single" w:sz="4" w:space="0" w:color="000000"/>
              <w:bottom w:val="single" w:sz="4" w:space="0" w:color="000000"/>
              <w:right w:val="single" w:sz="4" w:space="0" w:color="000000"/>
            </w:tcBorders>
          </w:tcPr>
          <w:p w14:paraId="18E8E548" w14:textId="77777777" w:rsidR="005331F1" w:rsidRPr="005331F1" w:rsidRDefault="005331F1" w:rsidP="00506730">
            <w:pPr>
              <w:jc w:val="both"/>
              <w:rPr>
                <w:sz w:val="20"/>
                <w:szCs w:val="20"/>
              </w:rPr>
            </w:pPr>
            <w:r w:rsidRPr="005331F1">
              <w:rPr>
                <w:color w:val="232323"/>
                <w:w w:val="110"/>
                <w:sz w:val="20"/>
                <w:szCs w:val="20"/>
              </w:rPr>
              <w:t>158</w:t>
            </w:r>
          </w:p>
          <w:p w14:paraId="39B0B5AD" w14:textId="77777777" w:rsidR="005331F1" w:rsidRPr="005331F1" w:rsidRDefault="005331F1" w:rsidP="00506730">
            <w:pPr>
              <w:jc w:val="both"/>
              <w:rPr>
                <w:sz w:val="20"/>
                <w:szCs w:val="20"/>
              </w:rPr>
            </w:pPr>
            <w:r w:rsidRPr="005331F1">
              <w:rPr>
                <w:color w:val="232323"/>
                <w:w w:val="105"/>
                <w:sz w:val="20"/>
                <w:szCs w:val="20"/>
              </w:rPr>
              <w:t>(151-164)</w:t>
            </w:r>
          </w:p>
        </w:tc>
        <w:tc>
          <w:tcPr>
            <w:tcW w:w="1740" w:type="dxa"/>
            <w:tcBorders>
              <w:top w:val="single" w:sz="4" w:space="0" w:color="000000"/>
              <w:left w:val="single" w:sz="4" w:space="0" w:color="000000"/>
              <w:bottom w:val="single" w:sz="4" w:space="0" w:color="000000"/>
              <w:right w:val="single" w:sz="4" w:space="0" w:color="000000"/>
            </w:tcBorders>
          </w:tcPr>
          <w:p w14:paraId="4B36825E" w14:textId="77777777" w:rsidR="005331F1" w:rsidRPr="005331F1" w:rsidRDefault="005331F1" w:rsidP="00506730">
            <w:pPr>
              <w:jc w:val="both"/>
              <w:rPr>
                <w:sz w:val="20"/>
                <w:szCs w:val="20"/>
              </w:rPr>
            </w:pPr>
            <w:r w:rsidRPr="005331F1">
              <w:rPr>
                <w:color w:val="232323"/>
                <w:w w:val="110"/>
                <w:sz w:val="20"/>
                <w:szCs w:val="20"/>
              </w:rPr>
              <w:t>172</w:t>
            </w:r>
          </w:p>
          <w:p w14:paraId="053425CC" w14:textId="77777777" w:rsidR="005331F1" w:rsidRPr="005331F1" w:rsidRDefault="005331F1" w:rsidP="00506730">
            <w:pPr>
              <w:jc w:val="both"/>
              <w:rPr>
                <w:sz w:val="20"/>
                <w:szCs w:val="20"/>
              </w:rPr>
            </w:pPr>
            <w:r w:rsidRPr="005331F1">
              <w:rPr>
                <w:color w:val="232323"/>
                <w:w w:val="105"/>
                <w:sz w:val="20"/>
                <w:szCs w:val="20"/>
              </w:rPr>
              <w:t>(164-180)</w:t>
            </w:r>
          </w:p>
        </w:tc>
        <w:tc>
          <w:tcPr>
            <w:tcW w:w="1740" w:type="dxa"/>
            <w:tcBorders>
              <w:top w:val="single" w:sz="4" w:space="0" w:color="000000"/>
              <w:left w:val="single" w:sz="4" w:space="0" w:color="000000"/>
              <w:bottom w:val="single" w:sz="4" w:space="0" w:color="000000"/>
              <w:right w:val="single" w:sz="4" w:space="0" w:color="000000"/>
            </w:tcBorders>
          </w:tcPr>
          <w:p w14:paraId="3C9AA7D3" w14:textId="77777777" w:rsidR="005331F1" w:rsidRPr="005331F1" w:rsidRDefault="005331F1" w:rsidP="00506730">
            <w:pPr>
              <w:jc w:val="both"/>
              <w:rPr>
                <w:sz w:val="20"/>
                <w:szCs w:val="20"/>
              </w:rPr>
            </w:pPr>
            <w:r w:rsidRPr="005331F1">
              <w:rPr>
                <w:color w:val="232323"/>
                <w:w w:val="110"/>
                <w:sz w:val="20"/>
                <w:szCs w:val="20"/>
              </w:rPr>
              <w:t>181</w:t>
            </w:r>
          </w:p>
          <w:p w14:paraId="142523A5" w14:textId="77777777" w:rsidR="005331F1" w:rsidRPr="005331F1" w:rsidRDefault="005331F1" w:rsidP="00506730">
            <w:pPr>
              <w:jc w:val="both"/>
              <w:rPr>
                <w:sz w:val="20"/>
                <w:szCs w:val="20"/>
              </w:rPr>
            </w:pPr>
            <w:r w:rsidRPr="005331F1">
              <w:rPr>
                <w:color w:val="232323"/>
                <w:w w:val="105"/>
                <w:sz w:val="20"/>
                <w:szCs w:val="20"/>
              </w:rPr>
              <w:t>(170-191)</w:t>
            </w:r>
          </w:p>
        </w:tc>
        <w:tc>
          <w:tcPr>
            <w:tcW w:w="1740" w:type="dxa"/>
            <w:tcBorders>
              <w:top w:val="single" w:sz="4" w:space="0" w:color="000000"/>
              <w:left w:val="single" w:sz="4" w:space="0" w:color="000000"/>
              <w:bottom w:val="single" w:sz="4" w:space="0" w:color="000000"/>
              <w:right w:val="single" w:sz="4" w:space="0" w:color="000000"/>
            </w:tcBorders>
          </w:tcPr>
          <w:p w14:paraId="6FD52A2F" w14:textId="77777777" w:rsidR="005331F1" w:rsidRPr="005331F1" w:rsidRDefault="005331F1" w:rsidP="00506730">
            <w:pPr>
              <w:jc w:val="both"/>
              <w:rPr>
                <w:sz w:val="20"/>
                <w:szCs w:val="20"/>
              </w:rPr>
            </w:pPr>
            <w:r w:rsidRPr="005331F1">
              <w:rPr>
                <w:color w:val="232323"/>
                <w:w w:val="110"/>
                <w:sz w:val="20"/>
                <w:szCs w:val="20"/>
              </w:rPr>
              <w:t>194</w:t>
            </w:r>
          </w:p>
          <w:p w14:paraId="5FC04495" w14:textId="77777777" w:rsidR="005331F1" w:rsidRPr="005331F1" w:rsidRDefault="005331F1" w:rsidP="00506730">
            <w:pPr>
              <w:jc w:val="both"/>
              <w:rPr>
                <w:sz w:val="20"/>
                <w:szCs w:val="20"/>
              </w:rPr>
            </w:pPr>
            <w:r w:rsidRPr="005331F1">
              <w:rPr>
                <w:color w:val="232323"/>
                <w:w w:val="105"/>
                <w:sz w:val="20"/>
                <w:szCs w:val="20"/>
              </w:rPr>
              <w:t>(178-209)</w:t>
            </w:r>
          </w:p>
        </w:tc>
      </w:tr>
      <w:tr w:rsidR="005331F1" w:rsidRPr="00171769" w14:paraId="36A13BC6" w14:textId="77777777" w:rsidTr="00B12648">
        <w:trPr>
          <w:trHeight w:val="367"/>
        </w:trPr>
        <w:tc>
          <w:tcPr>
            <w:tcW w:w="1730" w:type="dxa"/>
            <w:tcBorders>
              <w:top w:val="single" w:sz="4" w:space="0" w:color="000000"/>
              <w:left w:val="single" w:sz="4" w:space="0" w:color="000000"/>
              <w:bottom w:val="single" w:sz="18" w:space="0" w:color="009966"/>
              <w:right w:val="single" w:sz="4" w:space="0" w:color="000000"/>
            </w:tcBorders>
          </w:tcPr>
          <w:p w14:paraId="223B6FCE" w14:textId="77777777" w:rsidR="005331F1" w:rsidRPr="005331F1" w:rsidRDefault="005331F1" w:rsidP="00506730">
            <w:pPr>
              <w:jc w:val="both"/>
              <w:rPr>
                <w:b/>
                <w:sz w:val="20"/>
                <w:szCs w:val="20"/>
              </w:rPr>
            </w:pPr>
            <w:r w:rsidRPr="005331F1">
              <w:rPr>
                <w:b/>
                <w:color w:val="232323"/>
                <w:w w:val="110"/>
                <w:sz w:val="20"/>
                <w:szCs w:val="20"/>
              </w:rPr>
              <w:t>Sau</w:t>
            </w:r>
            <w:r w:rsidRPr="005331F1">
              <w:rPr>
                <w:b/>
                <w:color w:val="232323"/>
                <w:spacing w:val="-7"/>
                <w:w w:val="110"/>
                <w:sz w:val="20"/>
                <w:szCs w:val="20"/>
              </w:rPr>
              <w:t xml:space="preserve"> </w:t>
            </w:r>
            <w:r w:rsidRPr="005331F1">
              <w:rPr>
                <w:b/>
                <w:color w:val="232323"/>
                <w:w w:val="110"/>
                <w:sz w:val="20"/>
                <w:szCs w:val="20"/>
              </w:rPr>
              <w:t>bữa</w:t>
            </w:r>
            <w:r w:rsidRPr="005331F1">
              <w:rPr>
                <w:b/>
                <w:color w:val="232323"/>
                <w:spacing w:val="-4"/>
                <w:w w:val="110"/>
                <w:sz w:val="20"/>
                <w:szCs w:val="20"/>
              </w:rPr>
              <w:t xml:space="preserve"> </w:t>
            </w:r>
            <w:r w:rsidRPr="005331F1">
              <w:rPr>
                <w:b/>
                <w:color w:val="232323"/>
                <w:w w:val="110"/>
                <w:sz w:val="20"/>
                <w:szCs w:val="20"/>
              </w:rPr>
              <w:t>tối</w:t>
            </w:r>
          </w:p>
        </w:tc>
        <w:tc>
          <w:tcPr>
            <w:tcW w:w="1730" w:type="dxa"/>
            <w:tcBorders>
              <w:top w:val="single" w:sz="4" w:space="0" w:color="000000"/>
              <w:left w:val="single" w:sz="4" w:space="0" w:color="000000"/>
              <w:bottom w:val="single" w:sz="18" w:space="0" w:color="009966"/>
              <w:right w:val="single" w:sz="4" w:space="0" w:color="000000"/>
            </w:tcBorders>
          </w:tcPr>
          <w:p w14:paraId="5D3CFDBD" w14:textId="77777777" w:rsidR="005331F1" w:rsidRPr="005331F1" w:rsidRDefault="005331F1" w:rsidP="00506730">
            <w:pPr>
              <w:jc w:val="both"/>
              <w:rPr>
                <w:sz w:val="20"/>
                <w:szCs w:val="20"/>
              </w:rPr>
            </w:pPr>
            <w:r w:rsidRPr="005331F1">
              <w:rPr>
                <w:color w:val="232323"/>
                <w:w w:val="110"/>
                <w:sz w:val="20"/>
                <w:szCs w:val="20"/>
              </w:rPr>
              <w:t>142</w:t>
            </w:r>
          </w:p>
          <w:p w14:paraId="07DF1594" w14:textId="77777777" w:rsidR="005331F1" w:rsidRPr="005331F1" w:rsidRDefault="005331F1" w:rsidP="00506730">
            <w:pPr>
              <w:jc w:val="both"/>
              <w:rPr>
                <w:sz w:val="20"/>
                <w:szCs w:val="20"/>
              </w:rPr>
            </w:pPr>
            <w:r w:rsidRPr="005331F1">
              <w:rPr>
                <w:color w:val="232323"/>
                <w:w w:val="105"/>
                <w:sz w:val="20"/>
                <w:szCs w:val="20"/>
              </w:rPr>
              <w:t>(136-146)</w:t>
            </w:r>
          </w:p>
        </w:tc>
        <w:tc>
          <w:tcPr>
            <w:tcW w:w="1740" w:type="dxa"/>
            <w:tcBorders>
              <w:top w:val="single" w:sz="4" w:space="0" w:color="000000"/>
              <w:left w:val="single" w:sz="4" w:space="0" w:color="000000"/>
              <w:bottom w:val="single" w:sz="18" w:space="0" w:color="009966"/>
              <w:right w:val="single" w:sz="4" w:space="0" w:color="000000"/>
            </w:tcBorders>
          </w:tcPr>
          <w:p w14:paraId="144B810C" w14:textId="77777777" w:rsidR="005331F1" w:rsidRPr="005331F1" w:rsidRDefault="005331F1" w:rsidP="00506730">
            <w:pPr>
              <w:jc w:val="both"/>
              <w:rPr>
                <w:sz w:val="20"/>
                <w:szCs w:val="20"/>
              </w:rPr>
            </w:pPr>
            <w:r w:rsidRPr="005331F1">
              <w:rPr>
                <w:color w:val="232323"/>
                <w:w w:val="110"/>
                <w:sz w:val="20"/>
                <w:szCs w:val="20"/>
              </w:rPr>
              <w:t>159</w:t>
            </w:r>
          </w:p>
          <w:p w14:paraId="2FA25844" w14:textId="77777777" w:rsidR="005331F1" w:rsidRPr="005331F1" w:rsidRDefault="005331F1" w:rsidP="00506730">
            <w:pPr>
              <w:jc w:val="both"/>
              <w:rPr>
                <w:sz w:val="20"/>
                <w:szCs w:val="20"/>
              </w:rPr>
            </w:pPr>
            <w:r w:rsidRPr="005331F1">
              <w:rPr>
                <w:color w:val="232323"/>
                <w:w w:val="105"/>
                <w:sz w:val="20"/>
                <w:szCs w:val="20"/>
              </w:rPr>
              <w:t>(152-166)</w:t>
            </w:r>
          </w:p>
        </w:tc>
        <w:tc>
          <w:tcPr>
            <w:tcW w:w="1740" w:type="dxa"/>
            <w:tcBorders>
              <w:top w:val="single" w:sz="4" w:space="0" w:color="000000"/>
              <w:left w:val="single" w:sz="4" w:space="0" w:color="000000"/>
              <w:bottom w:val="single" w:sz="18" w:space="0" w:color="009966"/>
              <w:right w:val="single" w:sz="4" w:space="0" w:color="000000"/>
            </w:tcBorders>
          </w:tcPr>
          <w:p w14:paraId="0220F74F" w14:textId="77777777" w:rsidR="005331F1" w:rsidRPr="005331F1" w:rsidRDefault="005331F1" w:rsidP="00506730">
            <w:pPr>
              <w:jc w:val="both"/>
              <w:rPr>
                <w:sz w:val="20"/>
                <w:szCs w:val="20"/>
              </w:rPr>
            </w:pPr>
            <w:r w:rsidRPr="005331F1">
              <w:rPr>
                <w:color w:val="232323"/>
                <w:w w:val="110"/>
                <w:sz w:val="20"/>
                <w:szCs w:val="20"/>
              </w:rPr>
              <w:t>169</w:t>
            </w:r>
          </w:p>
          <w:p w14:paraId="45BC3391" w14:textId="77777777" w:rsidR="005331F1" w:rsidRPr="005331F1" w:rsidRDefault="005331F1" w:rsidP="00506730">
            <w:pPr>
              <w:jc w:val="both"/>
              <w:rPr>
                <w:sz w:val="20"/>
                <w:szCs w:val="20"/>
              </w:rPr>
            </w:pPr>
            <w:r w:rsidRPr="005331F1">
              <w:rPr>
                <w:color w:val="232323"/>
                <w:w w:val="105"/>
                <w:sz w:val="20"/>
                <w:szCs w:val="20"/>
              </w:rPr>
              <w:t>(162-177)</w:t>
            </w:r>
          </w:p>
        </w:tc>
        <w:tc>
          <w:tcPr>
            <w:tcW w:w="1740" w:type="dxa"/>
            <w:tcBorders>
              <w:top w:val="single" w:sz="4" w:space="0" w:color="000000"/>
              <w:left w:val="single" w:sz="4" w:space="0" w:color="000000"/>
              <w:bottom w:val="single" w:sz="18" w:space="0" w:color="009966"/>
              <w:right w:val="single" w:sz="4" w:space="0" w:color="000000"/>
            </w:tcBorders>
          </w:tcPr>
          <w:p w14:paraId="60131F69" w14:textId="77777777" w:rsidR="005331F1" w:rsidRPr="005331F1" w:rsidRDefault="005331F1" w:rsidP="00506730">
            <w:pPr>
              <w:jc w:val="both"/>
              <w:rPr>
                <w:sz w:val="20"/>
                <w:szCs w:val="20"/>
              </w:rPr>
            </w:pPr>
            <w:r w:rsidRPr="005331F1">
              <w:rPr>
                <w:color w:val="232323"/>
                <w:w w:val="110"/>
                <w:sz w:val="20"/>
                <w:szCs w:val="20"/>
              </w:rPr>
              <w:t>182</w:t>
            </w:r>
          </w:p>
          <w:p w14:paraId="58A8F8E7" w14:textId="77777777" w:rsidR="005331F1" w:rsidRPr="005331F1" w:rsidRDefault="005331F1" w:rsidP="00506730">
            <w:pPr>
              <w:jc w:val="both"/>
              <w:rPr>
                <w:sz w:val="20"/>
                <w:szCs w:val="20"/>
              </w:rPr>
            </w:pPr>
            <w:r w:rsidRPr="005331F1">
              <w:rPr>
                <w:color w:val="232323"/>
                <w:w w:val="105"/>
                <w:sz w:val="20"/>
                <w:szCs w:val="20"/>
              </w:rPr>
              <w:t>(171-193)</w:t>
            </w:r>
          </w:p>
        </w:tc>
        <w:tc>
          <w:tcPr>
            <w:tcW w:w="1740" w:type="dxa"/>
            <w:tcBorders>
              <w:top w:val="single" w:sz="4" w:space="0" w:color="000000"/>
              <w:left w:val="single" w:sz="4" w:space="0" w:color="000000"/>
              <w:bottom w:val="single" w:sz="18" w:space="0" w:color="009966"/>
              <w:right w:val="single" w:sz="4" w:space="0" w:color="000000"/>
            </w:tcBorders>
          </w:tcPr>
          <w:p w14:paraId="65619620" w14:textId="77777777" w:rsidR="005331F1" w:rsidRPr="005331F1" w:rsidRDefault="005331F1" w:rsidP="00506730">
            <w:pPr>
              <w:jc w:val="both"/>
              <w:rPr>
                <w:sz w:val="20"/>
                <w:szCs w:val="20"/>
              </w:rPr>
            </w:pPr>
            <w:r w:rsidRPr="005331F1">
              <w:rPr>
                <w:color w:val="232323"/>
                <w:w w:val="110"/>
                <w:sz w:val="20"/>
                <w:szCs w:val="20"/>
              </w:rPr>
              <w:t>211</w:t>
            </w:r>
          </w:p>
          <w:p w14:paraId="6BC92C27" w14:textId="77777777" w:rsidR="005331F1" w:rsidRPr="005331F1" w:rsidRDefault="005331F1" w:rsidP="00506730">
            <w:pPr>
              <w:jc w:val="both"/>
              <w:rPr>
                <w:sz w:val="20"/>
                <w:szCs w:val="20"/>
              </w:rPr>
            </w:pPr>
            <w:r w:rsidRPr="005331F1">
              <w:rPr>
                <w:color w:val="232323"/>
                <w:w w:val="105"/>
                <w:sz w:val="20"/>
                <w:szCs w:val="20"/>
              </w:rPr>
              <w:t>(195-227)</w:t>
            </w:r>
          </w:p>
        </w:tc>
      </w:tr>
    </w:tbl>
    <w:p w14:paraId="627EFC2F" w14:textId="77777777" w:rsidR="009064E6" w:rsidRPr="00171769" w:rsidRDefault="009064E6" w:rsidP="00506730">
      <w:pPr>
        <w:jc w:val="both"/>
      </w:pPr>
      <w:r w:rsidRPr="00171769">
        <w:rPr>
          <w:w w:val="110"/>
        </w:rPr>
        <w:t>A1C: hemoglobin glucose hoá.</w:t>
      </w:r>
    </w:p>
    <w:p w14:paraId="3C9D8E6F" w14:textId="77777777" w:rsidR="009064E6" w:rsidRPr="00171769" w:rsidRDefault="009064E6" w:rsidP="00506730">
      <w:pPr>
        <w:jc w:val="both"/>
      </w:pPr>
      <w:r w:rsidRPr="00171769">
        <w:rPr>
          <w:spacing w:val="-1"/>
          <w:w w:val="125"/>
        </w:rPr>
        <w:t>*</w:t>
      </w:r>
      <w:r w:rsidRPr="00171769">
        <w:rPr>
          <w:spacing w:val="-8"/>
          <w:w w:val="125"/>
        </w:rPr>
        <w:t xml:space="preserve"> </w:t>
      </w:r>
      <w:r w:rsidRPr="00171769">
        <w:rPr>
          <w:spacing w:val="-1"/>
          <w:w w:val="115"/>
        </w:rPr>
        <w:t>p&lt;0.05</w:t>
      </w:r>
      <w:r w:rsidRPr="00171769">
        <w:rPr>
          <w:spacing w:val="-5"/>
          <w:w w:val="115"/>
        </w:rPr>
        <w:t xml:space="preserve"> </w:t>
      </w:r>
      <w:r w:rsidRPr="00171769">
        <w:rPr>
          <w:spacing w:val="-1"/>
          <w:w w:val="115"/>
        </w:rPr>
        <w:t>so</w:t>
      </w:r>
      <w:r w:rsidRPr="00171769">
        <w:rPr>
          <w:spacing w:val="-5"/>
          <w:w w:val="115"/>
        </w:rPr>
        <w:t xml:space="preserve"> </w:t>
      </w:r>
      <w:r w:rsidRPr="00171769">
        <w:rPr>
          <w:spacing w:val="-1"/>
          <w:w w:val="115"/>
        </w:rPr>
        <w:t>sánh</w:t>
      </w:r>
      <w:r w:rsidRPr="00171769">
        <w:rPr>
          <w:spacing w:val="-4"/>
          <w:w w:val="115"/>
        </w:rPr>
        <w:t xml:space="preserve"> </w:t>
      </w:r>
      <w:r w:rsidRPr="00171769">
        <w:rPr>
          <w:spacing w:val="-1"/>
          <w:w w:val="115"/>
        </w:rPr>
        <w:t>lượng</w:t>
      </w:r>
      <w:r w:rsidRPr="00171769">
        <w:rPr>
          <w:spacing w:val="-5"/>
          <w:w w:val="115"/>
        </w:rPr>
        <w:t xml:space="preserve"> </w:t>
      </w:r>
      <w:r w:rsidRPr="00171769">
        <w:rPr>
          <w:spacing w:val="-1"/>
          <w:w w:val="115"/>
        </w:rPr>
        <w:t>đường</w:t>
      </w:r>
      <w:r w:rsidRPr="00171769">
        <w:rPr>
          <w:spacing w:val="-5"/>
          <w:w w:val="115"/>
        </w:rPr>
        <w:t xml:space="preserve"> </w:t>
      </w:r>
      <w:r w:rsidRPr="00171769">
        <w:rPr>
          <w:spacing w:val="-1"/>
          <w:w w:val="115"/>
        </w:rPr>
        <w:t>trung</w:t>
      </w:r>
      <w:r w:rsidRPr="00171769">
        <w:rPr>
          <w:spacing w:val="-5"/>
          <w:w w:val="115"/>
        </w:rPr>
        <w:t xml:space="preserve"> </w:t>
      </w:r>
      <w:r w:rsidRPr="00171769">
        <w:rPr>
          <w:spacing w:val="-1"/>
          <w:w w:val="115"/>
        </w:rPr>
        <w:t>bình</w:t>
      </w:r>
      <w:r w:rsidRPr="00171769">
        <w:rPr>
          <w:spacing w:val="-4"/>
          <w:w w:val="115"/>
        </w:rPr>
        <w:t xml:space="preserve"> </w:t>
      </w:r>
      <w:r w:rsidRPr="00171769">
        <w:rPr>
          <w:w w:val="115"/>
        </w:rPr>
        <w:t>trước</w:t>
      </w:r>
      <w:r w:rsidRPr="00171769">
        <w:rPr>
          <w:spacing w:val="-5"/>
          <w:w w:val="115"/>
        </w:rPr>
        <w:t xml:space="preserve"> </w:t>
      </w:r>
      <w:r w:rsidRPr="00171769">
        <w:rPr>
          <w:w w:val="115"/>
        </w:rPr>
        <w:t>bữa</w:t>
      </w:r>
      <w:r w:rsidRPr="00171769">
        <w:rPr>
          <w:spacing w:val="-5"/>
          <w:w w:val="115"/>
        </w:rPr>
        <w:t xml:space="preserve"> </w:t>
      </w:r>
      <w:r w:rsidRPr="00171769">
        <w:rPr>
          <w:w w:val="115"/>
        </w:rPr>
        <w:t>trưa</w:t>
      </w:r>
      <w:r w:rsidRPr="00171769">
        <w:rPr>
          <w:spacing w:val="-5"/>
          <w:w w:val="115"/>
        </w:rPr>
        <w:t xml:space="preserve"> </w:t>
      </w:r>
      <w:r w:rsidRPr="00171769">
        <w:rPr>
          <w:w w:val="115"/>
        </w:rPr>
        <w:t>với</w:t>
      </w:r>
      <w:r w:rsidRPr="00171769">
        <w:rPr>
          <w:spacing w:val="-4"/>
          <w:w w:val="115"/>
        </w:rPr>
        <w:t xml:space="preserve"> </w:t>
      </w:r>
      <w:r w:rsidRPr="00171769">
        <w:rPr>
          <w:w w:val="115"/>
        </w:rPr>
        <w:t>trước</w:t>
      </w:r>
      <w:r w:rsidRPr="00171769">
        <w:rPr>
          <w:spacing w:val="-5"/>
          <w:w w:val="115"/>
        </w:rPr>
        <w:t xml:space="preserve"> </w:t>
      </w:r>
      <w:r w:rsidRPr="00171769">
        <w:rPr>
          <w:w w:val="115"/>
        </w:rPr>
        <w:t>bữa</w:t>
      </w:r>
      <w:r w:rsidRPr="00171769">
        <w:rPr>
          <w:spacing w:val="-5"/>
          <w:w w:val="115"/>
        </w:rPr>
        <w:t xml:space="preserve"> </w:t>
      </w:r>
      <w:r w:rsidRPr="00171769">
        <w:rPr>
          <w:w w:val="115"/>
        </w:rPr>
        <w:t>sáng</w:t>
      </w:r>
      <w:r w:rsidRPr="00171769">
        <w:rPr>
          <w:spacing w:val="-5"/>
          <w:w w:val="115"/>
        </w:rPr>
        <w:t xml:space="preserve"> </w:t>
      </w:r>
      <w:r w:rsidRPr="00171769">
        <w:rPr>
          <w:w w:val="115"/>
        </w:rPr>
        <w:t>và</w:t>
      </w:r>
      <w:r w:rsidRPr="00171769">
        <w:rPr>
          <w:spacing w:val="-4"/>
          <w:w w:val="115"/>
        </w:rPr>
        <w:t xml:space="preserve"> </w:t>
      </w:r>
      <w:r w:rsidRPr="00171769">
        <w:rPr>
          <w:w w:val="115"/>
        </w:rPr>
        <w:t>trước</w:t>
      </w:r>
      <w:r w:rsidRPr="00171769">
        <w:rPr>
          <w:spacing w:val="-5"/>
          <w:w w:val="115"/>
        </w:rPr>
        <w:t xml:space="preserve"> </w:t>
      </w:r>
      <w:r w:rsidRPr="00171769">
        <w:rPr>
          <w:w w:val="115"/>
        </w:rPr>
        <w:t>bữa</w:t>
      </w:r>
      <w:r w:rsidRPr="00171769">
        <w:rPr>
          <w:spacing w:val="-5"/>
          <w:w w:val="115"/>
        </w:rPr>
        <w:t xml:space="preserve"> </w:t>
      </w:r>
      <w:r w:rsidRPr="00171769">
        <w:rPr>
          <w:w w:val="115"/>
        </w:rPr>
        <w:t>tối.</w:t>
      </w:r>
    </w:p>
    <w:p w14:paraId="59D3DD9D" w14:textId="77777777" w:rsidR="005331F1" w:rsidRDefault="009064E6" w:rsidP="00506730">
      <w:pPr>
        <w:pBdr>
          <w:bottom w:val="single" w:sz="4" w:space="1" w:color="auto"/>
        </w:pBdr>
        <w:jc w:val="both"/>
        <w:rPr>
          <w:spacing w:val="-29"/>
          <w:w w:val="115"/>
        </w:rPr>
      </w:pPr>
      <w:r w:rsidRPr="00171769">
        <w:rPr>
          <w:w w:val="115"/>
        </w:rPr>
        <w:t>¶</w:t>
      </w:r>
      <w:r w:rsidRPr="00171769">
        <w:rPr>
          <w:spacing w:val="-7"/>
          <w:w w:val="115"/>
        </w:rPr>
        <w:t xml:space="preserve"> </w:t>
      </w:r>
      <w:r w:rsidRPr="00171769">
        <w:rPr>
          <w:w w:val="115"/>
        </w:rPr>
        <w:t>p&lt;0.05</w:t>
      </w:r>
      <w:r w:rsidRPr="00171769">
        <w:rPr>
          <w:spacing w:val="-7"/>
          <w:w w:val="115"/>
        </w:rPr>
        <w:t xml:space="preserve"> </w:t>
      </w:r>
      <w:r w:rsidRPr="00171769">
        <w:rPr>
          <w:w w:val="115"/>
        </w:rPr>
        <w:t>so</w:t>
      </w:r>
      <w:r w:rsidRPr="00171769">
        <w:rPr>
          <w:spacing w:val="-7"/>
          <w:w w:val="115"/>
        </w:rPr>
        <w:t xml:space="preserve"> </w:t>
      </w:r>
      <w:r w:rsidRPr="00171769">
        <w:rPr>
          <w:w w:val="115"/>
        </w:rPr>
        <w:t>sánh</w:t>
      </w:r>
      <w:r w:rsidRPr="00171769">
        <w:rPr>
          <w:spacing w:val="-7"/>
          <w:w w:val="115"/>
        </w:rPr>
        <w:t xml:space="preserve"> </w:t>
      </w:r>
      <w:r w:rsidRPr="00171769">
        <w:rPr>
          <w:w w:val="115"/>
        </w:rPr>
        <w:t>lượng</w:t>
      </w:r>
      <w:r w:rsidRPr="00171769">
        <w:rPr>
          <w:spacing w:val="-7"/>
          <w:w w:val="115"/>
        </w:rPr>
        <w:t xml:space="preserve"> </w:t>
      </w:r>
      <w:r w:rsidRPr="00171769">
        <w:rPr>
          <w:w w:val="115"/>
        </w:rPr>
        <w:t>đường</w:t>
      </w:r>
      <w:r w:rsidRPr="00171769">
        <w:rPr>
          <w:spacing w:val="-7"/>
          <w:w w:val="115"/>
        </w:rPr>
        <w:t xml:space="preserve"> </w:t>
      </w:r>
      <w:r w:rsidRPr="00171769">
        <w:rPr>
          <w:w w:val="115"/>
        </w:rPr>
        <w:t>trung</w:t>
      </w:r>
      <w:r w:rsidRPr="00171769">
        <w:rPr>
          <w:spacing w:val="-7"/>
          <w:w w:val="115"/>
        </w:rPr>
        <w:t xml:space="preserve"> </w:t>
      </w:r>
      <w:r w:rsidRPr="00171769">
        <w:rPr>
          <w:w w:val="115"/>
        </w:rPr>
        <w:t>bình</w:t>
      </w:r>
      <w:r w:rsidRPr="00171769">
        <w:rPr>
          <w:spacing w:val="-7"/>
          <w:w w:val="115"/>
        </w:rPr>
        <w:t xml:space="preserve"> </w:t>
      </w:r>
      <w:r w:rsidRPr="00171769">
        <w:rPr>
          <w:w w:val="115"/>
        </w:rPr>
        <w:t>sau</w:t>
      </w:r>
      <w:r w:rsidRPr="00171769">
        <w:rPr>
          <w:spacing w:val="-6"/>
          <w:w w:val="115"/>
        </w:rPr>
        <w:t xml:space="preserve"> </w:t>
      </w:r>
      <w:r w:rsidRPr="00171769">
        <w:rPr>
          <w:w w:val="115"/>
        </w:rPr>
        <w:t>bữa</w:t>
      </w:r>
      <w:r w:rsidRPr="00171769">
        <w:rPr>
          <w:spacing w:val="-7"/>
          <w:w w:val="115"/>
        </w:rPr>
        <w:t xml:space="preserve"> </w:t>
      </w:r>
      <w:r w:rsidRPr="00171769">
        <w:rPr>
          <w:w w:val="115"/>
        </w:rPr>
        <w:t>ăn</w:t>
      </w:r>
      <w:r w:rsidRPr="00171769">
        <w:rPr>
          <w:spacing w:val="-7"/>
          <w:w w:val="115"/>
        </w:rPr>
        <w:t xml:space="preserve"> </w:t>
      </w:r>
      <w:r w:rsidRPr="00171769">
        <w:rPr>
          <w:w w:val="115"/>
        </w:rPr>
        <w:t>sáng</w:t>
      </w:r>
      <w:r w:rsidRPr="00171769">
        <w:rPr>
          <w:spacing w:val="-7"/>
          <w:w w:val="115"/>
        </w:rPr>
        <w:t xml:space="preserve"> </w:t>
      </w:r>
      <w:r w:rsidRPr="00171769">
        <w:rPr>
          <w:w w:val="115"/>
        </w:rPr>
        <w:t>với</w:t>
      </w:r>
      <w:r w:rsidRPr="00171769">
        <w:rPr>
          <w:spacing w:val="-7"/>
          <w:w w:val="115"/>
        </w:rPr>
        <w:t xml:space="preserve"> </w:t>
      </w:r>
      <w:r w:rsidRPr="00171769">
        <w:rPr>
          <w:w w:val="115"/>
        </w:rPr>
        <w:t>sau</w:t>
      </w:r>
      <w:r w:rsidRPr="00171769">
        <w:rPr>
          <w:spacing w:val="-7"/>
          <w:w w:val="115"/>
        </w:rPr>
        <w:t xml:space="preserve"> </w:t>
      </w:r>
      <w:r w:rsidRPr="00171769">
        <w:rPr>
          <w:w w:val="115"/>
        </w:rPr>
        <w:t>bữa</w:t>
      </w:r>
      <w:r w:rsidRPr="00171769">
        <w:rPr>
          <w:spacing w:val="-7"/>
          <w:w w:val="115"/>
        </w:rPr>
        <w:t xml:space="preserve"> </w:t>
      </w:r>
      <w:r w:rsidRPr="00171769">
        <w:rPr>
          <w:w w:val="115"/>
        </w:rPr>
        <w:t>ăn</w:t>
      </w:r>
      <w:r w:rsidRPr="00171769">
        <w:rPr>
          <w:spacing w:val="-7"/>
          <w:w w:val="115"/>
        </w:rPr>
        <w:t xml:space="preserve"> </w:t>
      </w:r>
      <w:r w:rsidRPr="00171769">
        <w:rPr>
          <w:w w:val="115"/>
        </w:rPr>
        <w:t>trưa</w:t>
      </w:r>
      <w:r w:rsidRPr="00171769">
        <w:rPr>
          <w:spacing w:val="-7"/>
          <w:w w:val="115"/>
        </w:rPr>
        <w:t xml:space="preserve"> </w:t>
      </w:r>
      <w:r w:rsidRPr="00171769">
        <w:rPr>
          <w:w w:val="115"/>
        </w:rPr>
        <w:t>và</w:t>
      </w:r>
      <w:r w:rsidRPr="00171769">
        <w:rPr>
          <w:spacing w:val="-6"/>
          <w:w w:val="115"/>
        </w:rPr>
        <w:t xml:space="preserve"> </w:t>
      </w:r>
      <w:r w:rsidRPr="00171769">
        <w:rPr>
          <w:w w:val="115"/>
        </w:rPr>
        <w:t>sau</w:t>
      </w:r>
      <w:r w:rsidRPr="00171769">
        <w:rPr>
          <w:spacing w:val="-7"/>
          <w:w w:val="115"/>
        </w:rPr>
        <w:t xml:space="preserve"> </w:t>
      </w:r>
      <w:r w:rsidRPr="00171769">
        <w:rPr>
          <w:w w:val="115"/>
        </w:rPr>
        <w:t>bữa</w:t>
      </w:r>
      <w:r w:rsidRPr="00171769">
        <w:rPr>
          <w:spacing w:val="-7"/>
          <w:w w:val="115"/>
        </w:rPr>
        <w:t xml:space="preserve"> </w:t>
      </w:r>
      <w:r w:rsidRPr="00171769">
        <w:rPr>
          <w:w w:val="115"/>
        </w:rPr>
        <w:t>ăn</w:t>
      </w:r>
      <w:r w:rsidRPr="00171769">
        <w:rPr>
          <w:spacing w:val="-7"/>
          <w:w w:val="115"/>
        </w:rPr>
        <w:t xml:space="preserve"> </w:t>
      </w:r>
      <w:r w:rsidRPr="00171769">
        <w:rPr>
          <w:w w:val="115"/>
        </w:rPr>
        <w:t>tối.</w:t>
      </w:r>
    </w:p>
    <w:p w14:paraId="036E1FBB" w14:textId="6293C405" w:rsidR="009064E6" w:rsidRPr="00171769" w:rsidRDefault="009064E6" w:rsidP="00506730">
      <w:pPr>
        <w:pBdr>
          <w:bottom w:val="single" w:sz="4" w:space="1" w:color="auto"/>
        </w:pBdr>
        <w:jc w:val="both"/>
      </w:pPr>
      <w:r w:rsidRPr="00171769">
        <w:rPr>
          <w:w w:val="115"/>
        </w:rPr>
        <w:t>Δ</w:t>
      </w:r>
      <w:r w:rsidRPr="00171769">
        <w:rPr>
          <w:spacing w:val="-6"/>
          <w:w w:val="115"/>
        </w:rPr>
        <w:t xml:space="preserve"> </w:t>
      </w:r>
      <w:r w:rsidRPr="00171769">
        <w:rPr>
          <w:w w:val="115"/>
        </w:rPr>
        <w:t>p&lt;0.05</w:t>
      </w:r>
      <w:r w:rsidRPr="00171769">
        <w:rPr>
          <w:spacing w:val="-5"/>
          <w:w w:val="115"/>
        </w:rPr>
        <w:t xml:space="preserve"> </w:t>
      </w:r>
      <w:r w:rsidRPr="00171769">
        <w:rPr>
          <w:w w:val="115"/>
        </w:rPr>
        <w:t>so</w:t>
      </w:r>
      <w:r w:rsidRPr="00171769">
        <w:rPr>
          <w:spacing w:val="-5"/>
          <w:w w:val="115"/>
        </w:rPr>
        <w:t xml:space="preserve"> </w:t>
      </w:r>
      <w:r w:rsidRPr="00171769">
        <w:rPr>
          <w:w w:val="115"/>
        </w:rPr>
        <w:t>sánh</w:t>
      </w:r>
      <w:r w:rsidRPr="00171769">
        <w:rPr>
          <w:spacing w:val="-5"/>
          <w:w w:val="115"/>
        </w:rPr>
        <w:t xml:space="preserve"> </w:t>
      </w:r>
      <w:r w:rsidRPr="00171769">
        <w:rPr>
          <w:w w:val="115"/>
        </w:rPr>
        <w:t>lượng</w:t>
      </w:r>
      <w:r w:rsidRPr="00171769">
        <w:rPr>
          <w:spacing w:val="-6"/>
          <w:w w:val="115"/>
        </w:rPr>
        <w:t xml:space="preserve"> </w:t>
      </w:r>
      <w:r w:rsidRPr="00171769">
        <w:rPr>
          <w:w w:val="115"/>
        </w:rPr>
        <w:t>đường</w:t>
      </w:r>
      <w:r w:rsidRPr="00171769">
        <w:rPr>
          <w:spacing w:val="-5"/>
          <w:w w:val="115"/>
        </w:rPr>
        <w:t xml:space="preserve"> </w:t>
      </w:r>
      <w:r w:rsidRPr="00171769">
        <w:rPr>
          <w:w w:val="115"/>
        </w:rPr>
        <w:t>trung</w:t>
      </w:r>
      <w:r w:rsidRPr="00171769">
        <w:rPr>
          <w:spacing w:val="-5"/>
          <w:w w:val="115"/>
        </w:rPr>
        <w:t xml:space="preserve"> </w:t>
      </w:r>
      <w:r w:rsidRPr="00171769">
        <w:rPr>
          <w:w w:val="115"/>
        </w:rPr>
        <w:t>bình</w:t>
      </w:r>
      <w:r w:rsidRPr="00171769">
        <w:rPr>
          <w:spacing w:val="-5"/>
          <w:w w:val="115"/>
        </w:rPr>
        <w:t xml:space="preserve"> </w:t>
      </w:r>
      <w:r w:rsidRPr="00171769">
        <w:rPr>
          <w:w w:val="115"/>
        </w:rPr>
        <w:t>sau</w:t>
      </w:r>
      <w:r w:rsidRPr="00171769">
        <w:rPr>
          <w:spacing w:val="-6"/>
          <w:w w:val="115"/>
        </w:rPr>
        <w:t xml:space="preserve"> </w:t>
      </w:r>
      <w:r w:rsidRPr="00171769">
        <w:rPr>
          <w:w w:val="115"/>
        </w:rPr>
        <w:t>bữa</w:t>
      </w:r>
      <w:r w:rsidRPr="00171769">
        <w:rPr>
          <w:spacing w:val="-5"/>
          <w:w w:val="115"/>
        </w:rPr>
        <w:t xml:space="preserve"> </w:t>
      </w:r>
      <w:r w:rsidRPr="00171769">
        <w:rPr>
          <w:w w:val="115"/>
        </w:rPr>
        <w:t>sáng</w:t>
      </w:r>
      <w:r w:rsidRPr="00171769">
        <w:rPr>
          <w:spacing w:val="-5"/>
          <w:w w:val="115"/>
        </w:rPr>
        <w:t xml:space="preserve"> </w:t>
      </w:r>
      <w:r w:rsidRPr="00171769">
        <w:rPr>
          <w:w w:val="115"/>
        </w:rPr>
        <w:t>với</w:t>
      </w:r>
      <w:r w:rsidRPr="00171769">
        <w:rPr>
          <w:spacing w:val="-5"/>
          <w:w w:val="115"/>
        </w:rPr>
        <w:t xml:space="preserve"> </w:t>
      </w:r>
      <w:r w:rsidRPr="00171769">
        <w:rPr>
          <w:w w:val="115"/>
        </w:rPr>
        <w:t>sau</w:t>
      </w:r>
      <w:r w:rsidRPr="00171769">
        <w:rPr>
          <w:spacing w:val="-6"/>
          <w:w w:val="115"/>
        </w:rPr>
        <w:t xml:space="preserve"> </w:t>
      </w:r>
      <w:r w:rsidRPr="00171769">
        <w:rPr>
          <w:w w:val="115"/>
        </w:rPr>
        <w:t>bữa</w:t>
      </w:r>
      <w:r w:rsidRPr="00171769">
        <w:rPr>
          <w:spacing w:val="-5"/>
          <w:w w:val="115"/>
        </w:rPr>
        <w:t xml:space="preserve"> </w:t>
      </w:r>
      <w:r w:rsidRPr="00171769">
        <w:rPr>
          <w:w w:val="115"/>
        </w:rPr>
        <w:t>trưa.</w:t>
      </w:r>
    </w:p>
    <w:p w14:paraId="32C3EF86" w14:textId="77777777" w:rsidR="009064E6" w:rsidRPr="00B8185E" w:rsidRDefault="009064E6" w:rsidP="00506730">
      <w:pPr>
        <w:jc w:val="both"/>
        <w:rPr>
          <w:i/>
        </w:rPr>
        <w:sectPr w:rsidR="009064E6" w:rsidRPr="00B8185E" w:rsidSect="00B12648">
          <w:headerReference w:type="default" r:id="rId108"/>
          <w:type w:val="continuous"/>
          <w:pgSz w:w="12240" w:h="15840"/>
          <w:pgMar w:top="1134" w:right="1134" w:bottom="1134" w:left="1134" w:header="706" w:footer="0" w:gutter="0"/>
          <w:cols w:space="720"/>
        </w:sectPr>
      </w:pPr>
      <w:r w:rsidRPr="00171769">
        <w:rPr>
          <w:i/>
          <w:w w:val="105"/>
        </w:rPr>
        <w:t>From:</w:t>
      </w:r>
      <w:r w:rsidRPr="00171769">
        <w:rPr>
          <w:i/>
          <w:spacing w:val="10"/>
          <w:w w:val="105"/>
        </w:rPr>
        <w:t xml:space="preserve"> </w:t>
      </w:r>
      <w:r w:rsidRPr="00171769">
        <w:rPr>
          <w:i/>
          <w:w w:val="105"/>
        </w:rPr>
        <w:t>American</w:t>
      </w:r>
      <w:r w:rsidRPr="00171769">
        <w:rPr>
          <w:i/>
          <w:spacing w:val="10"/>
          <w:w w:val="105"/>
        </w:rPr>
        <w:t xml:space="preserve"> </w:t>
      </w:r>
      <w:r w:rsidRPr="00171769">
        <w:rPr>
          <w:i/>
          <w:w w:val="105"/>
        </w:rPr>
        <w:t>Diabetes</w:t>
      </w:r>
      <w:r w:rsidRPr="00171769">
        <w:rPr>
          <w:i/>
          <w:spacing w:val="10"/>
          <w:w w:val="105"/>
        </w:rPr>
        <w:t xml:space="preserve"> </w:t>
      </w:r>
      <w:r w:rsidRPr="00171769">
        <w:rPr>
          <w:i/>
          <w:w w:val="105"/>
        </w:rPr>
        <w:t>Association.</w:t>
      </w:r>
      <w:r w:rsidRPr="00171769">
        <w:rPr>
          <w:i/>
          <w:spacing w:val="9"/>
          <w:w w:val="105"/>
        </w:rPr>
        <w:t xml:space="preserve"> </w:t>
      </w:r>
      <w:r w:rsidRPr="00171769">
        <w:rPr>
          <w:i/>
          <w:w w:val="105"/>
        </w:rPr>
        <w:t>Wei</w:t>
      </w:r>
      <w:r w:rsidRPr="00171769">
        <w:rPr>
          <w:i/>
          <w:spacing w:val="10"/>
          <w:w w:val="105"/>
        </w:rPr>
        <w:t xml:space="preserve"> </w:t>
      </w:r>
      <w:r w:rsidRPr="00171769">
        <w:rPr>
          <w:i/>
          <w:w w:val="105"/>
        </w:rPr>
        <w:t>N,</w:t>
      </w:r>
      <w:r w:rsidRPr="00171769">
        <w:rPr>
          <w:i/>
          <w:spacing w:val="10"/>
          <w:w w:val="105"/>
        </w:rPr>
        <w:t xml:space="preserve"> </w:t>
      </w:r>
      <w:r w:rsidRPr="00171769">
        <w:rPr>
          <w:i/>
          <w:w w:val="105"/>
        </w:rPr>
        <w:t>Zheng</w:t>
      </w:r>
      <w:r w:rsidRPr="00171769">
        <w:rPr>
          <w:i/>
          <w:spacing w:val="10"/>
          <w:w w:val="105"/>
        </w:rPr>
        <w:t xml:space="preserve"> </w:t>
      </w:r>
      <w:r w:rsidRPr="00171769">
        <w:rPr>
          <w:i/>
          <w:w w:val="105"/>
        </w:rPr>
        <w:t>H,</w:t>
      </w:r>
      <w:r w:rsidRPr="00171769">
        <w:rPr>
          <w:i/>
          <w:spacing w:val="10"/>
          <w:w w:val="105"/>
        </w:rPr>
        <w:t xml:space="preserve"> </w:t>
      </w:r>
      <w:r w:rsidRPr="00171769">
        <w:rPr>
          <w:i/>
          <w:w w:val="105"/>
        </w:rPr>
        <w:t>Nathan</w:t>
      </w:r>
      <w:r w:rsidRPr="00171769">
        <w:rPr>
          <w:i/>
          <w:spacing w:val="10"/>
          <w:w w:val="105"/>
        </w:rPr>
        <w:t xml:space="preserve"> </w:t>
      </w:r>
      <w:r w:rsidRPr="00171769">
        <w:rPr>
          <w:i/>
          <w:w w:val="105"/>
        </w:rPr>
        <w:t>DM.</w:t>
      </w:r>
      <w:r w:rsidRPr="00171769">
        <w:rPr>
          <w:i/>
          <w:spacing w:val="10"/>
          <w:w w:val="105"/>
        </w:rPr>
        <w:t xml:space="preserve"> </w:t>
      </w:r>
      <w:r w:rsidRPr="00171769">
        <w:rPr>
          <w:i/>
          <w:w w:val="105"/>
        </w:rPr>
        <w:t>Empirically</w:t>
      </w:r>
      <w:r w:rsidRPr="00171769">
        <w:rPr>
          <w:i/>
          <w:spacing w:val="9"/>
          <w:w w:val="105"/>
        </w:rPr>
        <w:t xml:space="preserve"> </w:t>
      </w:r>
      <w:r w:rsidRPr="00171769">
        <w:rPr>
          <w:i/>
          <w:w w:val="105"/>
        </w:rPr>
        <w:t>establishing</w:t>
      </w:r>
      <w:r w:rsidRPr="00171769">
        <w:rPr>
          <w:i/>
          <w:spacing w:val="9"/>
          <w:w w:val="105"/>
        </w:rPr>
        <w:t xml:space="preserve"> </w:t>
      </w:r>
      <w:r w:rsidRPr="00171769">
        <w:rPr>
          <w:i/>
          <w:w w:val="105"/>
        </w:rPr>
        <w:t>blood</w:t>
      </w:r>
      <w:r w:rsidRPr="00171769">
        <w:rPr>
          <w:i/>
          <w:spacing w:val="10"/>
          <w:w w:val="105"/>
        </w:rPr>
        <w:t xml:space="preserve"> </w:t>
      </w:r>
      <w:r w:rsidRPr="00171769">
        <w:rPr>
          <w:i/>
          <w:w w:val="105"/>
        </w:rPr>
        <w:t>glucose</w:t>
      </w:r>
      <w:r w:rsidRPr="00171769">
        <w:rPr>
          <w:i/>
          <w:spacing w:val="10"/>
          <w:w w:val="105"/>
        </w:rPr>
        <w:t xml:space="preserve"> </w:t>
      </w:r>
      <w:r w:rsidRPr="00171769">
        <w:rPr>
          <w:i/>
          <w:w w:val="105"/>
        </w:rPr>
        <w:t>targets</w:t>
      </w:r>
      <w:r w:rsidRPr="00171769">
        <w:rPr>
          <w:i/>
          <w:spacing w:val="9"/>
          <w:w w:val="105"/>
        </w:rPr>
        <w:t xml:space="preserve"> </w:t>
      </w:r>
      <w:r w:rsidRPr="00171769">
        <w:rPr>
          <w:i/>
          <w:w w:val="105"/>
        </w:rPr>
        <w:t>to</w:t>
      </w:r>
      <w:r w:rsidRPr="00171769">
        <w:rPr>
          <w:i/>
          <w:spacing w:val="10"/>
          <w:w w:val="105"/>
        </w:rPr>
        <w:t xml:space="preserve"> </w:t>
      </w:r>
      <w:r w:rsidRPr="00171769">
        <w:rPr>
          <w:i/>
          <w:w w:val="105"/>
        </w:rPr>
        <w:t>achieve</w:t>
      </w:r>
      <w:r w:rsidRPr="00171769">
        <w:rPr>
          <w:i/>
          <w:spacing w:val="10"/>
          <w:w w:val="105"/>
        </w:rPr>
        <w:t xml:space="preserve"> </w:t>
      </w:r>
      <w:r w:rsidRPr="00171769">
        <w:rPr>
          <w:i/>
          <w:w w:val="105"/>
        </w:rPr>
        <w:t>HbA1C</w:t>
      </w:r>
      <w:r w:rsidRPr="00171769">
        <w:rPr>
          <w:i/>
          <w:spacing w:val="10"/>
          <w:w w:val="105"/>
        </w:rPr>
        <w:t xml:space="preserve"> </w:t>
      </w:r>
      <w:r w:rsidRPr="00171769">
        <w:rPr>
          <w:i/>
          <w:w w:val="105"/>
        </w:rPr>
        <w:t>goals.</w:t>
      </w:r>
      <w:r w:rsidRPr="00171769">
        <w:rPr>
          <w:i/>
          <w:spacing w:val="10"/>
          <w:w w:val="105"/>
        </w:rPr>
        <w:t xml:space="preserve"> </w:t>
      </w:r>
      <w:r w:rsidRPr="00171769">
        <w:rPr>
          <w:i/>
          <w:w w:val="105"/>
        </w:rPr>
        <w:t>Diabetes</w:t>
      </w:r>
      <w:r w:rsidRPr="00171769">
        <w:rPr>
          <w:i/>
          <w:spacing w:val="10"/>
          <w:w w:val="105"/>
        </w:rPr>
        <w:t xml:space="preserve"> </w:t>
      </w:r>
      <w:r w:rsidRPr="00171769">
        <w:rPr>
          <w:i/>
          <w:w w:val="105"/>
        </w:rPr>
        <w:t>Care</w:t>
      </w:r>
      <w:r w:rsidRPr="00171769">
        <w:rPr>
          <w:i/>
          <w:spacing w:val="10"/>
          <w:w w:val="105"/>
        </w:rPr>
        <w:t xml:space="preserve"> </w:t>
      </w:r>
      <w:r w:rsidRPr="00171769">
        <w:rPr>
          <w:i/>
          <w:w w:val="105"/>
        </w:rPr>
        <w:t>2014;</w:t>
      </w:r>
      <w:r w:rsidRPr="00171769">
        <w:rPr>
          <w:i/>
          <w:spacing w:val="10"/>
          <w:w w:val="105"/>
        </w:rPr>
        <w:t xml:space="preserve"> </w:t>
      </w:r>
      <w:r w:rsidRPr="00171769">
        <w:rPr>
          <w:i/>
          <w:w w:val="105"/>
        </w:rPr>
        <w:t>34:1048.</w:t>
      </w:r>
      <w:r w:rsidRPr="00171769">
        <w:rPr>
          <w:i/>
          <w:spacing w:val="10"/>
          <w:w w:val="105"/>
        </w:rPr>
        <w:t xml:space="preserve"> </w:t>
      </w:r>
      <w:r w:rsidRPr="00171769">
        <w:rPr>
          <w:i/>
          <w:w w:val="105"/>
        </w:rPr>
        <w:t>American</w:t>
      </w:r>
      <w:r w:rsidRPr="00171769">
        <w:rPr>
          <w:i/>
          <w:spacing w:val="10"/>
          <w:w w:val="105"/>
        </w:rPr>
        <w:t xml:space="preserve"> </w:t>
      </w:r>
      <w:r w:rsidRPr="00171769">
        <w:rPr>
          <w:i/>
          <w:w w:val="105"/>
        </w:rPr>
        <w:t>Diabetes</w:t>
      </w:r>
      <w:r w:rsidRPr="00171769">
        <w:rPr>
          <w:i/>
          <w:spacing w:val="10"/>
          <w:w w:val="105"/>
        </w:rPr>
        <w:t xml:space="preserve"> </w:t>
      </w:r>
      <w:r w:rsidRPr="00171769">
        <w:rPr>
          <w:i/>
          <w:w w:val="105"/>
        </w:rPr>
        <w:t>Association,</w:t>
      </w:r>
      <w:r w:rsidRPr="00171769">
        <w:rPr>
          <w:i/>
          <w:spacing w:val="9"/>
          <w:w w:val="105"/>
        </w:rPr>
        <w:t xml:space="preserve"> </w:t>
      </w:r>
      <w:r w:rsidRPr="00171769">
        <w:rPr>
          <w:i/>
          <w:w w:val="105"/>
        </w:rPr>
        <w:t>2014.</w:t>
      </w:r>
      <w:r w:rsidRPr="00171769">
        <w:rPr>
          <w:i/>
          <w:spacing w:val="10"/>
          <w:w w:val="105"/>
        </w:rPr>
        <w:t xml:space="preserve"> </w:t>
      </w:r>
      <w:r w:rsidRPr="00171769">
        <w:rPr>
          <w:i/>
          <w:w w:val="105"/>
        </w:rPr>
        <w:t>Copyright</w:t>
      </w:r>
      <w:r w:rsidRPr="00171769">
        <w:rPr>
          <w:i/>
          <w:spacing w:val="-26"/>
          <w:w w:val="105"/>
        </w:rPr>
        <w:t xml:space="preserve"> </w:t>
      </w:r>
      <w:r w:rsidRPr="00171769">
        <w:rPr>
          <w:i/>
          <w:w w:val="110"/>
        </w:rPr>
        <w:t>and</w:t>
      </w:r>
      <w:r w:rsidRPr="00171769">
        <w:rPr>
          <w:i/>
          <w:spacing w:val="-2"/>
          <w:w w:val="110"/>
        </w:rPr>
        <w:t xml:space="preserve"> </w:t>
      </w:r>
      <w:r w:rsidRPr="00171769">
        <w:rPr>
          <w:i/>
          <w:w w:val="110"/>
        </w:rPr>
        <w:t>all</w:t>
      </w:r>
      <w:r w:rsidRPr="00171769">
        <w:rPr>
          <w:i/>
          <w:spacing w:val="-1"/>
          <w:w w:val="110"/>
        </w:rPr>
        <w:t xml:space="preserve"> </w:t>
      </w:r>
      <w:r w:rsidRPr="00171769">
        <w:rPr>
          <w:i/>
          <w:w w:val="110"/>
        </w:rPr>
        <w:t>rights</w:t>
      </w:r>
      <w:r w:rsidRPr="00171769">
        <w:rPr>
          <w:i/>
          <w:spacing w:val="-2"/>
          <w:w w:val="110"/>
        </w:rPr>
        <w:t xml:space="preserve"> </w:t>
      </w:r>
      <w:r w:rsidRPr="00171769">
        <w:rPr>
          <w:i/>
          <w:w w:val="110"/>
        </w:rPr>
        <w:t>reserved.</w:t>
      </w:r>
      <w:r w:rsidRPr="00171769">
        <w:rPr>
          <w:i/>
          <w:spacing w:val="-1"/>
          <w:w w:val="110"/>
        </w:rPr>
        <w:t xml:space="preserve"> </w:t>
      </w:r>
      <w:r w:rsidRPr="00171769">
        <w:rPr>
          <w:i/>
          <w:w w:val="110"/>
        </w:rPr>
        <w:t>Material</w:t>
      </w:r>
      <w:r w:rsidRPr="00171769">
        <w:rPr>
          <w:i/>
          <w:spacing w:val="-1"/>
          <w:w w:val="110"/>
        </w:rPr>
        <w:t xml:space="preserve"> </w:t>
      </w:r>
      <w:r w:rsidRPr="00171769">
        <w:rPr>
          <w:i/>
          <w:w w:val="110"/>
        </w:rPr>
        <w:t>from</w:t>
      </w:r>
      <w:r w:rsidRPr="00171769">
        <w:rPr>
          <w:i/>
          <w:spacing w:val="-2"/>
          <w:w w:val="110"/>
        </w:rPr>
        <w:t xml:space="preserve"> </w:t>
      </w:r>
      <w:r w:rsidRPr="00171769">
        <w:rPr>
          <w:i/>
          <w:w w:val="110"/>
        </w:rPr>
        <w:t>this</w:t>
      </w:r>
      <w:r w:rsidRPr="00171769">
        <w:rPr>
          <w:i/>
          <w:spacing w:val="-1"/>
          <w:w w:val="110"/>
        </w:rPr>
        <w:t xml:space="preserve"> </w:t>
      </w:r>
      <w:r w:rsidRPr="00171769">
        <w:rPr>
          <w:i/>
          <w:w w:val="110"/>
        </w:rPr>
        <w:t>publication</w:t>
      </w:r>
      <w:r w:rsidRPr="00171769">
        <w:rPr>
          <w:i/>
          <w:spacing w:val="-3"/>
          <w:w w:val="110"/>
        </w:rPr>
        <w:t xml:space="preserve"> </w:t>
      </w:r>
      <w:r w:rsidRPr="00171769">
        <w:rPr>
          <w:i/>
          <w:w w:val="110"/>
        </w:rPr>
        <w:t>has</w:t>
      </w:r>
      <w:r w:rsidRPr="00171769">
        <w:rPr>
          <w:i/>
          <w:spacing w:val="-1"/>
          <w:w w:val="110"/>
        </w:rPr>
        <w:t xml:space="preserve"> </w:t>
      </w:r>
      <w:r w:rsidRPr="00171769">
        <w:rPr>
          <w:i/>
          <w:w w:val="110"/>
        </w:rPr>
        <w:t>been</w:t>
      </w:r>
      <w:r w:rsidRPr="00171769">
        <w:rPr>
          <w:i/>
          <w:spacing w:val="-1"/>
          <w:w w:val="110"/>
        </w:rPr>
        <w:t xml:space="preserve"> </w:t>
      </w:r>
      <w:r w:rsidRPr="00171769">
        <w:rPr>
          <w:i/>
          <w:w w:val="110"/>
        </w:rPr>
        <w:t>used</w:t>
      </w:r>
      <w:r w:rsidRPr="00171769">
        <w:rPr>
          <w:i/>
          <w:spacing w:val="-2"/>
          <w:w w:val="110"/>
        </w:rPr>
        <w:t xml:space="preserve"> </w:t>
      </w:r>
      <w:r w:rsidRPr="00171769">
        <w:rPr>
          <w:i/>
          <w:w w:val="110"/>
        </w:rPr>
        <w:t>with</w:t>
      </w:r>
      <w:r w:rsidRPr="00171769">
        <w:rPr>
          <w:i/>
          <w:spacing w:val="-1"/>
          <w:w w:val="110"/>
        </w:rPr>
        <w:t xml:space="preserve"> </w:t>
      </w:r>
      <w:r w:rsidRPr="00171769">
        <w:rPr>
          <w:i/>
          <w:w w:val="110"/>
        </w:rPr>
        <w:t>the</w:t>
      </w:r>
      <w:r w:rsidRPr="00171769">
        <w:rPr>
          <w:i/>
          <w:spacing w:val="-1"/>
          <w:w w:val="110"/>
        </w:rPr>
        <w:t xml:space="preserve"> </w:t>
      </w:r>
      <w:r w:rsidRPr="00171769">
        <w:rPr>
          <w:i/>
          <w:w w:val="110"/>
        </w:rPr>
        <w:t>permission</w:t>
      </w:r>
      <w:r w:rsidRPr="00171769">
        <w:rPr>
          <w:i/>
          <w:spacing w:val="-2"/>
          <w:w w:val="110"/>
        </w:rPr>
        <w:t xml:space="preserve"> </w:t>
      </w:r>
      <w:r w:rsidRPr="00171769">
        <w:rPr>
          <w:i/>
          <w:w w:val="110"/>
        </w:rPr>
        <w:t>of</w:t>
      </w:r>
      <w:r w:rsidRPr="00171769">
        <w:rPr>
          <w:i/>
          <w:spacing w:val="-1"/>
          <w:w w:val="110"/>
        </w:rPr>
        <w:t xml:space="preserve"> </w:t>
      </w:r>
      <w:r w:rsidRPr="00171769">
        <w:rPr>
          <w:i/>
          <w:w w:val="110"/>
        </w:rPr>
        <w:t>American</w:t>
      </w:r>
      <w:r w:rsidRPr="00171769">
        <w:rPr>
          <w:i/>
          <w:spacing w:val="-2"/>
          <w:w w:val="110"/>
        </w:rPr>
        <w:t xml:space="preserve"> </w:t>
      </w:r>
      <w:r w:rsidRPr="00171769">
        <w:rPr>
          <w:i/>
          <w:w w:val="110"/>
        </w:rPr>
        <w:t>Diabetes</w:t>
      </w:r>
      <w:r w:rsidRPr="00171769">
        <w:rPr>
          <w:i/>
          <w:spacing w:val="-1"/>
          <w:w w:val="110"/>
        </w:rPr>
        <w:t xml:space="preserve"> </w:t>
      </w:r>
      <w:r w:rsidRPr="00171769">
        <w:rPr>
          <w:i/>
          <w:w w:val="110"/>
        </w:rPr>
        <w:t>Association</w:t>
      </w:r>
    </w:p>
    <w:p w14:paraId="51D27A55" w14:textId="52403A33" w:rsidR="00162F80" w:rsidRPr="00162F80" w:rsidRDefault="00162F80" w:rsidP="00506730">
      <w:pPr>
        <w:jc w:val="both"/>
        <w:rPr>
          <w:b/>
          <w:bCs/>
        </w:rPr>
      </w:pPr>
      <w:r w:rsidRPr="00162F80">
        <w:rPr>
          <w:b/>
          <w:bCs/>
        </w:rPr>
        <w:lastRenderedPageBreak/>
        <w:t xml:space="preserve">Hình 3. </w:t>
      </w:r>
      <w:r w:rsidR="00E53EC4">
        <w:rPr>
          <w:b/>
          <w:bCs/>
        </w:rPr>
        <w:t>Liệu pháp</w:t>
      </w:r>
      <w:r w:rsidRPr="00162F80">
        <w:rPr>
          <w:b/>
          <w:bCs/>
        </w:rPr>
        <w:t xml:space="preserve"> hạ đường huyết ở bệnh </w:t>
      </w:r>
      <w:r>
        <w:rPr>
          <w:b/>
          <w:bCs/>
        </w:rPr>
        <w:t>đái tháo</w:t>
      </w:r>
      <w:r w:rsidRPr="00162F80">
        <w:rPr>
          <w:b/>
          <w:bCs/>
        </w:rPr>
        <w:t xml:space="preserve"> đường </w:t>
      </w:r>
      <w:r>
        <w:rPr>
          <w:b/>
          <w:bCs/>
        </w:rPr>
        <w:t>type</w:t>
      </w:r>
      <w:r w:rsidRPr="00162F80">
        <w:rPr>
          <w:b/>
          <w:bCs/>
        </w:rPr>
        <w:t xml:space="preserve"> 2: Cách tiếp cận tổng </w:t>
      </w:r>
      <w:r>
        <w:rPr>
          <w:b/>
          <w:bCs/>
        </w:rPr>
        <w:t>quan</w:t>
      </w:r>
    </w:p>
    <w:p w14:paraId="10634E28" w14:textId="651E2DDE" w:rsidR="00B12648" w:rsidRDefault="00B12648" w:rsidP="00506730">
      <w:pPr>
        <w:pStyle w:val="BodyText"/>
        <w:spacing w:before="10"/>
        <w:jc w:val="both"/>
        <w:rPr>
          <w:rFonts w:asciiTheme="majorHAnsi" w:hAnsiTheme="majorHAnsi" w:cstheme="majorHAnsi"/>
          <w:i/>
          <w:sz w:val="24"/>
          <w:szCs w:val="24"/>
        </w:rPr>
      </w:pPr>
      <w:r w:rsidRPr="00171769">
        <w:rPr>
          <w:rFonts w:asciiTheme="majorHAnsi" w:hAnsiTheme="majorHAnsi" w:cstheme="majorHAnsi"/>
          <w:noProof/>
          <w:sz w:val="24"/>
          <w:szCs w:val="24"/>
        </w:rPr>
        <w:drawing>
          <wp:inline distT="0" distB="0" distL="0" distR="0" wp14:anchorId="5413FCEB" wp14:editId="487EFFAF">
            <wp:extent cx="9260840" cy="5699569"/>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9">
                      <a:extLst>
                        <a:ext uri="{28A0092B-C50C-407E-A947-70E740481C1C}">
                          <a14:useLocalDpi xmlns:a14="http://schemas.microsoft.com/office/drawing/2010/main" val="0"/>
                        </a:ext>
                      </a:extLst>
                    </a:blip>
                    <a:stretch>
                      <a:fillRect/>
                    </a:stretch>
                  </pic:blipFill>
                  <pic:spPr>
                    <a:xfrm>
                      <a:off x="0" y="0"/>
                      <a:ext cx="9337363" cy="5746665"/>
                    </a:xfrm>
                    <a:prstGeom prst="rect">
                      <a:avLst/>
                    </a:prstGeom>
                  </pic:spPr>
                </pic:pic>
              </a:graphicData>
            </a:graphic>
          </wp:inline>
        </w:drawing>
      </w:r>
    </w:p>
    <w:p w14:paraId="4CB9FE6A" w14:textId="4DA78E96" w:rsidR="00B12648" w:rsidRPr="00171769" w:rsidRDefault="00B12648" w:rsidP="00506730">
      <w:pPr>
        <w:jc w:val="both"/>
        <w:sectPr w:rsidR="00B12648" w:rsidRPr="00171769" w:rsidSect="00B12648">
          <w:headerReference w:type="default" r:id="rId110"/>
          <w:pgSz w:w="15840" w:h="12240" w:orient="landscape" w:code="1"/>
          <w:pgMar w:top="576" w:right="907" w:bottom="446" w:left="576" w:header="706" w:footer="0" w:gutter="0"/>
          <w:cols w:space="720"/>
          <w:docGrid w:linePitch="299"/>
        </w:sectPr>
      </w:pPr>
      <w:r w:rsidRPr="00171769">
        <w:rPr>
          <w:w w:val="110"/>
        </w:rPr>
        <w:t>ASCVD:</w:t>
      </w:r>
      <w:r w:rsidRPr="00171769">
        <w:rPr>
          <w:spacing w:val="-6"/>
          <w:w w:val="110"/>
        </w:rPr>
        <w:t xml:space="preserve"> </w:t>
      </w:r>
      <w:r w:rsidRPr="00171769">
        <w:rPr>
          <w:w w:val="110"/>
        </w:rPr>
        <w:t>bệnh</w:t>
      </w:r>
      <w:r w:rsidRPr="00171769">
        <w:rPr>
          <w:spacing w:val="-5"/>
          <w:w w:val="110"/>
        </w:rPr>
        <w:t xml:space="preserve"> </w:t>
      </w:r>
      <w:r w:rsidRPr="00171769">
        <w:rPr>
          <w:w w:val="110"/>
        </w:rPr>
        <w:t>tim</w:t>
      </w:r>
      <w:r w:rsidR="00D57E3A">
        <w:rPr>
          <w:w w:val="110"/>
        </w:rPr>
        <w:t xml:space="preserve"> do</w:t>
      </w:r>
      <w:r w:rsidRPr="00171769">
        <w:rPr>
          <w:spacing w:val="-6"/>
          <w:w w:val="110"/>
        </w:rPr>
        <w:t xml:space="preserve"> </w:t>
      </w:r>
      <w:r w:rsidRPr="00171769">
        <w:rPr>
          <w:w w:val="110"/>
        </w:rPr>
        <w:t>xơ</w:t>
      </w:r>
      <w:r w:rsidRPr="00171769">
        <w:rPr>
          <w:spacing w:val="-5"/>
          <w:w w:val="110"/>
        </w:rPr>
        <w:t xml:space="preserve"> </w:t>
      </w:r>
      <w:r w:rsidRPr="00171769">
        <w:rPr>
          <w:w w:val="110"/>
        </w:rPr>
        <w:t>vữa</w:t>
      </w:r>
      <w:r w:rsidRPr="00171769">
        <w:rPr>
          <w:spacing w:val="-5"/>
          <w:w w:val="110"/>
        </w:rPr>
        <w:t xml:space="preserve"> </w:t>
      </w:r>
      <w:r w:rsidRPr="00171769">
        <w:rPr>
          <w:w w:val="110"/>
        </w:rPr>
        <w:t>động</w:t>
      </w:r>
      <w:r w:rsidRPr="00171769">
        <w:rPr>
          <w:spacing w:val="-6"/>
          <w:w w:val="110"/>
        </w:rPr>
        <w:t xml:space="preserve"> </w:t>
      </w:r>
      <w:r w:rsidRPr="00171769">
        <w:rPr>
          <w:w w:val="110"/>
        </w:rPr>
        <w:t>mạch;</w:t>
      </w:r>
      <w:r w:rsidRPr="00171769">
        <w:rPr>
          <w:spacing w:val="-5"/>
          <w:w w:val="110"/>
        </w:rPr>
        <w:t xml:space="preserve"> </w:t>
      </w:r>
      <w:r w:rsidRPr="00171769">
        <w:rPr>
          <w:w w:val="110"/>
        </w:rPr>
        <w:t>CKD:</w:t>
      </w:r>
      <w:r w:rsidRPr="00171769">
        <w:rPr>
          <w:spacing w:val="-6"/>
          <w:w w:val="110"/>
        </w:rPr>
        <w:t xml:space="preserve"> </w:t>
      </w:r>
      <w:r w:rsidRPr="00171769">
        <w:rPr>
          <w:w w:val="110"/>
        </w:rPr>
        <w:t>bệnh</w:t>
      </w:r>
      <w:r w:rsidRPr="00171769">
        <w:rPr>
          <w:spacing w:val="-5"/>
          <w:w w:val="110"/>
        </w:rPr>
        <w:t xml:space="preserve"> </w:t>
      </w:r>
      <w:r w:rsidRPr="00171769">
        <w:rPr>
          <w:w w:val="110"/>
        </w:rPr>
        <w:t>thận</w:t>
      </w:r>
      <w:r w:rsidRPr="00171769">
        <w:rPr>
          <w:spacing w:val="-5"/>
          <w:w w:val="110"/>
        </w:rPr>
        <w:t xml:space="preserve"> </w:t>
      </w:r>
      <w:r w:rsidRPr="00171769">
        <w:rPr>
          <w:w w:val="110"/>
        </w:rPr>
        <w:t>mãn</w:t>
      </w:r>
      <w:r w:rsidRPr="00171769">
        <w:rPr>
          <w:spacing w:val="-6"/>
          <w:w w:val="110"/>
        </w:rPr>
        <w:t xml:space="preserve"> </w:t>
      </w:r>
      <w:r w:rsidRPr="00171769">
        <w:rPr>
          <w:w w:val="110"/>
        </w:rPr>
        <w:t>tính;</w:t>
      </w:r>
      <w:r w:rsidRPr="00171769">
        <w:rPr>
          <w:spacing w:val="-5"/>
          <w:w w:val="110"/>
        </w:rPr>
        <w:t xml:space="preserve"> </w:t>
      </w:r>
      <w:r w:rsidRPr="00171769">
        <w:rPr>
          <w:w w:val="110"/>
        </w:rPr>
        <w:t>HF:</w:t>
      </w:r>
      <w:r w:rsidRPr="00171769">
        <w:rPr>
          <w:spacing w:val="-5"/>
          <w:w w:val="110"/>
        </w:rPr>
        <w:t xml:space="preserve"> </w:t>
      </w:r>
      <w:r w:rsidRPr="00171769">
        <w:rPr>
          <w:w w:val="110"/>
        </w:rPr>
        <w:t>suy</w:t>
      </w:r>
      <w:r w:rsidRPr="00171769">
        <w:rPr>
          <w:spacing w:val="-6"/>
          <w:w w:val="110"/>
        </w:rPr>
        <w:t xml:space="preserve"> </w:t>
      </w:r>
      <w:r w:rsidRPr="00171769">
        <w:rPr>
          <w:w w:val="110"/>
        </w:rPr>
        <w:t>tim;</w:t>
      </w:r>
      <w:r w:rsidRPr="00171769">
        <w:rPr>
          <w:spacing w:val="-5"/>
          <w:w w:val="110"/>
        </w:rPr>
        <w:t xml:space="preserve"> </w:t>
      </w:r>
      <w:r w:rsidRPr="00171769">
        <w:rPr>
          <w:w w:val="110"/>
        </w:rPr>
        <w:t>A1C:</w:t>
      </w:r>
      <w:r w:rsidRPr="00171769">
        <w:rPr>
          <w:spacing w:val="-6"/>
          <w:w w:val="110"/>
        </w:rPr>
        <w:t xml:space="preserve"> </w:t>
      </w:r>
      <w:r w:rsidRPr="00171769">
        <w:rPr>
          <w:w w:val="110"/>
        </w:rPr>
        <w:t>hemoglobin glucose hoá;</w:t>
      </w:r>
      <w:r w:rsidRPr="00171769">
        <w:rPr>
          <w:spacing w:val="-5"/>
          <w:w w:val="110"/>
        </w:rPr>
        <w:t xml:space="preserve"> </w:t>
      </w:r>
      <w:r w:rsidRPr="00171769">
        <w:rPr>
          <w:w w:val="110"/>
        </w:rPr>
        <w:t>LVH:</w:t>
      </w:r>
      <w:r w:rsidRPr="00171769">
        <w:rPr>
          <w:spacing w:val="-5"/>
          <w:w w:val="110"/>
        </w:rPr>
        <w:t xml:space="preserve"> </w:t>
      </w:r>
      <w:r w:rsidRPr="00171769">
        <w:rPr>
          <w:w w:val="110"/>
        </w:rPr>
        <w:t>phì</w:t>
      </w:r>
      <w:r w:rsidRPr="00171769">
        <w:rPr>
          <w:spacing w:val="-6"/>
          <w:w w:val="110"/>
        </w:rPr>
        <w:t xml:space="preserve"> </w:t>
      </w:r>
      <w:r w:rsidRPr="00171769">
        <w:rPr>
          <w:w w:val="110"/>
        </w:rPr>
        <w:t>đại</w:t>
      </w:r>
      <w:r w:rsidRPr="00171769">
        <w:rPr>
          <w:spacing w:val="-5"/>
          <w:w w:val="110"/>
        </w:rPr>
        <w:t xml:space="preserve"> </w:t>
      </w:r>
      <w:r w:rsidRPr="00171769">
        <w:rPr>
          <w:w w:val="110"/>
        </w:rPr>
        <w:t>thất</w:t>
      </w:r>
      <w:r w:rsidRPr="00171769">
        <w:rPr>
          <w:spacing w:val="-6"/>
          <w:w w:val="110"/>
        </w:rPr>
        <w:t xml:space="preserve"> </w:t>
      </w:r>
      <w:r w:rsidRPr="00171769">
        <w:rPr>
          <w:w w:val="110"/>
        </w:rPr>
        <w:t>trái;</w:t>
      </w:r>
      <w:r w:rsidRPr="00171769">
        <w:rPr>
          <w:spacing w:val="-5"/>
          <w:w w:val="110"/>
        </w:rPr>
        <w:t xml:space="preserve"> </w:t>
      </w:r>
      <w:r w:rsidRPr="00171769">
        <w:rPr>
          <w:w w:val="110"/>
        </w:rPr>
        <w:t>GLP-1</w:t>
      </w:r>
      <w:r w:rsidRPr="00171769">
        <w:rPr>
          <w:spacing w:val="-5"/>
          <w:w w:val="110"/>
        </w:rPr>
        <w:t xml:space="preserve"> </w:t>
      </w:r>
      <w:r w:rsidRPr="00171769">
        <w:rPr>
          <w:w w:val="110"/>
        </w:rPr>
        <w:t>RA:</w:t>
      </w:r>
      <w:r w:rsidRPr="00171769">
        <w:rPr>
          <w:spacing w:val="-6"/>
          <w:w w:val="110"/>
        </w:rPr>
        <w:t xml:space="preserve"> </w:t>
      </w:r>
      <w:r w:rsidRPr="00171769">
        <w:rPr>
          <w:w w:val="110"/>
        </w:rPr>
        <w:t>chất</w:t>
      </w:r>
      <w:r w:rsidRPr="00171769">
        <w:rPr>
          <w:spacing w:val="-5"/>
          <w:w w:val="110"/>
        </w:rPr>
        <w:t xml:space="preserve"> </w:t>
      </w:r>
      <w:r w:rsidRPr="00171769">
        <w:rPr>
          <w:w w:val="110"/>
        </w:rPr>
        <w:t>chủ</w:t>
      </w:r>
      <w:r w:rsidRPr="00171769">
        <w:rPr>
          <w:spacing w:val="-6"/>
          <w:w w:val="110"/>
        </w:rPr>
        <w:t xml:space="preserve"> </w:t>
      </w:r>
      <w:r w:rsidRPr="00171769">
        <w:rPr>
          <w:w w:val="110"/>
        </w:rPr>
        <w:t>vận</w:t>
      </w:r>
      <w:r w:rsidRPr="00171769">
        <w:rPr>
          <w:spacing w:val="-5"/>
          <w:w w:val="110"/>
        </w:rPr>
        <w:t xml:space="preserve"> </w:t>
      </w:r>
      <w:r w:rsidRPr="00171769">
        <w:rPr>
          <w:w w:val="110"/>
        </w:rPr>
        <w:t>thụ</w:t>
      </w:r>
      <w:r w:rsidRPr="00171769">
        <w:rPr>
          <w:spacing w:val="-5"/>
          <w:w w:val="110"/>
        </w:rPr>
        <w:t xml:space="preserve"> </w:t>
      </w:r>
      <w:r w:rsidRPr="00171769">
        <w:rPr>
          <w:w w:val="110"/>
        </w:rPr>
        <w:t>thể</w:t>
      </w:r>
      <w:r w:rsidRPr="00171769">
        <w:rPr>
          <w:spacing w:val="-6"/>
          <w:w w:val="110"/>
        </w:rPr>
        <w:t xml:space="preserve"> </w:t>
      </w:r>
      <w:r w:rsidRPr="00171769">
        <w:rPr>
          <w:w w:val="110"/>
        </w:rPr>
        <w:t>peptide</w:t>
      </w:r>
      <w:r w:rsidRPr="00171769">
        <w:rPr>
          <w:spacing w:val="-5"/>
          <w:w w:val="110"/>
        </w:rPr>
        <w:t xml:space="preserve"> </w:t>
      </w:r>
      <w:r w:rsidRPr="00171769">
        <w:rPr>
          <w:w w:val="110"/>
        </w:rPr>
        <w:t>1</w:t>
      </w:r>
      <w:r w:rsidRPr="00171769">
        <w:rPr>
          <w:spacing w:val="-5"/>
          <w:w w:val="110"/>
        </w:rPr>
        <w:t xml:space="preserve"> </w:t>
      </w:r>
      <w:r w:rsidRPr="00171769">
        <w:rPr>
          <w:w w:val="110"/>
        </w:rPr>
        <w:t>giống</w:t>
      </w:r>
      <w:r w:rsidRPr="00171769">
        <w:rPr>
          <w:spacing w:val="-6"/>
          <w:w w:val="110"/>
        </w:rPr>
        <w:t xml:space="preserve"> </w:t>
      </w:r>
      <w:r w:rsidRPr="00171769">
        <w:rPr>
          <w:w w:val="110"/>
        </w:rPr>
        <w:t>glucagon;</w:t>
      </w:r>
      <w:r w:rsidRPr="00171769">
        <w:rPr>
          <w:spacing w:val="-5"/>
          <w:w w:val="110"/>
        </w:rPr>
        <w:t xml:space="preserve"> </w:t>
      </w:r>
      <w:r w:rsidRPr="00171769">
        <w:rPr>
          <w:w w:val="110"/>
        </w:rPr>
        <w:t>CVD:</w:t>
      </w:r>
      <w:r w:rsidRPr="00171769">
        <w:rPr>
          <w:spacing w:val="-6"/>
          <w:w w:val="110"/>
        </w:rPr>
        <w:t xml:space="preserve"> </w:t>
      </w:r>
      <w:r w:rsidRPr="00171769">
        <w:rPr>
          <w:w w:val="110"/>
        </w:rPr>
        <w:t>bệnh</w:t>
      </w:r>
      <w:r w:rsidRPr="00171769">
        <w:rPr>
          <w:spacing w:val="-5"/>
          <w:w w:val="110"/>
        </w:rPr>
        <w:t xml:space="preserve"> </w:t>
      </w:r>
      <w:r w:rsidRPr="00171769">
        <w:rPr>
          <w:w w:val="110"/>
        </w:rPr>
        <w:t>tim</w:t>
      </w:r>
      <w:r w:rsidRPr="00171769">
        <w:rPr>
          <w:spacing w:val="-5"/>
          <w:w w:val="110"/>
        </w:rPr>
        <w:t xml:space="preserve"> </w:t>
      </w:r>
      <w:r w:rsidRPr="00171769">
        <w:rPr>
          <w:w w:val="110"/>
        </w:rPr>
        <w:t>mạch;</w:t>
      </w:r>
      <w:r w:rsidRPr="00171769">
        <w:rPr>
          <w:spacing w:val="-6"/>
          <w:w w:val="110"/>
        </w:rPr>
        <w:t xml:space="preserve"> </w:t>
      </w:r>
      <w:r w:rsidRPr="00171769">
        <w:rPr>
          <w:w w:val="110"/>
        </w:rPr>
        <w:t>SGLT2i:</w:t>
      </w:r>
      <w:r w:rsidRPr="00171769">
        <w:rPr>
          <w:spacing w:val="1"/>
          <w:w w:val="110"/>
        </w:rPr>
        <w:t xml:space="preserve"> </w:t>
      </w:r>
      <w:r w:rsidRPr="00171769">
        <w:rPr>
          <w:w w:val="110"/>
        </w:rPr>
        <w:t>chất</w:t>
      </w:r>
      <w:r w:rsidRPr="00171769">
        <w:rPr>
          <w:spacing w:val="-7"/>
          <w:w w:val="110"/>
        </w:rPr>
        <w:t xml:space="preserve"> </w:t>
      </w:r>
      <w:r w:rsidRPr="00171769">
        <w:rPr>
          <w:w w:val="110"/>
        </w:rPr>
        <w:t>ức</w:t>
      </w:r>
      <w:r w:rsidRPr="00171769">
        <w:rPr>
          <w:spacing w:val="-7"/>
          <w:w w:val="110"/>
        </w:rPr>
        <w:t xml:space="preserve"> </w:t>
      </w:r>
      <w:r w:rsidRPr="00171769">
        <w:rPr>
          <w:w w:val="110"/>
        </w:rPr>
        <w:t>chế</w:t>
      </w:r>
      <w:r>
        <w:rPr>
          <w:w w:val="110"/>
        </w:rPr>
        <w:t xml:space="preserve"> kênh</w:t>
      </w:r>
      <w:r w:rsidRPr="00171769">
        <w:rPr>
          <w:spacing w:val="-6"/>
          <w:w w:val="110"/>
        </w:rPr>
        <w:t xml:space="preserve"> </w:t>
      </w:r>
      <w:r w:rsidRPr="00171769">
        <w:rPr>
          <w:w w:val="110"/>
        </w:rPr>
        <w:t>đồng</w:t>
      </w:r>
      <w:r w:rsidRPr="00171769">
        <w:rPr>
          <w:spacing w:val="-7"/>
          <w:w w:val="110"/>
        </w:rPr>
        <w:t xml:space="preserve"> </w:t>
      </w:r>
      <w:r w:rsidRPr="00171769">
        <w:rPr>
          <w:w w:val="110"/>
        </w:rPr>
        <w:t>vận</w:t>
      </w:r>
      <w:r w:rsidRPr="00171769">
        <w:rPr>
          <w:spacing w:val="-6"/>
          <w:w w:val="110"/>
        </w:rPr>
        <w:t xml:space="preserve"> </w:t>
      </w:r>
      <w:r w:rsidRPr="00171769">
        <w:rPr>
          <w:w w:val="110"/>
        </w:rPr>
        <w:t>chuyển</w:t>
      </w:r>
      <w:r w:rsidRPr="00171769">
        <w:rPr>
          <w:spacing w:val="-7"/>
          <w:w w:val="110"/>
        </w:rPr>
        <w:t xml:space="preserve"> </w:t>
      </w:r>
      <w:r w:rsidRPr="00171769">
        <w:rPr>
          <w:w w:val="110"/>
        </w:rPr>
        <w:t>natri-glucose</w:t>
      </w:r>
      <w:r w:rsidRPr="00171769">
        <w:rPr>
          <w:spacing w:val="-6"/>
          <w:w w:val="110"/>
        </w:rPr>
        <w:t xml:space="preserve"> </w:t>
      </w:r>
      <w:r w:rsidRPr="00171769">
        <w:rPr>
          <w:w w:val="110"/>
        </w:rPr>
        <w:t>2;</w:t>
      </w:r>
      <w:r w:rsidRPr="00171769">
        <w:rPr>
          <w:spacing w:val="-7"/>
          <w:w w:val="110"/>
        </w:rPr>
        <w:t xml:space="preserve"> </w:t>
      </w:r>
      <w:r w:rsidRPr="00171769">
        <w:rPr>
          <w:w w:val="110"/>
        </w:rPr>
        <w:t>CV:</w:t>
      </w:r>
      <w:r w:rsidRPr="00171769">
        <w:rPr>
          <w:spacing w:val="-6"/>
          <w:w w:val="110"/>
        </w:rPr>
        <w:t xml:space="preserve"> </w:t>
      </w:r>
      <w:r w:rsidRPr="00171769">
        <w:rPr>
          <w:w w:val="110"/>
        </w:rPr>
        <w:t>tim</w:t>
      </w:r>
      <w:r w:rsidRPr="00171769">
        <w:rPr>
          <w:spacing w:val="-7"/>
          <w:w w:val="110"/>
        </w:rPr>
        <w:t xml:space="preserve"> </w:t>
      </w:r>
      <w:r w:rsidRPr="00171769">
        <w:rPr>
          <w:w w:val="110"/>
        </w:rPr>
        <w:t>mạch;</w:t>
      </w:r>
      <w:r w:rsidRPr="00171769">
        <w:rPr>
          <w:spacing w:val="-6"/>
          <w:w w:val="110"/>
        </w:rPr>
        <w:t xml:space="preserve"> </w:t>
      </w:r>
      <w:r w:rsidRPr="00171769">
        <w:rPr>
          <w:w w:val="110"/>
        </w:rPr>
        <w:t>TZD:</w:t>
      </w:r>
      <w:r w:rsidRPr="00171769">
        <w:rPr>
          <w:spacing w:val="-7"/>
          <w:w w:val="110"/>
        </w:rPr>
        <w:t xml:space="preserve"> </w:t>
      </w:r>
      <w:r w:rsidRPr="00171769">
        <w:rPr>
          <w:w w:val="110"/>
        </w:rPr>
        <w:t>thiazolidinedione;</w:t>
      </w:r>
      <w:r w:rsidRPr="00171769">
        <w:rPr>
          <w:spacing w:val="-6"/>
          <w:w w:val="110"/>
        </w:rPr>
        <w:t xml:space="preserve"> </w:t>
      </w:r>
      <w:r w:rsidRPr="00171769">
        <w:rPr>
          <w:w w:val="110"/>
        </w:rPr>
        <w:t>DPP-4i:</w:t>
      </w:r>
      <w:r w:rsidRPr="00171769">
        <w:rPr>
          <w:spacing w:val="-7"/>
          <w:w w:val="110"/>
        </w:rPr>
        <w:t xml:space="preserve"> </w:t>
      </w:r>
      <w:r w:rsidRPr="00171769">
        <w:rPr>
          <w:w w:val="110"/>
        </w:rPr>
        <w:t>chất</w:t>
      </w:r>
      <w:r w:rsidRPr="00171769">
        <w:rPr>
          <w:spacing w:val="-6"/>
          <w:w w:val="110"/>
        </w:rPr>
        <w:t xml:space="preserve"> </w:t>
      </w:r>
      <w:r w:rsidRPr="00171769">
        <w:rPr>
          <w:w w:val="110"/>
        </w:rPr>
        <w:t>ức</w:t>
      </w:r>
      <w:r w:rsidRPr="00171769">
        <w:rPr>
          <w:spacing w:val="-7"/>
          <w:w w:val="110"/>
        </w:rPr>
        <w:t xml:space="preserve"> </w:t>
      </w:r>
      <w:r w:rsidRPr="00171769">
        <w:rPr>
          <w:w w:val="110"/>
        </w:rPr>
        <w:t>chế</w:t>
      </w:r>
      <w:r w:rsidRPr="00171769">
        <w:rPr>
          <w:spacing w:val="-6"/>
          <w:w w:val="110"/>
        </w:rPr>
        <w:t xml:space="preserve"> </w:t>
      </w:r>
      <w:r w:rsidRPr="00171769">
        <w:rPr>
          <w:w w:val="110"/>
        </w:rPr>
        <w:t>dipeptidyl</w:t>
      </w:r>
      <w:r w:rsidRPr="00171769">
        <w:rPr>
          <w:spacing w:val="-7"/>
          <w:w w:val="110"/>
        </w:rPr>
        <w:t xml:space="preserve"> </w:t>
      </w:r>
      <w:r w:rsidRPr="00171769">
        <w:rPr>
          <w:w w:val="110"/>
        </w:rPr>
        <w:t>peptidase-4;</w:t>
      </w:r>
      <w:r w:rsidRPr="00171769">
        <w:rPr>
          <w:spacing w:val="-6"/>
          <w:w w:val="110"/>
        </w:rPr>
        <w:t xml:space="preserve"> </w:t>
      </w:r>
      <w:r w:rsidRPr="00171769">
        <w:rPr>
          <w:w w:val="110"/>
        </w:rPr>
        <w:t>SU:</w:t>
      </w:r>
      <w:r w:rsidRPr="00171769">
        <w:rPr>
          <w:spacing w:val="-7"/>
          <w:w w:val="110"/>
        </w:rPr>
        <w:t xml:space="preserve"> </w:t>
      </w:r>
      <w:r w:rsidRPr="00171769">
        <w:rPr>
          <w:w w:val="110"/>
        </w:rPr>
        <w:t>sulfonylurea;</w:t>
      </w:r>
      <w:r w:rsidRPr="00171769">
        <w:rPr>
          <w:spacing w:val="-6"/>
          <w:w w:val="110"/>
        </w:rPr>
        <w:t xml:space="preserve"> </w:t>
      </w:r>
      <w:r w:rsidRPr="00171769">
        <w:rPr>
          <w:w w:val="110"/>
        </w:rPr>
        <w:t>HFrEF:</w:t>
      </w:r>
      <w:r w:rsidRPr="00171769">
        <w:rPr>
          <w:spacing w:val="-7"/>
          <w:w w:val="110"/>
        </w:rPr>
        <w:t xml:space="preserve"> </w:t>
      </w:r>
      <w:r w:rsidRPr="00171769">
        <w:rPr>
          <w:w w:val="110"/>
        </w:rPr>
        <w:t>suy</w:t>
      </w:r>
      <w:r w:rsidRPr="00171769">
        <w:rPr>
          <w:spacing w:val="-6"/>
          <w:w w:val="110"/>
        </w:rPr>
        <w:t xml:space="preserve"> </w:t>
      </w:r>
      <w:r w:rsidRPr="00171769">
        <w:rPr>
          <w:w w:val="110"/>
        </w:rPr>
        <w:t>tim</w:t>
      </w:r>
      <w:r w:rsidRPr="00171769">
        <w:rPr>
          <w:spacing w:val="-7"/>
          <w:w w:val="110"/>
        </w:rPr>
        <w:t xml:space="preserve"> </w:t>
      </w:r>
      <w:r w:rsidRPr="00171769">
        <w:rPr>
          <w:w w:val="110"/>
        </w:rPr>
        <w:t>phân</w:t>
      </w:r>
      <w:r w:rsidRPr="00171769">
        <w:rPr>
          <w:spacing w:val="-6"/>
          <w:w w:val="110"/>
        </w:rPr>
        <w:t xml:space="preserve"> </w:t>
      </w:r>
      <w:r w:rsidRPr="00171769">
        <w:rPr>
          <w:w w:val="110"/>
        </w:rPr>
        <w:t>suất</w:t>
      </w:r>
      <w:r w:rsidRPr="00171769">
        <w:rPr>
          <w:spacing w:val="-7"/>
          <w:w w:val="110"/>
        </w:rPr>
        <w:t xml:space="preserve"> </w:t>
      </w:r>
      <w:r w:rsidRPr="00171769">
        <w:rPr>
          <w:w w:val="110"/>
        </w:rPr>
        <w:t>tống</w:t>
      </w:r>
      <w:r w:rsidRPr="00171769">
        <w:rPr>
          <w:spacing w:val="-6"/>
          <w:w w:val="110"/>
        </w:rPr>
        <w:t xml:space="preserve"> </w:t>
      </w:r>
      <w:r w:rsidRPr="00171769">
        <w:rPr>
          <w:w w:val="110"/>
        </w:rPr>
        <w:t>máu</w:t>
      </w:r>
      <w:r w:rsidRPr="00171769">
        <w:rPr>
          <w:spacing w:val="-7"/>
          <w:w w:val="110"/>
        </w:rPr>
        <w:t xml:space="preserve"> </w:t>
      </w:r>
      <w:r w:rsidRPr="00171769">
        <w:rPr>
          <w:w w:val="110"/>
        </w:rPr>
        <w:t>giảm;</w:t>
      </w:r>
      <w:r w:rsidRPr="00171769">
        <w:rPr>
          <w:spacing w:val="-6"/>
          <w:w w:val="110"/>
        </w:rPr>
        <w:t xml:space="preserve"> </w:t>
      </w:r>
      <w:r w:rsidRPr="00171769">
        <w:rPr>
          <w:w w:val="110"/>
        </w:rPr>
        <w:t>LVEF:</w:t>
      </w:r>
      <w:r w:rsidRPr="00171769">
        <w:rPr>
          <w:spacing w:val="-7"/>
          <w:w w:val="110"/>
        </w:rPr>
        <w:t xml:space="preserve"> </w:t>
      </w:r>
      <w:r w:rsidRPr="00171769">
        <w:rPr>
          <w:w w:val="110"/>
        </w:rPr>
        <w:t>phân</w:t>
      </w:r>
      <w:r w:rsidRPr="00171769">
        <w:rPr>
          <w:spacing w:val="-6"/>
          <w:w w:val="110"/>
        </w:rPr>
        <w:t xml:space="preserve"> </w:t>
      </w:r>
      <w:r w:rsidRPr="00171769">
        <w:rPr>
          <w:w w:val="110"/>
        </w:rPr>
        <w:t>suất</w:t>
      </w:r>
      <w:r w:rsidRPr="00171769">
        <w:rPr>
          <w:spacing w:val="-7"/>
          <w:w w:val="110"/>
        </w:rPr>
        <w:t xml:space="preserve"> </w:t>
      </w:r>
      <w:r w:rsidRPr="00171769">
        <w:rPr>
          <w:w w:val="110"/>
        </w:rPr>
        <w:t>tống</w:t>
      </w:r>
      <w:r w:rsidRPr="00171769">
        <w:rPr>
          <w:spacing w:val="-6"/>
          <w:w w:val="110"/>
        </w:rPr>
        <w:t xml:space="preserve"> </w:t>
      </w:r>
      <w:r w:rsidRPr="00171769">
        <w:rPr>
          <w:w w:val="110"/>
        </w:rPr>
        <w:t>máu</w:t>
      </w:r>
      <w:r w:rsidRPr="00171769">
        <w:rPr>
          <w:spacing w:val="-7"/>
          <w:w w:val="110"/>
        </w:rPr>
        <w:t xml:space="preserve"> </w:t>
      </w:r>
      <w:r w:rsidRPr="00171769">
        <w:rPr>
          <w:w w:val="110"/>
        </w:rPr>
        <w:t>thất</w:t>
      </w:r>
      <w:r w:rsidRPr="00171769">
        <w:rPr>
          <w:spacing w:val="-6"/>
          <w:w w:val="110"/>
        </w:rPr>
        <w:t xml:space="preserve"> </w:t>
      </w:r>
      <w:r w:rsidRPr="00171769">
        <w:rPr>
          <w:w w:val="110"/>
        </w:rPr>
        <w:t>trái;</w:t>
      </w:r>
      <w:r w:rsidRPr="00171769">
        <w:rPr>
          <w:spacing w:val="-28"/>
          <w:w w:val="110"/>
        </w:rPr>
        <w:t xml:space="preserve"> </w:t>
      </w:r>
      <w:r w:rsidRPr="00171769">
        <w:rPr>
          <w:w w:val="110"/>
        </w:rPr>
        <w:t>DKD:</w:t>
      </w:r>
      <w:r w:rsidRPr="00171769">
        <w:rPr>
          <w:spacing w:val="-2"/>
          <w:w w:val="110"/>
        </w:rPr>
        <w:t xml:space="preserve"> </w:t>
      </w:r>
      <w:r w:rsidRPr="00171769">
        <w:rPr>
          <w:w w:val="110"/>
        </w:rPr>
        <w:t>bệnh</w:t>
      </w:r>
      <w:r w:rsidRPr="00171769">
        <w:rPr>
          <w:spacing w:val="-2"/>
          <w:w w:val="110"/>
        </w:rPr>
        <w:t xml:space="preserve"> </w:t>
      </w:r>
      <w:r w:rsidRPr="00171769">
        <w:rPr>
          <w:w w:val="110"/>
        </w:rPr>
        <w:t>thận</w:t>
      </w:r>
      <w:r w:rsidRPr="00171769">
        <w:rPr>
          <w:spacing w:val="-1"/>
          <w:w w:val="110"/>
        </w:rPr>
        <w:t xml:space="preserve"> </w:t>
      </w:r>
      <w:r w:rsidRPr="00171769">
        <w:rPr>
          <w:w w:val="110"/>
        </w:rPr>
        <w:t>do</w:t>
      </w:r>
      <w:r w:rsidRPr="00171769">
        <w:rPr>
          <w:spacing w:val="-2"/>
          <w:w w:val="110"/>
        </w:rPr>
        <w:t xml:space="preserve"> </w:t>
      </w:r>
      <w:r w:rsidRPr="00171769">
        <w:rPr>
          <w:w w:val="110"/>
        </w:rPr>
        <w:t>tiểu</w:t>
      </w:r>
      <w:r w:rsidRPr="00171769">
        <w:rPr>
          <w:spacing w:val="-1"/>
          <w:w w:val="110"/>
        </w:rPr>
        <w:t xml:space="preserve"> </w:t>
      </w:r>
      <w:r w:rsidRPr="00171769">
        <w:rPr>
          <w:w w:val="110"/>
        </w:rPr>
        <w:t>đường;</w:t>
      </w:r>
      <w:r w:rsidRPr="00171769">
        <w:rPr>
          <w:spacing w:val="-2"/>
          <w:w w:val="110"/>
        </w:rPr>
        <w:t xml:space="preserve"> </w:t>
      </w:r>
      <w:r w:rsidRPr="00171769">
        <w:rPr>
          <w:w w:val="110"/>
        </w:rPr>
        <w:t>CVOT:</w:t>
      </w:r>
      <w:r w:rsidRPr="00171769">
        <w:rPr>
          <w:spacing w:val="-2"/>
          <w:w w:val="110"/>
        </w:rPr>
        <w:t xml:space="preserve"> </w:t>
      </w:r>
      <w:r w:rsidRPr="00171769">
        <w:rPr>
          <w:w w:val="110"/>
        </w:rPr>
        <w:t>thử</w:t>
      </w:r>
      <w:r w:rsidRPr="00171769">
        <w:rPr>
          <w:spacing w:val="-1"/>
          <w:w w:val="110"/>
        </w:rPr>
        <w:t xml:space="preserve"> </w:t>
      </w:r>
      <w:r w:rsidRPr="00171769">
        <w:rPr>
          <w:w w:val="110"/>
        </w:rPr>
        <w:t>nghiệm</w:t>
      </w:r>
      <w:r w:rsidRPr="00171769">
        <w:rPr>
          <w:spacing w:val="-2"/>
          <w:w w:val="110"/>
        </w:rPr>
        <w:t xml:space="preserve"> </w:t>
      </w:r>
      <w:r w:rsidRPr="00171769">
        <w:rPr>
          <w:w w:val="110"/>
        </w:rPr>
        <w:t>về</w:t>
      </w:r>
      <w:r w:rsidRPr="00171769">
        <w:rPr>
          <w:spacing w:val="-1"/>
          <w:w w:val="110"/>
        </w:rPr>
        <w:t xml:space="preserve"> </w:t>
      </w:r>
      <w:r w:rsidRPr="00171769">
        <w:rPr>
          <w:w w:val="110"/>
        </w:rPr>
        <w:t>kết</w:t>
      </w:r>
      <w:r w:rsidRPr="00171769">
        <w:rPr>
          <w:spacing w:val="-2"/>
          <w:w w:val="110"/>
        </w:rPr>
        <w:t xml:space="preserve"> </w:t>
      </w:r>
      <w:r w:rsidRPr="00171769">
        <w:rPr>
          <w:w w:val="110"/>
        </w:rPr>
        <w:t>quả</w:t>
      </w:r>
      <w:r w:rsidRPr="00171769">
        <w:rPr>
          <w:spacing w:val="-2"/>
          <w:w w:val="110"/>
        </w:rPr>
        <w:t xml:space="preserve"> </w:t>
      </w:r>
      <w:r w:rsidRPr="00171769">
        <w:rPr>
          <w:w w:val="110"/>
        </w:rPr>
        <w:t>trên</w:t>
      </w:r>
      <w:r w:rsidRPr="00171769">
        <w:rPr>
          <w:spacing w:val="-1"/>
          <w:w w:val="110"/>
        </w:rPr>
        <w:t xml:space="preserve"> </w:t>
      </w:r>
      <w:r w:rsidRPr="00171769">
        <w:rPr>
          <w:w w:val="110"/>
        </w:rPr>
        <w:t>tim</w:t>
      </w:r>
      <w:r w:rsidRPr="00171769">
        <w:rPr>
          <w:spacing w:val="-2"/>
          <w:w w:val="110"/>
        </w:rPr>
        <w:t xml:space="preserve"> </w:t>
      </w:r>
      <w:r w:rsidRPr="00171769">
        <w:rPr>
          <w:w w:val="110"/>
        </w:rPr>
        <w:t>mạch;</w:t>
      </w:r>
      <w:r w:rsidRPr="00171769">
        <w:rPr>
          <w:spacing w:val="-1"/>
          <w:w w:val="110"/>
        </w:rPr>
        <w:t xml:space="preserve"> </w:t>
      </w:r>
      <w:r w:rsidRPr="00171769">
        <w:rPr>
          <w:w w:val="110"/>
        </w:rPr>
        <w:t>T2D:</w:t>
      </w:r>
      <w:r w:rsidR="00030AED">
        <w:rPr>
          <w:w w:val="110"/>
        </w:rPr>
        <w:t xml:space="preserve"> </w:t>
      </w:r>
      <w:r w:rsidRPr="00171769">
        <w:rPr>
          <w:w w:val="110"/>
        </w:rPr>
        <w:t>đái</w:t>
      </w:r>
      <w:r w:rsidRPr="00171769">
        <w:rPr>
          <w:spacing w:val="-2"/>
          <w:w w:val="110"/>
        </w:rPr>
        <w:t xml:space="preserve"> </w:t>
      </w:r>
      <w:r w:rsidRPr="00171769">
        <w:rPr>
          <w:w w:val="110"/>
        </w:rPr>
        <w:t>tháo</w:t>
      </w:r>
      <w:r w:rsidRPr="00171769">
        <w:rPr>
          <w:spacing w:val="-1"/>
          <w:w w:val="110"/>
        </w:rPr>
        <w:t xml:space="preserve"> </w:t>
      </w:r>
      <w:r w:rsidRPr="00171769">
        <w:rPr>
          <w:w w:val="110"/>
        </w:rPr>
        <w:t>đường</w:t>
      </w:r>
      <w:r w:rsidRPr="00171769">
        <w:rPr>
          <w:spacing w:val="-2"/>
          <w:w w:val="110"/>
        </w:rPr>
        <w:t xml:space="preserve"> </w:t>
      </w:r>
      <w:r w:rsidRPr="00171769">
        <w:rPr>
          <w:w w:val="110"/>
        </w:rPr>
        <w:t>type</w:t>
      </w:r>
      <w:r w:rsidRPr="00171769">
        <w:rPr>
          <w:spacing w:val="-2"/>
          <w:w w:val="110"/>
        </w:rPr>
        <w:t xml:space="preserve"> </w:t>
      </w:r>
      <w:r w:rsidRPr="00171769">
        <w:rPr>
          <w:w w:val="110"/>
        </w:rPr>
        <w:t>2;</w:t>
      </w:r>
      <w:r w:rsidRPr="00171769">
        <w:rPr>
          <w:spacing w:val="-1"/>
          <w:w w:val="110"/>
        </w:rPr>
        <w:t xml:space="preserve"> </w:t>
      </w:r>
      <w:r w:rsidRPr="00171769">
        <w:rPr>
          <w:w w:val="110"/>
        </w:rPr>
        <w:t>eGFR:</w:t>
      </w:r>
      <w:r w:rsidRPr="00171769">
        <w:rPr>
          <w:spacing w:val="-2"/>
          <w:w w:val="110"/>
        </w:rPr>
        <w:t xml:space="preserve"> </w:t>
      </w:r>
      <w:r w:rsidRPr="00171769">
        <w:rPr>
          <w:w w:val="110"/>
        </w:rPr>
        <w:t>mức</w:t>
      </w:r>
      <w:r w:rsidRPr="00171769">
        <w:rPr>
          <w:spacing w:val="-1"/>
          <w:w w:val="110"/>
        </w:rPr>
        <w:t xml:space="preserve"> </w:t>
      </w:r>
      <w:r w:rsidRPr="00171769">
        <w:rPr>
          <w:w w:val="110"/>
        </w:rPr>
        <w:t>lọc</w:t>
      </w:r>
      <w:r w:rsidRPr="00171769">
        <w:rPr>
          <w:spacing w:val="-2"/>
          <w:w w:val="110"/>
        </w:rPr>
        <w:t xml:space="preserve"> </w:t>
      </w:r>
      <w:r w:rsidRPr="00171769">
        <w:rPr>
          <w:w w:val="110"/>
        </w:rPr>
        <w:t>cầu</w:t>
      </w:r>
      <w:r w:rsidRPr="00171769">
        <w:rPr>
          <w:spacing w:val="-2"/>
          <w:w w:val="110"/>
        </w:rPr>
        <w:t xml:space="preserve"> </w:t>
      </w:r>
      <w:r w:rsidRPr="00171769">
        <w:rPr>
          <w:w w:val="110"/>
        </w:rPr>
        <w:t>thận</w:t>
      </w:r>
      <w:r w:rsidRPr="00171769">
        <w:rPr>
          <w:spacing w:val="-1"/>
          <w:w w:val="110"/>
        </w:rPr>
        <w:t xml:space="preserve"> </w:t>
      </w:r>
      <w:r w:rsidRPr="00171769">
        <w:rPr>
          <w:w w:val="110"/>
        </w:rPr>
        <w:t>ước</w:t>
      </w:r>
      <w:r w:rsidRPr="00171769">
        <w:rPr>
          <w:spacing w:val="-2"/>
          <w:w w:val="110"/>
        </w:rPr>
        <w:t xml:space="preserve"> </w:t>
      </w:r>
      <w:r w:rsidRPr="00171769">
        <w:rPr>
          <w:w w:val="110"/>
        </w:rPr>
        <w:t>tính.</w:t>
      </w:r>
    </w:p>
    <w:p w14:paraId="166216F4" w14:textId="77777777" w:rsidR="00B12648" w:rsidRPr="00B12648" w:rsidRDefault="00B12648" w:rsidP="00506730">
      <w:pPr>
        <w:jc w:val="both"/>
      </w:pPr>
      <w:r w:rsidRPr="00B12648">
        <w:rPr>
          <w:w w:val="110"/>
        </w:rPr>
        <w:lastRenderedPageBreak/>
        <w:t>*</w:t>
      </w:r>
      <w:r w:rsidRPr="00B12648">
        <w:rPr>
          <w:spacing w:val="-6"/>
          <w:w w:val="110"/>
        </w:rPr>
        <w:t xml:space="preserve"> </w:t>
      </w:r>
      <w:r w:rsidRPr="00B12648">
        <w:rPr>
          <w:w w:val="110"/>
        </w:rPr>
        <w:t>Hành</w:t>
      </w:r>
      <w:r w:rsidRPr="00B12648">
        <w:rPr>
          <w:spacing w:val="-6"/>
          <w:w w:val="110"/>
        </w:rPr>
        <w:t xml:space="preserve"> </w:t>
      </w:r>
      <w:r w:rsidRPr="00B12648">
        <w:rPr>
          <w:w w:val="110"/>
        </w:rPr>
        <w:t>động</w:t>
      </w:r>
      <w:r w:rsidRPr="00B12648">
        <w:rPr>
          <w:spacing w:val="-6"/>
          <w:w w:val="110"/>
        </w:rPr>
        <w:t xml:space="preserve"> </w:t>
      </w:r>
      <w:r w:rsidRPr="00B12648">
        <w:rPr>
          <w:w w:val="110"/>
        </w:rPr>
        <w:t>bất</w:t>
      </w:r>
      <w:r w:rsidRPr="00B12648">
        <w:rPr>
          <w:spacing w:val="-5"/>
          <w:w w:val="110"/>
        </w:rPr>
        <w:t xml:space="preserve"> </w:t>
      </w:r>
      <w:r w:rsidRPr="00B12648">
        <w:rPr>
          <w:w w:val="110"/>
        </w:rPr>
        <w:t>cứ</w:t>
      </w:r>
      <w:r w:rsidRPr="00B12648">
        <w:rPr>
          <w:spacing w:val="-6"/>
          <w:w w:val="110"/>
        </w:rPr>
        <w:t xml:space="preserve"> </w:t>
      </w:r>
      <w:r w:rsidRPr="00B12648">
        <w:rPr>
          <w:w w:val="110"/>
        </w:rPr>
        <w:t>khi</w:t>
      </w:r>
      <w:r w:rsidRPr="00B12648">
        <w:rPr>
          <w:spacing w:val="-6"/>
          <w:w w:val="110"/>
        </w:rPr>
        <w:t xml:space="preserve"> </w:t>
      </w:r>
      <w:r w:rsidRPr="00B12648">
        <w:rPr>
          <w:w w:val="110"/>
        </w:rPr>
        <w:t>nào</w:t>
      </w:r>
      <w:r w:rsidRPr="00B12648">
        <w:rPr>
          <w:spacing w:val="-6"/>
          <w:w w:val="110"/>
        </w:rPr>
        <w:t xml:space="preserve"> </w:t>
      </w:r>
      <w:r w:rsidRPr="00B12648">
        <w:rPr>
          <w:w w:val="110"/>
        </w:rPr>
        <w:t>chúng</w:t>
      </w:r>
      <w:r w:rsidRPr="00B12648">
        <w:rPr>
          <w:spacing w:val="-5"/>
          <w:w w:val="110"/>
        </w:rPr>
        <w:t xml:space="preserve"> </w:t>
      </w:r>
      <w:r w:rsidRPr="00B12648">
        <w:rPr>
          <w:w w:val="110"/>
        </w:rPr>
        <w:t>trở</w:t>
      </w:r>
      <w:r w:rsidRPr="00B12648">
        <w:rPr>
          <w:spacing w:val="-7"/>
          <w:w w:val="110"/>
        </w:rPr>
        <w:t xml:space="preserve"> </w:t>
      </w:r>
      <w:r w:rsidRPr="00B12648">
        <w:rPr>
          <w:w w:val="110"/>
        </w:rPr>
        <w:t>thành</w:t>
      </w:r>
      <w:r w:rsidRPr="00B12648">
        <w:rPr>
          <w:spacing w:val="-6"/>
          <w:w w:val="110"/>
        </w:rPr>
        <w:t xml:space="preserve"> </w:t>
      </w:r>
      <w:r w:rsidRPr="00B12648">
        <w:rPr>
          <w:w w:val="110"/>
        </w:rPr>
        <w:t>những</w:t>
      </w:r>
      <w:r w:rsidRPr="00B12648">
        <w:rPr>
          <w:spacing w:val="-5"/>
          <w:w w:val="110"/>
        </w:rPr>
        <w:t xml:space="preserve"> </w:t>
      </w:r>
      <w:r w:rsidRPr="00B12648">
        <w:rPr>
          <w:w w:val="110"/>
        </w:rPr>
        <w:t>ưu</w:t>
      </w:r>
      <w:r w:rsidRPr="00B12648">
        <w:rPr>
          <w:spacing w:val="-6"/>
          <w:w w:val="110"/>
        </w:rPr>
        <w:t xml:space="preserve"> </w:t>
      </w:r>
      <w:r w:rsidRPr="00B12648">
        <w:rPr>
          <w:w w:val="110"/>
        </w:rPr>
        <w:t>tiên</w:t>
      </w:r>
      <w:r w:rsidRPr="00B12648">
        <w:rPr>
          <w:spacing w:val="-6"/>
          <w:w w:val="110"/>
        </w:rPr>
        <w:t xml:space="preserve"> </w:t>
      </w:r>
      <w:r w:rsidRPr="00B12648">
        <w:rPr>
          <w:w w:val="110"/>
        </w:rPr>
        <w:t>mới</w:t>
      </w:r>
      <w:r w:rsidRPr="00B12648">
        <w:rPr>
          <w:spacing w:val="-6"/>
          <w:w w:val="110"/>
        </w:rPr>
        <w:t xml:space="preserve"> </w:t>
      </w:r>
      <w:r w:rsidRPr="00B12648">
        <w:rPr>
          <w:w w:val="110"/>
        </w:rPr>
        <w:t>trên</w:t>
      </w:r>
      <w:r w:rsidRPr="00B12648">
        <w:rPr>
          <w:spacing w:val="-5"/>
          <w:w w:val="110"/>
        </w:rPr>
        <w:t xml:space="preserve"> </w:t>
      </w:r>
      <w:r w:rsidRPr="00B12648">
        <w:rPr>
          <w:w w:val="110"/>
        </w:rPr>
        <w:t>lâm</w:t>
      </w:r>
      <w:r w:rsidRPr="00B12648">
        <w:rPr>
          <w:spacing w:val="-6"/>
          <w:w w:val="110"/>
        </w:rPr>
        <w:t xml:space="preserve"> </w:t>
      </w:r>
      <w:r w:rsidRPr="00B12648">
        <w:rPr>
          <w:w w:val="110"/>
        </w:rPr>
        <w:t>sàng</w:t>
      </w:r>
      <w:r w:rsidRPr="00B12648">
        <w:rPr>
          <w:spacing w:val="-6"/>
          <w:w w:val="110"/>
        </w:rPr>
        <w:t xml:space="preserve"> </w:t>
      </w:r>
      <w:r w:rsidRPr="00B12648">
        <w:rPr>
          <w:w w:val="110"/>
        </w:rPr>
        <w:t>không</w:t>
      </w:r>
      <w:r w:rsidRPr="00B12648">
        <w:rPr>
          <w:spacing w:val="-5"/>
          <w:w w:val="110"/>
        </w:rPr>
        <w:t xml:space="preserve"> </w:t>
      </w:r>
      <w:r w:rsidRPr="00B12648">
        <w:rPr>
          <w:w w:val="110"/>
        </w:rPr>
        <w:t>phụ</w:t>
      </w:r>
      <w:r w:rsidRPr="00B12648">
        <w:rPr>
          <w:spacing w:val="-6"/>
          <w:w w:val="110"/>
        </w:rPr>
        <w:t xml:space="preserve"> </w:t>
      </w:r>
      <w:r w:rsidRPr="00B12648">
        <w:rPr>
          <w:w w:val="110"/>
        </w:rPr>
        <w:t>thuộc</w:t>
      </w:r>
      <w:r w:rsidRPr="00B12648">
        <w:rPr>
          <w:spacing w:val="-6"/>
          <w:w w:val="110"/>
        </w:rPr>
        <w:t xml:space="preserve"> </w:t>
      </w:r>
      <w:r w:rsidRPr="00B12648">
        <w:rPr>
          <w:w w:val="110"/>
        </w:rPr>
        <w:t>thuốc</w:t>
      </w:r>
      <w:r w:rsidRPr="00B12648">
        <w:rPr>
          <w:spacing w:val="-6"/>
          <w:w w:val="110"/>
        </w:rPr>
        <w:t xml:space="preserve"> </w:t>
      </w:r>
      <w:r w:rsidRPr="00B12648">
        <w:rPr>
          <w:w w:val="110"/>
        </w:rPr>
        <w:t>hạ</w:t>
      </w:r>
      <w:r w:rsidRPr="00B12648">
        <w:rPr>
          <w:spacing w:val="-5"/>
          <w:w w:val="110"/>
        </w:rPr>
        <w:t xml:space="preserve"> </w:t>
      </w:r>
      <w:r w:rsidRPr="00B12648">
        <w:rPr>
          <w:w w:val="110"/>
        </w:rPr>
        <w:t>đường</w:t>
      </w:r>
      <w:r w:rsidRPr="00B12648">
        <w:rPr>
          <w:spacing w:val="-6"/>
          <w:w w:val="110"/>
        </w:rPr>
        <w:t xml:space="preserve"> </w:t>
      </w:r>
      <w:r w:rsidRPr="00B12648">
        <w:rPr>
          <w:w w:val="110"/>
        </w:rPr>
        <w:t>huyết</w:t>
      </w:r>
      <w:r w:rsidRPr="00B12648">
        <w:rPr>
          <w:spacing w:val="-6"/>
          <w:w w:val="110"/>
        </w:rPr>
        <w:t xml:space="preserve"> </w:t>
      </w:r>
      <w:r w:rsidRPr="00B12648">
        <w:rPr>
          <w:w w:val="110"/>
        </w:rPr>
        <w:t>nền.</w:t>
      </w:r>
    </w:p>
    <w:p w14:paraId="4C175E70" w14:textId="2FB9FC07" w:rsidR="00B12648" w:rsidRPr="00B12648" w:rsidRDefault="00B12648" w:rsidP="00506730">
      <w:pPr>
        <w:jc w:val="both"/>
      </w:pPr>
      <w:r w:rsidRPr="00B12648">
        <w:rPr>
          <w:w w:val="110"/>
        </w:rPr>
        <w:t>¶</w:t>
      </w:r>
      <w:r w:rsidRPr="00B12648">
        <w:rPr>
          <w:spacing w:val="-6"/>
          <w:w w:val="110"/>
        </w:rPr>
        <w:t xml:space="preserve"> </w:t>
      </w:r>
      <w:r w:rsidRPr="00B12648">
        <w:rPr>
          <w:w w:val="110"/>
        </w:rPr>
        <w:t>Hầu</w:t>
      </w:r>
      <w:r w:rsidRPr="00B12648">
        <w:rPr>
          <w:spacing w:val="-6"/>
          <w:w w:val="110"/>
        </w:rPr>
        <w:t xml:space="preserve"> </w:t>
      </w:r>
      <w:r w:rsidRPr="00B12648">
        <w:rPr>
          <w:w w:val="110"/>
        </w:rPr>
        <w:t>hết</w:t>
      </w:r>
      <w:r w:rsidRPr="00B12648">
        <w:rPr>
          <w:spacing w:val="-5"/>
          <w:w w:val="110"/>
        </w:rPr>
        <w:t xml:space="preserve"> </w:t>
      </w:r>
      <w:r w:rsidRPr="00B12648">
        <w:rPr>
          <w:w w:val="110"/>
        </w:rPr>
        <w:t>bệnh</w:t>
      </w:r>
      <w:r w:rsidRPr="00B12648">
        <w:rPr>
          <w:spacing w:val="-6"/>
          <w:w w:val="110"/>
        </w:rPr>
        <w:t xml:space="preserve"> </w:t>
      </w:r>
      <w:r w:rsidRPr="00B12648">
        <w:rPr>
          <w:w w:val="110"/>
        </w:rPr>
        <w:t>nhân</w:t>
      </w:r>
      <w:r w:rsidRPr="00B12648">
        <w:rPr>
          <w:spacing w:val="-5"/>
          <w:w w:val="110"/>
        </w:rPr>
        <w:t xml:space="preserve"> </w:t>
      </w:r>
      <w:r w:rsidRPr="00B12648">
        <w:rPr>
          <w:w w:val="110"/>
        </w:rPr>
        <w:t>tham</w:t>
      </w:r>
      <w:r w:rsidRPr="00B12648">
        <w:rPr>
          <w:spacing w:val="-6"/>
          <w:w w:val="110"/>
        </w:rPr>
        <w:t xml:space="preserve"> </w:t>
      </w:r>
      <w:r w:rsidRPr="00B12648">
        <w:rPr>
          <w:w w:val="110"/>
        </w:rPr>
        <w:t>gia</w:t>
      </w:r>
      <w:r w:rsidRPr="00B12648">
        <w:rPr>
          <w:spacing w:val="-5"/>
          <w:w w:val="110"/>
        </w:rPr>
        <w:t xml:space="preserve"> </w:t>
      </w:r>
      <w:r w:rsidRPr="00B12648">
        <w:rPr>
          <w:w w:val="110"/>
        </w:rPr>
        <w:t>các</w:t>
      </w:r>
      <w:r w:rsidRPr="00B12648">
        <w:rPr>
          <w:spacing w:val="-6"/>
          <w:w w:val="110"/>
        </w:rPr>
        <w:t xml:space="preserve"> </w:t>
      </w:r>
      <w:r w:rsidRPr="00B12648">
        <w:rPr>
          <w:w w:val="110"/>
        </w:rPr>
        <w:t>thử</w:t>
      </w:r>
      <w:r>
        <w:rPr>
          <w:spacing w:val="-5"/>
          <w:w w:val="110"/>
        </w:rPr>
        <w:t xml:space="preserve"> </w:t>
      </w:r>
      <w:r w:rsidRPr="00B12648">
        <w:rPr>
          <w:w w:val="110"/>
        </w:rPr>
        <w:t>nghiệm</w:t>
      </w:r>
      <w:r w:rsidRPr="00B12648">
        <w:rPr>
          <w:spacing w:val="-6"/>
          <w:w w:val="110"/>
        </w:rPr>
        <w:t xml:space="preserve"> </w:t>
      </w:r>
      <w:r w:rsidRPr="00B12648">
        <w:rPr>
          <w:w w:val="110"/>
        </w:rPr>
        <w:t>đều</w:t>
      </w:r>
      <w:r w:rsidRPr="00B12648">
        <w:rPr>
          <w:spacing w:val="-6"/>
          <w:w w:val="110"/>
        </w:rPr>
        <w:t xml:space="preserve"> </w:t>
      </w:r>
      <w:r w:rsidRPr="00B12648">
        <w:rPr>
          <w:w w:val="110"/>
        </w:rPr>
        <w:t>đang</w:t>
      </w:r>
      <w:r w:rsidRPr="00B12648">
        <w:rPr>
          <w:spacing w:val="-5"/>
          <w:w w:val="110"/>
        </w:rPr>
        <w:t xml:space="preserve"> </w:t>
      </w:r>
      <w:r w:rsidRPr="00B12648">
        <w:rPr>
          <w:w w:val="110"/>
        </w:rPr>
        <w:t>sử</w:t>
      </w:r>
      <w:r w:rsidRPr="00B12648">
        <w:rPr>
          <w:spacing w:val="-6"/>
          <w:w w:val="110"/>
        </w:rPr>
        <w:t xml:space="preserve"> </w:t>
      </w:r>
      <w:r w:rsidRPr="00B12648">
        <w:rPr>
          <w:w w:val="110"/>
        </w:rPr>
        <w:t>dụng</w:t>
      </w:r>
      <w:r w:rsidRPr="00B12648">
        <w:rPr>
          <w:spacing w:val="-5"/>
          <w:w w:val="110"/>
        </w:rPr>
        <w:t xml:space="preserve"> </w:t>
      </w:r>
      <w:r w:rsidRPr="00B12648">
        <w:rPr>
          <w:w w:val="110"/>
        </w:rPr>
        <w:t>metformin</w:t>
      </w:r>
      <w:r w:rsidRPr="00B12648">
        <w:rPr>
          <w:spacing w:val="-6"/>
          <w:w w:val="110"/>
        </w:rPr>
        <w:t xml:space="preserve"> </w:t>
      </w:r>
      <w:r w:rsidRPr="00B12648">
        <w:rPr>
          <w:w w:val="110"/>
        </w:rPr>
        <w:t>là</w:t>
      </w:r>
      <w:r w:rsidRPr="00B12648">
        <w:rPr>
          <w:spacing w:val="-5"/>
          <w:w w:val="110"/>
        </w:rPr>
        <w:t xml:space="preserve"> </w:t>
      </w:r>
      <w:r w:rsidRPr="00B12648">
        <w:rPr>
          <w:w w:val="110"/>
        </w:rPr>
        <w:t>thuốc</w:t>
      </w:r>
      <w:r w:rsidRPr="00B12648">
        <w:rPr>
          <w:spacing w:val="-6"/>
          <w:w w:val="110"/>
        </w:rPr>
        <w:t xml:space="preserve"> </w:t>
      </w:r>
      <w:r w:rsidRPr="00B12648">
        <w:rPr>
          <w:w w:val="110"/>
        </w:rPr>
        <w:t>hạ</w:t>
      </w:r>
      <w:r w:rsidRPr="00B12648">
        <w:rPr>
          <w:spacing w:val="-6"/>
          <w:w w:val="110"/>
        </w:rPr>
        <w:t xml:space="preserve"> </w:t>
      </w:r>
      <w:r w:rsidRPr="00B12648">
        <w:rPr>
          <w:w w:val="110"/>
        </w:rPr>
        <w:t>đường</w:t>
      </w:r>
      <w:r w:rsidRPr="00B12648">
        <w:rPr>
          <w:spacing w:val="-5"/>
          <w:w w:val="110"/>
        </w:rPr>
        <w:t xml:space="preserve"> </w:t>
      </w:r>
      <w:r w:rsidRPr="00B12648">
        <w:rPr>
          <w:w w:val="110"/>
        </w:rPr>
        <w:t>huyết</w:t>
      </w:r>
      <w:r w:rsidRPr="00B12648">
        <w:rPr>
          <w:spacing w:val="-6"/>
          <w:w w:val="110"/>
        </w:rPr>
        <w:t xml:space="preserve"> </w:t>
      </w:r>
      <w:r w:rsidRPr="00B12648">
        <w:rPr>
          <w:w w:val="110"/>
        </w:rPr>
        <w:t>từ</w:t>
      </w:r>
      <w:r w:rsidRPr="00B12648">
        <w:rPr>
          <w:spacing w:val="-5"/>
          <w:w w:val="110"/>
        </w:rPr>
        <w:t xml:space="preserve"> </w:t>
      </w:r>
      <w:r w:rsidRPr="00B12648">
        <w:rPr>
          <w:w w:val="110"/>
        </w:rPr>
        <w:t>ban</w:t>
      </w:r>
      <w:r w:rsidRPr="00B12648">
        <w:rPr>
          <w:spacing w:val="-6"/>
          <w:w w:val="110"/>
        </w:rPr>
        <w:t xml:space="preserve"> </w:t>
      </w:r>
      <w:r w:rsidRPr="00B12648">
        <w:rPr>
          <w:w w:val="110"/>
        </w:rPr>
        <w:t>đầu.</w:t>
      </w:r>
      <w:r w:rsidRPr="00B12648">
        <w:rPr>
          <w:spacing w:val="-27"/>
          <w:w w:val="110"/>
        </w:rPr>
        <w:t xml:space="preserve"> </w:t>
      </w:r>
      <w:r w:rsidRPr="00B12648">
        <w:rPr>
          <w:w w:val="110"/>
        </w:rPr>
        <w:t>Δ</w:t>
      </w:r>
      <w:r w:rsidRPr="00B12648">
        <w:rPr>
          <w:spacing w:val="-2"/>
          <w:w w:val="110"/>
        </w:rPr>
        <w:t xml:space="preserve"> </w:t>
      </w:r>
      <w:r w:rsidRPr="00B12648">
        <w:rPr>
          <w:w w:val="110"/>
        </w:rPr>
        <w:t>Lợi</w:t>
      </w:r>
      <w:r w:rsidRPr="00B12648">
        <w:rPr>
          <w:spacing w:val="-2"/>
          <w:w w:val="110"/>
        </w:rPr>
        <w:t xml:space="preserve"> </w:t>
      </w:r>
      <w:r w:rsidRPr="00B12648">
        <w:rPr>
          <w:w w:val="110"/>
        </w:rPr>
        <w:t>ích</w:t>
      </w:r>
      <w:r w:rsidRPr="00B12648">
        <w:rPr>
          <w:spacing w:val="-2"/>
          <w:w w:val="110"/>
        </w:rPr>
        <w:t xml:space="preserve"> </w:t>
      </w:r>
      <w:r w:rsidRPr="00B12648">
        <w:rPr>
          <w:w w:val="110"/>
        </w:rPr>
        <w:t>CVD</w:t>
      </w:r>
      <w:r w:rsidRPr="00B12648">
        <w:rPr>
          <w:spacing w:val="-2"/>
          <w:w w:val="110"/>
        </w:rPr>
        <w:t xml:space="preserve"> </w:t>
      </w:r>
      <w:r w:rsidRPr="00B12648">
        <w:rPr>
          <w:w w:val="110"/>
        </w:rPr>
        <w:t>đã</w:t>
      </w:r>
      <w:r w:rsidRPr="00B12648">
        <w:rPr>
          <w:spacing w:val="-2"/>
          <w:w w:val="110"/>
        </w:rPr>
        <w:t xml:space="preserve"> </w:t>
      </w:r>
      <w:r w:rsidRPr="00B12648">
        <w:rPr>
          <w:w w:val="110"/>
        </w:rPr>
        <w:t>được</w:t>
      </w:r>
      <w:r w:rsidRPr="00B12648">
        <w:rPr>
          <w:spacing w:val="-2"/>
          <w:w w:val="110"/>
        </w:rPr>
        <w:t xml:space="preserve"> </w:t>
      </w:r>
      <w:r w:rsidRPr="00B12648">
        <w:rPr>
          <w:w w:val="110"/>
        </w:rPr>
        <w:t>chứng</w:t>
      </w:r>
      <w:r w:rsidRPr="00B12648">
        <w:rPr>
          <w:spacing w:val="-1"/>
          <w:w w:val="110"/>
        </w:rPr>
        <w:t xml:space="preserve"> </w:t>
      </w:r>
      <w:r w:rsidRPr="00B12648">
        <w:rPr>
          <w:w w:val="110"/>
        </w:rPr>
        <w:t>minh</w:t>
      </w:r>
      <w:r w:rsidRPr="00B12648">
        <w:rPr>
          <w:spacing w:val="-2"/>
          <w:w w:val="110"/>
        </w:rPr>
        <w:t xml:space="preserve"> </w:t>
      </w:r>
      <w:r w:rsidRPr="00B12648">
        <w:rPr>
          <w:w w:val="110"/>
        </w:rPr>
        <w:t>nó</w:t>
      </w:r>
      <w:r w:rsidRPr="00B12648">
        <w:rPr>
          <w:spacing w:val="-2"/>
          <w:w w:val="110"/>
        </w:rPr>
        <w:t xml:space="preserve"> </w:t>
      </w:r>
      <w:r w:rsidRPr="00B12648">
        <w:rPr>
          <w:w w:val="110"/>
        </w:rPr>
        <w:t>mang</w:t>
      </w:r>
      <w:r w:rsidRPr="00B12648">
        <w:rPr>
          <w:spacing w:val="-2"/>
          <w:w w:val="110"/>
        </w:rPr>
        <w:t xml:space="preserve"> </w:t>
      </w:r>
      <w:r w:rsidRPr="00B12648">
        <w:rPr>
          <w:w w:val="110"/>
        </w:rPr>
        <w:t>ý</w:t>
      </w:r>
      <w:r w:rsidRPr="00B12648">
        <w:rPr>
          <w:spacing w:val="-2"/>
          <w:w w:val="110"/>
        </w:rPr>
        <w:t xml:space="preserve"> </w:t>
      </w:r>
      <w:r w:rsidRPr="00B12648">
        <w:rPr>
          <w:w w:val="110"/>
        </w:rPr>
        <w:t>nghĩa</w:t>
      </w:r>
      <w:r w:rsidRPr="00B12648">
        <w:rPr>
          <w:spacing w:val="-2"/>
          <w:w w:val="110"/>
        </w:rPr>
        <w:t xml:space="preserve"> </w:t>
      </w:r>
      <w:r w:rsidRPr="00B12648">
        <w:rPr>
          <w:w w:val="110"/>
        </w:rPr>
        <w:t>đánh</w:t>
      </w:r>
      <w:r w:rsidRPr="00B12648">
        <w:rPr>
          <w:spacing w:val="-2"/>
          <w:w w:val="110"/>
        </w:rPr>
        <w:t xml:space="preserve"> </w:t>
      </w:r>
      <w:r w:rsidRPr="00B12648">
        <w:rPr>
          <w:w w:val="110"/>
        </w:rPr>
        <w:t>dấu</w:t>
      </w:r>
      <w:r w:rsidRPr="00B12648">
        <w:rPr>
          <w:spacing w:val="-1"/>
          <w:w w:val="110"/>
        </w:rPr>
        <w:t xml:space="preserve"> </w:t>
      </w:r>
      <w:r w:rsidRPr="00B12648">
        <w:rPr>
          <w:w w:val="110"/>
        </w:rPr>
        <w:t>việc</w:t>
      </w:r>
      <w:r w:rsidRPr="00B12648">
        <w:rPr>
          <w:spacing w:val="-2"/>
          <w:w w:val="110"/>
        </w:rPr>
        <w:t xml:space="preserve"> </w:t>
      </w:r>
      <w:r w:rsidRPr="00B12648">
        <w:rPr>
          <w:w w:val="110"/>
        </w:rPr>
        <w:t>giảm</w:t>
      </w:r>
      <w:r w:rsidRPr="00B12648">
        <w:rPr>
          <w:spacing w:val="-2"/>
          <w:w w:val="110"/>
        </w:rPr>
        <w:t xml:space="preserve"> </w:t>
      </w:r>
      <w:r w:rsidRPr="00B12648">
        <w:rPr>
          <w:w w:val="110"/>
        </w:rPr>
        <w:t>CVD.</w:t>
      </w:r>
    </w:p>
    <w:p w14:paraId="378ED9B0" w14:textId="7DB81015" w:rsidR="00B12648" w:rsidRPr="00B12648" w:rsidRDefault="00B12648" w:rsidP="00506730">
      <w:pPr>
        <w:jc w:val="both"/>
      </w:pPr>
      <w:r w:rsidRPr="00B12648">
        <w:t xml:space="preserve">◊ </w:t>
      </w:r>
      <w:r w:rsidRPr="00B12648">
        <w:rPr>
          <w:w w:val="110"/>
        </w:rPr>
        <w:t>Liều</w:t>
      </w:r>
      <w:r w:rsidRPr="00B12648">
        <w:rPr>
          <w:spacing w:val="-6"/>
          <w:w w:val="110"/>
        </w:rPr>
        <w:t xml:space="preserve"> </w:t>
      </w:r>
      <w:r w:rsidRPr="00B12648">
        <w:rPr>
          <w:w w:val="110"/>
        </w:rPr>
        <w:t>thấp</w:t>
      </w:r>
      <w:r w:rsidRPr="00B12648">
        <w:rPr>
          <w:spacing w:val="-5"/>
          <w:w w:val="110"/>
        </w:rPr>
        <w:t xml:space="preserve"> </w:t>
      </w:r>
      <w:r w:rsidRPr="00B12648">
        <w:rPr>
          <w:w w:val="110"/>
        </w:rPr>
        <w:t>có</w:t>
      </w:r>
      <w:r w:rsidRPr="00B12648">
        <w:rPr>
          <w:spacing w:val="-5"/>
          <w:w w:val="110"/>
        </w:rPr>
        <w:t xml:space="preserve"> </w:t>
      </w:r>
      <w:r w:rsidRPr="00B12648">
        <w:rPr>
          <w:w w:val="110"/>
        </w:rPr>
        <w:t>thể</w:t>
      </w:r>
      <w:r w:rsidRPr="00B12648">
        <w:rPr>
          <w:spacing w:val="-5"/>
          <w:w w:val="110"/>
        </w:rPr>
        <w:t xml:space="preserve"> </w:t>
      </w:r>
      <w:r w:rsidRPr="00B12648">
        <w:rPr>
          <w:w w:val="110"/>
        </w:rPr>
        <w:t>được</w:t>
      </w:r>
      <w:r w:rsidRPr="00B12648">
        <w:rPr>
          <w:spacing w:val="-5"/>
          <w:w w:val="110"/>
        </w:rPr>
        <w:t xml:space="preserve"> </w:t>
      </w:r>
      <w:r w:rsidRPr="00B12648">
        <w:rPr>
          <w:w w:val="110"/>
        </w:rPr>
        <w:t>dung</w:t>
      </w:r>
      <w:r w:rsidRPr="00B12648">
        <w:rPr>
          <w:spacing w:val="-5"/>
          <w:w w:val="110"/>
        </w:rPr>
        <w:t xml:space="preserve"> </w:t>
      </w:r>
      <w:r w:rsidRPr="00B12648">
        <w:rPr>
          <w:w w:val="110"/>
        </w:rPr>
        <w:t>nạp</w:t>
      </w:r>
      <w:r w:rsidRPr="00B12648">
        <w:rPr>
          <w:spacing w:val="-5"/>
          <w:w w:val="110"/>
        </w:rPr>
        <w:t xml:space="preserve"> </w:t>
      </w:r>
      <w:r w:rsidRPr="00B12648">
        <w:rPr>
          <w:w w:val="110"/>
        </w:rPr>
        <w:t>tốt</w:t>
      </w:r>
      <w:r w:rsidRPr="00B12648">
        <w:rPr>
          <w:spacing w:val="-5"/>
          <w:w w:val="110"/>
        </w:rPr>
        <w:t xml:space="preserve"> </w:t>
      </w:r>
      <w:r w:rsidRPr="00B12648">
        <w:rPr>
          <w:w w:val="110"/>
        </w:rPr>
        <w:t>hơn</w:t>
      </w:r>
      <w:r w:rsidRPr="00B12648">
        <w:rPr>
          <w:spacing w:val="-5"/>
          <w:w w:val="110"/>
        </w:rPr>
        <w:t xml:space="preserve"> </w:t>
      </w:r>
      <w:r w:rsidRPr="00B12648">
        <w:rPr>
          <w:w w:val="110"/>
        </w:rPr>
        <w:t>mặc</w:t>
      </w:r>
      <w:r w:rsidRPr="00B12648">
        <w:rPr>
          <w:spacing w:val="-6"/>
          <w:w w:val="110"/>
        </w:rPr>
        <w:t xml:space="preserve"> </w:t>
      </w:r>
      <w:r w:rsidRPr="00B12648">
        <w:rPr>
          <w:w w:val="110"/>
        </w:rPr>
        <w:t>dù</w:t>
      </w:r>
      <w:r w:rsidRPr="00B12648">
        <w:rPr>
          <w:spacing w:val="-5"/>
          <w:w w:val="110"/>
        </w:rPr>
        <w:t xml:space="preserve"> </w:t>
      </w:r>
      <w:r w:rsidRPr="00B12648">
        <w:rPr>
          <w:w w:val="110"/>
        </w:rPr>
        <w:t>ít</w:t>
      </w:r>
      <w:r w:rsidRPr="00B12648">
        <w:rPr>
          <w:spacing w:val="-5"/>
          <w:w w:val="110"/>
        </w:rPr>
        <w:t xml:space="preserve"> </w:t>
      </w:r>
      <w:r w:rsidRPr="00B12648">
        <w:rPr>
          <w:w w:val="110"/>
        </w:rPr>
        <w:t>được</w:t>
      </w:r>
      <w:r w:rsidRPr="00B12648">
        <w:rPr>
          <w:spacing w:val="-5"/>
          <w:w w:val="110"/>
        </w:rPr>
        <w:t xml:space="preserve"> </w:t>
      </w:r>
      <w:r w:rsidRPr="00B12648">
        <w:rPr>
          <w:w w:val="110"/>
        </w:rPr>
        <w:t>nghiên</w:t>
      </w:r>
      <w:r w:rsidRPr="00B12648">
        <w:rPr>
          <w:spacing w:val="-5"/>
          <w:w w:val="110"/>
        </w:rPr>
        <w:t xml:space="preserve"> </w:t>
      </w:r>
      <w:r w:rsidRPr="00B12648">
        <w:rPr>
          <w:w w:val="110"/>
        </w:rPr>
        <w:t>cứu</w:t>
      </w:r>
      <w:r w:rsidRPr="00B12648">
        <w:rPr>
          <w:spacing w:val="-5"/>
          <w:w w:val="110"/>
        </w:rPr>
        <w:t xml:space="preserve"> </w:t>
      </w:r>
      <w:r w:rsidRPr="00B12648">
        <w:rPr>
          <w:w w:val="110"/>
        </w:rPr>
        <w:t>về</w:t>
      </w:r>
      <w:r w:rsidRPr="00B12648">
        <w:rPr>
          <w:spacing w:val="-5"/>
          <w:w w:val="110"/>
        </w:rPr>
        <w:t xml:space="preserve"> </w:t>
      </w:r>
      <w:r w:rsidRPr="00B12648">
        <w:rPr>
          <w:w w:val="110"/>
        </w:rPr>
        <w:t>tác</w:t>
      </w:r>
      <w:r w:rsidRPr="00B12648">
        <w:rPr>
          <w:spacing w:val="-5"/>
          <w:w w:val="110"/>
        </w:rPr>
        <w:t xml:space="preserve"> </w:t>
      </w:r>
      <w:r w:rsidRPr="00B12648">
        <w:rPr>
          <w:w w:val="110"/>
        </w:rPr>
        <w:t>dụng</w:t>
      </w:r>
      <w:r w:rsidRPr="00B12648">
        <w:rPr>
          <w:spacing w:val="-5"/>
          <w:w w:val="110"/>
        </w:rPr>
        <w:t xml:space="preserve"> </w:t>
      </w:r>
      <w:r w:rsidRPr="00B12648">
        <w:rPr>
          <w:w w:val="110"/>
        </w:rPr>
        <w:t>trên</w:t>
      </w:r>
      <w:r w:rsidRPr="00B12648">
        <w:rPr>
          <w:spacing w:val="-6"/>
          <w:w w:val="110"/>
        </w:rPr>
        <w:t xml:space="preserve"> </w:t>
      </w:r>
      <w:r w:rsidRPr="00B12648">
        <w:rPr>
          <w:w w:val="110"/>
        </w:rPr>
        <w:t>CVD.</w:t>
      </w:r>
    </w:p>
    <w:p w14:paraId="7E41F719" w14:textId="77777777" w:rsidR="00B12648" w:rsidRPr="00B12648" w:rsidRDefault="00B12648" w:rsidP="00506730">
      <w:pPr>
        <w:jc w:val="both"/>
      </w:pPr>
      <w:r w:rsidRPr="00B12648">
        <w:rPr>
          <w:w w:val="110"/>
        </w:rPr>
        <w:t>§</w:t>
      </w:r>
      <w:r w:rsidRPr="00B12648">
        <w:rPr>
          <w:spacing w:val="-6"/>
          <w:w w:val="110"/>
        </w:rPr>
        <w:t xml:space="preserve"> </w:t>
      </w:r>
      <w:r w:rsidRPr="00B12648">
        <w:rPr>
          <w:w w:val="110"/>
        </w:rPr>
        <w:t>Degludec</w:t>
      </w:r>
      <w:r w:rsidRPr="00B12648">
        <w:rPr>
          <w:spacing w:val="-5"/>
          <w:w w:val="110"/>
        </w:rPr>
        <w:t xml:space="preserve"> </w:t>
      </w:r>
      <w:r w:rsidRPr="00B12648">
        <w:rPr>
          <w:w w:val="110"/>
        </w:rPr>
        <w:t>hoặc</w:t>
      </w:r>
      <w:r w:rsidRPr="00B12648">
        <w:rPr>
          <w:spacing w:val="-6"/>
          <w:w w:val="110"/>
        </w:rPr>
        <w:t xml:space="preserve"> </w:t>
      </w:r>
      <w:r w:rsidRPr="00B12648">
        <w:rPr>
          <w:w w:val="110"/>
        </w:rPr>
        <w:t>U-100</w:t>
      </w:r>
      <w:r w:rsidRPr="00B12648">
        <w:rPr>
          <w:spacing w:val="-5"/>
          <w:w w:val="110"/>
        </w:rPr>
        <w:t xml:space="preserve"> </w:t>
      </w:r>
      <w:r w:rsidRPr="00B12648">
        <w:rPr>
          <w:w w:val="110"/>
        </w:rPr>
        <w:t>glargine</w:t>
      </w:r>
      <w:r w:rsidRPr="00B12648">
        <w:rPr>
          <w:spacing w:val="-6"/>
          <w:w w:val="110"/>
        </w:rPr>
        <w:t xml:space="preserve"> </w:t>
      </w:r>
      <w:r w:rsidRPr="00B12648">
        <w:rPr>
          <w:w w:val="110"/>
        </w:rPr>
        <w:t>đã</w:t>
      </w:r>
      <w:r w:rsidRPr="00B12648">
        <w:rPr>
          <w:spacing w:val="-5"/>
          <w:w w:val="110"/>
        </w:rPr>
        <w:t xml:space="preserve"> </w:t>
      </w:r>
      <w:r w:rsidRPr="00B12648">
        <w:rPr>
          <w:w w:val="110"/>
        </w:rPr>
        <w:t>chứng</w:t>
      </w:r>
      <w:r w:rsidRPr="00B12648">
        <w:rPr>
          <w:spacing w:val="-6"/>
          <w:w w:val="110"/>
        </w:rPr>
        <w:t xml:space="preserve"> </w:t>
      </w:r>
      <w:r w:rsidRPr="00B12648">
        <w:rPr>
          <w:w w:val="110"/>
        </w:rPr>
        <w:t>minh</w:t>
      </w:r>
      <w:r w:rsidRPr="00B12648">
        <w:rPr>
          <w:spacing w:val="-6"/>
          <w:w w:val="110"/>
        </w:rPr>
        <w:t xml:space="preserve"> </w:t>
      </w:r>
      <w:r w:rsidRPr="00B12648">
        <w:rPr>
          <w:w w:val="110"/>
        </w:rPr>
        <w:t>tính</w:t>
      </w:r>
      <w:r w:rsidRPr="00B12648">
        <w:rPr>
          <w:spacing w:val="-5"/>
          <w:w w:val="110"/>
        </w:rPr>
        <w:t xml:space="preserve"> </w:t>
      </w:r>
      <w:r w:rsidRPr="00B12648">
        <w:rPr>
          <w:w w:val="110"/>
        </w:rPr>
        <w:t>an</w:t>
      </w:r>
      <w:r w:rsidRPr="00B12648">
        <w:rPr>
          <w:spacing w:val="-6"/>
          <w:w w:val="110"/>
        </w:rPr>
        <w:t xml:space="preserve"> </w:t>
      </w:r>
      <w:r w:rsidRPr="00B12648">
        <w:rPr>
          <w:w w:val="110"/>
        </w:rPr>
        <w:t>toàn</w:t>
      </w:r>
      <w:r w:rsidRPr="00B12648">
        <w:rPr>
          <w:spacing w:val="-5"/>
          <w:w w:val="110"/>
        </w:rPr>
        <w:t xml:space="preserve"> </w:t>
      </w:r>
      <w:r w:rsidRPr="00B12648">
        <w:rPr>
          <w:w w:val="110"/>
        </w:rPr>
        <w:t>cho</w:t>
      </w:r>
      <w:r w:rsidRPr="00B12648">
        <w:rPr>
          <w:spacing w:val="-6"/>
          <w:w w:val="110"/>
        </w:rPr>
        <w:t xml:space="preserve"> </w:t>
      </w:r>
      <w:r w:rsidRPr="00B12648">
        <w:rPr>
          <w:w w:val="110"/>
        </w:rPr>
        <w:t>CVD.</w:t>
      </w:r>
    </w:p>
    <w:p w14:paraId="43B162D5" w14:textId="77777777" w:rsidR="00B12648" w:rsidRPr="00B12648" w:rsidRDefault="00B12648" w:rsidP="00506730">
      <w:pPr>
        <w:jc w:val="both"/>
      </w:pPr>
      <w:r w:rsidRPr="00B12648">
        <w:rPr>
          <w:w w:val="110"/>
        </w:rPr>
        <w:t>¥</w:t>
      </w:r>
      <w:r w:rsidRPr="00B12648">
        <w:rPr>
          <w:spacing w:val="-6"/>
          <w:w w:val="110"/>
        </w:rPr>
        <w:t xml:space="preserve"> </w:t>
      </w:r>
      <w:r w:rsidRPr="00B12648">
        <w:rPr>
          <w:w w:val="110"/>
        </w:rPr>
        <w:t>Chọn</w:t>
      </w:r>
      <w:r w:rsidRPr="00B12648">
        <w:rPr>
          <w:spacing w:val="-5"/>
          <w:w w:val="110"/>
        </w:rPr>
        <w:t xml:space="preserve"> </w:t>
      </w:r>
      <w:r w:rsidRPr="00B12648">
        <w:rPr>
          <w:w w:val="110"/>
        </w:rPr>
        <w:t>SU</w:t>
      </w:r>
      <w:r w:rsidRPr="00B12648">
        <w:rPr>
          <w:spacing w:val="-5"/>
          <w:w w:val="110"/>
        </w:rPr>
        <w:t xml:space="preserve"> </w:t>
      </w:r>
      <w:r w:rsidRPr="00B12648">
        <w:rPr>
          <w:w w:val="110"/>
        </w:rPr>
        <w:t>thế</w:t>
      </w:r>
      <w:r w:rsidRPr="00B12648">
        <w:rPr>
          <w:spacing w:val="-5"/>
          <w:w w:val="110"/>
        </w:rPr>
        <w:t xml:space="preserve"> </w:t>
      </w:r>
      <w:r w:rsidRPr="00B12648">
        <w:rPr>
          <w:w w:val="110"/>
        </w:rPr>
        <w:t>hệ</w:t>
      </w:r>
      <w:r w:rsidRPr="00B12648">
        <w:rPr>
          <w:spacing w:val="-6"/>
          <w:w w:val="110"/>
        </w:rPr>
        <w:t xml:space="preserve"> </w:t>
      </w:r>
      <w:r w:rsidRPr="00B12648">
        <w:rPr>
          <w:w w:val="110"/>
        </w:rPr>
        <w:t>sau</w:t>
      </w:r>
      <w:r w:rsidRPr="00B12648">
        <w:rPr>
          <w:spacing w:val="-5"/>
          <w:w w:val="110"/>
        </w:rPr>
        <w:t xml:space="preserve"> </w:t>
      </w:r>
      <w:r w:rsidRPr="00B12648">
        <w:rPr>
          <w:w w:val="110"/>
        </w:rPr>
        <w:t>để</w:t>
      </w:r>
      <w:r w:rsidRPr="00B12648">
        <w:rPr>
          <w:spacing w:val="-5"/>
          <w:w w:val="110"/>
        </w:rPr>
        <w:t xml:space="preserve"> </w:t>
      </w:r>
      <w:r w:rsidRPr="00B12648">
        <w:rPr>
          <w:w w:val="110"/>
        </w:rPr>
        <w:t>giảm</w:t>
      </w:r>
      <w:r w:rsidRPr="00B12648">
        <w:rPr>
          <w:spacing w:val="-5"/>
          <w:w w:val="110"/>
        </w:rPr>
        <w:t xml:space="preserve"> </w:t>
      </w:r>
      <w:r w:rsidRPr="00B12648">
        <w:rPr>
          <w:w w:val="110"/>
        </w:rPr>
        <w:t>nguy</w:t>
      </w:r>
      <w:r w:rsidRPr="00B12648">
        <w:rPr>
          <w:spacing w:val="-6"/>
          <w:w w:val="110"/>
        </w:rPr>
        <w:t xml:space="preserve"> </w:t>
      </w:r>
      <w:r w:rsidRPr="00B12648">
        <w:rPr>
          <w:w w:val="110"/>
        </w:rPr>
        <w:t>cơ</w:t>
      </w:r>
      <w:r w:rsidRPr="00B12648">
        <w:rPr>
          <w:spacing w:val="-5"/>
          <w:w w:val="110"/>
        </w:rPr>
        <w:t xml:space="preserve"> </w:t>
      </w:r>
      <w:r w:rsidRPr="00B12648">
        <w:rPr>
          <w:w w:val="110"/>
        </w:rPr>
        <w:t>hạ</w:t>
      </w:r>
      <w:r w:rsidRPr="00B12648">
        <w:rPr>
          <w:spacing w:val="-5"/>
          <w:w w:val="110"/>
        </w:rPr>
        <w:t xml:space="preserve"> </w:t>
      </w:r>
      <w:r w:rsidRPr="00B12648">
        <w:rPr>
          <w:w w:val="110"/>
        </w:rPr>
        <w:t>đường</w:t>
      </w:r>
      <w:r w:rsidRPr="00B12648">
        <w:rPr>
          <w:spacing w:val="-5"/>
          <w:w w:val="110"/>
        </w:rPr>
        <w:t xml:space="preserve"> </w:t>
      </w:r>
      <w:r w:rsidRPr="00B12648">
        <w:rPr>
          <w:w w:val="110"/>
        </w:rPr>
        <w:t>huyết;</w:t>
      </w:r>
      <w:r w:rsidRPr="00B12648">
        <w:rPr>
          <w:spacing w:val="-6"/>
          <w:w w:val="110"/>
        </w:rPr>
        <w:t xml:space="preserve"> </w:t>
      </w:r>
      <w:r w:rsidRPr="00B12648">
        <w:rPr>
          <w:w w:val="110"/>
        </w:rPr>
        <w:t>glimepiride</w:t>
      </w:r>
      <w:r w:rsidRPr="00B12648">
        <w:rPr>
          <w:spacing w:val="-5"/>
          <w:w w:val="110"/>
        </w:rPr>
        <w:t xml:space="preserve"> </w:t>
      </w:r>
      <w:r w:rsidRPr="00B12648">
        <w:rPr>
          <w:w w:val="110"/>
        </w:rPr>
        <w:t>cho</w:t>
      </w:r>
      <w:r w:rsidRPr="00B12648">
        <w:rPr>
          <w:spacing w:val="-5"/>
          <w:w w:val="110"/>
        </w:rPr>
        <w:t xml:space="preserve"> </w:t>
      </w:r>
      <w:r w:rsidRPr="00B12648">
        <w:rPr>
          <w:w w:val="110"/>
        </w:rPr>
        <w:t>thấy</w:t>
      </w:r>
      <w:r w:rsidRPr="00B12648">
        <w:rPr>
          <w:spacing w:val="-5"/>
          <w:w w:val="110"/>
        </w:rPr>
        <w:t xml:space="preserve"> </w:t>
      </w:r>
      <w:r w:rsidRPr="00B12648">
        <w:rPr>
          <w:w w:val="110"/>
        </w:rPr>
        <w:t>mức</w:t>
      </w:r>
      <w:r w:rsidRPr="00B12648">
        <w:rPr>
          <w:spacing w:val="-6"/>
          <w:w w:val="110"/>
        </w:rPr>
        <w:t xml:space="preserve"> </w:t>
      </w:r>
      <w:r w:rsidRPr="00B12648">
        <w:rPr>
          <w:w w:val="110"/>
        </w:rPr>
        <w:t>độ</w:t>
      </w:r>
      <w:r w:rsidRPr="00B12648">
        <w:rPr>
          <w:spacing w:val="-5"/>
          <w:w w:val="110"/>
        </w:rPr>
        <w:t xml:space="preserve"> </w:t>
      </w:r>
      <w:r w:rsidRPr="00B12648">
        <w:rPr>
          <w:w w:val="110"/>
        </w:rPr>
        <w:t>an</w:t>
      </w:r>
      <w:r w:rsidRPr="00B12648">
        <w:rPr>
          <w:spacing w:val="-5"/>
          <w:w w:val="110"/>
        </w:rPr>
        <w:t xml:space="preserve"> </w:t>
      </w:r>
      <w:r w:rsidRPr="00B12648">
        <w:rPr>
          <w:w w:val="110"/>
        </w:rPr>
        <w:t>toàn</w:t>
      </w:r>
      <w:r w:rsidRPr="00B12648">
        <w:rPr>
          <w:spacing w:val="-5"/>
          <w:w w:val="110"/>
        </w:rPr>
        <w:t xml:space="preserve"> </w:t>
      </w:r>
      <w:r w:rsidRPr="00B12648">
        <w:rPr>
          <w:w w:val="110"/>
        </w:rPr>
        <w:t>trên</w:t>
      </w:r>
      <w:r w:rsidRPr="00B12648">
        <w:rPr>
          <w:spacing w:val="-6"/>
          <w:w w:val="110"/>
        </w:rPr>
        <w:t xml:space="preserve"> </w:t>
      </w:r>
      <w:r w:rsidRPr="00B12648">
        <w:rPr>
          <w:w w:val="110"/>
        </w:rPr>
        <w:t>CV</w:t>
      </w:r>
      <w:r w:rsidRPr="00B12648">
        <w:rPr>
          <w:spacing w:val="-5"/>
          <w:w w:val="110"/>
        </w:rPr>
        <w:t xml:space="preserve"> </w:t>
      </w:r>
      <w:r w:rsidRPr="00B12648">
        <w:rPr>
          <w:w w:val="110"/>
        </w:rPr>
        <w:t>tương</w:t>
      </w:r>
      <w:r w:rsidRPr="00B12648">
        <w:rPr>
          <w:spacing w:val="-5"/>
          <w:w w:val="110"/>
        </w:rPr>
        <w:t xml:space="preserve"> </w:t>
      </w:r>
      <w:r w:rsidRPr="00B12648">
        <w:rPr>
          <w:w w:val="110"/>
        </w:rPr>
        <w:t>tự</w:t>
      </w:r>
      <w:r w:rsidRPr="00B12648">
        <w:rPr>
          <w:spacing w:val="-5"/>
          <w:w w:val="110"/>
        </w:rPr>
        <w:t xml:space="preserve"> </w:t>
      </w:r>
      <w:r w:rsidRPr="00B12648">
        <w:rPr>
          <w:w w:val="110"/>
        </w:rPr>
        <w:t>như</w:t>
      </w:r>
      <w:r w:rsidRPr="00B12648">
        <w:rPr>
          <w:spacing w:val="-6"/>
          <w:w w:val="110"/>
        </w:rPr>
        <w:t xml:space="preserve"> </w:t>
      </w:r>
      <w:r w:rsidRPr="00B12648">
        <w:rPr>
          <w:w w:val="110"/>
        </w:rPr>
        <w:t>DPP-4i.</w:t>
      </w:r>
    </w:p>
    <w:p w14:paraId="07295CD3" w14:textId="77777777" w:rsidR="00B12648" w:rsidRPr="00B12648" w:rsidRDefault="00B12648" w:rsidP="00506730">
      <w:pPr>
        <w:jc w:val="both"/>
      </w:pPr>
      <w:r w:rsidRPr="00B12648">
        <w:rPr>
          <w:w w:val="110"/>
        </w:rPr>
        <w:t>‡</w:t>
      </w:r>
      <w:r w:rsidRPr="00B12648">
        <w:rPr>
          <w:spacing w:val="-5"/>
          <w:w w:val="110"/>
        </w:rPr>
        <w:t xml:space="preserve"> </w:t>
      </w:r>
      <w:r w:rsidRPr="00B12648">
        <w:rPr>
          <w:w w:val="110"/>
        </w:rPr>
        <w:t>Lưu</w:t>
      </w:r>
      <w:r w:rsidRPr="00B12648">
        <w:rPr>
          <w:spacing w:val="-5"/>
          <w:w w:val="110"/>
        </w:rPr>
        <w:t xml:space="preserve"> </w:t>
      </w:r>
      <w:r w:rsidRPr="00B12648">
        <w:rPr>
          <w:w w:val="110"/>
        </w:rPr>
        <w:t>ý</w:t>
      </w:r>
      <w:r w:rsidRPr="00B12648">
        <w:rPr>
          <w:spacing w:val="-4"/>
          <w:w w:val="110"/>
        </w:rPr>
        <w:t xml:space="preserve"> </w:t>
      </w:r>
      <w:r w:rsidRPr="00B12648">
        <w:rPr>
          <w:w w:val="110"/>
        </w:rPr>
        <w:t>rằng</w:t>
      </w:r>
      <w:r w:rsidRPr="00B12648">
        <w:rPr>
          <w:spacing w:val="-5"/>
          <w:w w:val="110"/>
        </w:rPr>
        <w:t xml:space="preserve"> </w:t>
      </w:r>
      <w:r w:rsidRPr="00B12648">
        <w:rPr>
          <w:w w:val="110"/>
        </w:rPr>
        <w:t>việc</w:t>
      </w:r>
      <w:r w:rsidRPr="00B12648">
        <w:rPr>
          <w:spacing w:val="-4"/>
          <w:w w:val="110"/>
        </w:rPr>
        <w:t xml:space="preserve"> </w:t>
      </w:r>
      <w:r w:rsidRPr="00B12648">
        <w:rPr>
          <w:w w:val="110"/>
        </w:rPr>
        <w:t>chỉ</w:t>
      </w:r>
      <w:r w:rsidRPr="00B12648">
        <w:rPr>
          <w:spacing w:val="-5"/>
          <w:w w:val="110"/>
        </w:rPr>
        <w:t xml:space="preserve"> </w:t>
      </w:r>
      <w:r w:rsidRPr="00B12648">
        <w:rPr>
          <w:w w:val="110"/>
        </w:rPr>
        <w:t>định</w:t>
      </w:r>
      <w:r w:rsidRPr="00B12648">
        <w:rPr>
          <w:spacing w:val="-4"/>
          <w:w w:val="110"/>
        </w:rPr>
        <w:t xml:space="preserve"> </w:t>
      </w:r>
      <w:r w:rsidRPr="00B12648">
        <w:rPr>
          <w:w w:val="110"/>
        </w:rPr>
        <w:t>SGLT2i</w:t>
      </w:r>
      <w:r w:rsidRPr="00B12648">
        <w:rPr>
          <w:spacing w:val="-5"/>
          <w:w w:val="110"/>
        </w:rPr>
        <w:t xml:space="preserve"> </w:t>
      </w:r>
      <w:r w:rsidRPr="00B12648">
        <w:rPr>
          <w:w w:val="110"/>
        </w:rPr>
        <w:t>khác</w:t>
      </w:r>
      <w:r w:rsidRPr="00B12648">
        <w:rPr>
          <w:spacing w:val="-4"/>
          <w:w w:val="110"/>
        </w:rPr>
        <w:t xml:space="preserve"> </w:t>
      </w:r>
      <w:r w:rsidRPr="00B12648">
        <w:rPr>
          <w:w w:val="110"/>
        </w:rPr>
        <w:t>nhau</w:t>
      </w:r>
      <w:r w:rsidRPr="00B12648">
        <w:rPr>
          <w:spacing w:val="-5"/>
          <w:w w:val="110"/>
        </w:rPr>
        <w:t xml:space="preserve"> </w:t>
      </w:r>
      <w:r w:rsidRPr="00B12648">
        <w:rPr>
          <w:w w:val="110"/>
        </w:rPr>
        <w:t>tùy</w:t>
      </w:r>
      <w:r w:rsidRPr="00B12648">
        <w:rPr>
          <w:spacing w:val="-4"/>
          <w:w w:val="110"/>
        </w:rPr>
        <w:t xml:space="preserve"> </w:t>
      </w:r>
      <w:r w:rsidRPr="00B12648">
        <w:rPr>
          <w:w w:val="110"/>
        </w:rPr>
        <w:t>theo</w:t>
      </w:r>
      <w:r w:rsidRPr="00B12648">
        <w:rPr>
          <w:spacing w:val="-5"/>
          <w:w w:val="110"/>
        </w:rPr>
        <w:t xml:space="preserve"> </w:t>
      </w:r>
      <w:r w:rsidRPr="00B12648">
        <w:rPr>
          <w:w w:val="110"/>
        </w:rPr>
        <w:t>khu</w:t>
      </w:r>
      <w:r w:rsidRPr="00B12648">
        <w:rPr>
          <w:spacing w:val="-4"/>
          <w:w w:val="110"/>
        </w:rPr>
        <w:t xml:space="preserve"> </w:t>
      </w:r>
      <w:r w:rsidRPr="00B12648">
        <w:rPr>
          <w:w w:val="110"/>
        </w:rPr>
        <w:t>vực</w:t>
      </w:r>
      <w:r w:rsidRPr="00B12648">
        <w:rPr>
          <w:spacing w:val="-5"/>
          <w:w w:val="110"/>
        </w:rPr>
        <w:t xml:space="preserve"> </w:t>
      </w:r>
      <w:r w:rsidRPr="00B12648">
        <w:rPr>
          <w:w w:val="110"/>
        </w:rPr>
        <w:t>và</w:t>
      </w:r>
      <w:r w:rsidRPr="00B12648">
        <w:rPr>
          <w:spacing w:val="-4"/>
          <w:w w:val="110"/>
        </w:rPr>
        <w:t xml:space="preserve"> </w:t>
      </w:r>
      <w:r w:rsidRPr="00B12648">
        <w:rPr>
          <w:w w:val="110"/>
        </w:rPr>
        <w:t>tác</w:t>
      </w:r>
      <w:r w:rsidRPr="00B12648">
        <w:rPr>
          <w:spacing w:val="-5"/>
          <w:w w:val="110"/>
        </w:rPr>
        <w:t xml:space="preserve"> </w:t>
      </w:r>
      <w:r w:rsidRPr="00B12648">
        <w:rPr>
          <w:w w:val="110"/>
        </w:rPr>
        <w:t>nhân</w:t>
      </w:r>
      <w:r w:rsidRPr="00B12648">
        <w:rPr>
          <w:spacing w:val="-4"/>
          <w:w w:val="110"/>
        </w:rPr>
        <w:t xml:space="preserve"> </w:t>
      </w:r>
      <w:r w:rsidRPr="00B12648">
        <w:rPr>
          <w:w w:val="110"/>
        </w:rPr>
        <w:t>cụ</w:t>
      </w:r>
      <w:r w:rsidRPr="00B12648">
        <w:rPr>
          <w:spacing w:val="-5"/>
          <w:w w:val="110"/>
        </w:rPr>
        <w:t xml:space="preserve"> </w:t>
      </w:r>
      <w:r w:rsidRPr="00B12648">
        <w:rPr>
          <w:w w:val="110"/>
        </w:rPr>
        <w:t>thể</w:t>
      </w:r>
      <w:r w:rsidRPr="00B12648">
        <w:rPr>
          <w:spacing w:val="-4"/>
          <w:w w:val="110"/>
        </w:rPr>
        <w:t xml:space="preserve"> </w:t>
      </w:r>
      <w:r w:rsidRPr="00B12648">
        <w:rPr>
          <w:w w:val="110"/>
        </w:rPr>
        <w:t>liên</w:t>
      </w:r>
      <w:r w:rsidRPr="00B12648">
        <w:rPr>
          <w:spacing w:val="-5"/>
          <w:w w:val="110"/>
        </w:rPr>
        <w:t xml:space="preserve"> </w:t>
      </w:r>
      <w:r w:rsidRPr="00B12648">
        <w:rPr>
          <w:w w:val="110"/>
        </w:rPr>
        <w:t>quan</w:t>
      </w:r>
      <w:r w:rsidRPr="00B12648">
        <w:rPr>
          <w:spacing w:val="-4"/>
          <w:w w:val="110"/>
        </w:rPr>
        <w:t xml:space="preserve"> </w:t>
      </w:r>
      <w:r w:rsidRPr="00B12648">
        <w:rPr>
          <w:w w:val="110"/>
        </w:rPr>
        <w:t>đến</w:t>
      </w:r>
      <w:r w:rsidRPr="00B12648">
        <w:rPr>
          <w:spacing w:val="-5"/>
          <w:w w:val="110"/>
        </w:rPr>
        <w:t xml:space="preserve"> </w:t>
      </w:r>
      <w:r w:rsidRPr="00B12648">
        <w:rPr>
          <w:w w:val="110"/>
        </w:rPr>
        <w:t>mức</w:t>
      </w:r>
      <w:r w:rsidRPr="00B12648">
        <w:rPr>
          <w:spacing w:val="-5"/>
          <w:w w:val="110"/>
        </w:rPr>
        <w:t xml:space="preserve"> </w:t>
      </w:r>
      <w:r w:rsidRPr="00B12648">
        <w:rPr>
          <w:w w:val="110"/>
        </w:rPr>
        <w:t>eGFR</w:t>
      </w:r>
      <w:r w:rsidRPr="00B12648">
        <w:rPr>
          <w:spacing w:val="-4"/>
          <w:w w:val="110"/>
        </w:rPr>
        <w:t xml:space="preserve"> </w:t>
      </w:r>
      <w:r w:rsidRPr="00B12648">
        <w:rPr>
          <w:w w:val="110"/>
        </w:rPr>
        <w:t>để</w:t>
      </w:r>
      <w:r w:rsidRPr="00B12648">
        <w:rPr>
          <w:spacing w:val="-5"/>
          <w:w w:val="110"/>
        </w:rPr>
        <w:t xml:space="preserve"> </w:t>
      </w:r>
      <w:r w:rsidRPr="00B12648">
        <w:rPr>
          <w:w w:val="110"/>
        </w:rPr>
        <w:t>bắt</w:t>
      </w:r>
      <w:r w:rsidRPr="00B12648">
        <w:rPr>
          <w:spacing w:val="-4"/>
          <w:w w:val="110"/>
        </w:rPr>
        <w:t xml:space="preserve"> </w:t>
      </w:r>
      <w:r w:rsidRPr="00B12648">
        <w:rPr>
          <w:w w:val="110"/>
        </w:rPr>
        <w:t>đầu</w:t>
      </w:r>
      <w:r w:rsidRPr="00B12648">
        <w:rPr>
          <w:spacing w:val="-5"/>
          <w:w w:val="110"/>
        </w:rPr>
        <w:t xml:space="preserve"> </w:t>
      </w:r>
      <w:r w:rsidRPr="00B12648">
        <w:rPr>
          <w:w w:val="110"/>
        </w:rPr>
        <w:t>sử</w:t>
      </w:r>
      <w:r w:rsidRPr="00B12648">
        <w:rPr>
          <w:spacing w:val="-4"/>
          <w:w w:val="110"/>
        </w:rPr>
        <w:t xml:space="preserve"> </w:t>
      </w:r>
      <w:r w:rsidRPr="00B12648">
        <w:rPr>
          <w:w w:val="110"/>
        </w:rPr>
        <w:t>dụng</w:t>
      </w:r>
      <w:r w:rsidRPr="00B12648">
        <w:rPr>
          <w:spacing w:val="-5"/>
          <w:w w:val="110"/>
        </w:rPr>
        <w:t xml:space="preserve"> </w:t>
      </w:r>
      <w:r w:rsidRPr="00B12648">
        <w:rPr>
          <w:w w:val="110"/>
        </w:rPr>
        <w:t>và</w:t>
      </w:r>
      <w:r w:rsidRPr="00B12648">
        <w:rPr>
          <w:spacing w:val="-4"/>
          <w:w w:val="110"/>
        </w:rPr>
        <w:t xml:space="preserve"> </w:t>
      </w:r>
      <w:r w:rsidRPr="00B12648">
        <w:rPr>
          <w:w w:val="110"/>
        </w:rPr>
        <w:t>tiếp</w:t>
      </w:r>
      <w:r w:rsidRPr="00B12648">
        <w:rPr>
          <w:spacing w:val="-5"/>
          <w:w w:val="110"/>
        </w:rPr>
        <w:t xml:space="preserve"> </w:t>
      </w:r>
      <w:r w:rsidRPr="00B12648">
        <w:rPr>
          <w:w w:val="110"/>
        </w:rPr>
        <w:t>tục</w:t>
      </w:r>
      <w:r w:rsidRPr="00B12648">
        <w:rPr>
          <w:spacing w:val="-4"/>
          <w:w w:val="110"/>
        </w:rPr>
        <w:t xml:space="preserve"> </w:t>
      </w:r>
      <w:r w:rsidRPr="00B12648">
        <w:rPr>
          <w:w w:val="110"/>
        </w:rPr>
        <w:t>duy</w:t>
      </w:r>
      <w:r w:rsidRPr="00B12648">
        <w:rPr>
          <w:spacing w:val="-5"/>
          <w:w w:val="110"/>
        </w:rPr>
        <w:t xml:space="preserve"> </w:t>
      </w:r>
      <w:r w:rsidRPr="00B12648">
        <w:rPr>
          <w:w w:val="110"/>
        </w:rPr>
        <w:t>trì.</w:t>
      </w:r>
    </w:p>
    <w:p w14:paraId="58DABD27" w14:textId="77777777" w:rsidR="00B12648" w:rsidRPr="00B12648" w:rsidRDefault="00B12648" w:rsidP="00506730">
      <w:pPr>
        <w:jc w:val="both"/>
      </w:pPr>
      <w:r w:rsidRPr="00B12648">
        <w:rPr>
          <w:w w:val="110"/>
        </w:rPr>
        <w:t>†</w:t>
      </w:r>
      <w:r w:rsidRPr="00B12648">
        <w:rPr>
          <w:spacing w:val="-7"/>
          <w:w w:val="110"/>
        </w:rPr>
        <w:t xml:space="preserve"> </w:t>
      </w:r>
      <w:r w:rsidRPr="00B12648">
        <w:rPr>
          <w:w w:val="110"/>
        </w:rPr>
        <w:t>Empagliflozin,</w:t>
      </w:r>
      <w:r w:rsidRPr="00B12648">
        <w:rPr>
          <w:spacing w:val="-6"/>
          <w:w w:val="110"/>
        </w:rPr>
        <w:t xml:space="preserve"> </w:t>
      </w:r>
      <w:r w:rsidRPr="00B12648">
        <w:rPr>
          <w:w w:val="110"/>
        </w:rPr>
        <w:t>canagliflozin</w:t>
      </w:r>
      <w:r w:rsidRPr="00B12648">
        <w:rPr>
          <w:spacing w:val="-7"/>
          <w:w w:val="110"/>
        </w:rPr>
        <w:t xml:space="preserve"> </w:t>
      </w:r>
      <w:r w:rsidRPr="00B12648">
        <w:rPr>
          <w:w w:val="110"/>
        </w:rPr>
        <w:t>và</w:t>
      </w:r>
      <w:r w:rsidRPr="00B12648">
        <w:rPr>
          <w:spacing w:val="-6"/>
          <w:w w:val="110"/>
        </w:rPr>
        <w:t xml:space="preserve"> </w:t>
      </w:r>
      <w:r w:rsidRPr="00B12648">
        <w:rPr>
          <w:w w:val="110"/>
        </w:rPr>
        <w:t>dapagliflozin</w:t>
      </w:r>
      <w:r w:rsidRPr="00B12648">
        <w:rPr>
          <w:spacing w:val="-7"/>
          <w:w w:val="110"/>
        </w:rPr>
        <w:t xml:space="preserve"> </w:t>
      </w:r>
      <w:r w:rsidRPr="00B12648">
        <w:rPr>
          <w:w w:val="110"/>
        </w:rPr>
        <w:t>cho</w:t>
      </w:r>
      <w:r w:rsidRPr="00B12648">
        <w:rPr>
          <w:spacing w:val="-6"/>
          <w:w w:val="110"/>
        </w:rPr>
        <w:t xml:space="preserve"> </w:t>
      </w:r>
      <w:r w:rsidRPr="00B12648">
        <w:rPr>
          <w:w w:val="110"/>
        </w:rPr>
        <w:t>thấy</w:t>
      </w:r>
      <w:r w:rsidRPr="00B12648">
        <w:rPr>
          <w:spacing w:val="-6"/>
          <w:w w:val="110"/>
        </w:rPr>
        <w:t xml:space="preserve"> </w:t>
      </w:r>
      <w:r w:rsidRPr="00B12648">
        <w:rPr>
          <w:w w:val="110"/>
        </w:rPr>
        <w:t>làm</w:t>
      </w:r>
      <w:r w:rsidRPr="00B12648">
        <w:rPr>
          <w:spacing w:val="-7"/>
          <w:w w:val="110"/>
        </w:rPr>
        <w:t xml:space="preserve"> </w:t>
      </w:r>
      <w:r w:rsidRPr="00B12648">
        <w:rPr>
          <w:w w:val="110"/>
        </w:rPr>
        <w:t>giảm</w:t>
      </w:r>
      <w:r w:rsidRPr="00B12648">
        <w:rPr>
          <w:spacing w:val="-6"/>
          <w:w w:val="110"/>
        </w:rPr>
        <w:t xml:space="preserve"> </w:t>
      </w:r>
      <w:r w:rsidRPr="00B12648">
        <w:rPr>
          <w:w w:val="110"/>
        </w:rPr>
        <w:t>HF</w:t>
      </w:r>
      <w:r w:rsidRPr="00B12648">
        <w:rPr>
          <w:spacing w:val="-7"/>
          <w:w w:val="110"/>
        </w:rPr>
        <w:t xml:space="preserve"> </w:t>
      </w:r>
      <w:r w:rsidRPr="00B12648">
        <w:rPr>
          <w:w w:val="110"/>
        </w:rPr>
        <w:t>và</w:t>
      </w:r>
      <w:r w:rsidRPr="00B12648">
        <w:rPr>
          <w:spacing w:val="-6"/>
          <w:w w:val="110"/>
        </w:rPr>
        <w:t xml:space="preserve"> </w:t>
      </w:r>
      <w:r w:rsidRPr="00B12648">
        <w:rPr>
          <w:w w:val="110"/>
        </w:rPr>
        <w:t>giảm</w:t>
      </w:r>
      <w:r w:rsidRPr="00B12648">
        <w:rPr>
          <w:spacing w:val="-7"/>
          <w:w w:val="110"/>
        </w:rPr>
        <w:t xml:space="preserve"> </w:t>
      </w:r>
      <w:r w:rsidRPr="00B12648">
        <w:rPr>
          <w:w w:val="110"/>
        </w:rPr>
        <w:t>tiến</w:t>
      </w:r>
      <w:r w:rsidRPr="00B12648">
        <w:rPr>
          <w:spacing w:val="-6"/>
          <w:w w:val="110"/>
        </w:rPr>
        <w:t xml:space="preserve"> </w:t>
      </w:r>
      <w:r w:rsidRPr="00B12648">
        <w:rPr>
          <w:w w:val="110"/>
        </w:rPr>
        <w:t>triển</w:t>
      </w:r>
      <w:r w:rsidRPr="00B12648">
        <w:rPr>
          <w:spacing w:val="-6"/>
          <w:w w:val="110"/>
        </w:rPr>
        <w:t xml:space="preserve"> </w:t>
      </w:r>
      <w:r w:rsidRPr="00B12648">
        <w:rPr>
          <w:w w:val="110"/>
        </w:rPr>
        <w:t>CKD</w:t>
      </w:r>
      <w:r w:rsidRPr="00B12648">
        <w:rPr>
          <w:spacing w:val="-7"/>
          <w:w w:val="110"/>
        </w:rPr>
        <w:t xml:space="preserve"> </w:t>
      </w:r>
      <w:r w:rsidRPr="00B12648">
        <w:rPr>
          <w:w w:val="110"/>
        </w:rPr>
        <w:t>trong</w:t>
      </w:r>
      <w:r w:rsidRPr="00B12648">
        <w:rPr>
          <w:spacing w:val="-6"/>
          <w:w w:val="110"/>
        </w:rPr>
        <w:t xml:space="preserve"> </w:t>
      </w:r>
      <w:r w:rsidRPr="00B12648">
        <w:rPr>
          <w:w w:val="110"/>
        </w:rPr>
        <w:t>CVOT.</w:t>
      </w:r>
      <w:r w:rsidRPr="00B12648">
        <w:rPr>
          <w:spacing w:val="-7"/>
          <w:w w:val="110"/>
        </w:rPr>
        <w:t xml:space="preserve"> </w:t>
      </w:r>
      <w:r w:rsidRPr="00B12648">
        <w:rPr>
          <w:w w:val="110"/>
        </w:rPr>
        <w:t>Canagliflozin</w:t>
      </w:r>
      <w:r w:rsidRPr="00B12648">
        <w:rPr>
          <w:spacing w:val="-6"/>
          <w:w w:val="110"/>
        </w:rPr>
        <w:t xml:space="preserve"> </w:t>
      </w:r>
      <w:r w:rsidRPr="00B12648">
        <w:rPr>
          <w:w w:val="110"/>
        </w:rPr>
        <w:t>và</w:t>
      </w:r>
      <w:r w:rsidRPr="00B12648">
        <w:rPr>
          <w:spacing w:val="-7"/>
          <w:w w:val="110"/>
        </w:rPr>
        <w:t xml:space="preserve"> </w:t>
      </w:r>
      <w:r w:rsidRPr="00B12648">
        <w:rPr>
          <w:w w:val="110"/>
        </w:rPr>
        <w:t>dapagliflozin</w:t>
      </w:r>
      <w:r w:rsidRPr="00B12648">
        <w:rPr>
          <w:spacing w:val="-6"/>
          <w:w w:val="110"/>
        </w:rPr>
        <w:t xml:space="preserve"> </w:t>
      </w:r>
      <w:r w:rsidRPr="00B12648">
        <w:rPr>
          <w:w w:val="110"/>
        </w:rPr>
        <w:t>có</w:t>
      </w:r>
      <w:r w:rsidRPr="00B12648">
        <w:rPr>
          <w:spacing w:val="-7"/>
          <w:w w:val="110"/>
        </w:rPr>
        <w:t xml:space="preserve"> </w:t>
      </w:r>
      <w:r w:rsidRPr="00B12648">
        <w:rPr>
          <w:w w:val="110"/>
        </w:rPr>
        <w:t>hiệu</w:t>
      </w:r>
      <w:r w:rsidRPr="00B12648">
        <w:rPr>
          <w:spacing w:val="-7"/>
          <w:w w:val="110"/>
        </w:rPr>
        <w:t xml:space="preserve"> </w:t>
      </w:r>
      <w:r w:rsidRPr="00B12648">
        <w:rPr>
          <w:w w:val="110"/>
        </w:rPr>
        <w:t>quả</w:t>
      </w:r>
      <w:r w:rsidRPr="00B12648">
        <w:rPr>
          <w:spacing w:val="-6"/>
          <w:w w:val="110"/>
        </w:rPr>
        <w:t xml:space="preserve"> </w:t>
      </w:r>
      <w:r w:rsidRPr="00B12648">
        <w:rPr>
          <w:w w:val="110"/>
        </w:rPr>
        <w:t>chính</w:t>
      </w:r>
      <w:r w:rsidRPr="00B12648">
        <w:rPr>
          <w:spacing w:val="-7"/>
          <w:w w:val="110"/>
        </w:rPr>
        <w:t xml:space="preserve"> </w:t>
      </w:r>
      <w:r w:rsidRPr="00B12648">
        <w:rPr>
          <w:w w:val="110"/>
        </w:rPr>
        <w:t>trên</w:t>
      </w:r>
      <w:r w:rsidRPr="00B12648">
        <w:rPr>
          <w:spacing w:val="-6"/>
          <w:w w:val="110"/>
        </w:rPr>
        <w:t xml:space="preserve"> </w:t>
      </w:r>
      <w:r w:rsidRPr="00B12648">
        <w:rPr>
          <w:w w:val="110"/>
        </w:rPr>
        <w:t>thận.</w:t>
      </w:r>
      <w:r w:rsidRPr="00B12648">
        <w:rPr>
          <w:spacing w:val="-6"/>
          <w:w w:val="110"/>
        </w:rPr>
        <w:t xml:space="preserve"> </w:t>
      </w:r>
      <w:r w:rsidRPr="00B12648">
        <w:rPr>
          <w:w w:val="110"/>
        </w:rPr>
        <w:t>Dapagliflozin</w:t>
      </w:r>
      <w:r w:rsidRPr="00B12648">
        <w:rPr>
          <w:spacing w:val="-7"/>
          <w:w w:val="110"/>
        </w:rPr>
        <w:t xml:space="preserve"> </w:t>
      </w:r>
      <w:r w:rsidRPr="00B12648">
        <w:rPr>
          <w:w w:val="110"/>
        </w:rPr>
        <w:t>và</w:t>
      </w:r>
      <w:r w:rsidRPr="00B12648">
        <w:rPr>
          <w:spacing w:val="-6"/>
          <w:w w:val="110"/>
        </w:rPr>
        <w:t xml:space="preserve"> </w:t>
      </w:r>
      <w:r w:rsidRPr="00B12648">
        <w:rPr>
          <w:w w:val="110"/>
        </w:rPr>
        <w:t>empagliflozin</w:t>
      </w:r>
      <w:r w:rsidRPr="00B12648">
        <w:rPr>
          <w:spacing w:val="-7"/>
          <w:w w:val="110"/>
        </w:rPr>
        <w:t xml:space="preserve"> </w:t>
      </w:r>
      <w:r w:rsidRPr="00B12648">
        <w:rPr>
          <w:w w:val="110"/>
        </w:rPr>
        <w:t>có</w:t>
      </w:r>
      <w:r w:rsidRPr="00B12648">
        <w:rPr>
          <w:spacing w:val="-6"/>
          <w:w w:val="110"/>
        </w:rPr>
        <w:t xml:space="preserve"> </w:t>
      </w:r>
      <w:r w:rsidRPr="00B12648">
        <w:rPr>
          <w:w w:val="110"/>
        </w:rPr>
        <w:t>hiệu</w:t>
      </w:r>
      <w:r w:rsidRPr="00B12648">
        <w:rPr>
          <w:spacing w:val="-7"/>
          <w:w w:val="110"/>
        </w:rPr>
        <w:t xml:space="preserve"> </w:t>
      </w:r>
      <w:r w:rsidRPr="00B12648">
        <w:rPr>
          <w:w w:val="110"/>
        </w:rPr>
        <w:t>quả</w:t>
      </w:r>
      <w:r w:rsidRPr="00B12648">
        <w:rPr>
          <w:spacing w:val="-6"/>
          <w:w w:val="110"/>
        </w:rPr>
        <w:t xml:space="preserve"> </w:t>
      </w:r>
      <w:r w:rsidRPr="00B12648">
        <w:rPr>
          <w:w w:val="110"/>
        </w:rPr>
        <w:t>chính</w:t>
      </w:r>
      <w:r w:rsidRPr="00B12648">
        <w:rPr>
          <w:spacing w:val="-6"/>
          <w:w w:val="110"/>
        </w:rPr>
        <w:t xml:space="preserve"> </w:t>
      </w:r>
      <w:r w:rsidRPr="00B12648">
        <w:rPr>
          <w:w w:val="110"/>
        </w:rPr>
        <w:t>trong</w:t>
      </w:r>
      <w:r w:rsidRPr="00B12648">
        <w:rPr>
          <w:spacing w:val="-7"/>
          <w:w w:val="110"/>
        </w:rPr>
        <w:t xml:space="preserve"> </w:t>
      </w:r>
      <w:r w:rsidRPr="00B12648">
        <w:rPr>
          <w:w w:val="110"/>
        </w:rPr>
        <w:t>HF.</w:t>
      </w:r>
    </w:p>
    <w:p w14:paraId="5A976B57" w14:textId="77777777" w:rsidR="00B12648" w:rsidRPr="00B12648" w:rsidRDefault="00B12648" w:rsidP="00506730">
      <w:pPr>
        <w:jc w:val="both"/>
      </w:pPr>
      <w:r w:rsidRPr="00B12648">
        <w:rPr>
          <w:w w:val="110"/>
        </w:rPr>
        <w:t>**</w:t>
      </w:r>
      <w:r w:rsidRPr="00B12648">
        <w:rPr>
          <w:spacing w:val="-6"/>
          <w:w w:val="110"/>
        </w:rPr>
        <w:t xml:space="preserve"> </w:t>
      </w:r>
      <w:r w:rsidRPr="00B12648">
        <w:rPr>
          <w:w w:val="110"/>
        </w:rPr>
        <w:t>Lợi</w:t>
      </w:r>
      <w:r w:rsidRPr="00B12648">
        <w:rPr>
          <w:spacing w:val="-6"/>
          <w:w w:val="110"/>
        </w:rPr>
        <w:t xml:space="preserve"> </w:t>
      </w:r>
      <w:r w:rsidRPr="00B12648">
        <w:rPr>
          <w:w w:val="110"/>
        </w:rPr>
        <w:t>ích</w:t>
      </w:r>
      <w:r w:rsidRPr="00B12648">
        <w:rPr>
          <w:spacing w:val="-5"/>
          <w:w w:val="110"/>
        </w:rPr>
        <w:t xml:space="preserve"> </w:t>
      </w:r>
      <w:r w:rsidRPr="00B12648">
        <w:rPr>
          <w:w w:val="110"/>
        </w:rPr>
        <w:t>đã</w:t>
      </w:r>
      <w:r w:rsidRPr="00B12648">
        <w:rPr>
          <w:spacing w:val="-6"/>
          <w:w w:val="110"/>
        </w:rPr>
        <w:t xml:space="preserve"> </w:t>
      </w:r>
      <w:r w:rsidRPr="00B12648">
        <w:rPr>
          <w:w w:val="110"/>
        </w:rPr>
        <w:t>được</w:t>
      </w:r>
      <w:r w:rsidRPr="00B12648">
        <w:rPr>
          <w:spacing w:val="-5"/>
          <w:w w:val="110"/>
        </w:rPr>
        <w:t xml:space="preserve"> </w:t>
      </w:r>
      <w:r w:rsidRPr="00B12648">
        <w:rPr>
          <w:w w:val="110"/>
        </w:rPr>
        <w:t>chứng</w:t>
      </w:r>
      <w:r w:rsidRPr="00B12648">
        <w:rPr>
          <w:spacing w:val="-6"/>
          <w:w w:val="110"/>
        </w:rPr>
        <w:t xml:space="preserve"> </w:t>
      </w:r>
      <w:r w:rsidRPr="00B12648">
        <w:rPr>
          <w:w w:val="110"/>
        </w:rPr>
        <w:t>minh</w:t>
      </w:r>
      <w:r w:rsidRPr="00B12648">
        <w:rPr>
          <w:spacing w:val="-5"/>
          <w:w w:val="110"/>
        </w:rPr>
        <w:t xml:space="preserve"> </w:t>
      </w:r>
      <w:r w:rsidRPr="00B12648">
        <w:rPr>
          <w:w w:val="110"/>
        </w:rPr>
        <w:t>nó</w:t>
      </w:r>
      <w:r w:rsidRPr="00B12648">
        <w:rPr>
          <w:spacing w:val="-6"/>
          <w:w w:val="110"/>
        </w:rPr>
        <w:t xml:space="preserve"> </w:t>
      </w:r>
      <w:r w:rsidRPr="00B12648">
        <w:rPr>
          <w:w w:val="110"/>
        </w:rPr>
        <w:t>mang</w:t>
      </w:r>
      <w:r w:rsidRPr="00B12648">
        <w:rPr>
          <w:spacing w:val="-5"/>
          <w:w w:val="110"/>
        </w:rPr>
        <w:t xml:space="preserve"> </w:t>
      </w:r>
      <w:r w:rsidRPr="00B12648">
        <w:rPr>
          <w:w w:val="110"/>
        </w:rPr>
        <w:t>ý</w:t>
      </w:r>
      <w:r w:rsidRPr="00B12648">
        <w:rPr>
          <w:spacing w:val="-6"/>
          <w:w w:val="110"/>
        </w:rPr>
        <w:t xml:space="preserve"> </w:t>
      </w:r>
      <w:r w:rsidRPr="00B12648">
        <w:rPr>
          <w:w w:val="110"/>
        </w:rPr>
        <w:t>nghĩa</w:t>
      </w:r>
      <w:r w:rsidRPr="00B12648">
        <w:rPr>
          <w:spacing w:val="-5"/>
          <w:w w:val="110"/>
        </w:rPr>
        <w:t xml:space="preserve"> </w:t>
      </w:r>
      <w:r w:rsidRPr="00B12648">
        <w:rPr>
          <w:w w:val="110"/>
        </w:rPr>
        <w:t>đánh</w:t>
      </w:r>
      <w:r w:rsidRPr="00B12648">
        <w:rPr>
          <w:spacing w:val="-6"/>
          <w:w w:val="110"/>
        </w:rPr>
        <w:t xml:space="preserve"> </w:t>
      </w:r>
      <w:r w:rsidRPr="00B12648">
        <w:rPr>
          <w:w w:val="110"/>
        </w:rPr>
        <w:t>dấu</w:t>
      </w:r>
      <w:r w:rsidRPr="00B12648">
        <w:rPr>
          <w:spacing w:val="-5"/>
          <w:w w:val="110"/>
        </w:rPr>
        <w:t xml:space="preserve"> </w:t>
      </w:r>
      <w:r w:rsidRPr="00B12648">
        <w:rPr>
          <w:w w:val="110"/>
        </w:rPr>
        <w:t>việc</w:t>
      </w:r>
      <w:r w:rsidRPr="00B12648">
        <w:rPr>
          <w:spacing w:val="-6"/>
          <w:w w:val="110"/>
        </w:rPr>
        <w:t xml:space="preserve"> </w:t>
      </w:r>
      <w:r w:rsidRPr="00B12648">
        <w:rPr>
          <w:w w:val="110"/>
        </w:rPr>
        <w:t>giảm</w:t>
      </w:r>
      <w:r w:rsidRPr="00B12648">
        <w:rPr>
          <w:spacing w:val="-5"/>
          <w:w w:val="110"/>
        </w:rPr>
        <w:t xml:space="preserve"> </w:t>
      </w:r>
      <w:r w:rsidRPr="00B12648">
        <w:rPr>
          <w:w w:val="110"/>
        </w:rPr>
        <w:t>HF</w:t>
      </w:r>
      <w:r w:rsidRPr="00B12648">
        <w:rPr>
          <w:spacing w:val="-6"/>
          <w:w w:val="110"/>
        </w:rPr>
        <w:t xml:space="preserve"> </w:t>
      </w:r>
      <w:r w:rsidRPr="00B12648">
        <w:rPr>
          <w:w w:val="110"/>
        </w:rPr>
        <w:t>trong</w:t>
      </w:r>
      <w:r w:rsidRPr="00B12648">
        <w:rPr>
          <w:spacing w:val="-5"/>
          <w:w w:val="110"/>
        </w:rPr>
        <w:t xml:space="preserve"> </w:t>
      </w:r>
      <w:r w:rsidRPr="00B12648">
        <w:rPr>
          <w:w w:val="110"/>
        </w:rPr>
        <w:t>điều</w:t>
      </w:r>
      <w:r w:rsidRPr="00B12648">
        <w:rPr>
          <w:spacing w:val="-6"/>
          <w:w w:val="110"/>
        </w:rPr>
        <w:t xml:space="preserve"> </w:t>
      </w:r>
      <w:r w:rsidRPr="00B12648">
        <w:rPr>
          <w:w w:val="110"/>
        </w:rPr>
        <w:t>trị.</w:t>
      </w:r>
    </w:p>
    <w:p w14:paraId="7DFDD134" w14:textId="746884EC" w:rsidR="00B12648" w:rsidRPr="00B12648" w:rsidRDefault="00B12648" w:rsidP="00506730">
      <w:pPr>
        <w:jc w:val="both"/>
      </w:pPr>
      <w:r w:rsidRPr="00B12648">
        <w:rPr>
          <w:w w:val="110"/>
        </w:rPr>
        <w:t>¶¶</w:t>
      </w:r>
      <w:r w:rsidRPr="00B12648">
        <w:rPr>
          <w:spacing w:val="-6"/>
          <w:w w:val="110"/>
        </w:rPr>
        <w:t xml:space="preserve"> </w:t>
      </w:r>
      <w:r w:rsidRPr="00B12648">
        <w:rPr>
          <w:w w:val="110"/>
        </w:rPr>
        <w:t>Tham</w:t>
      </w:r>
      <w:r w:rsidRPr="00B12648">
        <w:rPr>
          <w:spacing w:val="-5"/>
          <w:w w:val="110"/>
        </w:rPr>
        <w:t xml:space="preserve"> </w:t>
      </w:r>
      <w:r w:rsidRPr="00B12648">
        <w:rPr>
          <w:w w:val="110"/>
        </w:rPr>
        <w:t>khảo</w:t>
      </w:r>
      <w:r w:rsidRPr="00B12648">
        <w:rPr>
          <w:spacing w:val="-6"/>
          <w:w w:val="110"/>
        </w:rPr>
        <w:t xml:space="preserve"> </w:t>
      </w:r>
      <w:r w:rsidRPr="00B12648">
        <w:rPr>
          <w:w w:val="110"/>
        </w:rPr>
        <w:t>Phần</w:t>
      </w:r>
      <w:r w:rsidRPr="00B12648">
        <w:rPr>
          <w:spacing w:val="-5"/>
          <w:w w:val="110"/>
        </w:rPr>
        <w:t xml:space="preserve"> </w:t>
      </w:r>
      <w:r w:rsidRPr="00B12648">
        <w:rPr>
          <w:w w:val="110"/>
        </w:rPr>
        <w:t>11:</w:t>
      </w:r>
      <w:r w:rsidRPr="00B12648">
        <w:rPr>
          <w:spacing w:val="-5"/>
          <w:w w:val="110"/>
        </w:rPr>
        <w:t xml:space="preserve"> </w:t>
      </w:r>
      <w:r w:rsidRPr="00B12648">
        <w:rPr>
          <w:w w:val="110"/>
        </w:rPr>
        <w:t>Các</w:t>
      </w:r>
      <w:r w:rsidRPr="00B12648">
        <w:rPr>
          <w:spacing w:val="-6"/>
          <w:w w:val="110"/>
        </w:rPr>
        <w:t xml:space="preserve"> </w:t>
      </w:r>
      <w:r w:rsidRPr="00B12648">
        <w:rPr>
          <w:w w:val="110"/>
        </w:rPr>
        <w:t>Biến</w:t>
      </w:r>
      <w:r w:rsidRPr="00B12648">
        <w:rPr>
          <w:spacing w:val="-5"/>
          <w:w w:val="110"/>
        </w:rPr>
        <w:t xml:space="preserve"> </w:t>
      </w:r>
      <w:r w:rsidRPr="00B12648">
        <w:rPr>
          <w:w w:val="110"/>
        </w:rPr>
        <w:t>chứng</w:t>
      </w:r>
      <w:r w:rsidRPr="00B12648">
        <w:rPr>
          <w:spacing w:val="-6"/>
          <w:w w:val="110"/>
        </w:rPr>
        <w:t xml:space="preserve"> </w:t>
      </w:r>
      <w:r w:rsidRPr="00B12648">
        <w:rPr>
          <w:w w:val="110"/>
        </w:rPr>
        <w:t>Vi</w:t>
      </w:r>
      <w:r w:rsidRPr="00B12648">
        <w:rPr>
          <w:spacing w:val="-5"/>
          <w:w w:val="110"/>
        </w:rPr>
        <w:t xml:space="preserve"> </w:t>
      </w:r>
      <w:r w:rsidRPr="00B12648">
        <w:rPr>
          <w:w w:val="110"/>
        </w:rPr>
        <w:t>mạch</w:t>
      </w:r>
      <w:r w:rsidRPr="00B12648">
        <w:rPr>
          <w:spacing w:val="-5"/>
          <w:w w:val="110"/>
        </w:rPr>
        <w:t xml:space="preserve"> </w:t>
      </w:r>
      <w:r w:rsidRPr="00B12648">
        <w:rPr>
          <w:w w:val="110"/>
        </w:rPr>
        <w:t>và</w:t>
      </w:r>
      <w:r w:rsidRPr="00B12648">
        <w:rPr>
          <w:spacing w:val="-6"/>
          <w:w w:val="110"/>
        </w:rPr>
        <w:t xml:space="preserve"> </w:t>
      </w:r>
      <w:r w:rsidRPr="00B12648">
        <w:rPr>
          <w:w w:val="110"/>
        </w:rPr>
        <w:t>Chăm</w:t>
      </w:r>
      <w:r w:rsidRPr="00B12648">
        <w:rPr>
          <w:spacing w:val="-5"/>
          <w:w w:val="110"/>
        </w:rPr>
        <w:t xml:space="preserve"> </w:t>
      </w:r>
      <w:r w:rsidRPr="00B12648">
        <w:rPr>
          <w:w w:val="110"/>
        </w:rPr>
        <w:t>sóc</w:t>
      </w:r>
      <w:r w:rsidRPr="00B12648">
        <w:rPr>
          <w:spacing w:val="-6"/>
          <w:w w:val="110"/>
        </w:rPr>
        <w:t xml:space="preserve"> </w:t>
      </w:r>
      <w:r w:rsidRPr="00B12648">
        <w:rPr>
          <w:w w:val="110"/>
        </w:rPr>
        <w:t>Bàn</w:t>
      </w:r>
      <w:r w:rsidRPr="00B12648">
        <w:rPr>
          <w:spacing w:val="-5"/>
          <w:w w:val="110"/>
        </w:rPr>
        <w:t xml:space="preserve"> </w:t>
      </w:r>
      <w:r w:rsidRPr="00B12648">
        <w:rPr>
          <w:w w:val="110"/>
        </w:rPr>
        <w:t>chân</w:t>
      </w:r>
      <w:r w:rsidR="009621F8">
        <w:rPr>
          <w:w w:val="110"/>
        </w:rPr>
        <w:t xml:space="preserve"> thuộc UpToDate</w:t>
      </w:r>
      <w:r w:rsidRPr="00B12648">
        <w:rPr>
          <w:w w:val="110"/>
        </w:rPr>
        <w:t>.</w:t>
      </w:r>
    </w:p>
    <w:p w14:paraId="0D4FA79D" w14:textId="77777777" w:rsidR="00B12648" w:rsidRPr="00B12648" w:rsidRDefault="00B12648" w:rsidP="00506730">
      <w:pPr>
        <w:jc w:val="both"/>
      </w:pPr>
      <w:r w:rsidRPr="00B12648">
        <w:rPr>
          <w:w w:val="105"/>
        </w:rPr>
        <w:t>ΔΔ</w:t>
      </w:r>
      <w:r w:rsidRPr="00B12648">
        <w:rPr>
          <w:spacing w:val="12"/>
          <w:w w:val="105"/>
        </w:rPr>
        <w:t xml:space="preserve"> </w:t>
      </w:r>
      <w:r w:rsidRPr="00B12648">
        <w:rPr>
          <w:w w:val="105"/>
        </w:rPr>
        <w:t>Degludec/glargine</w:t>
      </w:r>
      <w:r w:rsidRPr="00B12648">
        <w:rPr>
          <w:spacing w:val="12"/>
          <w:w w:val="105"/>
        </w:rPr>
        <w:t xml:space="preserve"> </w:t>
      </w:r>
      <w:r w:rsidRPr="00B12648">
        <w:rPr>
          <w:w w:val="105"/>
        </w:rPr>
        <w:t>U-300</w:t>
      </w:r>
      <w:r w:rsidRPr="00B12648">
        <w:rPr>
          <w:spacing w:val="12"/>
          <w:w w:val="105"/>
        </w:rPr>
        <w:t xml:space="preserve"> </w:t>
      </w:r>
      <w:r w:rsidRPr="00B12648">
        <w:rPr>
          <w:w w:val="105"/>
        </w:rPr>
        <w:t>&lt;glargine</w:t>
      </w:r>
      <w:r w:rsidRPr="00B12648">
        <w:rPr>
          <w:spacing w:val="12"/>
          <w:w w:val="105"/>
        </w:rPr>
        <w:t xml:space="preserve"> </w:t>
      </w:r>
      <w:r w:rsidRPr="00B12648">
        <w:rPr>
          <w:w w:val="105"/>
        </w:rPr>
        <w:t>U-100/detemir</w:t>
      </w:r>
      <w:r w:rsidRPr="00B12648">
        <w:rPr>
          <w:spacing w:val="12"/>
          <w:w w:val="105"/>
        </w:rPr>
        <w:t xml:space="preserve"> </w:t>
      </w:r>
      <w:r w:rsidRPr="00B12648">
        <w:rPr>
          <w:w w:val="105"/>
        </w:rPr>
        <w:t>&lt;NPH</w:t>
      </w:r>
      <w:r w:rsidRPr="00B12648">
        <w:rPr>
          <w:spacing w:val="12"/>
          <w:w w:val="105"/>
        </w:rPr>
        <w:t xml:space="preserve"> </w:t>
      </w:r>
      <w:r w:rsidRPr="00B12648">
        <w:rPr>
          <w:w w:val="105"/>
        </w:rPr>
        <w:t>insulin.</w:t>
      </w:r>
    </w:p>
    <w:p w14:paraId="43DDDEEB" w14:textId="77777777" w:rsidR="00B12648" w:rsidRPr="00B12648" w:rsidRDefault="00B12648" w:rsidP="00506730">
      <w:pPr>
        <w:jc w:val="both"/>
      </w:pPr>
      <w:r w:rsidRPr="00B12648">
        <w:rPr>
          <w:w w:val="105"/>
        </w:rPr>
        <w:t>◊◊</w:t>
      </w:r>
      <w:r w:rsidRPr="00B12648">
        <w:rPr>
          <w:spacing w:val="13"/>
          <w:w w:val="105"/>
        </w:rPr>
        <w:t xml:space="preserve"> </w:t>
      </w:r>
      <w:r w:rsidRPr="00B12648">
        <w:rPr>
          <w:w w:val="105"/>
        </w:rPr>
        <w:t>Semaglutide&gt;</w:t>
      </w:r>
      <w:r w:rsidRPr="00B12648">
        <w:rPr>
          <w:spacing w:val="14"/>
          <w:w w:val="105"/>
        </w:rPr>
        <w:t xml:space="preserve"> </w:t>
      </w:r>
      <w:r w:rsidRPr="00B12648">
        <w:rPr>
          <w:w w:val="105"/>
        </w:rPr>
        <w:t>liraglutide&gt;</w:t>
      </w:r>
      <w:r w:rsidRPr="00B12648">
        <w:rPr>
          <w:spacing w:val="13"/>
          <w:w w:val="105"/>
        </w:rPr>
        <w:t xml:space="preserve"> </w:t>
      </w:r>
      <w:r w:rsidRPr="00B12648">
        <w:rPr>
          <w:w w:val="105"/>
        </w:rPr>
        <w:t>dulaglutide&gt;</w:t>
      </w:r>
      <w:r w:rsidRPr="00B12648">
        <w:rPr>
          <w:spacing w:val="14"/>
          <w:w w:val="105"/>
        </w:rPr>
        <w:t xml:space="preserve"> </w:t>
      </w:r>
      <w:r w:rsidRPr="00B12648">
        <w:rPr>
          <w:w w:val="105"/>
        </w:rPr>
        <w:t>exenatide&gt;</w:t>
      </w:r>
      <w:r w:rsidRPr="00B12648">
        <w:rPr>
          <w:spacing w:val="13"/>
          <w:w w:val="105"/>
        </w:rPr>
        <w:t xml:space="preserve"> </w:t>
      </w:r>
      <w:r w:rsidRPr="00B12648">
        <w:rPr>
          <w:w w:val="105"/>
        </w:rPr>
        <w:t>lixisenatide.</w:t>
      </w:r>
    </w:p>
    <w:p w14:paraId="31BDAFA5" w14:textId="77777777" w:rsidR="00B12648" w:rsidRPr="00B12648" w:rsidRDefault="00B12648" w:rsidP="00506730">
      <w:pPr>
        <w:jc w:val="both"/>
      </w:pPr>
      <w:r w:rsidRPr="00B12648">
        <w:rPr>
          <w:w w:val="110"/>
        </w:rPr>
        <w:t>§§</w:t>
      </w:r>
      <w:r w:rsidRPr="00B12648">
        <w:rPr>
          <w:spacing w:val="-5"/>
          <w:w w:val="110"/>
        </w:rPr>
        <w:t xml:space="preserve"> </w:t>
      </w:r>
      <w:r w:rsidRPr="00B12648">
        <w:rPr>
          <w:w w:val="110"/>
        </w:rPr>
        <w:t>Nếu</w:t>
      </w:r>
      <w:r w:rsidRPr="00B12648">
        <w:rPr>
          <w:spacing w:val="-5"/>
          <w:w w:val="110"/>
        </w:rPr>
        <w:t xml:space="preserve"> </w:t>
      </w:r>
      <w:r w:rsidRPr="00B12648">
        <w:rPr>
          <w:w w:val="110"/>
        </w:rPr>
        <w:t>không</w:t>
      </w:r>
      <w:r w:rsidRPr="00B12648">
        <w:rPr>
          <w:spacing w:val="-6"/>
          <w:w w:val="110"/>
        </w:rPr>
        <w:t xml:space="preserve"> </w:t>
      </w:r>
      <w:r w:rsidRPr="00B12648">
        <w:rPr>
          <w:w w:val="110"/>
        </w:rPr>
        <w:t>có</w:t>
      </w:r>
      <w:r w:rsidRPr="00B12648">
        <w:rPr>
          <w:spacing w:val="-5"/>
          <w:w w:val="110"/>
        </w:rPr>
        <w:t xml:space="preserve"> </w:t>
      </w:r>
      <w:r w:rsidRPr="00B12648">
        <w:rPr>
          <w:w w:val="110"/>
        </w:rPr>
        <w:t>bệnh</w:t>
      </w:r>
      <w:r w:rsidRPr="00B12648">
        <w:rPr>
          <w:spacing w:val="-5"/>
          <w:w w:val="110"/>
        </w:rPr>
        <w:t xml:space="preserve"> </w:t>
      </w:r>
      <w:r w:rsidRPr="00B12648">
        <w:rPr>
          <w:w w:val="110"/>
        </w:rPr>
        <w:t>cụ</w:t>
      </w:r>
      <w:r w:rsidRPr="00B12648">
        <w:rPr>
          <w:spacing w:val="-5"/>
          <w:w w:val="110"/>
        </w:rPr>
        <w:t xml:space="preserve"> </w:t>
      </w:r>
      <w:r w:rsidRPr="00B12648">
        <w:rPr>
          <w:w w:val="110"/>
        </w:rPr>
        <w:t>thể</w:t>
      </w:r>
      <w:r w:rsidRPr="00B12648">
        <w:rPr>
          <w:spacing w:val="-5"/>
          <w:w w:val="110"/>
        </w:rPr>
        <w:t xml:space="preserve"> </w:t>
      </w:r>
      <w:r w:rsidRPr="00B12648">
        <w:rPr>
          <w:w w:val="110"/>
        </w:rPr>
        <w:t>đi</w:t>
      </w:r>
      <w:r w:rsidRPr="00B12648">
        <w:rPr>
          <w:spacing w:val="-5"/>
          <w:w w:val="110"/>
        </w:rPr>
        <w:t xml:space="preserve"> </w:t>
      </w:r>
      <w:r w:rsidRPr="00B12648">
        <w:rPr>
          <w:w w:val="110"/>
        </w:rPr>
        <w:t>kèm</w:t>
      </w:r>
      <w:r w:rsidRPr="00B12648">
        <w:rPr>
          <w:spacing w:val="-5"/>
          <w:w w:val="110"/>
        </w:rPr>
        <w:t xml:space="preserve"> </w:t>
      </w:r>
      <w:r w:rsidRPr="00B12648">
        <w:rPr>
          <w:w w:val="110"/>
        </w:rPr>
        <w:t>(tức</w:t>
      </w:r>
      <w:r w:rsidRPr="00B12648">
        <w:rPr>
          <w:spacing w:val="-5"/>
          <w:w w:val="110"/>
        </w:rPr>
        <w:t xml:space="preserve"> </w:t>
      </w:r>
      <w:r w:rsidRPr="00B12648">
        <w:rPr>
          <w:w w:val="110"/>
        </w:rPr>
        <w:t>là</w:t>
      </w:r>
      <w:r w:rsidRPr="00B12648">
        <w:rPr>
          <w:spacing w:val="-5"/>
          <w:w w:val="110"/>
        </w:rPr>
        <w:t xml:space="preserve"> </w:t>
      </w:r>
      <w:r w:rsidRPr="00B12648">
        <w:rPr>
          <w:w w:val="110"/>
        </w:rPr>
        <w:t>không</w:t>
      </w:r>
      <w:r w:rsidRPr="00B12648">
        <w:rPr>
          <w:spacing w:val="-5"/>
          <w:w w:val="110"/>
        </w:rPr>
        <w:t xml:space="preserve"> </w:t>
      </w:r>
      <w:r w:rsidRPr="00B12648">
        <w:rPr>
          <w:w w:val="110"/>
        </w:rPr>
        <w:t>mắc</w:t>
      </w:r>
      <w:r w:rsidRPr="00B12648">
        <w:rPr>
          <w:spacing w:val="-5"/>
          <w:w w:val="110"/>
        </w:rPr>
        <w:t xml:space="preserve"> </w:t>
      </w:r>
      <w:r w:rsidRPr="00B12648">
        <w:rPr>
          <w:w w:val="110"/>
        </w:rPr>
        <w:t>CVD,</w:t>
      </w:r>
      <w:r w:rsidRPr="00B12648">
        <w:rPr>
          <w:spacing w:val="-5"/>
          <w:w w:val="110"/>
        </w:rPr>
        <w:t xml:space="preserve"> </w:t>
      </w:r>
      <w:r w:rsidRPr="00B12648">
        <w:rPr>
          <w:w w:val="110"/>
        </w:rPr>
        <w:t>nguy</w:t>
      </w:r>
      <w:r w:rsidRPr="00B12648">
        <w:rPr>
          <w:spacing w:val="-5"/>
          <w:w w:val="110"/>
        </w:rPr>
        <w:t xml:space="preserve"> </w:t>
      </w:r>
      <w:r w:rsidRPr="00B12648">
        <w:rPr>
          <w:w w:val="110"/>
        </w:rPr>
        <w:t>cơ</w:t>
      </w:r>
      <w:r w:rsidRPr="00B12648">
        <w:rPr>
          <w:spacing w:val="-5"/>
          <w:w w:val="110"/>
        </w:rPr>
        <w:t xml:space="preserve"> </w:t>
      </w:r>
      <w:r w:rsidRPr="00B12648">
        <w:rPr>
          <w:w w:val="110"/>
        </w:rPr>
        <w:t>hạ</w:t>
      </w:r>
      <w:r w:rsidRPr="00B12648">
        <w:rPr>
          <w:spacing w:val="-5"/>
          <w:w w:val="110"/>
        </w:rPr>
        <w:t xml:space="preserve"> </w:t>
      </w:r>
      <w:r w:rsidRPr="00B12648">
        <w:rPr>
          <w:w w:val="110"/>
        </w:rPr>
        <w:t>đường</w:t>
      </w:r>
      <w:r w:rsidRPr="00B12648">
        <w:rPr>
          <w:spacing w:val="-5"/>
          <w:w w:val="110"/>
        </w:rPr>
        <w:t xml:space="preserve"> </w:t>
      </w:r>
      <w:r w:rsidRPr="00B12648">
        <w:rPr>
          <w:w w:val="110"/>
        </w:rPr>
        <w:t>huyết</w:t>
      </w:r>
      <w:r w:rsidRPr="00B12648">
        <w:rPr>
          <w:spacing w:val="-5"/>
          <w:w w:val="110"/>
        </w:rPr>
        <w:t xml:space="preserve"> </w:t>
      </w:r>
      <w:r w:rsidRPr="00B12648">
        <w:rPr>
          <w:w w:val="110"/>
        </w:rPr>
        <w:t>thấp</w:t>
      </w:r>
      <w:r w:rsidRPr="00B12648">
        <w:rPr>
          <w:spacing w:val="-5"/>
          <w:w w:val="110"/>
        </w:rPr>
        <w:t xml:space="preserve"> </w:t>
      </w:r>
      <w:r w:rsidRPr="00B12648">
        <w:rPr>
          <w:w w:val="110"/>
        </w:rPr>
        <w:t>và</w:t>
      </w:r>
      <w:r w:rsidRPr="00B12648">
        <w:rPr>
          <w:spacing w:val="-5"/>
          <w:w w:val="110"/>
        </w:rPr>
        <w:t xml:space="preserve"> </w:t>
      </w:r>
      <w:r w:rsidRPr="00B12648">
        <w:rPr>
          <w:w w:val="110"/>
        </w:rPr>
        <w:t>mức</w:t>
      </w:r>
      <w:r w:rsidRPr="00B12648">
        <w:rPr>
          <w:spacing w:val="-5"/>
          <w:w w:val="110"/>
        </w:rPr>
        <w:t xml:space="preserve"> </w:t>
      </w:r>
      <w:r w:rsidRPr="00B12648">
        <w:rPr>
          <w:w w:val="110"/>
        </w:rPr>
        <w:t>ưu</w:t>
      </w:r>
      <w:r w:rsidRPr="00B12648">
        <w:rPr>
          <w:spacing w:val="-5"/>
          <w:w w:val="110"/>
        </w:rPr>
        <w:t xml:space="preserve"> </w:t>
      </w:r>
      <w:r w:rsidRPr="00B12648">
        <w:rPr>
          <w:w w:val="110"/>
        </w:rPr>
        <w:t>tiên</w:t>
      </w:r>
      <w:r w:rsidRPr="00B12648">
        <w:rPr>
          <w:spacing w:val="-5"/>
          <w:w w:val="110"/>
        </w:rPr>
        <w:t xml:space="preserve"> </w:t>
      </w:r>
      <w:r w:rsidRPr="00B12648">
        <w:rPr>
          <w:w w:val="110"/>
        </w:rPr>
        <w:t>thấp</w:t>
      </w:r>
      <w:r w:rsidRPr="00B12648">
        <w:rPr>
          <w:spacing w:val="-5"/>
          <w:w w:val="110"/>
        </w:rPr>
        <w:t xml:space="preserve"> </w:t>
      </w:r>
      <w:r w:rsidRPr="00B12648">
        <w:rPr>
          <w:w w:val="110"/>
        </w:rPr>
        <w:t>hơn</w:t>
      </w:r>
      <w:r w:rsidRPr="00B12648">
        <w:rPr>
          <w:spacing w:val="-5"/>
          <w:w w:val="110"/>
        </w:rPr>
        <w:t xml:space="preserve"> </w:t>
      </w:r>
      <w:r w:rsidRPr="00B12648">
        <w:rPr>
          <w:w w:val="110"/>
        </w:rPr>
        <w:t>để</w:t>
      </w:r>
      <w:r w:rsidRPr="00B12648">
        <w:rPr>
          <w:spacing w:val="-5"/>
          <w:w w:val="110"/>
        </w:rPr>
        <w:t xml:space="preserve"> </w:t>
      </w:r>
      <w:r w:rsidRPr="00B12648">
        <w:rPr>
          <w:w w:val="110"/>
        </w:rPr>
        <w:t>tránh</w:t>
      </w:r>
      <w:r w:rsidRPr="00B12648">
        <w:rPr>
          <w:spacing w:val="-5"/>
          <w:w w:val="110"/>
        </w:rPr>
        <w:t xml:space="preserve"> </w:t>
      </w:r>
      <w:r w:rsidRPr="00B12648">
        <w:rPr>
          <w:w w:val="110"/>
        </w:rPr>
        <w:t>tăng</w:t>
      </w:r>
      <w:r w:rsidRPr="00B12648">
        <w:rPr>
          <w:spacing w:val="-5"/>
          <w:w w:val="110"/>
        </w:rPr>
        <w:t xml:space="preserve"> </w:t>
      </w:r>
      <w:r w:rsidRPr="00B12648">
        <w:rPr>
          <w:w w:val="110"/>
        </w:rPr>
        <w:t>cân</w:t>
      </w:r>
      <w:r w:rsidRPr="00B12648">
        <w:rPr>
          <w:spacing w:val="-5"/>
          <w:w w:val="110"/>
        </w:rPr>
        <w:t xml:space="preserve"> </w:t>
      </w:r>
      <w:r w:rsidRPr="00B12648">
        <w:rPr>
          <w:w w:val="110"/>
        </w:rPr>
        <w:t>hoặc</w:t>
      </w:r>
      <w:r w:rsidRPr="00B12648">
        <w:rPr>
          <w:spacing w:val="-5"/>
          <w:w w:val="110"/>
        </w:rPr>
        <w:t xml:space="preserve"> </w:t>
      </w:r>
      <w:r w:rsidRPr="00B12648">
        <w:rPr>
          <w:w w:val="110"/>
        </w:rPr>
        <w:t>không</w:t>
      </w:r>
      <w:r w:rsidRPr="00B12648">
        <w:rPr>
          <w:spacing w:val="-5"/>
          <w:w w:val="110"/>
        </w:rPr>
        <w:t xml:space="preserve"> </w:t>
      </w:r>
      <w:r w:rsidRPr="00B12648">
        <w:rPr>
          <w:w w:val="110"/>
        </w:rPr>
        <w:t>có</w:t>
      </w:r>
      <w:r w:rsidRPr="00B12648">
        <w:rPr>
          <w:spacing w:val="-5"/>
          <w:w w:val="110"/>
        </w:rPr>
        <w:t xml:space="preserve"> </w:t>
      </w:r>
      <w:r w:rsidRPr="00B12648">
        <w:rPr>
          <w:w w:val="110"/>
        </w:rPr>
        <w:t>bệnh</w:t>
      </w:r>
      <w:r w:rsidRPr="00B12648">
        <w:rPr>
          <w:spacing w:val="-5"/>
          <w:w w:val="110"/>
        </w:rPr>
        <w:t xml:space="preserve"> </w:t>
      </w:r>
      <w:r w:rsidRPr="00B12648">
        <w:rPr>
          <w:w w:val="110"/>
        </w:rPr>
        <w:t>đi</w:t>
      </w:r>
      <w:r w:rsidRPr="00B12648">
        <w:rPr>
          <w:spacing w:val="-5"/>
          <w:w w:val="110"/>
        </w:rPr>
        <w:t xml:space="preserve"> </w:t>
      </w:r>
      <w:r w:rsidRPr="00B12648">
        <w:rPr>
          <w:w w:val="110"/>
        </w:rPr>
        <w:t>kèm</w:t>
      </w:r>
      <w:r w:rsidRPr="00B12648">
        <w:rPr>
          <w:spacing w:val="-5"/>
          <w:w w:val="110"/>
        </w:rPr>
        <w:t xml:space="preserve"> </w:t>
      </w:r>
      <w:r w:rsidRPr="00B12648">
        <w:rPr>
          <w:w w:val="110"/>
        </w:rPr>
        <w:t>liên</w:t>
      </w:r>
      <w:r w:rsidRPr="00B12648">
        <w:rPr>
          <w:spacing w:val="-5"/>
          <w:w w:val="110"/>
        </w:rPr>
        <w:t xml:space="preserve"> </w:t>
      </w:r>
      <w:r w:rsidRPr="00B12648">
        <w:rPr>
          <w:w w:val="110"/>
        </w:rPr>
        <w:t>quan</w:t>
      </w:r>
      <w:r w:rsidRPr="00B12648">
        <w:rPr>
          <w:spacing w:val="-5"/>
          <w:w w:val="110"/>
        </w:rPr>
        <w:t xml:space="preserve"> </w:t>
      </w:r>
      <w:r w:rsidRPr="00B12648">
        <w:rPr>
          <w:w w:val="110"/>
        </w:rPr>
        <w:t>đến</w:t>
      </w:r>
      <w:r w:rsidRPr="00B12648">
        <w:rPr>
          <w:spacing w:val="-5"/>
          <w:w w:val="110"/>
        </w:rPr>
        <w:t xml:space="preserve"> </w:t>
      </w:r>
      <w:r w:rsidRPr="00B12648">
        <w:rPr>
          <w:w w:val="110"/>
        </w:rPr>
        <w:t>cân</w:t>
      </w:r>
      <w:r w:rsidRPr="00B12648">
        <w:rPr>
          <w:spacing w:val="-5"/>
          <w:w w:val="110"/>
        </w:rPr>
        <w:t xml:space="preserve"> </w:t>
      </w:r>
      <w:r w:rsidRPr="00B12648">
        <w:rPr>
          <w:w w:val="110"/>
        </w:rPr>
        <w:t>nặng).</w:t>
      </w:r>
    </w:p>
    <w:p w14:paraId="318E7D51" w14:textId="17B8621C" w:rsidR="00B12648" w:rsidRPr="00B12648" w:rsidRDefault="00B12648" w:rsidP="00506730">
      <w:pPr>
        <w:pBdr>
          <w:bottom w:val="single" w:sz="4" w:space="1" w:color="auto"/>
        </w:pBdr>
        <w:jc w:val="both"/>
      </w:pPr>
      <w:r w:rsidRPr="00B12648">
        <w:rPr>
          <w:w w:val="110"/>
        </w:rPr>
        <w:t>¥¥</w:t>
      </w:r>
      <w:r w:rsidRPr="00B12648">
        <w:rPr>
          <w:spacing w:val="-5"/>
          <w:w w:val="110"/>
        </w:rPr>
        <w:t xml:space="preserve"> </w:t>
      </w:r>
      <w:r w:rsidRPr="00B12648">
        <w:rPr>
          <w:w w:val="110"/>
        </w:rPr>
        <w:t>Xem</w:t>
      </w:r>
      <w:r w:rsidRPr="00B12648">
        <w:rPr>
          <w:spacing w:val="-5"/>
          <w:w w:val="110"/>
        </w:rPr>
        <w:t xml:space="preserve"> </w:t>
      </w:r>
      <w:r w:rsidRPr="00B12648">
        <w:rPr>
          <w:w w:val="110"/>
        </w:rPr>
        <w:t>xét</w:t>
      </w:r>
      <w:r w:rsidRPr="00B12648">
        <w:rPr>
          <w:spacing w:val="-5"/>
          <w:w w:val="110"/>
        </w:rPr>
        <w:t xml:space="preserve"> </w:t>
      </w:r>
      <w:r w:rsidRPr="00B12648">
        <w:rPr>
          <w:w w:val="110"/>
        </w:rPr>
        <w:t>chi</w:t>
      </w:r>
      <w:r w:rsidRPr="00B12648">
        <w:rPr>
          <w:spacing w:val="-4"/>
          <w:w w:val="110"/>
        </w:rPr>
        <w:t xml:space="preserve"> </w:t>
      </w:r>
      <w:r w:rsidRPr="00B12648">
        <w:rPr>
          <w:w w:val="110"/>
        </w:rPr>
        <w:t>phí</w:t>
      </w:r>
      <w:r w:rsidRPr="00B12648">
        <w:rPr>
          <w:spacing w:val="-5"/>
          <w:w w:val="110"/>
        </w:rPr>
        <w:t xml:space="preserve"> </w:t>
      </w:r>
      <w:r w:rsidRPr="00B12648">
        <w:rPr>
          <w:w w:val="110"/>
        </w:rPr>
        <w:t>thuốc</w:t>
      </w:r>
      <w:r w:rsidRPr="00B12648">
        <w:rPr>
          <w:spacing w:val="-5"/>
          <w:w w:val="110"/>
        </w:rPr>
        <w:t xml:space="preserve"> </w:t>
      </w:r>
      <w:r w:rsidRPr="00B12648">
        <w:rPr>
          <w:w w:val="110"/>
        </w:rPr>
        <w:t>theo</w:t>
      </w:r>
      <w:r w:rsidRPr="00B12648">
        <w:rPr>
          <w:spacing w:val="-5"/>
          <w:w w:val="110"/>
        </w:rPr>
        <w:t xml:space="preserve"> </w:t>
      </w:r>
      <w:r w:rsidRPr="00B12648">
        <w:rPr>
          <w:w w:val="110"/>
        </w:rPr>
        <w:t>quốc</w:t>
      </w:r>
      <w:r w:rsidRPr="00B12648">
        <w:rPr>
          <w:spacing w:val="-4"/>
          <w:w w:val="110"/>
        </w:rPr>
        <w:t xml:space="preserve"> </w:t>
      </w:r>
      <w:r w:rsidRPr="00B12648">
        <w:rPr>
          <w:w w:val="110"/>
        </w:rPr>
        <w:t>gia</w:t>
      </w:r>
      <w:r w:rsidRPr="00B12648">
        <w:rPr>
          <w:spacing w:val="-5"/>
          <w:w w:val="110"/>
        </w:rPr>
        <w:t xml:space="preserve"> </w:t>
      </w:r>
      <w:r w:rsidRPr="00B12648">
        <w:rPr>
          <w:w w:val="110"/>
        </w:rPr>
        <w:t>và</w:t>
      </w:r>
      <w:r w:rsidRPr="00B12648">
        <w:rPr>
          <w:spacing w:val="-5"/>
          <w:w w:val="110"/>
        </w:rPr>
        <w:t xml:space="preserve"> </w:t>
      </w:r>
      <w:r w:rsidRPr="00B12648">
        <w:rPr>
          <w:w w:val="110"/>
        </w:rPr>
        <w:t>khu</w:t>
      </w:r>
      <w:r w:rsidRPr="00B12648">
        <w:rPr>
          <w:spacing w:val="-4"/>
          <w:w w:val="110"/>
        </w:rPr>
        <w:t xml:space="preserve"> </w:t>
      </w:r>
      <w:r w:rsidRPr="00B12648">
        <w:rPr>
          <w:w w:val="110"/>
        </w:rPr>
        <w:t>vực</w:t>
      </w:r>
      <w:r w:rsidRPr="00B12648">
        <w:rPr>
          <w:spacing w:val="-5"/>
          <w:w w:val="110"/>
        </w:rPr>
        <w:t xml:space="preserve"> </w:t>
      </w:r>
      <w:r w:rsidRPr="00B12648">
        <w:rPr>
          <w:w w:val="110"/>
        </w:rPr>
        <w:t>cụ</w:t>
      </w:r>
      <w:r w:rsidRPr="00B12648">
        <w:rPr>
          <w:spacing w:val="-5"/>
          <w:w w:val="110"/>
        </w:rPr>
        <w:t xml:space="preserve"> </w:t>
      </w:r>
      <w:r w:rsidRPr="00B12648">
        <w:rPr>
          <w:w w:val="110"/>
        </w:rPr>
        <w:t>thể.</w:t>
      </w:r>
      <w:r w:rsidRPr="00B12648">
        <w:rPr>
          <w:spacing w:val="-5"/>
          <w:w w:val="110"/>
        </w:rPr>
        <w:t xml:space="preserve"> </w:t>
      </w:r>
      <w:r w:rsidRPr="00B12648">
        <w:rPr>
          <w:w w:val="110"/>
        </w:rPr>
        <w:t>Ở</w:t>
      </w:r>
      <w:r w:rsidRPr="00B12648">
        <w:rPr>
          <w:spacing w:val="-4"/>
          <w:w w:val="110"/>
        </w:rPr>
        <w:t xml:space="preserve"> </w:t>
      </w:r>
      <w:r w:rsidRPr="00B12648">
        <w:rPr>
          <w:w w:val="110"/>
        </w:rPr>
        <w:t>một</w:t>
      </w:r>
      <w:r w:rsidRPr="00B12648">
        <w:rPr>
          <w:spacing w:val="-5"/>
          <w:w w:val="110"/>
        </w:rPr>
        <w:t xml:space="preserve"> </w:t>
      </w:r>
      <w:r w:rsidRPr="00B12648">
        <w:rPr>
          <w:w w:val="110"/>
        </w:rPr>
        <w:t>số</w:t>
      </w:r>
      <w:r w:rsidRPr="00B12648">
        <w:rPr>
          <w:spacing w:val="-5"/>
          <w:w w:val="110"/>
        </w:rPr>
        <w:t xml:space="preserve"> </w:t>
      </w:r>
      <w:r w:rsidRPr="00B12648">
        <w:rPr>
          <w:w w:val="110"/>
        </w:rPr>
        <w:t>quốc</w:t>
      </w:r>
      <w:r w:rsidRPr="00B12648">
        <w:rPr>
          <w:spacing w:val="-4"/>
          <w:w w:val="110"/>
        </w:rPr>
        <w:t xml:space="preserve"> </w:t>
      </w:r>
      <w:r w:rsidRPr="00B12648">
        <w:rPr>
          <w:w w:val="110"/>
        </w:rPr>
        <w:t>gia,</w:t>
      </w:r>
      <w:r w:rsidRPr="00B12648">
        <w:rPr>
          <w:spacing w:val="-5"/>
          <w:w w:val="110"/>
        </w:rPr>
        <w:t xml:space="preserve"> </w:t>
      </w:r>
      <w:r w:rsidRPr="00B12648">
        <w:rPr>
          <w:w w:val="110"/>
        </w:rPr>
        <w:t>TZD</w:t>
      </w:r>
      <w:r w:rsidRPr="00B12648">
        <w:rPr>
          <w:spacing w:val="-5"/>
          <w:w w:val="110"/>
        </w:rPr>
        <w:t xml:space="preserve"> </w:t>
      </w:r>
      <w:r w:rsidRPr="00B12648">
        <w:rPr>
          <w:w w:val="110"/>
        </w:rPr>
        <w:t>tương</w:t>
      </w:r>
      <w:r w:rsidRPr="00B12648">
        <w:rPr>
          <w:spacing w:val="-5"/>
          <w:w w:val="110"/>
        </w:rPr>
        <w:t xml:space="preserve"> </w:t>
      </w:r>
      <w:r w:rsidRPr="00B12648">
        <w:rPr>
          <w:w w:val="110"/>
        </w:rPr>
        <w:t>đối</w:t>
      </w:r>
      <w:r w:rsidRPr="00B12648">
        <w:rPr>
          <w:spacing w:val="-4"/>
          <w:w w:val="110"/>
        </w:rPr>
        <w:t xml:space="preserve"> </w:t>
      </w:r>
      <w:r w:rsidRPr="00B12648">
        <w:rPr>
          <w:w w:val="110"/>
        </w:rPr>
        <w:t>đắt</w:t>
      </w:r>
      <w:r w:rsidRPr="00B12648">
        <w:rPr>
          <w:spacing w:val="-5"/>
          <w:w w:val="110"/>
        </w:rPr>
        <w:t xml:space="preserve"> </w:t>
      </w:r>
      <w:r w:rsidRPr="00B12648">
        <w:rPr>
          <w:w w:val="110"/>
        </w:rPr>
        <w:t>hơn</w:t>
      </w:r>
      <w:r w:rsidRPr="00B12648">
        <w:rPr>
          <w:spacing w:val="-5"/>
          <w:w w:val="110"/>
        </w:rPr>
        <w:t xml:space="preserve"> </w:t>
      </w:r>
      <w:r w:rsidRPr="00B12648">
        <w:rPr>
          <w:w w:val="110"/>
        </w:rPr>
        <w:t>và</w:t>
      </w:r>
      <w:r w:rsidRPr="00B12648">
        <w:rPr>
          <w:spacing w:val="-4"/>
          <w:w w:val="110"/>
        </w:rPr>
        <w:t xml:space="preserve"> </w:t>
      </w:r>
      <w:r w:rsidRPr="00B12648">
        <w:rPr>
          <w:w w:val="110"/>
        </w:rPr>
        <w:t>DPP-4i</w:t>
      </w:r>
      <w:r w:rsidRPr="00B12648">
        <w:rPr>
          <w:spacing w:val="-5"/>
          <w:w w:val="110"/>
        </w:rPr>
        <w:t xml:space="preserve"> </w:t>
      </w:r>
      <w:r w:rsidRPr="00B12648">
        <w:rPr>
          <w:w w:val="110"/>
        </w:rPr>
        <w:t>tương</w:t>
      </w:r>
      <w:r w:rsidRPr="00B12648">
        <w:rPr>
          <w:spacing w:val="-5"/>
          <w:w w:val="110"/>
        </w:rPr>
        <w:t xml:space="preserve"> </w:t>
      </w:r>
      <w:r w:rsidRPr="00B12648">
        <w:rPr>
          <w:w w:val="110"/>
        </w:rPr>
        <w:t>đối</w:t>
      </w:r>
      <w:r w:rsidRPr="00B12648">
        <w:rPr>
          <w:spacing w:val="-5"/>
          <w:w w:val="110"/>
        </w:rPr>
        <w:t xml:space="preserve"> </w:t>
      </w:r>
      <w:r w:rsidRPr="00B12648">
        <w:rPr>
          <w:w w:val="110"/>
        </w:rPr>
        <w:t>rẻ</w:t>
      </w:r>
      <w:r w:rsidRPr="00B12648">
        <w:rPr>
          <w:spacing w:val="-4"/>
          <w:w w:val="110"/>
        </w:rPr>
        <w:t xml:space="preserve"> </w:t>
      </w:r>
      <w:r w:rsidRPr="00B12648">
        <w:rPr>
          <w:w w:val="110"/>
        </w:rPr>
        <w:t>hơn.</w:t>
      </w:r>
    </w:p>
    <w:p w14:paraId="426A5B2D" w14:textId="77777777" w:rsidR="00B12648" w:rsidRPr="00B12648" w:rsidRDefault="00B12648" w:rsidP="00506730">
      <w:pPr>
        <w:jc w:val="both"/>
        <w:rPr>
          <w:i/>
          <w:iCs/>
        </w:rPr>
      </w:pPr>
      <w:r w:rsidRPr="00B12648">
        <w:rPr>
          <w:i/>
          <w:iCs/>
          <w:w w:val="110"/>
        </w:rPr>
        <w:t>References:</w:t>
      </w:r>
    </w:p>
    <w:p w14:paraId="0538A385" w14:textId="77777777" w:rsidR="00B12648" w:rsidRPr="00B12648" w:rsidRDefault="00B12648" w:rsidP="00506730">
      <w:pPr>
        <w:jc w:val="both"/>
        <w:rPr>
          <w:i/>
          <w:iCs/>
        </w:rPr>
      </w:pPr>
      <w:r w:rsidRPr="00B12648">
        <w:rPr>
          <w:i/>
          <w:iCs/>
          <w:w w:val="105"/>
        </w:rPr>
        <w:t>1.</w:t>
      </w:r>
      <w:r w:rsidRPr="00B12648">
        <w:rPr>
          <w:i/>
          <w:iCs/>
          <w:spacing w:val="11"/>
          <w:w w:val="105"/>
        </w:rPr>
        <w:t xml:space="preserve"> </w:t>
      </w:r>
      <w:r w:rsidRPr="00B12648">
        <w:rPr>
          <w:i/>
          <w:iCs/>
          <w:w w:val="105"/>
        </w:rPr>
        <w:t>American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Association.</w:t>
      </w:r>
      <w:r w:rsidRPr="00B12648">
        <w:rPr>
          <w:i/>
          <w:iCs/>
          <w:spacing w:val="7"/>
          <w:w w:val="105"/>
        </w:rPr>
        <w:t xml:space="preserve"> </w:t>
      </w:r>
      <w:r w:rsidRPr="00B12648">
        <w:rPr>
          <w:i/>
          <w:iCs/>
          <w:w w:val="105"/>
        </w:rPr>
        <w:t>11.</w:t>
      </w:r>
      <w:r w:rsidRPr="00B12648">
        <w:rPr>
          <w:i/>
          <w:iCs/>
          <w:spacing w:val="9"/>
          <w:w w:val="105"/>
        </w:rPr>
        <w:t xml:space="preserve"> </w:t>
      </w:r>
      <w:r w:rsidRPr="00B12648">
        <w:rPr>
          <w:i/>
          <w:iCs/>
          <w:w w:val="105"/>
        </w:rPr>
        <w:t>Microvascular</w:t>
      </w:r>
      <w:r w:rsidRPr="00B12648">
        <w:rPr>
          <w:i/>
          <w:iCs/>
          <w:spacing w:val="9"/>
          <w:w w:val="105"/>
        </w:rPr>
        <w:t xml:space="preserve"> </w:t>
      </w:r>
      <w:r w:rsidRPr="00B12648">
        <w:rPr>
          <w:i/>
          <w:iCs/>
          <w:w w:val="105"/>
        </w:rPr>
        <w:t>Complications</w:t>
      </w:r>
      <w:r w:rsidRPr="00B12648">
        <w:rPr>
          <w:i/>
          <w:iCs/>
          <w:spacing w:val="7"/>
          <w:w w:val="105"/>
        </w:rPr>
        <w:t xml:space="preserve"> </w:t>
      </w:r>
      <w:r w:rsidRPr="00B12648">
        <w:rPr>
          <w:i/>
          <w:iCs/>
          <w:w w:val="105"/>
        </w:rPr>
        <w:t>and</w:t>
      </w:r>
      <w:r w:rsidRPr="00B12648">
        <w:rPr>
          <w:i/>
          <w:iCs/>
          <w:spacing w:val="9"/>
          <w:w w:val="105"/>
        </w:rPr>
        <w:t xml:space="preserve"> </w:t>
      </w:r>
      <w:r w:rsidRPr="00B12648">
        <w:rPr>
          <w:i/>
          <w:iCs/>
          <w:w w:val="105"/>
        </w:rPr>
        <w:t>Foot</w:t>
      </w:r>
      <w:r w:rsidRPr="00B12648">
        <w:rPr>
          <w:i/>
          <w:iCs/>
          <w:spacing w:val="9"/>
          <w:w w:val="105"/>
        </w:rPr>
        <w:t xml:space="preserve"> </w:t>
      </w:r>
      <w:r w:rsidRPr="00B12648">
        <w:rPr>
          <w:i/>
          <w:iCs/>
          <w:w w:val="105"/>
        </w:rPr>
        <w:t>Care:</w:t>
      </w:r>
      <w:r w:rsidRPr="00B12648">
        <w:rPr>
          <w:i/>
          <w:iCs/>
          <w:spacing w:val="9"/>
          <w:w w:val="105"/>
        </w:rPr>
        <w:t xml:space="preserve"> </w:t>
      </w:r>
      <w:r w:rsidRPr="00B12648">
        <w:rPr>
          <w:i/>
          <w:iCs/>
          <w:w w:val="105"/>
        </w:rPr>
        <w:t>Standards</w:t>
      </w:r>
      <w:r w:rsidRPr="00B12648">
        <w:rPr>
          <w:i/>
          <w:iCs/>
          <w:spacing w:val="8"/>
          <w:w w:val="105"/>
        </w:rPr>
        <w:t xml:space="preserve"> </w:t>
      </w:r>
      <w:r w:rsidRPr="00B12648">
        <w:rPr>
          <w:i/>
          <w:iCs/>
          <w:w w:val="105"/>
        </w:rPr>
        <w:t>of</w:t>
      </w:r>
      <w:r w:rsidRPr="00B12648">
        <w:rPr>
          <w:i/>
          <w:iCs/>
          <w:spacing w:val="8"/>
          <w:w w:val="105"/>
        </w:rPr>
        <w:t xml:space="preserve"> </w:t>
      </w:r>
      <w:r w:rsidRPr="00B12648">
        <w:rPr>
          <w:i/>
          <w:iCs/>
          <w:w w:val="105"/>
        </w:rPr>
        <w:t>Medical</w:t>
      </w:r>
      <w:r w:rsidRPr="00B12648">
        <w:rPr>
          <w:i/>
          <w:iCs/>
          <w:spacing w:val="9"/>
          <w:w w:val="105"/>
        </w:rPr>
        <w:t xml:space="preserve"> </w:t>
      </w:r>
      <w:r w:rsidRPr="00B12648">
        <w:rPr>
          <w:i/>
          <w:iCs/>
          <w:w w:val="105"/>
        </w:rPr>
        <w:t>Care</w:t>
      </w:r>
      <w:r w:rsidRPr="00B12648">
        <w:rPr>
          <w:i/>
          <w:iCs/>
          <w:spacing w:val="9"/>
          <w:w w:val="105"/>
        </w:rPr>
        <w:t xml:space="preserve"> </w:t>
      </w:r>
      <w:r w:rsidRPr="00B12648">
        <w:rPr>
          <w:i/>
          <w:iCs/>
          <w:w w:val="105"/>
        </w:rPr>
        <w:t>in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Diabetes</w:t>
      </w:r>
      <w:r w:rsidRPr="00B12648">
        <w:rPr>
          <w:i/>
          <w:iCs/>
          <w:spacing w:val="8"/>
          <w:w w:val="105"/>
        </w:rPr>
        <w:t xml:space="preserve"> </w:t>
      </w:r>
      <w:r w:rsidRPr="00B12648">
        <w:rPr>
          <w:i/>
          <w:iCs/>
          <w:w w:val="105"/>
        </w:rPr>
        <w:t>Care</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44:S151.</w:t>
      </w:r>
    </w:p>
    <w:p w14:paraId="68E5D472" w14:textId="77777777" w:rsidR="00B12648" w:rsidRPr="00B12648" w:rsidRDefault="00B12648" w:rsidP="00506730">
      <w:pPr>
        <w:jc w:val="both"/>
        <w:rPr>
          <w:i/>
          <w:iCs/>
        </w:rPr>
      </w:pPr>
      <w:r w:rsidRPr="00B12648">
        <w:rPr>
          <w:i/>
          <w:iCs/>
          <w:w w:val="105"/>
        </w:rPr>
        <w:t>From:</w:t>
      </w:r>
      <w:r w:rsidRPr="00B12648">
        <w:rPr>
          <w:i/>
          <w:iCs/>
          <w:spacing w:val="9"/>
          <w:w w:val="105"/>
        </w:rPr>
        <w:t xml:space="preserve"> </w:t>
      </w:r>
      <w:r w:rsidRPr="00B12648">
        <w:rPr>
          <w:i/>
          <w:iCs/>
          <w:w w:val="105"/>
        </w:rPr>
        <w:t>American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Association.</w:t>
      </w:r>
      <w:r w:rsidRPr="00B12648">
        <w:rPr>
          <w:i/>
          <w:iCs/>
          <w:spacing w:val="8"/>
          <w:w w:val="105"/>
        </w:rPr>
        <w:t xml:space="preserve"> </w:t>
      </w:r>
      <w:r w:rsidRPr="00B12648">
        <w:rPr>
          <w:i/>
          <w:iCs/>
          <w:w w:val="105"/>
        </w:rPr>
        <w:t>9.</w:t>
      </w:r>
      <w:r w:rsidRPr="00B12648">
        <w:rPr>
          <w:i/>
          <w:iCs/>
          <w:spacing w:val="9"/>
          <w:w w:val="105"/>
        </w:rPr>
        <w:t xml:space="preserve"> </w:t>
      </w:r>
      <w:r w:rsidRPr="00B12648">
        <w:rPr>
          <w:i/>
          <w:iCs/>
          <w:w w:val="105"/>
        </w:rPr>
        <w:t>Pharmacologic</w:t>
      </w:r>
      <w:r w:rsidRPr="00B12648">
        <w:rPr>
          <w:i/>
          <w:iCs/>
          <w:spacing w:val="8"/>
          <w:w w:val="105"/>
        </w:rPr>
        <w:t xml:space="preserve"> </w:t>
      </w:r>
      <w:r w:rsidRPr="00B12648">
        <w:rPr>
          <w:i/>
          <w:iCs/>
          <w:w w:val="105"/>
        </w:rPr>
        <w:t>approaches</w:t>
      </w:r>
      <w:r w:rsidRPr="00B12648">
        <w:rPr>
          <w:i/>
          <w:iCs/>
          <w:spacing w:val="9"/>
          <w:w w:val="105"/>
        </w:rPr>
        <w:t xml:space="preserve"> </w:t>
      </w:r>
      <w:r w:rsidRPr="00B12648">
        <w:rPr>
          <w:i/>
          <w:iCs/>
          <w:w w:val="105"/>
        </w:rPr>
        <w:t>to</w:t>
      </w:r>
      <w:r w:rsidRPr="00B12648">
        <w:rPr>
          <w:i/>
          <w:iCs/>
          <w:spacing w:val="10"/>
          <w:w w:val="105"/>
        </w:rPr>
        <w:t xml:space="preserve"> </w:t>
      </w:r>
      <w:r w:rsidRPr="00B12648">
        <w:rPr>
          <w:i/>
          <w:iCs/>
          <w:w w:val="105"/>
        </w:rPr>
        <w:t>glycemic</w:t>
      </w:r>
      <w:r w:rsidRPr="00B12648">
        <w:rPr>
          <w:i/>
          <w:iCs/>
          <w:spacing w:val="9"/>
          <w:w w:val="105"/>
        </w:rPr>
        <w:t xml:space="preserve"> </w:t>
      </w:r>
      <w:r w:rsidRPr="00B12648">
        <w:rPr>
          <w:i/>
          <w:iCs/>
          <w:w w:val="105"/>
        </w:rPr>
        <w:t>treatment:</w:t>
      </w:r>
      <w:r w:rsidRPr="00B12648">
        <w:rPr>
          <w:i/>
          <w:iCs/>
          <w:spacing w:val="8"/>
          <w:w w:val="105"/>
        </w:rPr>
        <w:t xml:space="preserve"> </w:t>
      </w:r>
      <w:r w:rsidRPr="00B12648">
        <w:rPr>
          <w:i/>
          <w:iCs/>
          <w:w w:val="105"/>
        </w:rPr>
        <w:t>Standards</w:t>
      </w:r>
      <w:r w:rsidRPr="00B12648">
        <w:rPr>
          <w:i/>
          <w:iCs/>
          <w:spacing w:val="8"/>
          <w:w w:val="105"/>
        </w:rPr>
        <w:t xml:space="preserve"> </w:t>
      </w:r>
      <w:r w:rsidRPr="00B12648">
        <w:rPr>
          <w:i/>
          <w:iCs/>
          <w:w w:val="105"/>
        </w:rPr>
        <w:t>of</w:t>
      </w:r>
      <w:r w:rsidRPr="00B12648">
        <w:rPr>
          <w:i/>
          <w:iCs/>
          <w:spacing w:val="9"/>
          <w:w w:val="105"/>
        </w:rPr>
        <w:t xml:space="preserve"> </w:t>
      </w:r>
      <w:r w:rsidRPr="00B12648">
        <w:rPr>
          <w:i/>
          <w:iCs/>
          <w:w w:val="105"/>
        </w:rPr>
        <w:t>Medical</w:t>
      </w:r>
      <w:r w:rsidRPr="00B12648">
        <w:rPr>
          <w:i/>
          <w:iCs/>
          <w:spacing w:val="9"/>
          <w:w w:val="105"/>
        </w:rPr>
        <w:t xml:space="preserve"> </w:t>
      </w:r>
      <w:r w:rsidRPr="00B12648">
        <w:rPr>
          <w:i/>
          <w:iCs/>
          <w:w w:val="105"/>
        </w:rPr>
        <w:t>Care</w:t>
      </w:r>
      <w:r w:rsidRPr="00B12648">
        <w:rPr>
          <w:i/>
          <w:iCs/>
          <w:spacing w:val="9"/>
          <w:w w:val="105"/>
        </w:rPr>
        <w:t xml:space="preserve"> </w:t>
      </w:r>
      <w:r w:rsidRPr="00B12648">
        <w:rPr>
          <w:i/>
          <w:iCs/>
          <w:w w:val="105"/>
        </w:rPr>
        <w:t>in</w:t>
      </w:r>
      <w:r w:rsidRPr="00B12648">
        <w:rPr>
          <w:i/>
          <w:iCs/>
          <w:spacing w:val="10"/>
          <w:w w:val="105"/>
        </w:rPr>
        <w:t xml:space="preserve"> </w:t>
      </w:r>
      <w:r w:rsidRPr="00B12648">
        <w:rPr>
          <w:i/>
          <w:iCs/>
          <w:w w:val="105"/>
        </w:rPr>
        <w:t>Diabetes</w:t>
      </w:r>
      <w:r w:rsidRPr="00B12648">
        <w:rPr>
          <w:i/>
          <w:iCs/>
          <w:spacing w:val="9"/>
          <w:w w:val="105"/>
        </w:rPr>
        <w:t xml:space="preserve"> </w:t>
      </w:r>
      <w:r w:rsidRPr="00B12648">
        <w:rPr>
          <w:i/>
          <w:iCs/>
          <w:w w:val="105"/>
        </w:rPr>
        <w:t>-</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Diabetes</w:t>
      </w:r>
      <w:r w:rsidRPr="00B12648">
        <w:rPr>
          <w:i/>
          <w:iCs/>
          <w:spacing w:val="10"/>
          <w:w w:val="105"/>
        </w:rPr>
        <w:t xml:space="preserve"> </w:t>
      </w:r>
      <w:r w:rsidRPr="00B12648">
        <w:rPr>
          <w:i/>
          <w:iCs/>
          <w:w w:val="105"/>
        </w:rPr>
        <w:t>Care</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44:S111.</w:t>
      </w:r>
      <w:r w:rsidRPr="00B12648">
        <w:rPr>
          <w:i/>
          <w:iCs/>
          <w:spacing w:val="8"/>
          <w:w w:val="105"/>
        </w:rPr>
        <w:t xml:space="preserve"> </w:t>
      </w:r>
      <w:r w:rsidRPr="00B12648">
        <w:rPr>
          <w:i/>
          <w:iCs/>
          <w:w w:val="105"/>
        </w:rPr>
        <w:t>American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Association,</w:t>
      </w:r>
      <w:r w:rsidRPr="00B12648">
        <w:rPr>
          <w:i/>
          <w:iCs/>
          <w:spacing w:val="8"/>
          <w:w w:val="105"/>
        </w:rPr>
        <w:t xml:space="preserve"> </w:t>
      </w:r>
      <w:r w:rsidRPr="00B12648">
        <w:rPr>
          <w:i/>
          <w:iCs/>
          <w:w w:val="105"/>
        </w:rPr>
        <w:t>2021.</w:t>
      </w:r>
      <w:r w:rsidRPr="00B12648">
        <w:rPr>
          <w:i/>
          <w:iCs/>
          <w:spacing w:val="9"/>
          <w:w w:val="105"/>
        </w:rPr>
        <w:t xml:space="preserve"> </w:t>
      </w:r>
      <w:r w:rsidRPr="00B12648">
        <w:rPr>
          <w:i/>
          <w:iCs/>
          <w:w w:val="105"/>
        </w:rPr>
        <w:t>Copyright</w:t>
      </w:r>
      <w:r w:rsidRPr="00B12648">
        <w:rPr>
          <w:i/>
          <w:iCs/>
          <w:spacing w:val="10"/>
          <w:w w:val="105"/>
        </w:rPr>
        <w:t xml:space="preserve"> </w:t>
      </w:r>
      <w:r w:rsidRPr="00B12648">
        <w:rPr>
          <w:i/>
          <w:iCs/>
          <w:w w:val="105"/>
        </w:rPr>
        <w:t>and</w:t>
      </w:r>
      <w:r w:rsidRPr="00B12648">
        <w:rPr>
          <w:i/>
          <w:iCs/>
          <w:spacing w:val="9"/>
          <w:w w:val="105"/>
        </w:rPr>
        <w:t xml:space="preserve"> </w:t>
      </w:r>
      <w:r w:rsidRPr="00B12648">
        <w:rPr>
          <w:i/>
          <w:iCs/>
          <w:w w:val="105"/>
        </w:rPr>
        <w:t>all</w:t>
      </w:r>
      <w:r w:rsidRPr="00B12648">
        <w:rPr>
          <w:i/>
          <w:iCs/>
          <w:spacing w:val="9"/>
          <w:w w:val="105"/>
        </w:rPr>
        <w:t xml:space="preserve"> </w:t>
      </w:r>
      <w:r w:rsidRPr="00B12648">
        <w:rPr>
          <w:i/>
          <w:iCs/>
          <w:w w:val="105"/>
        </w:rPr>
        <w:t>r</w:t>
      </w:r>
      <w:r w:rsidRPr="00B12648">
        <w:rPr>
          <w:i/>
          <w:iCs/>
          <w:spacing w:val="-26"/>
          <w:w w:val="105"/>
        </w:rPr>
        <w:t xml:space="preserve"> </w:t>
      </w:r>
      <w:r w:rsidRPr="00B12648">
        <w:rPr>
          <w:i/>
          <w:iCs/>
          <w:w w:val="110"/>
        </w:rPr>
        <w:t>Material</w:t>
      </w:r>
      <w:r w:rsidRPr="00B12648">
        <w:rPr>
          <w:i/>
          <w:iCs/>
          <w:spacing w:val="-2"/>
          <w:w w:val="110"/>
        </w:rPr>
        <w:t xml:space="preserve"> </w:t>
      </w:r>
      <w:r w:rsidRPr="00B12648">
        <w:rPr>
          <w:i/>
          <w:iCs/>
          <w:w w:val="110"/>
        </w:rPr>
        <w:t>from</w:t>
      </w:r>
      <w:r w:rsidRPr="00B12648">
        <w:rPr>
          <w:i/>
          <w:iCs/>
          <w:spacing w:val="-1"/>
          <w:w w:val="110"/>
        </w:rPr>
        <w:t xml:space="preserve"> </w:t>
      </w:r>
      <w:r w:rsidRPr="00B12648">
        <w:rPr>
          <w:i/>
          <w:iCs/>
          <w:w w:val="110"/>
        </w:rPr>
        <w:t>this</w:t>
      </w:r>
      <w:r w:rsidRPr="00B12648">
        <w:rPr>
          <w:i/>
          <w:iCs/>
          <w:spacing w:val="-1"/>
          <w:w w:val="110"/>
        </w:rPr>
        <w:t xml:space="preserve"> </w:t>
      </w:r>
      <w:r w:rsidRPr="00B12648">
        <w:rPr>
          <w:i/>
          <w:iCs/>
          <w:w w:val="110"/>
        </w:rPr>
        <w:t>publication</w:t>
      </w:r>
      <w:r w:rsidRPr="00B12648">
        <w:rPr>
          <w:i/>
          <w:iCs/>
          <w:spacing w:val="-2"/>
          <w:w w:val="110"/>
        </w:rPr>
        <w:t xml:space="preserve"> </w:t>
      </w:r>
      <w:r w:rsidRPr="00B12648">
        <w:rPr>
          <w:i/>
          <w:iCs/>
          <w:w w:val="110"/>
        </w:rPr>
        <w:t>has</w:t>
      </w:r>
      <w:r w:rsidRPr="00B12648">
        <w:rPr>
          <w:i/>
          <w:iCs/>
          <w:spacing w:val="-1"/>
          <w:w w:val="110"/>
        </w:rPr>
        <w:t xml:space="preserve"> </w:t>
      </w:r>
      <w:r w:rsidRPr="00B12648">
        <w:rPr>
          <w:i/>
          <w:iCs/>
          <w:w w:val="110"/>
        </w:rPr>
        <w:t>been</w:t>
      </w:r>
      <w:r w:rsidRPr="00B12648">
        <w:rPr>
          <w:i/>
          <w:iCs/>
          <w:spacing w:val="-1"/>
          <w:w w:val="110"/>
        </w:rPr>
        <w:t xml:space="preserve"> </w:t>
      </w:r>
      <w:r w:rsidRPr="00B12648">
        <w:rPr>
          <w:i/>
          <w:iCs/>
          <w:w w:val="110"/>
        </w:rPr>
        <w:t>used</w:t>
      </w:r>
      <w:r w:rsidRPr="00B12648">
        <w:rPr>
          <w:i/>
          <w:iCs/>
          <w:spacing w:val="-2"/>
          <w:w w:val="110"/>
        </w:rPr>
        <w:t xml:space="preserve"> </w:t>
      </w:r>
      <w:r w:rsidRPr="00B12648">
        <w:rPr>
          <w:i/>
          <w:iCs/>
          <w:w w:val="110"/>
        </w:rPr>
        <w:t>with</w:t>
      </w:r>
      <w:r w:rsidRPr="00B12648">
        <w:rPr>
          <w:i/>
          <w:iCs/>
          <w:spacing w:val="-1"/>
          <w:w w:val="110"/>
        </w:rPr>
        <w:t xml:space="preserve"> </w:t>
      </w:r>
      <w:r w:rsidRPr="00B12648">
        <w:rPr>
          <w:i/>
          <w:iCs/>
          <w:w w:val="110"/>
        </w:rPr>
        <w:t>the</w:t>
      </w:r>
      <w:r w:rsidRPr="00B12648">
        <w:rPr>
          <w:i/>
          <w:iCs/>
          <w:spacing w:val="-1"/>
          <w:w w:val="110"/>
        </w:rPr>
        <w:t xml:space="preserve"> </w:t>
      </w:r>
      <w:r w:rsidRPr="00B12648">
        <w:rPr>
          <w:i/>
          <w:iCs/>
          <w:w w:val="110"/>
        </w:rPr>
        <w:t>permission</w:t>
      </w:r>
      <w:r w:rsidRPr="00B12648">
        <w:rPr>
          <w:i/>
          <w:iCs/>
          <w:spacing w:val="-1"/>
          <w:w w:val="110"/>
        </w:rPr>
        <w:t xml:space="preserve"> </w:t>
      </w:r>
      <w:r w:rsidRPr="00B12648">
        <w:rPr>
          <w:i/>
          <w:iCs/>
          <w:w w:val="110"/>
        </w:rPr>
        <w:t>of</w:t>
      </w:r>
      <w:r w:rsidRPr="00B12648">
        <w:rPr>
          <w:i/>
          <w:iCs/>
          <w:spacing w:val="-1"/>
          <w:w w:val="110"/>
        </w:rPr>
        <w:t xml:space="preserve"> </w:t>
      </w:r>
      <w:r w:rsidRPr="00B12648">
        <w:rPr>
          <w:i/>
          <w:iCs/>
          <w:w w:val="110"/>
        </w:rPr>
        <w:t>American</w:t>
      </w:r>
      <w:r w:rsidRPr="00B12648">
        <w:rPr>
          <w:i/>
          <w:iCs/>
          <w:spacing w:val="-1"/>
          <w:w w:val="110"/>
        </w:rPr>
        <w:t xml:space="preserve"> </w:t>
      </w:r>
      <w:r w:rsidRPr="00B12648">
        <w:rPr>
          <w:i/>
          <w:iCs/>
          <w:w w:val="110"/>
        </w:rPr>
        <w:t>Diabetes</w:t>
      </w:r>
      <w:r w:rsidRPr="00B12648">
        <w:rPr>
          <w:i/>
          <w:iCs/>
          <w:spacing w:val="-2"/>
          <w:w w:val="110"/>
        </w:rPr>
        <w:t xml:space="preserve"> </w:t>
      </w:r>
      <w:r w:rsidRPr="00B12648">
        <w:rPr>
          <w:i/>
          <w:iCs/>
          <w:w w:val="110"/>
        </w:rPr>
        <w:t>Association.</w:t>
      </w:r>
    </w:p>
    <w:p w14:paraId="1AE918CC" w14:textId="47C1022E" w:rsidR="00083C7C" w:rsidRDefault="00083C7C" w:rsidP="00506730">
      <w:pPr>
        <w:ind w:firstLine="288"/>
        <w:jc w:val="both"/>
        <w:rPr>
          <w:i/>
        </w:rPr>
      </w:pPr>
      <w:r>
        <w:rPr>
          <w:i/>
        </w:rPr>
        <w:br w:type="page"/>
      </w:r>
    </w:p>
    <w:p w14:paraId="37666BCB" w14:textId="77777777" w:rsidR="005423B0" w:rsidRDefault="00083C7C" w:rsidP="00506730">
      <w:pPr>
        <w:jc w:val="both"/>
        <w:rPr>
          <w:rFonts w:cs="Times New Roman"/>
          <w:b/>
          <w:bCs/>
        </w:rPr>
      </w:pPr>
      <w:r w:rsidRPr="00083C7C">
        <w:rPr>
          <w:rFonts w:cs="Times New Roman"/>
          <w:b/>
          <w:bCs/>
          <w:iCs/>
          <w:szCs w:val="24"/>
        </w:rPr>
        <w:lastRenderedPageBreak/>
        <w:t>Hình 4</w:t>
      </w:r>
      <w:r w:rsidR="004F0D29">
        <w:rPr>
          <w:rFonts w:cs="Times New Roman"/>
          <w:b/>
          <w:bCs/>
          <w:iCs/>
          <w:szCs w:val="24"/>
        </w:rPr>
        <w:t xml:space="preserve">. </w:t>
      </w:r>
      <w:r w:rsidR="005423B0" w:rsidRPr="005423B0">
        <w:rPr>
          <w:rFonts w:cs="Times New Roman"/>
          <w:b/>
          <w:bCs/>
        </w:rPr>
        <w:t>Kiểm soát đường huyết ở bệnh đái tháo đường type 2</w:t>
      </w:r>
    </w:p>
    <w:p w14:paraId="7CCA742F" w14:textId="4A584546" w:rsidR="00083C7C" w:rsidRPr="005423B0" w:rsidRDefault="00702A3D" w:rsidP="00506730">
      <w:pPr>
        <w:jc w:val="both"/>
        <w:rPr>
          <w:rFonts w:cs="Times New Roman"/>
          <w:b/>
          <w:bCs/>
        </w:rPr>
      </w:pPr>
      <w:r w:rsidRPr="00171769">
        <w:rPr>
          <w:rFonts w:asciiTheme="majorHAnsi" w:hAnsiTheme="majorHAnsi" w:cstheme="majorHAnsi"/>
          <w:noProof/>
          <w:szCs w:val="24"/>
        </w:rPr>
        <mc:AlternateContent>
          <mc:Choice Requires="wps">
            <w:drawing>
              <wp:anchor distT="0" distB="0" distL="114300" distR="114300" simplePos="0" relativeHeight="251666432" behindDoc="1" locked="0" layoutInCell="1" allowOverlap="1" wp14:anchorId="130F4704" wp14:editId="11DA25B0">
                <wp:simplePos x="0" y="0"/>
                <wp:positionH relativeFrom="margin">
                  <wp:align>left</wp:align>
                </wp:positionH>
                <wp:positionV relativeFrom="page">
                  <wp:posOffset>1012190</wp:posOffset>
                </wp:positionV>
                <wp:extent cx="6248400" cy="45719"/>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45719"/>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F7D37" id="Rectangle 29" o:spid="_x0000_s1026" style="position:absolute;margin-left:0;margin-top:79.7pt;width:492pt;height:3.6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" fillcolor="#096" stroked="f">
                <w10:wrap anchorx="margin" anchory="page"/>
              </v:rect>
            </w:pict>
          </mc:Fallback>
        </mc:AlternateContent>
      </w:r>
    </w:p>
    <w:p w14:paraId="66BAA9A5" w14:textId="1CC45B91" w:rsidR="00083C7C" w:rsidRPr="00702A3D" w:rsidRDefault="00083C7C" w:rsidP="00506730">
      <w:pPr>
        <w:pStyle w:val="BodyText"/>
        <w:ind w:left="459"/>
        <w:jc w:val="both"/>
        <w:rPr>
          <w:rFonts w:asciiTheme="majorHAnsi" w:hAnsiTheme="majorHAnsi" w:cstheme="majorHAnsi"/>
          <w:sz w:val="24"/>
          <w:szCs w:val="24"/>
        </w:rPr>
      </w:pPr>
      <w:r w:rsidRPr="00171769">
        <w:rPr>
          <w:rFonts w:asciiTheme="majorHAnsi" w:hAnsiTheme="majorHAnsi" w:cstheme="majorHAnsi"/>
          <w:noProof/>
          <w:sz w:val="24"/>
          <w:szCs w:val="24"/>
        </w:rPr>
        <w:drawing>
          <wp:inline distT="0" distB="0" distL="0" distR="0" wp14:anchorId="19910E0E" wp14:editId="04C45328">
            <wp:extent cx="3828415" cy="3069334"/>
            <wp:effectExtent l="0" t="0" r="635" b="0"/>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11">
                      <a:extLst>
                        <a:ext uri="{28A0092B-C50C-407E-A947-70E740481C1C}">
                          <a14:useLocalDpi xmlns:a14="http://schemas.microsoft.com/office/drawing/2010/main" val="0"/>
                        </a:ext>
                      </a:extLst>
                    </a:blip>
                    <a:stretch>
                      <a:fillRect/>
                    </a:stretch>
                  </pic:blipFill>
                  <pic:spPr>
                    <a:xfrm>
                      <a:off x="0" y="0"/>
                      <a:ext cx="3862627" cy="3096762"/>
                    </a:xfrm>
                    <a:prstGeom prst="rect">
                      <a:avLst/>
                    </a:prstGeom>
                  </pic:spPr>
                </pic:pic>
              </a:graphicData>
            </a:graphic>
          </wp:inline>
        </w:drawing>
      </w:r>
    </w:p>
    <w:p w14:paraId="220B128F" w14:textId="47EAC669" w:rsidR="00083C7C" w:rsidRPr="00171769" w:rsidRDefault="00702A3D" w:rsidP="00506730">
      <w:pPr>
        <w:pStyle w:val="BodyText"/>
        <w:spacing w:line="30" w:lineRule="exact"/>
        <w:ind w:left="240"/>
        <w:jc w:val="both"/>
        <w:rPr>
          <w:rFonts w:asciiTheme="majorHAnsi" w:hAnsiTheme="majorHAnsi" w:cstheme="majorHAnsi"/>
          <w:sz w:val="24"/>
          <w:szCs w:val="24"/>
        </w:rPr>
      </w:pPr>
      <w:r w:rsidRPr="00171769">
        <w:rPr>
          <w:rFonts w:asciiTheme="majorHAnsi" w:hAnsiTheme="majorHAnsi" w:cstheme="majorHAnsi"/>
          <w:noProof/>
          <w:sz w:val="24"/>
          <w:szCs w:val="24"/>
        </w:rPr>
        <mc:AlternateContent>
          <mc:Choice Requires="wpg">
            <w:drawing>
              <wp:anchor distT="0" distB="0" distL="0" distR="0" simplePos="0" relativeHeight="251668480" behindDoc="1" locked="0" layoutInCell="1" allowOverlap="1" wp14:anchorId="16B51588" wp14:editId="14CA7F6A">
                <wp:simplePos x="0" y="0"/>
                <wp:positionH relativeFrom="margin">
                  <wp:align>left</wp:align>
                </wp:positionH>
                <wp:positionV relativeFrom="paragraph">
                  <wp:posOffset>37465</wp:posOffset>
                </wp:positionV>
                <wp:extent cx="6353175" cy="45085"/>
                <wp:effectExtent l="0" t="0" r="9525"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3175" cy="45085"/>
                          <a:chOff x="820" y="154"/>
                          <a:chExt cx="4700" cy="30"/>
                        </a:xfrm>
                      </wpg:grpSpPr>
                      <wps:wsp>
                        <wps:cNvPr id="31" name="Rectangle 7"/>
                        <wps:cNvSpPr>
                          <a:spLocks noChangeArrowheads="1"/>
                        </wps:cNvSpPr>
                        <wps:spPr bwMode="auto">
                          <a:xfrm>
                            <a:off x="820" y="154"/>
                            <a:ext cx="4700" cy="20"/>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8"/>
                        <wps:cNvSpPr>
                          <a:spLocks noChangeArrowheads="1"/>
                        </wps:cNvSpPr>
                        <wps:spPr bwMode="auto">
                          <a:xfrm>
                            <a:off x="820" y="174"/>
                            <a:ext cx="4700" cy="1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4CC32" id="Group 30" o:spid="_x0000_s1026" style="position:absolute;margin-left:0;margin-top:2.95pt;width:500.25pt;height:3.55pt;flip:y;z-index:-251648000;mso-wrap-distance-left:0;mso-wrap-distance-right:0;mso-position-horizontal:left;mso-position-horizontal-relative:margin" coordorigin="820,154" coordsize="47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">
                <v:rect id="Rectangle 7" o:spid="_x0000_s1027" style="position:absolute;left:820;top:154;width:47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" fillcolor="#096" stroked="f"/>
                <v:rect id="Rectangle 8" o:spid="_x0000_s1028" style="position:absolute;left:820;top:174;width:470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" fillcolor="#ccc" stroked="f"/>
                <w10:wrap type="topAndBottom" anchorx="margin"/>
              </v:group>
            </w:pict>
          </mc:Fallback>
        </mc:AlternateContent>
      </w:r>
    </w:p>
    <w:p w14:paraId="5DF3D44B" w14:textId="4DCEB5C0" w:rsidR="00083C7C" w:rsidRDefault="00083C7C" w:rsidP="00506730">
      <w:pPr>
        <w:jc w:val="both"/>
        <w:rPr>
          <w:w w:val="115"/>
        </w:rPr>
      </w:pPr>
      <w:r w:rsidRPr="00171769">
        <w:rPr>
          <w:w w:val="110"/>
        </w:rPr>
        <w:t>Kiểm soát đường huyết, ước tính từ giá trị trung bình hemoglobin A1C, ở những bệnh nhân đái</w:t>
      </w:r>
      <w:r w:rsidRPr="00171769">
        <w:rPr>
          <w:spacing w:val="-31"/>
          <w:w w:val="110"/>
        </w:rPr>
        <w:t xml:space="preserve"> </w:t>
      </w:r>
      <w:r w:rsidRPr="00171769">
        <w:rPr>
          <w:w w:val="105"/>
        </w:rPr>
        <w:t>tháo</w:t>
      </w:r>
      <w:r w:rsidRPr="00171769">
        <w:rPr>
          <w:spacing w:val="4"/>
          <w:w w:val="105"/>
        </w:rPr>
        <w:t xml:space="preserve"> </w:t>
      </w:r>
      <w:r w:rsidRPr="00171769">
        <w:rPr>
          <w:w w:val="105"/>
        </w:rPr>
        <w:t>đường</w:t>
      </w:r>
      <w:r w:rsidRPr="00171769">
        <w:rPr>
          <w:spacing w:val="5"/>
          <w:w w:val="105"/>
        </w:rPr>
        <w:t xml:space="preserve"> </w:t>
      </w:r>
      <w:r w:rsidRPr="00171769">
        <w:rPr>
          <w:w w:val="105"/>
        </w:rPr>
        <w:t>type</w:t>
      </w:r>
      <w:r w:rsidRPr="00171769">
        <w:rPr>
          <w:spacing w:val="5"/>
          <w:w w:val="105"/>
        </w:rPr>
        <w:t xml:space="preserve"> </w:t>
      </w:r>
      <w:r w:rsidRPr="00171769">
        <w:rPr>
          <w:w w:val="105"/>
        </w:rPr>
        <w:t>2</w:t>
      </w:r>
      <w:r w:rsidRPr="00171769">
        <w:rPr>
          <w:spacing w:val="4"/>
          <w:w w:val="105"/>
        </w:rPr>
        <w:t xml:space="preserve"> </w:t>
      </w:r>
      <w:r w:rsidRPr="00171769">
        <w:rPr>
          <w:w w:val="105"/>
        </w:rPr>
        <w:t>trong</w:t>
      </w:r>
      <w:r w:rsidRPr="00171769">
        <w:rPr>
          <w:spacing w:val="5"/>
          <w:w w:val="105"/>
        </w:rPr>
        <w:t xml:space="preserve"> </w:t>
      </w:r>
      <w:r w:rsidR="00B64992" w:rsidRPr="00EF7DFC">
        <w:t xml:space="preserve">Nghiên cứu </w:t>
      </w:r>
      <w:r w:rsidR="00B64992">
        <w:t>Đái tháo đường</w:t>
      </w:r>
      <w:r w:rsidR="00B64992" w:rsidRPr="00EF7DFC">
        <w:t xml:space="preserve"> có triển vọng ở Vương quốc Anh</w:t>
      </w:r>
      <w:r w:rsidRPr="00171769">
        <w:rPr>
          <w:spacing w:val="5"/>
          <w:w w:val="105"/>
        </w:rPr>
        <w:t xml:space="preserve"> </w:t>
      </w:r>
      <w:r w:rsidRPr="00171769">
        <w:rPr>
          <w:w w:val="105"/>
        </w:rPr>
        <w:t>(UKPDS),</w:t>
      </w:r>
      <w:r w:rsidRPr="00171769">
        <w:rPr>
          <w:spacing w:val="1"/>
          <w:w w:val="105"/>
        </w:rPr>
        <w:t xml:space="preserve"> </w:t>
      </w:r>
      <w:r w:rsidRPr="00171769">
        <w:rPr>
          <w:w w:val="110"/>
        </w:rPr>
        <w:t>những người tham gia được chỉ định ngẫu nhiên được điều trị tích cực với sulfonylurea hoặc</w:t>
      </w:r>
      <w:r w:rsidRPr="00171769">
        <w:rPr>
          <w:spacing w:val="1"/>
          <w:w w:val="110"/>
        </w:rPr>
        <w:t xml:space="preserve"> </w:t>
      </w:r>
      <w:r w:rsidRPr="00171769">
        <w:rPr>
          <w:w w:val="110"/>
        </w:rPr>
        <w:t>insulin</w:t>
      </w:r>
      <w:r w:rsidRPr="00171769">
        <w:rPr>
          <w:spacing w:val="-2"/>
          <w:w w:val="110"/>
        </w:rPr>
        <w:t xml:space="preserve"> </w:t>
      </w:r>
      <w:r w:rsidRPr="00171769">
        <w:rPr>
          <w:w w:val="110"/>
        </w:rPr>
        <w:t>hoặc</w:t>
      </w:r>
      <w:r w:rsidRPr="00171769">
        <w:rPr>
          <w:spacing w:val="-1"/>
          <w:w w:val="110"/>
        </w:rPr>
        <w:t xml:space="preserve"> </w:t>
      </w:r>
      <w:r w:rsidRPr="00171769">
        <w:rPr>
          <w:w w:val="110"/>
        </w:rPr>
        <w:t>điều</w:t>
      </w:r>
      <w:r w:rsidRPr="00171769">
        <w:rPr>
          <w:spacing w:val="-1"/>
          <w:w w:val="110"/>
        </w:rPr>
        <w:t xml:space="preserve"> </w:t>
      </w:r>
      <w:r w:rsidRPr="00171769">
        <w:rPr>
          <w:w w:val="110"/>
        </w:rPr>
        <w:t>trị</w:t>
      </w:r>
      <w:r w:rsidRPr="00171769">
        <w:rPr>
          <w:spacing w:val="-6"/>
          <w:w w:val="110"/>
        </w:rPr>
        <w:t xml:space="preserve"> </w:t>
      </w:r>
      <w:r w:rsidRPr="00171769">
        <w:rPr>
          <w:w w:val="110"/>
        </w:rPr>
        <w:t>thông</w:t>
      </w:r>
      <w:r w:rsidRPr="00171769">
        <w:rPr>
          <w:spacing w:val="-1"/>
          <w:w w:val="110"/>
        </w:rPr>
        <w:t xml:space="preserve"> </w:t>
      </w:r>
      <w:r w:rsidRPr="00171769">
        <w:rPr>
          <w:w w:val="110"/>
        </w:rPr>
        <w:t>thường</w:t>
      </w:r>
      <w:r w:rsidRPr="00171769">
        <w:rPr>
          <w:spacing w:val="-1"/>
          <w:w w:val="110"/>
        </w:rPr>
        <w:t xml:space="preserve"> </w:t>
      </w:r>
      <w:r w:rsidRPr="00171769">
        <w:rPr>
          <w:w w:val="110"/>
        </w:rPr>
        <w:t>bằng</w:t>
      </w:r>
      <w:r w:rsidRPr="00171769">
        <w:rPr>
          <w:spacing w:val="-2"/>
          <w:w w:val="110"/>
        </w:rPr>
        <w:t xml:space="preserve"> </w:t>
      </w:r>
      <w:r w:rsidRPr="00171769">
        <w:rPr>
          <w:w w:val="110"/>
        </w:rPr>
        <w:t>chế</w:t>
      </w:r>
      <w:r w:rsidRPr="00171769">
        <w:rPr>
          <w:spacing w:val="-5"/>
          <w:w w:val="110"/>
        </w:rPr>
        <w:t xml:space="preserve"> </w:t>
      </w:r>
      <w:r w:rsidRPr="00171769">
        <w:rPr>
          <w:w w:val="110"/>
        </w:rPr>
        <w:t>độ</w:t>
      </w:r>
      <w:r w:rsidRPr="00171769">
        <w:rPr>
          <w:spacing w:val="-6"/>
          <w:w w:val="110"/>
        </w:rPr>
        <w:t xml:space="preserve"> </w:t>
      </w:r>
      <w:r w:rsidRPr="00171769">
        <w:rPr>
          <w:w w:val="110"/>
        </w:rPr>
        <w:t>ăn</w:t>
      </w:r>
      <w:r w:rsidRPr="00171769">
        <w:rPr>
          <w:spacing w:val="-1"/>
          <w:w w:val="110"/>
        </w:rPr>
        <w:t xml:space="preserve"> </w:t>
      </w:r>
      <w:r w:rsidRPr="00171769">
        <w:rPr>
          <w:w w:val="110"/>
        </w:rPr>
        <w:t>kiêng;</w:t>
      </w:r>
      <w:r w:rsidRPr="00171769">
        <w:rPr>
          <w:spacing w:val="-2"/>
          <w:w w:val="110"/>
        </w:rPr>
        <w:t xml:space="preserve"> </w:t>
      </w:r>
      <w:r w:rsidRPr="00171769">
        <w:rPr>
          <w:w w:val="110"/>
        </w:rPr>
        <w:t>thuốc</w:t>
      </w:r>
      <w:r w:rsidRPr="00171769">
        <w:rPr>
          <w:spacing w:val="-1"/>
          <w:w w:val="110"/>
        </w:rPr>
        <w:t xml:space="preserve"> </w:t>
      </w:r>
      <w:r w:rsidRPr="00171769">
        <w:rPr>
          <w:w w:val="110"/>
        </w:rPr>
        <w:t>được</w:t>
      </w:r>
      <w:r w:rsidRPr="00171769">
        <w:rPr>
          <w:spacing w:val="-1"/>
          <w:w w:val="110"/>
        </w:rPr>
        <w:t xml:space="preserve"> </w:t>
      </w:r>
      <w:r w:rsidRPr="00171769">
        <w:rPr>
          <w:w w:val="110"/>
        </w:rPr>
        <w:t>thêm</w:t>
      </w:r>
      <w:r w:rsidRPr="00171769">
        <w:rPr>
          <w:spacing w:val="-1"/>
          <w:w w:val="110"/>
        </w:rPr>
        <w:t xml:space="preserve"> </w:t>
      </w:r>
      <w:r w:rsidRPr="00171769">
        <w:rPr>
          <w:w w:val="110"/>
        </w:rPr>
        <w:t>vào</w:t>
      </w:r>
      <w:r w:rsidRPr="00171769">
        <w:rPr>
          <w:spacing w:val="-2"/>
          <w:w w:val="110"/>
        </w:rPr>
        <w:t xml:space="preserve"> </w:t>
      </w:r>
      <w:r w:rsidRPr="00171769">
        <w:rPr>
          <w:w w:val="110"/>
        </w:rPr>
        <w:t>nếu</w:t>
      </w:r>
      <w:r w:rsidRPr="00171769">
        <w:rPr>
          <w:spacing w:val="-1"/>
          <w:w w:val="110"/>
        </w:rPr>
        <w:t xml:space="preserve"> </w:t>
      </w:r>
      <w:r w:rsidRPr="00171769">
        <w:rPr>
          <w:w w:val="110"/>
        </w:rPr>
        <w:t>có</w:t>
      </w:r>
      <w:r w:rsidRPr="00171769">
        <w:rPr>
          <w:spacing w:val="-1"/>
          <w:w w:val="110"/>
        </w:rPr>
        <w:t xml:space="preserve"> </w:t>
      </w:r>
      <w:r w:rsidRPr="00171769">
        <w:rPr>
          <w:w w:val="110"/>
        </w:rPr>
        <w:t>các</w:t>
      </w:r>
      <w:r w:rsidRPr="00171769">
        <w:rPr>
          <w:spacing w:val="-1"/>
          <w:w w:val="110"/>
        </w:rPr>
        <w:t xml:space="preserve"> </w:t>
      </w:r>
      <w:r w:rsidRPr="00171769">
        <w:rPr>
          <w:w w:val="110"/>
        </w:rPr>
        <w:t>triệu</w:t>
      </w:r>
      <w:r w:rsidRPr="00171769">
        <w:rPr>
          <w:spacing w:val="1"/>
          <w:w w:val="110"/>
        </w:rPr>
        <w:t xml:space="preserve"> </w:t>
      </w:r>
      <w:r w:rsidRPr="00171769">
        <w:rPr>
          <w:w w:val="110"/>
        </w:rPr>
        <w:t>chứng tăng đường huyết hoặc nếu nồng độ đường huyết lúc đói lớn hơn 270 mg/dL (15</w:t>
      </w:r>
      <w:r w:rsidRPr="00171769">
        <w:rPr>
          <w:spacing w:val="1"/>
          <w:w w:val="110"/>
        </w:rPr>
        <w:t xml:space="preserve"> </w:t>
      </w:r>
      <w:r w:rsidRPr="00171769">
        <w:rPr>
          <w:w w:val="110"/>
        </w:rPr>
        <w:t>mmol/L). Giá trị A1C thấp hơn ở nhóm điều trị tích cực nhưng tăng ở cả hai nhóm theo thời</w:t>
      </w:r>
      <w:r w:rsidRPr="00171769">
        <w:rPr>
          <w:spacing w:val="1"/>
          <w:w w:val="110"/>
        </w:rPr>
        <w:t xml:space="preserve"> </w:t>
      </w:r>
      <w:r w:rsidRPr="00171769">
        <w:rPr>
          <w:w w:val="110"/>
        </w:rPr>
        <w:t>gian. Các vòng tròn đại diện cho dữ liệu cho tất cả bệnh nhân, trong khi các đường biểu diễn</w:t>
      </w:r>
      <w:r w:rsidRPr="00171769">
        <w:rPr>
          <w:spacing w:val="1"/>
          <w:w w:val="110"/>
        </w:rPr>
        <w:t xml:space="preserve"> </w:t>
      </w:r>
      <w:r w:rsidRPr="00171769">
        <w:rPr>
          <w:w w:val="115"/>
        </w:rPr>
        <w:t>dữ</w:t>
      </w:r>
      <w:r w:rsidRPr="00171769">
        <w:rPr>
          <w:spacing w:val="-5"/>
          <w:w w:val="115"/>
        </w:rPr>
        <w:t xml:space="preserve"> </w:t>
      </w:r>
      <w:r w:rsidRPr="00171769">
        <w:rPr>
          <w:w w:val="115"/>
        </w:rPr>
        <w:t>liệu</w:t>
      </w:r>
      <w:r w:rsidRPr="00171769">
        <w:rPr>
          <w:spacing w:val="-5"/>
          <w:w w:val="115"/>
        </w:rPr>
        <w:t xml:space="preserve"> </w:t>
      </w:r>
      <w:r w:rsidRPr="00171769">
        <w:rPr>
          <w:w w:val="115"/>
        </w:rPr>
        <w:t>của</w:t>
      </w:r>
      <w:r w:rsidRPr="00171769">
        <w:rPr>
          <w:spacing w:val="-7"/>
          <w:w w:val="115"/>
        </w:rPr>
        <w:t xml:space="preserve"> </w:t>
      </w:r>
      <w:r w:rsidRPr="00171769">
        <w:rPr>
          <w:w w:val="115"/>
        </w:rPr>
        <w:t>những</w:t>
      </w:r>
      <w:r w:rsidRPr="00171769">
        <w:rPr>
          <w:spacing w:val="-7"/>
          <w:w w:val="115"/>
        </w:rPr>
        <w:t xml:space="preserve"> </w:t>
      </w:r>
      <w:r w:rsidRPr="00171769">
        <w:rPr>
          <w:w w:val="115"/>
        </w:rPr>
        <w:t>bệnh</w:t>
      </w:r>
      <w:r w:rsidRPr="00171769">
        <w:rPr>
          <w:spacing w:val="-7"/>
          <w:w w:val="115"/>
        </w:rPr>
        <w:t xml:space="preserve"> </w:t>
      </w:r>
      <w:r w:rsidRPr="00171769">
        <w:rPr>
          <w:w w:val="115"/>
        </w:rPr>
        <w:t>nhân</w:t>
      </w:r>
      <w:r w:rsidRPr="00171769">
        <w:rPr>
          <w:spacing w:val="-6"/>
          <w:w w:val="115"/>
        </w:rPr>
        <w:t xml:space="preserve"> </w:t>
      </w:r>
      <w:r w:rsidRPr="00171769">
        <w:rPr>
          <w:w w:val="115"/>
        </w:rPr>
        <w:t>được</w:t>
      </w:r>
      <w:r w:rsidRPr="00171769">
        <w:rPr>
          <w:spacing w:val="-7"/>
          <w:w w:val="115"/>
        </w:rPr>
        <w:t xml:space="preserve"> </w:t>
      </w:r>
      <w:r w:rsidRPr="00171769">
        <w:rPr>
          <w:w w:val="115"/>
        </w:rPr>
        <w:t>theo</w:t>
      </w:r>
      <w:r w:rsidRPr="00171769">
        <w:rPr>
          <w:spacing w:val="-7"/>
          <w:w w:val="115"/>
        </w:rPr>
        <w:t xml:space="preserve"> </w:t>
      </w:r>
      <w:r w:rsidRPr="00171769">
        <w:rPr>
          <w:w w:val="115"/>
        </w:rPr>
        <w:t>dõi</w:t>
      </w:r>
      <w:r w:rsidRPr="00171769">
        <w:rPr>
          <w:spacing w:val="-7"/>
          <w:w w:val="115"/>
        </w:rPr>
        <w:t xml:space="preserve"> </w:t>
      </w:r>
      <w:r w:rsidRPr="00171769">
        <w:rPr>
          <w:w w:val="115"/>
        </w:rPr>
        <w:t>trong</w:t>
      </w:r>
      <w:r w:rsidRPr="00171769">
        <w:rPr>
          <w:spacing w:val="-7"/>
          <w:w w:val="115"/>
        </w:rPr>
        <w:t xml:space="preserve"> </w:t>
      </w:r>
      <w:r w:rsidRPr="00171769">
        <w:rPr>
          <w:w w:val="115"/>
        </w:rPr>
        <w:t>10</w:t>
      </w:r>
      <w:r w:rsidRPr="00171769">
        <w:rPr>
          <w:spacing w:val="-6"/>
          <w:w w:val="115"/>
        </w:rPr>
        <w:t xml:space="preserve"> </w:t>
      </w:r>
      <w:r w:rsidRPr="00171769">
        <w:rPr>
          <w:w w:val="115"/>
        </w:rPr>
        <w:t>năm.</w:t>
      </w:r>
    </w:p>
    <w:p w14:paraId="6E241D41" w14:textId="0EF580A4" w:rsidR="00083C7C" w:rsidRPr="00171769" w:rsidRDefault="00083C7C" w:rsidP="00506730">
      <w:pPr>
        <w:pBdr>
          <w:top w:val="single" w:sz="4" w:space="1" w:color="auto"/>
          <w:bottom w:val="single" w:sz="4" w:space="1" w:color="auto"/>
        </w:pBdr>
        <w:jc w:val="both"/>
      </w:pPr>
      <w:r w:rsidRPr="00171769">
        <w:rPr>
          <w:w w:val="110"/>
        </w:rPr>
        <w:t>A1C:</w:t>
      </w:r>
      <w:r w:rsidRPr="00171769">
        <w:rPr>
          <w:spacing w:val="-1"/>
          <w:w w:val="110"/>
        </w:rPr>
        <w:t xml:space="preserve"> </w:t>
      </w:r>
      <w:r w:rsidRPr="00171769">
        <w:rPr>
          <w:w w:val="110"/>
        </w:rPr>
        <w:t>HbA1c,</w:t>
      </w:r>
      <w:r w:rsidRPr="00171769">
        <w:rPr>
          <w:spacing w:val="-1"/>
          <w:w w:val="110"/>
        </w:rPr>
        <w:t xml:space="preserve"> </w:t>
      </w:r>
      <w:r w:rsidRPr="00171769">
        <w:rPr>
          <w:w w:val="110"/>
        </w:rPr>
        <w:t>hemoglobin glucose hoá.</w:t>
      </w:r>
    </w:p>
    <w:p w14:paraId="7A8348E9" w14:textId="77777777" w:rsidR="00083C7C" w:rsidRPr="00171769" w:rsidRDefault="00083C7C" w:rsidP="00506730">
      <w:pPr>
        <w:jc w:val="both"/>
        <w:rPr>
          <w:i/>
        </w:rPr>
      </w:pPr>
      <w:r w:rsidRPr="00171769">
        <w:rPr>
          <w:i/>
          <w:w w:val="105"/>
        </w:rPr>
        <w:t>Data</w:t>
      </w:r>
      <w:r w:rsidRPr="00171769">
        <w:rPr>
          <w:i/>
          <w:spacing w:val="9"/>
          <w:w w:val="105"/>
        </w:rPr>
        <w:t xml:space="preserve"> </w:t>
      </w:r>
      <w:r w:rsidRPr="00171769">
        <w:rPr>
          <w:i/>
          <w:w w:val="105"/>
        </w:rPr>
        <w:t>from:</w:t>
      </w:r>
      <w:r w:rsidRPr="00171769">
        <w:rPr>
          <w:i/>
          <w:spacing w:val="10"/>
          <w:w w:val="105"/>
        </w:rPr>
        <w:t xml:space="preserve"> </w:t>
      </w:r>
      <w:r w:rsidRPr="00171769">
        <w:rPr>
          <w:i/>
          <w:w w:val="105"/>
        </w:rPr>
        <w:t>Intensive</w:t>
      </w:r>
      <w:r w:rsidRPr="00171769">
        <w:rPr>
          <w:i/>
          <w:spacing w:val="9"/>
          <w:w w:val="105"/>
        </w:rPr>
        <w:t xml:space="preserve"> </w:t>
      </w:r>
      <w:r w:rsidRPr="00171769">
        <w:rPr>
          <w:i/>
          <w:w w:val="105"/>
        </w:rPr>
        <w:t>blood-glucose</w:t>
      </w:r>
      <w:r w:rsidRPr="00171769">
        <w:rPr>
          <w:i/>
          <w:spacing w:val="10"/>
          <w:w w:val="105"/>
        </w:rPr>
        <w:t xml:space="preserve"> </w:t>
      </w:r>
      <w:r w:rsidRPr="00171769">
        <w:rPr>
          <w:i/>
          <w:w w:val="105"/>
        </w:rPr>
        <w:t>control</w:t>
      </w:r>
      <w:r w:rsidRPr="00171769">
        <w:rPr>
          <w:i/>
          <w:spacing w:val="10"/>
          <w:w w:val="105"/>
        </w:rPr>
        <w:t xml:space="preserve"> </w:t>
      </w:r>
      <w:r w:rsidRPr="00171769">
        <w:rPr>
          <w:i/>
          <w:w w:val="105"/>
        </w:rPr>
        <w:t>with</w:t>
      </w:r>
      <w:r w:rsidRPr="00171769">
        <w:rPr>
          <w:i/>
          <w:spacing w:val="10"/>
          <w:w w:val="105"/>
        </w:rPr>
        <w:t xml:space="preserve"> </w:t>
      </w:r>
      <w:r w:rsidRPr="00171769">
        <w:rPr>
          <w:i/>
          <w:w w:val="105"/>
        </w:rPr>
        <w:t>sulphonylureas</w:t>
      </w:r>
      <w:r w:rsidRPr="00171769">
        <w:rPr>
          <w:i/>
          <w:spacing w:val="9"/>
          <w:w w:val="105"/>
        </w:rPr>
        <w:t xml:space="preserve"> </w:t>
      </w:r>
      <w:r w:rsidRPr="00171769">
        <w:rPr>
          <w:i/>
          <w:w w:val="105"/>
        </w:rPr>
        <w:t>or</w:t>
      </w:r>
      <w:r w:rsidRPr="00171769">
        <w:rPr>
          <w:i/>
          <w:spacing w:val="10"/>
          <w:w w:val="105"/>
        </w:rPr>
        <w:t xml:space="preserve"> </w:t>
      </w:r>
      <w:r w:rsidRPr="00171769">
        <w:rPr>
          <w:i/>
          <w:w w:val="105"/>
        </w:rPr>
        <w:t>insulin</w:t>
      </w:r>
      <w:r w:rsidRPr="00171769">
        <w:rPr>
          <w:i/>
          <w:spacing w:val="10"/>
          <w:w w:val="105"/>
        </w:rPr>
        <w:t xml:space="preserve"> </w:t>
      </w:r>
      <w:r w:rsidRPr="00171769">
        <w:rPr>
          <w:i/>
          <w:w w:val="105"/>
        </w:rPr>
        <w:t>compared</w:t>
      </w:r>
      <w:r w:rsidRPr="00171769">
        <w:rPr>
          <w:i/>
          <w:spacing w:val="10"/>
          <w:w w:val="105"/>
        </w:rPr>
        <w:t xml:space="preserve"> </w:t>
      </w:r>
      <w:r w:rsidRPr="00171769">
        <w:rPr>
          <w:i/>
          <w:w w:val="105"/>
        </w:rPr>
        <w:t>with</w:t>
      </w:r>
      <w:r w:rsidRPr="00171769">
        <w:rPr>
          <w:i/>
          <w:spacing w:val="10"/>
          <w:w w:val="105"/>
        </w:rPr>
        <w:t xml:space="preserve"> </w:t>
      </w:r>
      <w:r w:rsidRPr="00171769">
        <w:rPr>
          <w:i/>
          <w:w w:val="105"/>
        </w:rPr>
        <w:t>conventional</w:t>
      </w:r>
      <w:r w:rsidRPr="00171769">
        <w:rPr>
          <w:i/>
          <w:spacing w:val="-26"/>
          <w:w w:val="105"/>
        </w:rPr>
        <w:t xml:space="preserve"> </w:t>
      </w:r>
      <w:r w:rsidRPr="00171769">
        <w:rPr>
          <w:i/>
          <w:w w:val="110"/>
        </w:rPr>
        <w:t>treatment and risk of complications in patients with type 2 diabetes (UKPDS 33). UK Prospective</w:t>
      </w:r>
      <w:r w:rsidRPr="00171769">
        <w:rPr>
          <w:i/>
          <w:spacing w:val="1"/>
          <w:w w:val="110"/>
        </w:rPr>
        <w:t xml:space="preserve"> </w:t>
      </w:r>
      <w:r w:rsidRPr="00171769">
        <w:rPr>
          <w:i/>
          <w:w w:val="110"/>
        </w:rPr>
        <w:t>Diabetes</w:t>
      </w:r>
      <w:r w:rsidRPr="00171769">
        <w:rPr>
          <w:i/>
          <w:spacing w:val="-2"/>
          <w:w w:val="110"/>
        </w:rPr>
        <w:t xml:space="preserve"> </w:t>
      </w:r>
      <w:r w:rsidRPr="00171769">
        <w:rPr>
          <w:i/>
          <w:w w:val="110"/>
        </w:rPr>
        <w:t>Study</w:t>
      </w:r>
      <w:r w:rsidRPr="00171769">
        <w:rPr>
          <w:i/>
          <w:spacing w:val="-2"/>
          <w:w w:val="110"/>
        </w:rPr>
        <w:t xml:space="preserve"> </w:t>
      </w:r>
      <w:r w:rsidRPr="00171769">
        <w:rPr>
          <w:i/>
          <w:w w:val="110"/>
        </w:rPr>
        <w:t>(UKPDS)</w:t>
      </w:r>
      <w:r w:rsidRPr="00171769">
        <w:rPr>
          <w:i/>
          <w:spacing w:val="-3"/>
          <w:w w:val="110"/>
        </w:rPr>
        <w:t xml:space="preserve"> </w:t>
      </w:r>
      <w:r w:rsidRPr="00171769">
        <w:rPr>
          <w:i/>
          <w:w w:val="110"/>
        </w:rPr>
        <w:t>Group.</w:t>
      </w:r>
      <w:r w:rsidRPr="00171769">
        <w:rPr>
          <w:i/>
          <w:spacing w:val="-1"/>
          <w:w w:val="110"/>
        </w:rPr>
        <w:t xml:space="preserve"> </w:t>
      </w:r>
      <w:r w:rsidRPr="00171769">
        <w:rPr>
          <w:i/>
          <w:w w:val="110"/>
        </w:rPr>
        <w:t>Lancet</w:t>
      </w:r>
      <w:r w:rsidRPr="00171769">
        <w:rPr>
          <w:i/>
          <w:spacing w:val="-1"/>
          <w:w w:val="110"/>
        </w:rPr>
        <w:t xml:space="preserve"> </w:t>
      </w:r>
      <w:r w:rsidRPr="00171769">
        <w:rPr>
          <w:i/>
          <w:w w:val="110"/>
        </w:rPr>
        <w:t>1998;</w:t>
      </w:r>
      <w:r w:rsidRPr="00171769">
        <w:rPr>
          <w:i/>
          <w:spacing w:val="-2"/>
          <w:w w:val="110"/>
        </w:rPr>
        <w:t xml:space="preserve"> </w:t>
      </w:r>
      <w:r w:rsidRPr="00171769">
        <w:rPr>
          <w:i/>
          <w:w w:val="110"/>
        </w:rPr>
        <w:t>352:837.</w:t>
      </w:r>
    </w:p>
    <w:p w14:paraId="527D8B0E" w14:textId="73C0920C" w:rsidR="004C339C" w:rsidRDefault="004C339C" w:rsidP="00506730">
      <w:pPr>
        <w:ind w:firstLine="288"/>
        <w:jc w:val="both"/>
        <w:rPr>
          <w:i/>
        </w:rPr>
      </w:pPr>
      <w:r>
        <w:rPr>
          <w:i/>
        </w:rPr>
        <w:br w:type="page"/>
      </w:r>
    </w:p>
    <w:p w14:paraId="220766B8" w14:textId="112CC036" w:rsidR="004C339C" w:rsidRPr="004C339C" w:rsidRDefault="004C339C" w:rsidP="00506730">
      <w:pPr>
        <w:spacing w:before="34"/>
        <w:ind w:left="20"/>
        <w:jc w:val="both"/>
        <w:rPr>
          <w:rFonts w:cs="Times New Roman"/>
          <w:b/>
          <w:szCs w:val="24"/>
        </w:rPr>
      </w:pPr>
      <w:r>
        <w:rPr>
          <w:rFonts w:cs="Times New Roman"/>
          <w:b/>
          <w:color w:val="232323"/>
          <w:w w:val="105"/>
          <w:szCs w:val="24"/>
        </w:rPr>
        <w:lastRenderedPageBreak/>
        <w:t>Bảng 5</w:t>
      </w:r>
      <w:r w:rsidR="00A83BA8">
        <w:rPr>
          <w:rFonts w:cs="Times New Roman"/>
          <w:b/>
          <w:color w:val="232323"/>
          <w:w w:val="105"/>
          <w:szCs w:val="24"/>
        </w:rPr>
        <w:t xml:space="preserve">. </w:t>
      </w:r>
      <w:r w:rsidRPr="004C339C">
        <w:rPr>
          <w:rFonts w:cs="Times New Roman"/>
          <w:b/>
          <w:color w:val="232323"/>
          <w:w w:val="105"/>
          <w:szCs w:val="24"/>
        </w:rPr>
        <w:t>Đánh</w:t>
      </w:r>
      <w:r w:rsidRPr="004C339C">
        <w:rPr>
          <w:rFonts w:cs="Times New Roman"/>
          <w:b/>
          <w:color w:val="232323"/>
          <w:spacing w:val="-1"/>
          <w:w w:val="105"/>
          <w:szCs w:val="24"/>
        </w:rPr>
        <w:t xml:space="preserve"> </w:t>
      </w:r>
      <w:r w:rsidRPr="004C339C">
        <w:rPr>
          <w:rFonts w:cs="Times New Roman"/>
          <w:b/>
          <w:color w:val="232323"/>
          <w:w w:val="105"/>
          <w:szCs w:val="24"/>
        </w:rPr>
        <w:t>giá tiền</w:t>
      </w:r>
      <w:r w:rsidRPr="004C339C">
        <w:rPr>
          <w:rFonts w:cs="Times New Roman"/>
          <w:b/>
          <w:color w:val="232323"/>
          <w:spacing w:val="2"/>
          <w:w w:val="105"/>
          <w:szCs w:val="24"/>
        </w:rPr>
        <w:t xml:space="preserve"> </w:t>
      </w:r>
      <w:r w:rsidRPr="004C339C">
        <w:rPr>
          <w:rFonts w:cs="Times New Roman"/>
          <w:b/>
          <w:color w:val="232323"/>
          <w:w w:val="105"/>
          <w:szCs w:val="24"/>
        </w:rPr>
        <w:t>mang thai</w:t>
      </w:r>
      <w:r w:rsidRPr="004C339C">
        <w:rPr>
          <w:rFonts w:cs="Times New Roman"/>
          <w:b/>
          <w:color w:val="232323"/>
          <w:spacing w:val="-1"/>
          <w:w w:val="105"/>
          <w:szCs w:val="24"/>
        </w:rPr>
        <w:t xml:space="preserve"> </w:t>
      </w:r>
      <w:r w:rsidRPr="004C339C">
        <w:rPr>
          <w:rFonts w:cs="Times New Roman"/>
          <w:b/>
          <w:color w:val="232323"/>
          <w:w w:val="105"/>
          <w:szCs w:val="24"/>
        </w:rPr>
        <w:t>và quản lý</w:t>
      </w:r>
      <w:r w:rsidRPr="004C339C">
        <w:rPr>
          <w:rFonts w:cs="Times New Roman"/>
          <w:b/>
          <w:color w:val="232323"/>
          <w:spacing w:val="-1"/>
          <w:w w:val="105"/>
          <w:szCs w:val="24"/>
        </w:rPr>
        <w:t xml:space="preserve"> </w:t>
      </w:r>
      <w:r w:rsidRPr="004C339C">
        <w:rPr>
          <w:rFonts w:cs="Times New Roman"/>
          <w:b/>
          <w:color w:val="232323"/>
          <w:w w:val="105"/>
          <w:szCs w:val="24"/>
        </w:rPr>
        <w:t>phụ nữ mắc đái</w:t>
      </w:r>
      <w:r w:rsidRPr="004C339C">
        <w:rPr>
          <w:rFonts w:cs="Times New Roman"/>
          <w:b/>
          <w:color w:val="232323"/>
          <w:spacing w:val="3"/>
          <w:w w:val="105"/>
          <w:szCs w:val="24"/>
        </w:rPr>
        <w:t xml:space="preserve"> </w:t>
      </w:r>
      <w:r w:rsidRPr="004C339C">
        <w:rPr>
          <w:rFonts w:cs="Times New Roman"/>
          <w:b/>
          <w:color w:val="232323"/>
          <w:w w:val="105"/>
          <w:szCs w:val="24"/>
        </w:rPr>
        <w:t>tháo</w:t>
      </w:r>
      <w:r w:rsidRPr="004C339C">
        <w:rPr>
          <w:rFonts w:cs="Times New Roman"/>
          <w:b/>
          <w:color w:val="232323"/>
          <w:spacing w:val="-2"/>
          <w:w w:val="105"/>
          <w:szCs w:val="24"/>
        </w:rPr>
        <w:t xml:space="preserve"> </w:t>
      </w:r>
      <w:r w:rsidRPr="004C339C">
        <w:rPr>
          <w:rFonts w:cs="Times New Roman"/>
          <w:b/>
          <w:color w:val="232323"/>
          <w:w w:val="105"/>
          <w:szCs w:val="24"/>
        </w:rPr>
        <w:t>đường type</w:t>
      </w:r>
      <w:r w:rsidRPr="004C339C">
        <w:rPr>
          <w:rFonts w:cs="Times New Roman"/>
          <w:b/>
          <w:color w:val="232323"/>
          <w:spacing w:val="-1"/>
          <w:w w:val="105"/>
          <w:szCs w:val="24"/>
        </w:rPr>
        <w:t xml:space="preserve"> </w:t>
      </w:r>
      <w:r w:rsidRPr="004C339C">
        <w:rPr>
          <w:rFonts w:cs="Times New Roman"/>
          <w:b/>
          <w:color w:val="232323"/>
          <w:w w:val="105"/>
          <w:szCs w:val="24"/>
        </w:rPr>
        <w:t>1 hoặc type 2</w:t>
      </w:r>
    </w:p>
    <w:tbl>
      <w:tblPr>
        <w:tblW w:w="1042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10420"/>
      </w:tblGrid>
      <w:tr w:rsidR="004C339C" w:rsidRPr="004C339C" w14:paraId="6FE6289E" w14:textId="77777777" w:rsidTr="004C339C">
        <w:trPr>
          <w:trHeight w:val="255"/>
        </w:trPr>
        <w:tc>
          <w:tcPr>
            <w:tcW w:w="10420" w:type="dxa"/>
            <w:tcBorders>
              <w:left w:val="single" w:sz="4" w:space="0" w:color="000000"/>
              <w:bottom w:val="single" w:sz="4" w:space="0" w:color="000000"/>
              <w:right w:val="single" w:sz="4" w:space="0" w:color="000000"/>
            </w:tcBorders>
          </w:tcPr>
          <w:p w14:paraId="5777ABC8" w14:textId="77777777" w:rsidR="004C339C" w:rsidRPr="004C339C" w:rsidRDefault="004C339C" w:rsidP="00506730">
            <w:pPr>
              <w:pStyle w:val="TableParagraph"/>
              <w:spacing w:before="63"/>
              <w:ind w:left="90"/>
              <w:jc w:val="both"/>
              <w:rPr>
                <w:rFonts w:ascii="Times New Roman" w:hAnsi="Times New Roman" w:cs="Times New Roman"/>
                <w:b/>
                <w:sz w:val="24"/>
                <w:szCs w:val="24"/>
              </w:rPr>
            </w:pPr>
            <w:r w:rsidRPr="004C339C">
              <w:rPr>
                <w:rFonts w:ascii="Times New Roman" w:hAnsi="Times New Roman" w:cs="Times New Roman"/>
                <w:b/>
                <w:sz w:val="24"/>
                <w:szCs w:val="24"/>
              </w:rPr>
              <w:t>Bệnh</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sử</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và</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khám</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sức</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khỏe</w:t>
            </w:r>
          </w:p>
        </w:tc>
      </w:tr>
      <w:tr w:rsidR="004C339C" w:rsidRPr="004C339C" w14:paraId="5D396CA6" w14:textId="77777777" w:rsidTr="004C339C">
        <w:trPr>
          <w:trHeight w:val="210"/>
        </w:trPr>
        <w:tc>
          <w:tcPr>
            <w:tcW w:w="10420" w:type="dxa"/>
            <w:tcBorders>
              <w:top w:val="single" w:sz="4" w:space="0" w:color="000000"/>
              <w:left w:val="single" w:sz="4" w:space="0" w:color="000000"/>
              <w:bottom w:val="single" w:sz="4" w:space="0" w:color="545454"/>
              <w:right w:val="single" w:sz="4" w:space="0" w:color="000000"/>
            </w:tcBorders>
          </w:tcPr>
          <w:p w14:paraId="0576C852" w14:textId="77777777" w:rsidR="004C339C" w:rsidRPr="004C339C" w:rsidRDefault="004C339C" w:rsidP="00506730">
            <w:pPr>
              <w:pStyle w:val="TableParagraph"/>
              <w:spacing w:before="50"/>
              <w:ind w:left="180"/>
              <w:jc w:val="both"/>
              <w:rPr>
                <w:rFonts w:ascii="Times New Roman" w:hAnsi="Times New Roman" w:cs="Times New Roman"/>
                <w:b/>
                <w:sz w:val="24"/>
                <w:szCs w:val="24"/>
              </w:rPr>
            </w:pPr>
            <w:r w:rsidRPr="004C339C">
              <w:rPr>
                <w:rFonts w:ascii="Times New Roman" w:hAnsi="Times New Roman" w:cs="Times New Roman"/>
                <w:b/>
                <w:w w:val="105"/>
                <w:sz w:val="24"/>
                <w:szCs w:val="24"/>
              </w:rPr>
              <w:t>Tăng</w:t>
            </w:r>
            <w:r w:rsidRPr="004C339C">
              <w:rPr>
                <w:rFonts w:ascii="Times New Roman" w:hAnsi="Times New Roman" w:cs="Times New Roman"/>
                <w:b/>
                <w:spacing w:val="3"/>
                <w:w w:val="105"/>
                <w:sz w:val="24"/>
                <w:szCs w:val="24"/>
              </w:rPr>
              <w:t xml:space="preserve"> </w:t>
            </w:r>
            <w:r w:rsidRPr="004C339C">
              <w:rPr>
                <w:rFonts w:ascii="Times New Roman" w:hAnsi="Times New Roman" w:cs="Times New Roman"/>
                <w:b/>
                <w:w w:val="105"/>
                <w:sz w:val="24"/>
                <w:szCs w:val="24"/>
              </w:rPr>
              <w:t>huyết</w:t>
            </w:r>
            <w:r w:rsidRPr="004C339C">
              <w:rPr>
                <w:rFonts w:ascii="Times New Roman" w:hAnsi="Times New Roman" w:cs="Times New Roman"/>
                <w:b/>
                <w:spacing w:val="3"/>
                <w:w w:val="105"/>
                <w:sz w:val="24"/>
                <w:szCs w:val="24"/>
              </w:rPr>
              <w:t xml:space="preserve"> </w:t>
            </w:r>
            <w:r w:rsidRPr="004C339C">
              <w:rPr>
                <w:rFonts w:ascii="Times New Roman" w:hAnsi="Times New Roman" w:cs="Times New Roman"/>
                <w:b/>
                <w:w w:val="105"/>
                <w:sz w:val="24"/>
                <w:szCs w:val="24"/>
              </w:rPr>
              <w:t>áp</w:t>
            </w:r>
          </w:p>
        </w:tc>
      </w:tr>
      <w:tr w:rsidR="004C339C" w:rsidRPr="004C339C" w14:paraId="5D937C17" w14:textId="77777777" w:rsidTr="004C339C">
        <w:trPr>
          <w:trHeight w:val="210"/>
        </w:trPr>
        <w:tc>
          <w:tcPr>
            <w:tcW w:w="10420" w:type="dxa"/>
            <w:tcBorders>
              <w:top w:val="single" w:sz="4" w:space="0" w:color="545454"/>
              <w:left w:val="single" w:sz="4" w:space="0" w:color="000000"/>
              <w:bottom w:val="single" w:sz="4" w:space="0" w:color="CCCCCC"/>
              <w:right w:val="single" w:sz="4" w:space="0" w:color="000000"/>
            </w:tcBorders>
          </w:tcPr>
          <w:p w14:paraId="3E84E079" w14:textId="77777777" w:rsidR="004C339C" w:rsidRPr="004C339C" w:rsidRDefault="004C339C" w:rsidP="00506730">
            <w:pPr>
              <w:pStyle w:val="TableParagraph"/>
              <w:spacing w:before="24"/>
              <w:ind w:left="270"/>
              <w:jc w:val="both"/>
              <w:rPr>
                <w:rFonts w:ascii="Times New Roman" w:hAnsi="Times New Roman" w:cs="Times New Roman"/>
                <w:sz w:val="24"/>
                <w:szCs w:val="24"/>
              </w:rPr>
            </w:pPr>
            <w:r w:rsidRPr="004C339C">
              <w:rPr>
                <w:rFonts w:ascii="Times New Roman" w:hAnsi="Times New Roman" w:cs="Times New Roman"/>
                <w:w w:val="110"/>
                <w:sz w:val="24"/>
                <w:szCs w:val="24"/>
              </w:rPr>
              <w:t>Huyết</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áp</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tâm</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thu</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mục</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tiêu</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từ</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110</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đến</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129</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mmHg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áp</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tâm</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trương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65</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đến</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79</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mmHg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ở</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phụ</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nữ</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bị</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tăng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áp</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từ</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trước.</w:t>
            </w:r>
          </w:p>
        </w:tc>
      </w:tr>
      <w:tr w:rsidR="004C339C" w:rsidRPr="004C339C" w14:paraId="3ED3EF9A"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3EC7D7FC" w14:textId="77777777" w:rsidR="004C339C" w:rsidRPr="004C339C" w:rsidRDefault="004C339C" w:rsidP="00506730">
            <w:pPr>
              <w:pStyle w:val="TableParagraph"/>
              <w:spacing w:before="39"/>
              <w:ind w:left="270"/>
              <w:jc w:val="both"/>
              <w:rPr>
                <w:rFonts w:ascii="Times New Roman" w:hAnsi="Times New Roman" w:cs="Times New Roman"/>
                <w:sz w:val="24"/>
                <w:szCs w:val="24"/>
              </w:rPr>
            </w:pPr>
            <w:r w:rsidRPr="004C339C">
              <w:rPr>
                <w:rFonts w:ascii="Times New Roman" w:hAnsi="Times New Roman" w:cs="Times New Roman"/>
                <w:w w:val="115"/>
                <w:sz w:val="24"/>
                <w:szCs w:val="24"/>
              </w:rPr>
              <w:t>Ngừng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hạ</w:t>
            </w:r>
            <w:r w:rsidRPr="004C339C">
              <w:rPr>
                <w:rFonts w:ascii="Times New Roman" w:hAnsi="Times New Roman" w:cs="Times New Roman"/>
                <w:spacing w:val="-13"/>
                <w:w w:val="115"/>
                <w:sz w:val="24"/>
                <w:szCs w:val="24"/>
              </w:rPr>
              <w:t xml:space="preserve"> </w:t>
            </w:r>
            <w:r w:rsidRPr="004C339C">
              <w:rPr>
                <w:rFonts w:ascii="Times New Roman" w:hAnsi="Times New Roman" w:cs="Times New Roman"/>
                <w:w w:val="115"/>
                <w:sz w:val="24"/>
                <w:szCs w:val="24"/>
              </w:rPr>
              <w:t>huyết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áp,</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nếu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thể,</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hoặc</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chuyển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ít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rủi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ro</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nhất</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cho</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nhi.</w:t>
            </w:r>
          </w:p>
        </w:tc>
      </w:tr>
      <w:tr w:rsidR="004C339C" w:rsidRPr="004C339C" w14:paraId="17D2C50F"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675706AD" w14:textId="77777777" w:rsidR="004C339C" w:rsidRPr="004C339C" w:rsidRDefault="004C339C" w:rsidP="00506730">
            <w:pPr>
              <w:pStyle w:val="TableParagraph"/>
              <w:spacing w:before="56"/>
              <w:ind w:left="180"/>
              <w:jc w:val="both"/>
              <w:rPr>
                <w:rFonts w:ascii="Times New Roman" w:hAnsi="Times New Roman" w:cs="Times New Roman"/>
                <w:b/>
                <w:sz w:val="24"/>
                <w:szCs w:val="24"/>
              </w:rPr>
            </w:pPr>
            <w:r w:rsidRPr="004C339C">
              <w:rPr>
                <w:rFonts w:ascii="Times New Roman" w:hAnsi="Times New Roman" w:cs="Times New Roman"/>
                <w:b/>
                <w:w w:val="105"/>
                <w:sz w:val="24"/>
                <w:szCs w:val="24"/>
              </w:rPr>
              <w:t>Bệnh</w:t>
            </w:r>
            <w:r w:rsidRPr="004C339C">
              <w:rPr>
                <w:rFonts w:ascii="Times New Roman" w:hAnsi="Times New Roman" w:cs="Times New Roman"/>
                <w:b/>
                <w:spacing w:val="2"/>
                <w:w w:val="105"/>
                <w:sz w:val="24"/>
                <w:szCs w:val="24"/>
              </w:rPr>
              <w:t xml:space="preserve"> </w:t>
            </w:r>
            <w:r w:rsidRPr="004C339C">
              <w:rPr>
                <w:rFonts w:ascii="Times New Roman" w:hAnsi="Times New Roman" w:cs="Times New Roman"/>
                <w:b/>
                <w:w w:val="105"/>
                <w:sz w:val="24"/>
                <w:szCs w:val="24"/>
              </w:rPr>
              <w:t>lý</w:t>
            </w:r>
            <w:r w:rsidRPr="004C339C">
              <w:rPr>
                <w:rFonts w:ascii="Times New Roman" w:hAnsi="Times New Roman" w:cs="Times New Roman"/>
                <w:b/>
                <w:spacing w:val="2"/>
                <w:w w:val="105"/>
                <w:sz w:val="24"/>
                <w:szCs w:val="24"/>
              </w:rPr>
              <w:t xml:space="preserve"> </w:t>
            </w:r>
            <w:r w:rsidRPr="004C339C">
              <w:rPr>
                <w:rFonts w:ascii="Times New Roman" w:hAnsi="Times New Roman" w:cs="Times New Roman"/>
                <w:b/>
                <w:w w:val="105"/>
                <w:sz w:val="24"/>
                <w:szCs w:val="24"/>
              </w:rPr>
              <w:t>võng</w:t>
            </w:r>
            <w:r w:rsidRPr="004C339C">
              <w:rPr>
                <w:rFonts w:ascii="Times New Roman" w:hAnsi="Times New Roman" w:cs="Times New Roman"/>
                <w:b/>
                <w:spacing w:val="2"/>
                <w:w w:val="105"/>
                <w:sz w:val="24"/>
                <w:szCs w:val="24"/>
              </w:rPr>
              <w:t xml:space="preserve"> </w:t>
            </w:r>
            <w:r w:rsidRPr="004C339C">
              <w:rPr>
                <w:rFonts w:ascii="Times New Roman" w:hAnsi="Times New Roman" w:cs="Times New Roman"/>
                <w:b/>
                <w:w w:val="105"/>
                <w:sz w:val="24"/>
                <w:szCs w:val="24"/>
              </w:rPr>
              <w:t>mạc</w:t>
            </w:r>
          </w:p>
        </w:tc>
      </w:tr>
      <w:tr w:rsidR="004C339C" w:rsidRPr="004C339C" w14:paraId="534C300A"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73D69CFD" w14:textId="77777777" w:rsidR="004C339C" w:rsidRPr="004C339C" w:rsidRDefault="004C339C" w:rsidP="00506730">
            <w:pPr>
              <w:pStyle w:val="TableParagraph"/>
              <w:spacing w:before="40"/>
              <w:ind w:left="270"/>
              <w:jc w:val="both"/>
              <w:rPr>
                <w:rFonts w:ascii="Times New Roman" w:hAnsi="Times New Roman" w:cs="Times New Roman"/>
                <w:sz w:val="24"/>
                <w:szCs w:val="24"/>
              </w:rPr>
            </w:pPr>
            <w:r w:rsidRPr="004C339C">
              <w:rPr>
                <w:rFonts w:ascii="Times New Roman" w:hAnsi="Times New Roman" w:cs="Times New Roman"/>
                <w:w w:val="105"/>
                <w:sz w:val="24"/>
                <w:szCs w:val="24"/>
              </w:rPr>
              <w:t>Tư</w:t>
            </w:r>
            <w:r w:rsidRPr="004C339C">
              <w:rPr>
                <w:rFonts w:ascii="Times New Roman" w:hAnsi="Times New Roman" w:cs="Times New Roman"/>
                <w:spacing w:val="3"/>
                <w:w w:val="105"/>
                <w:sz w:val="24"/>
                <w:szCs w:val="24"/>
              </w:rPr>
              <w:t xml:space="preserve"> </w:t>
            </w:r>
            <w:r w:rsidRPr="004C339C">
              <w:rPr>
                <w:rFonts w:ascii="Times New Roman" w:hAnsi="Times New Roman" w:cs="Times New Roman"/>
                <w:w w:val="105"/>
                <w:sz w:val="24"/>
                <w:szCs w:val="24"/>
              </w:rPr>
              <w:t>vấn</w:t>
            </w:r>
            <w:r w:rsidRPr="004C339C">
              <w:rPr>
                <w:rFonts w:ascii="Times New Roman" w:hAnsi="Times New Roman" w:cs="Times New Roman"/>
                <w:spacing w:val="3"/>
                <w:w w:val="105"/>
                <w:sz w:val="24"/>
                <w:szCs w:val="24"/>
              </w:rPr>
              <w:t xml:space="preserve"> </w:t>
            </w:r>
            <w:r w:rsidRPr="004C339C">
              <w:rPr>
                <w:rFonts w:ascii="Times New Roman" w:hAnsi="Times New Roman" w:cs="Times New Roman"/>
                <w:w w:val="105"/>
                <w:sz w:val="24"/>
                <w:szCs w:val="24"/>
              </w:rPr>
              <w:t>chuyên</w:t>
            </w:r>
            <w:r w:rsidRPr="004C339C">
              <w:rPr>
                <w:rFonts w:ascii="Times New Roman" w:hAnsi="Times New Roman" w:cs="Times New Roman"/>
                <w:spacing w:val="4"/>
                <w:w w:val="105"/>
                <w:sz w:val="24"/>
                <w:szCs w:val="24"/>
              </w:rPr>
              <w:t xml:space="preserve"> </w:t>
            </w:r>
            <w:r w:rsidRPr="004C339C">
              <w:rPr>
                <w:rFonts w:ascii="Times New Roman" w:hAnsi="Times New Roman" w:cs="Times New Roman"/>
                <w:w w:val="105"/>
                <w:sz w:val="24"/>
                <w:szCs w:val="24"/>
              </w:rPr>
              <w:t>khoa</w:t>
            </w:r>
            <w:r w:rsidRPr="004C339C">
              <w:rPr>
                <w:rFonts w:ascii="Times New Roman" w:hAnsi="Times New Roman" w:cs="Times New Roman"/>
                <w:spacing w:val="3"/>
                <w:w w:val="105"/>
                <w:sz w:val="24"/>
                <w:szCs w:val="24"/>
              </w:rPr>
              <w:t xml:space="preserve"> </w:t>
            </w:r>
            <w:r w:rsidRPr="004C339C">
              <w:rPr>
                <w:rFonts w:ascii="Times New Roman" w:hAnsi="Times New Roman" w:cs="Times New Roman"/>
                <w:w w:val="105"/>
                <w:sz w:val="24"/>
                <w:szCs w:val="24"/>
              </w:rPr>
              <w:t>mắt.</w:t>
            </w:r>
          </w:p>
        </w:tc>
      </w:tr>
      <w:tr w:rsidR="004C339C" w:rsidRPr="004C339C" w14:paraId="358062D6"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0A566FE5" w14:textId="77777777" w:rsidR="004C339C" w:rsidRPr="004C339C" w:rsidRDefault="004C339C" w:rsidP="00506730">
            <w:pPr>
              <w:pStyle w:val="TableParagraph"/>
              <w:spacing w:before="40"/>
              <w:ind w:left="270"/>
              <w:jc w:val="both"/>
              <w:rPr>
                <w:rFonts w:ascii="Times New Roman" w:hAnsi="Times New Roman" w:cs="Times New Roman"/>
                <w:sz w:val="24"/>
                <w:szCs w:val="24"/>
              </w:rPr>
            </w:pPr>
            <w:r w:rsidRPr="004C339C">
              <w:rPr>
                <w:rFonts w:ascii="Times New Roman" w:hAnsi="Times New Roman" w:cs="Times New Roman"/>
                <w:w w:val="115"/>
                <w:sz w:val="24"/>
                <w:szCs w:val="24"/>
              </w:rPr>
              <w:t>Điều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trị</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tích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cực</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lý</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võng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mạc</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tăng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sinh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trước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p>
        </w:tc>
      </w:tr>
      <w:tr w:rsidR="004C339C" w:rsidRPr="004C339C" w14:paraId="54EDD21C"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0BDCA98E" w14:textId="77777777" w:rsidR="004C339C" w:rsidRPr="004C339C" w:rsidRDefault="004C339C" w:rsidP="00506730">
            <w:pPr>
              <w:pStyle w:val="TableParagraph"/>
              <w:spacing w:before="38"/>
              <w:ind w:left="180"/>
              <w:jc w:val="both"/>
              <w:rPr>
                <w:rFonts w:ascii="Times New Roman" w:hAnsi="Times New Roman" w:cs="Times New Roman"/>
                <w:b/>
                <w:sz w:val="24"/>
                <w:szCs w:val="24"/>
              </w:rPr>
            </w:pPr>
            <w:r w:rsidRPr="004C339C">
              <w:rPr>
                <w:rFonts w:ascii="Times New Roman" w:hAnsi="Times New Roman" w:cs="Times New Roman"/>
                <w:b/>
                <w:spacing w:val="-1"/>
                <w:w w:val="110"/>
                <w:sz w:val="24"/>
                <w:szCs w:val="24"/>
              </w:rPr>
              <w:t>Tim</w:t>
            </w:r>
            <w:r w:rsidRPr="004C339C">
              <w:rPr>
                <w:rFonts w:ascii="Times New Roman" w:hAnsi="Times New Roman" w:cs="Times New Roman"/>
                <w:b/>
                <w:spacing w:val="-7"/>
                <w:w w:val="110"/>
                <w:sz w:val="24"/>
                <w:szCs w:val="24"/>
              </w:rPr>
              <w:t xml:space="preserve"> </w:t>
            </w:r>
            <w:r w:rsidRPr="004C339C">
              <w:rPr>
                <w:rFonts w:ascii="Times New Roman" w:hAnsi="Times New Roman" w:cs="Times New Roman"/>
                <w:b/>
                <w:w w:val="110"/>
                <w:sz w:val="24"/>
                <w:szCs w:val="24"/>
              </w:rPr>
              <w:t>mạch</w:t>
            </w:r>
          </w:p>
        </w:tc>
      </w:tr>
      <w:tr w:rsidR="004C339C" w:rsidRPr="004C339C" w14:paraId="1F5F2BC8"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68772683" w14:textId="77777777" w:rsidR="004C339C" w:rsidRPr="004C339C" w:rsidRDefault="004C339C" w:rsidP="00506730">
            <w:pPr>
              <w:pStyle w:val="TableParagraph"/>
              <w:spacing w:before="40"/>
              <w:ind w:left="270"/>
              <w:jc w:val="both"/>
              <w:rPr>
                <w:rFonts w:ascii="Times New Roman" w:hAnsi="Times New Roman" w:cs="Times New Roman"/>
                <w:sz w:val="24"/>
                <w:szCs w:val="24"/>
              </w:rPr>
            </w:pPr>
            <w:r w:rsidRPr="004C339C">
              <w:rPr>
                <w:rFonts w:ascii="Times New Roman" w:hAnsi="Times New Roman" w:cs="Times New Roman"/>
                <w:w w:val="115"/>
                <w:sz w:val="24"/>
                <w:szCs w:val="24"/>
              </w:rPr>
              <w:t>Kiểm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tra</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mạch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vành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theo</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hướng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dẫn</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cho</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phụ</w:t>
            </w:r>
            <w:r w:rsidRPr="004C339C">
              <w:rPr>
                <w:rFonts w:ascii="Times New Roman" w:hAnsi="Times New Roman" w:cs="Times New Roman"/>
                <w:spacing w:val="-7"/>
                <w:w w:val="115"/>
                <w:sz w:val="24"/>
                <w:szCs w:val="24"/>
              </w:rPr>
              <w:t xml:space="preserve"> </w:t>
            </w:r>
            <w:r w:rsidRPr="004C339C">
              <w:rPr>
                <w:rFonts w:ascii="Times New Roman" w:hAnsi="Times New Roman" w:cs="Times New Roman"/>
                <w:w w:val="115"/>
                <w:sz w:val="24"/>
                <w:szCs w:val="24"/>
              </w:rPr>
              <w:t>nữ</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không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bị</w:t>
            </w:r>
            <w:r w:rsidRPr="004C339C">
              <w:rPr>
                <w:rFonts w:ascii="Times New Roman" w:hAnsi="Times New Roman" w:cs="Times New Roman"/>
                <w:spacing w:val="-7"/>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tiểu</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đường.</w:t>
            </w:r>
          </w:p>
        </w:tc>
      </w:tr>
      <w:tr w:rsidR="004C339C" w:rsidRPr="004C339C" w14:paraId="658591E1"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4A44357F" w14:textId="77777777" w:rsidR="004C339C" w:rsidRPr="004C339C" w:rsidRDefault="004C339C" w:rsidP="00506730">
            <w:pPr>
              <w:pStyle w:val="TableParagraph"/>
              <w:spacing w:before="38"/>
              <w:ind w:left="180"/>
              <w:jc w:val="both"/>
              <w:rPr>
                <w:rFonts w:ascii="Times New Roman" w:hAnsi="Times New Roman" w:cs="Times New Roman"/>
                <w:b/>
                <w:sz w:val="24"/>
                <w:szCs w:val="24"/>
              </w:rPr>
            </w:pPr>
            <w:r w:rsidRPr="004C339C">
              <w:rPr>
                <w:rFonts w:ascii="Times New Roman" w:hAnsi="Times New Roman" w:cs="Times New Roman"/>
                <w:b/>
                <w:w w:val="110"/>
                <w:sz w:val="24"/>
                <w:szCs w:val="24"/>
              </w:rPr>
              <w:t>Thận</w:t>
            </w:r>
          </w:p>
        </w:tc>
      </w:tr>
      <w:tr w:rsidR="004C339C" w:rsidRPr="004C339C" w14:paraId="02EFD496"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69EEF25A" w14:textId="77777777" w:rsidR="004C339C" w:rsidRPr="004C339C" w:rsidRDefault="004C339C" w:rsidP="00506730">
            <w:pPr>
              <w:pStyle w:val="TableParagraph"/>
              <w:spacing w:before="40"/>
              <w:ind w:left="270"/>
              <w:jc w:val="both"/>
              <w:rPr>
                <w:rFonts w:ascii="Times New Roman" w:hAnsi="Times New Roman" w:cs="Times New Roman"/>
                <w:sz w:val="24"/>
                <w:szCs w:val="24"/>
              </w:rPr>
            </w:pPr>
            <w:r w:rsidRPr="004C339C">
              <w:rPr>
                <w:rFonts w:ascii="Times New Roman" w:hAnsi="Times New Roman" w:cs="Times New Roman"/>
                <w:w w:val="115"/>
                <w:sz w:val="24"/>
                <w:szCs w:val="24"/>
              </w:rPr>
              <w:t>Đo nồng độ</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creatinin</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huyết thanh và tổng tỷ</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lệ</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protein</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trên creatinin.</w:t>
            </w:r>
          </w:p>
        </w:tc>
      </w:tr>
      <w:tr w:rsidR="004C339C" w:rsidRPr="004C339C" w14:paraId="3AA94478"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3B9DD011" w14:textId="77777777" w:rsidR="004C339C" w:rsidRPr="004C339C" w:rsidRDefault="004C339C" w:rsidP="00506730">
            <w:pPr>
              <w:pStyle w:val="TableParagraph"/>
              <w:spacing w:before="40"/>
              <w:ind w:left="270"/>
              <w:jc w:val="both"/>
              <w:rPr>
                <w:rFonts w:ascii="Times New Roman" w:hAnsi="Times New Roman" w:cs="Times New Roman"/>
                <w:sz w:val="24"/>
                <w:szCs w:val="24"/>
              </w:rPr>
            </w:pPr>
            <w:r w:rsidRPr="004C339C">
              <w:rPr>
                <w:rFonts w:ascii="Times New Roman" w:hAnsi="Times New Roman" w:cs="Times New Roman"/>
                <w:w w:val="110"/>
                <w:sz w:val="24"/>
                <w:szCs w:val="24"/>
              </w:rPr>
              <w:t>Phụ</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nữ có</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nồng</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độ</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creatinin</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thanh</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cao</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có</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nguy</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cơ</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suy</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giảm</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chức</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năng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thận.</w:t>
            </w:r>
          </w:p>
        </w:tc>
      </w:tr>
      <w:tr w:rsidR="004C339C" w:rsidRPr="004C339C" w14:paraId="5E0B0F57"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4BBB70FA" w14:textId="77777777" w:rsidR="004C339C" w:rsidRPr="004C339C" w:rsidRDefault="004C339C" w:rsidP="00506730">
            <w:pPr>
              <w:pStyle w:val="TableParagraph"/>
              <w:spacing w:before="56"/>
              <w:ind w:left="180"/>
              <w:jc w:val="both"/>
              <w:rPr>
                <w:rFonts w:ascii="Times New Roman" w:hAnsi="Times New Roman" w:cs="Times New Roman"/>
                <w:b/>
                <w:sz w:val="24"/>
                <w:szCs w:val="24"/>
              </w:rPr>
            </w:pPr>
            <w:r w:rsidRPr="004C339C">
              <w:rPr>
                <w:rFonts w:ascii="Times New Roman" w:hAnsi="Times New Roman" w:cs="Times New Roman"/>
                <w:b/>
                <w:w w:val="110"/>
                <w:sz w:val="24"/>
                <w:szCs w:val="24"/>
              </w:rPr>
              <w:t>Tuyến</w:t>
            </w:r>
            <w:r w:rsidRPr="004C339C">
              <w:rPr>
                <w:rFonts w:ascii="Times New Roman" w:hAnsi="Times New Roman" w:cs="Times New Roman"/>
                <w:b/>
                <w:spacing w:val="-7"/>
                <w:w w:val="110"/>
                <w:sz w:val="24"/>
                <w:szCs w:val="24"/>
              </w:rPr>
              <w:t xml:space="preserve"> </w:t>
            </w:r>
            <w:r w:rsidRPr="004C339C">
              <w:rPr>
                <w:rFonts w:ascii="Times New Roman" w:hAnsi="Times New Roman" w:cs="Times New Roman"/>
                <w:b/>
                <w:w w:val="110"/>
                <w:sz w:val="24"/>
                <w:szCs w:val="24"/>
              </w:rPr>
              <w:t>giáp</w:t>
            </w:r>
          </w:p>
        </w:tc>
      </w:tr>
      <w:tr w:rsidR="004C339C" w:rsidRPr="004C339C" w14:paraId="240D363A"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7CA8A8B4" w14:textId="77777777" w:rsidR="004C339C" w:rsidRPr="004C339C" w:rsidRDefault="004C339C" w:rsidP="00506730">
            <w:pPr>
              <w:pStyle w:val="TableParagraph"/>
              <w:spacing w:before="40"/>
              <w:ind w:left="270"/>
              <w:jc w:val="both"/>
              <w:rPr>
                <w:rFonts w:ascii="Times New Roman" w:hAnsi="Times New Roman" w:cs="Times New Roman"/>
                <w:sz w:val="24"/>
                <w:szCs w:val="24"/>
              </w:rPr>
            </w:pPr>
            <w:r w:rsidRPr="004C339C">
              <w:rPr>
                <w:rFonts w:ascii="Times New Roman" w:hAnsi="Times New Roman" w:cs="Times New Roman"/>
                <w:w w:val="110"/>
                <w:sz w:val="24"/>
                <w:szCs w:val="24"/>
              </w:rPr>
              <w:t>Kiểm tra</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TSH</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thanh</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T4</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tự</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do.</w:t>
            </w:r>
          </w:p>
        </w:tc>
      </w:tr>
      <w:tr w:rsidR="004C339C" w:rsidRPr="004C339C" w14:paraId="1012B08F" w14:textId="77777777" w:rsidTr="004C339C">
        <w:trPr>
          <w:trHeight w:val="250"/>
        </w:trPr>
        <w:tc>
          <w:tcPr>
            <w:tcW w:w="10420" w:type="dxa"/>
            <w:tcBorders>
              <w:top w:val="single" w:sz="4" w:space="0" w:color="CCCCCC"/>
              <w:left w:val="single" w:sz="4" w:space="0" w:color="000000"/>
              <w:bottom w:val="single" w:sz="4" w:space="0" w:color="000000"/>
              <w:right w:val="single" w:sz="4" w:space="0" w:color="000000"/>
            </w:tcBorders>
          </w:tcPr>
          <w:p w14:paraId="7A35ACEC" w14:textId="77777777" w:rsidR="004C339C" w:rsidRPr="004C339C" w:rsidRDefault="004C339C" w:rsidP="00506730">
            <w:pPr>
              <w:pStyle w:val="TableParagraph"/>
              <w:spacing w:before="58"/>
              <w:ind w:left="90"/>
              <w:jc w:val="both"/>
              <w:rPr>
                <w:rFonts w:ascii="Times New Roman" w:hAnsi="Times New Roman" w:cs="Times New Roman"/>
                <w:b/>
                <w:sz w:val="24"/>
                <w:szCs w:val="24"/>
              </w:rPr>
            </w:pPr>
            <w:r w:rsidRPr="004C339C">
              <w:rPr>
                <w:rFonts w:ascii="Times New Roman" w:hAnsi="Times New Roman" w:cs="Times New Roman"/>
                <w:b/>
                <w:sz w:val="24"/>
                <w:szCs w:val="24"/>
              </w:rPr>
              <w:t>Bệnh</w:t>
            </w:r>
            <w:r w:rsidRPr="004C339C">
              <w:rPr>
                <w:rFonts w:ascii="Times New Roman" w:hAnsi="Times New Roman" w:cs="Times New Roman"/>
                <w:b/>
                <w:spacing w:val="-6"/>
                <w:sz w:val="24"/>
                <w:szCs w:val="24"/>
              </w:rPr>
              <w:t xml:space="preserve"> </w:t>
            </w:r>
            <w:r w:rsidRPr="004C339C">
              <w:rPr>
                <w:rFonts w:ascii="Times New Roman" w:hAnsi="Times New Roman" w:cs="Times New Roman"/>
                <w:b/>
                <w:sz w:val="24"/>
                <w:szCs w:val="24"/>
              </w:rPr>
              <w:t>đái</w:t>
            </w:r>
            <w:r w:rsidRPr="004C339C">
              <w:rPr>
                <w:rFonts w:ascii="Times New Roman" w:hAnsi="Times New Roman" w:cs="Times New Roman"/>
                <w:b/>
                <w:spacing w:val="-6"/>
                <w:sz w:val="24"/>
                <w:szCs w:val="24"/>
              </w:rPr>
              <w:t xml:space="preserve"> </w:t>
            </w:r>
            <w:r w:rsidRPr="004C339C">
              <w:rPr>
                <w:rFonts w:ascii="Times New Roman" w:hAnsi="Times New Roman" w:cs="Times New Roman"/>
                <w:b/>
                <w:sz w:val="24"/>
                <w:szCs w:val="24"/>
              </w:rPr>
              <w:t>tháo</w:t>
            </w:r>
            <w:r w:rsidRPr="004C339C">
              <w:rPr>
                <w:rFonts w:ascii="Times New Roman" w:hAnsi="Times New Roman" w:cs="Times New Roman"/>
                <w:b/>
                <w:spacing w:val="-6"/>
                <w:sz w:val="24"/>
                <w:szCs w:val="24"/>
              </w:rPr>
              <w:t xml:space="preserve"> </w:t>
            </w:r>
            <w:r w:rsidRPr="004C339C">
              <w:rPr>
                <w:rFonts w:ascii="Times New Roman" w:hAnsi="Times New Roman" w:cs="Times New Roman"/>
                <w:b/>
                <w:sz w:val="24"/>
                <w:szCs w:val="24"/>
              </w:rPr>
              <w:t>đường</w:t>
            </w:r>
          </w:p>
        </w:tc>
      </w:tr>
      <w:tr w:rsidR="004C339C" w:rsidRPr="004C339C" w14:paraId="0EA47D3D" w14:textId="77777777" w:rsidTr="004C339C">
        <w:trPr>
          <w:trHeight w:val="200"/>
        </w:trPr>
        <w:tc>
          <w:tcPr>
            <w:tcW w:w="10420" w:type="dxa"/>
            <w:tcBorders>
              <w:top w:val="single" w:sz="4" w:space="0" w:color="000000"/>
              <w:left w:val="single" w:sz="4" w:space="0" w:color="000000"/>
              <w:bottom w:val="single" w:sz="4" w:space="0" w:color="CCCCCC"/>
              <w:right w:val="single" w:sz="4" w:space="0" w:color="000000"/>
            </w:tcBorders>
          </w:tcPr>
          <w:p w14:paraId="45B429DA"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w w:val="115"/>
                <w:sz w:val="24"/>
                <w:szCs w:val="24"/>
              </w:rPr>
              <w:t>Kiểm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soát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tốt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lượng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đường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trước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p>
        </w:tc>
      </w:tr>
      <w:tr w:rsidR="004C339C" w:rsidRPr="004C339C" w14:paraId="03E3CD21"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656FDC3A"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w w:val="110"/>
                <w:sz w:val="24"/>
                <w:szCs w:val="24"/>
              </w:rPr>
              <w:t>Nếu</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A1C</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trên 7%,</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sử</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dụng</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insulin nghiêm</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ngặt để</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đảm</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bảo.</w:t>
            </w:r>
          </w:p>
        </w:tc>
      </w:tr>
      <w:tr w:rsidR="004C339C" w:rsidRPr="004C339C" w14:paraId="4519CF2B" w14:textId="77777777" w:rsidTr="004C339C">
        <w:trPr>
          <w:trHeight w:val="360"/>
        </w:trPr>
        <w:tc>
          <w:tcPr>
            <w:tcW w:w="10420" w:type="dxa"/>
            <w:tcBorders>
              <w:top w:val="single" w:sz="4" w:space="0" w:color="CCCCCC"/>
              <w:left w:val="single" w:sz="4" w:space="0" w:color="000000"/>
              <w:bottom w:val="single" w:sz="4" w:space="0" w:color="CCCCCC"/>
              <w:right w:val="single" w:sz="4" w:space="0" w:color="000000"/>
            </w:tcBorders>
          </w:tcPr>
          <w:p w14:paraId="3E688AD5" w14:textId="77777777" w:rsidR="004C339C" w:rsidRPr="004C339C" w:rsidRDefault="004C339C" w:rsidP="00506730">
            <w:pPr>
              <w:pStyle w:val="TableParagraph"/>
              <w:spacing w:before="1" w:line="160" w:lineRule="atLeast"/>
              <w:ind w:left="180" w:right="4311"/>
              <w:jc w:val="both"/>
              <w:rPr>
                <w:rFonts w:ascii="Times New Roman" w:hAnsi="Times New Roman" w:cs="Times New Roman"/>
                <w:sz w:val="24"/>
                <w:szCs w:val="24"/>
              </w:rPr>
            </w:pPr>
            <w:r w:rsidRPr="004C339C">
              <w:rPr>
                <w:rFonts w:ascii="Times New Roman" w:hAnsi="Times New Roman" w:cs="Times New Roman"/>
                <w:spacing w:val="-1"/>
                <w:w w:val="115"/>
                <w:sz w:val="24"/>
                <w:szCs w:val="24"/>
              </w:rPr>
              <w:t>Ba</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đến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bốn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lần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tiêm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insulin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tác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dụng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ngắn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và</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dài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dưới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da</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mỗi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ngày</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thường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được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sử</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dụng</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để</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kiểm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soát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đường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huyết</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tốt.</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thể</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chấp</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nhận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tiêm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insulin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dưới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da</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hoặc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bơm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truyền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insulin.</w:t>
            </w:r>
          </w:p>
        </w:tc>
      </w:tr>
      <w:tr w:rsidR="004C339C" w:rsidRPr="004C339C" w14:paraId="6C2934EF"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0F4ABBAE"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w w:val="110"/>
                <w:sz w:val="24"/>
                <w:szCs w:val="24"/>
              </w:rPr>
              <w:t>Thực</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hiện</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tự</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theo</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dõi</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đường</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trước</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sau</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mỗi</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bữa</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ăn</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trước</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khi</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đi</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ngủ.</w:t>
            </w:r>
          </w:p>
        </w:tc>
      </w:tr>
      <w:tr w:rsidR="004C339C" w:rsidRPr="004C339C" w14:paraId="6A1D1E84"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5E1AA476"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w w:val="110"/>
                <w:sz w:val="24"/>
                <w:szCs w:val="24"/>
              </w:rPr>
              <w:t>Lặp</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lại</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kiểm</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tra</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A1C</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một</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tháng</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sau</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khi</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bắt</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đầu</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chương</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trình</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này.</w:t>
            </w:r>
          </w:p>
        </w:tc>
      </w:tr>
      <w:tr w:rsidR="004C339C" w:rsidRPr="004C339C" w14:paraId="6660CB15"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01BD139A"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w w:val="115"/>
                <w:sz w:val="24"/>
                <w:szCs w:val="24"/>
              </w:rPr>
              <w:t>Kiểm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tra</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lại</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hàng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tháng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cho</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đến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đạt</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được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giá</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trị</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A1C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mục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tiêu.</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đã</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ở</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trong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phạm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vi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mục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tiêu,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nhân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thể</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cố</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gắng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thai.</w:t>
            </w:r>
          </w:p>
        </w:tc>
      </w:tr>
      <w:tr w:rsidR="004C339C" w:rsidRPr="004C339C" w14:paraId="3B7127D6"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1EA39C61"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spacing w:val="-1"/>
                <w:w w:val="115"/>
                <w:sz w:val="24"/>
                <w:szCs w:val="24"/>
              </w:rPr>
              <w:t>Thử</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spacing w:val="-1"/>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được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thực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hiện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một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tuần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sau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trễ</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kinh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để</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xác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nhận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thai.</w:t>
            </w:r>
          </w:p>
        </w:tc>
      </w:tr>
      <w:tr w:rsidR="004C339C" w:rsidRPr="004C339C" w14:paraId="7D174495" w14:textId="77777777" w:rsidTr="004C339C">
        <w:trPr>
          <w:trHeight w:val="250"/>
        </w:trPr>
        <w:tc>
          <w:tcPr>
            <w:tcW w:w="10420" w:type="dxa"/>
            <w:tcBorders>
              <w:top w:val="single" w:sz="4" w:space="0" w:color="CCCCCC"/>
              <w:left w:val="single" w:sz="4" w:space="0" w:color="000000"/>
              <w:bottom w:val="single" w:sz="4" w:space="0" w:color="000000"/>
              <w:right w:val="single" w:sz="4" w:space="0" w:color="000000"/>
            </w:tcBorders>
          </w:tcPr>
          <w:p w14:paraId="706FAC89" w14:textId="77777777" w:rsidR="004C339C" w:rsidRPr="004C339C" w:rsidRDefault="004C339C" w:rsidP="00506730">
            <w:pPr>
              <w:pStyle w:val="TableParagraph"/>
              <w:spacing w:before="58"/>
              <w:ind w:left="90"/>
              <w:jc w:val="both"/>
              <w:rPr>
                <w:rFonts w:ascii="Times New Roman" w:hAnsi="Times New Roman" w:cs="Times New Roman"/>
                <w:b/>
                <w:sz w:val="24"/>
                <w:szCs w:val="24"/>
              </w:rPr>
            </w:pPr>
            <w:r w:rsidRPr="004C339C">
              <w:rPr>
                <w:rFonts w:ascii="Times New Roman" w:hAnsi="Times New Roman" w:cs="Times New Roman"/>
                <w:b/>
                <w:sz w:val="24"/>
                <w:szCs w:val="24"/>
              </w:rPr>
              <w:t>Tâm</w:t>
            </w:r>
            <w:r w:rsidRPr="004C339C">
              <w:rPr>
                <w:rFonts w:ascii="Times New Roman" w:hAnsi="Times New Roman" w:cs="Times New Roman"/>
                <w:b/>
                <w:spacing w:val="-4"/>
                <w:sz w:val="24"/>
                <w:szCs w:val="24"/>
              </w:rPr>
              <w:t xml:space="preserve"> </w:t>
            </w:r>
            <w:r w:rsidRPr="004C339C">
              <w:rPr>
                <w:rFonts w:ascii="Times New Roman" w:hAnsi="Times New Roman" w:cs="Times New Roman"/>
                <w:b/>
                <w:sz w:val="24"/>
                <w:szCs w:val="24"/>
              </w:rPr>
              <w:t>lý</w:t>
            </w:r>
          </w:p>
        </w:tc>
      </w:tr>
      <w:tr w:rsidR="004C339C" w:rsidRPr="004C339C" w14:paraId="522E355F" w14:textId="77777777" w:rsidTr="004C339C">
        <w:trPr>
          <w:trHeight w:val="200"/>
        </w:trPr>
        <w:tc>
          <w:tcPr>
            <w:tcW w:w="10420" w:type="dxa"/>
            <w:tcBorders>
              <w:top w:val="single" w:sz="4" w:space="0" w:color="000000"/>
              <w:left w:val="single" w:sz="4" w:space="0" w:color="000000"/>
              <w:bottom w:val="single" w:sz="4" w:space="0" w:color="CCCCCC"/>
              <w:right w:val="single" w:sz="4" w:space="0" w:color="000000"/>
            </w:tcBorders>
          </w:tcPr>
          <w:p w14:paraId="53B4AFA9"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w w:val="110"/>
                <w:sz w:val="24"/>
                <w:szCs w:val="24"/>
              </w:rPr>
              <w:t>Đánh</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giá</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mức</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độ</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"sẵn</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sàng</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mang</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thai"</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của</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bệnh</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nhân.</w:t>
            </w:r>
          </w:p>
        </w:tc>
      </w:tr>
      <w:tr w:rsidR="004C339C" w:rsidRPr="004C339C" w14:paraId="08D6F0FD" w14:textId="77777777" w:rsidTr="004C339C">
        <w:trPr>
          <w:trHeight w:val="250"/>
        </w:trPr>
        <w:tc>
          <w:tcPr>
            <w:tcW w:w="10420" w:type="dxa"/>
            <w:tcBorders>
              <w:top w:val="single" w:sz="4" w:space="0" w:color="CCCCCC"/>
              <w:left w:val="single" w:sz="4" w:space="0" w:color="000000"/>
              <w:bottom w:val="single" w:sz="4" w:space="0" w:color="000000"/>
              <w:right w:val="single" w:sz="4" w:space="0" w:color="000000"/>
            </w:tcBorders>
          </w:tcPr>
          <w:p w14:paraId="28899EC4" w14:textId="77777777" w:rsidR="004C339C" w:rsidRPr="004C339C" w:rsidRDefault="004C339C" w:rsidP="00506730">
            <w:pPr>
              <w:pStyle w:val="TableParagraph"/>
              <w:spacing w:before="58"/>
              <w:ind w:left="90"/>
              <w:jc w:val="both"/>
              <w:rPr>
                <w:rFonts w:ascii="Times New Roman" w:hAnsi="Times New Roman" w:cs="Times New Roman"/>
                <w:b/>
                <w:sz w:val="24"/>
                <w:szCs w:val="24"/>
              </w:rPr>
            </w:pPr>
            <w:r w:rsidRPr="004C339C">
              <w:rPr>
                <w:rFonts w:ascii="Times New Roman" w:hAnsi="Times New Roman" w:cs="Times New Roman"/>
                <w:b/>
                <w:sz w:val="24"/>
                <w:szCs w:val="24"/>
              </w:rPr>
              <w:t>Khác</w:t>
            </w:r>
          </w:p>
        </w:tc>
      </w:tr>
      <w:tr w:rsidR="004C339C" w:rsidRPr="004C339C" w14:paraId="29DB817C" w14:textId="77777777" w:rsidTr="004C339C">
        <w:trPr>
          <w:trHeight w:val="200"/>
        </w:trPr>
        <w:tc>
          <w:tcPr>
            <w:tcW w:w="10420" w:type="dxa"/>
            <w:tcBorders>
              <w:top w:val="single" w:sz="4" w:space="0" w:color="000000"/>
              <w:left w:val="single" w:sz="4" w:space="0" w:color="000000"/>
              <w:bottom w:val="single" w:sz="4" w:space="0" w:color="CCCCCC"/>
              <w:right w:val="single" w:sz="4" w:space="0" w:color="000000"/>
            </w:tcBorders>
          </w:tcPr>
          <w:p w14:paraId="305A59A8" w14:textId="77777777" w:rsidR="004C339C" w:rsidRPr="004C339C" w:rsidRDefault="004C339C" w:rsidP="00506730">
            <w:pPr>
              <w:pStyle w:val="TableParagraph"/>
              <w:ind w:left="180"/>
              <w:jc w:val="both"/>
              <w:rPr>
                <w:rFonts w:ascii="Times New Roman" w:hAnsi="Times New Roman" w:cs="Times New Roman"/>
                <w:sz w:val="24"/>
                <w:szCs w:val="24"/>
              </w:rPr>
            </w:pPr>
            <w:r w:rsidRPr="004C339C">
              <w:rPr>
                <w:rFonts w:ascii="Times New Roman" w:hAnsi="Times New Roman" w:cs="Times New Roman"/>
                <w:w w:val="115"/>
                <w:sz w:val="24"/>
                <w:szCs w:val="24"/>
              </w:rPr>
              <w:t>Khuyên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nhân</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ngừng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hút</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và</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ngừng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sử</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dụng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ma</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tuý</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bất</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hợp</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pháp.</w:t>
            </w:r>
          </w:p>
        </w:tc>
      </w:tr>
      <w:tr w:rsidR="004C339C" w:rsidRPr="004C339C" w14:paraId="6F240D5F" w14:textId="77777777" w:rsidTr="004C339C">
        <w:trPr>
          <w:trHeight w:val="207"/>
        </w:trPr>
        <w:tc>
          <w:tcPr>
            <w:tcW w:w="10420" w:type="dxa"/>
            <w:tcBorders>
              <w:top w:val="single" w:sz="4" w:space="0" w:color="CCCCCC"/>
              <w:left w:val="single" w:sz="4" w:space="0" w:color="000000"/>
              <w:bottom w:val="single" w:sz="18" w:space="0" w:color="009966"/>
              <w:right w:val="single" w:sz="4" w:space="0" w:color="000000"/>
            </w:tcBorders>
          </w:tcPr>
          <w:p w14:paraId="48A5EA9B" w14:textId="77777777" w:rsidR="004C339C" w:rsidRPr="004C339C" w:rsidRDefault="004C339C" w:rsidP="00506730">
            <w:pPr>
              <w:pStyle w:val="TableParagraph"/>
              <w:spacing w:before="40"/>
              <w:ind w:left="180"/>
              <w:jc w:val="both"/>
              <w:rPr>
                <w:rFonts w:ascii="Times New Roman" w:hAnsi="Times New Roman" w:cs="Times New Roman"/>
                <w:sz w:val="24"/>
                <w:szCs w:val="24"/>
              </w:rPr>
            </w:pPr>
            <w:r w:rsidRPr="004C339C">
              <w:rPr>
                <w:rFonts w:ascii="Times New Roman" w:hAnsi="Times New Roman" w:cs="Times New Roman"/>
                <w:spacing w:val="-1"/>
                <w:w w:val="115"/>
                <w:sz w:val="24"/>
                <w:szCs w:val="24"/>
              </w:rPr>
              <w:t>Xem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lại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loại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Ngừng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sử</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dụng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những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nguy</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cơ</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spacing w:val="-1"/>
                <w:w w:val="115"/>
                <w:sz w:val="24"/>
                <w:szCs w:val="24"/>
              </w:rPr>
              <w:t>tiềm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ẩn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đối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với</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hoặc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đổi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loại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ít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ảnh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hưởng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đến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hơn,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nếu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thể.</w:t>
            </w:r>
          </w:p>
        </w:tc>
      </w:tr>
    </w:tbl>
    <w:p w14:paraId="5521F0C5" w14:textId="77777777" w:rsidR="004C339C" w:rsidRPr="004C339C" w:rsidRDefault="004C339C" w:rsidP="00506730">
      <w:pPr>
        <w:pStyle w:val="BodyText"/>
        <w:spacing w:before="66"/>
        <w:jc w:val="both"/>
        <w:rPr>
          <w:rFonts w:ascii="Times New Roman" w:hAnsi="Times New Roman" w:cs="Times New Roman"/>
          <w:sz w:val="24"/>
          <w:szCs w:val="24"/>
        </w:rPr>
      </w:pPr>
      <w:r w:rsidRPr="004C339C">
        <w:rPr>
          <w:rFonts w:ascii="Times New Roman" w:hAnsi="Times New Roman" w:cs="Times New Roman"/>
          <w:w w:val="110"/>
          <w:sz w:val="24"/>
          <w:szCs w:val="24"/>
        </w:rPr>
        <w:t>TSH:</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hormone</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kích</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thích</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tuyến</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giáp;</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T4:</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thyroxine;</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A1C:</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hemoglobin glucose hoá.</w:t>
      </w:r>
    </w:p>
    <w:p w14:paraId="3DAFCE8B" w14:textId="77777777" w:rsidR="0085232C" w:rsidRPr="001F37BE" w:rsidRDefault="0085232C" w:rsidP="00506730">
      <w:pPr>
        <w:jc w:val="both"/>
        <w:rPr>
          <w:i/>
        </w:rPr>
      </w:pPr>
    </w:p>
    <w:sectPr w:rsidR="0085232C" w:rsidRPr="001F37BE" w:rsidSect="00BC22E2">
      <w:type w:val="continuous"/>
      <w:pgSz w:w="12240" w:h="15840" w:code="1"/>
      <w:pgMar w:top="1134" w:right="1134" w:bottom="1134" w:left="1134" w:header="720" w:footer="720" w:gutter="0"/>
      <w:cols w:space="40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3594" w14:textId="77777777" w:rsidR="003B17D7" w:rsidRDefault="003B17D7" w:rsidP="00E6654D">
      <w:pPr>
        <w:spacing w:after="0" w:line="240" w:lineRule="auto"/>
      </w:pPr>
      <w:r>
        <w:separator/>
      </w:r>
    </w:p>
  </w:endnote>
  <w:endnote w:type="continuationSeparator" w:id="0">
    <w:p w14:paraId="53C1542A" w14:textId="77777777" w:rsidR="003B17D7" w:rsidRDefault="003B17D7" w:rsidP="00E66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Tahoma-Bold">
    <w:altName w:val="Tahom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D2B41" w14:textId="77777777" w:rsidR="003B17D7" w:rsidRDefault="003B17D7" w:rsidP="00E6654D">
      <w:pPr>
        <w:spacing w:after="0" w:line="240" w:lineRule="auto"/>
      </w:pPr>
      <w:r>
        <w:separator/>
      </w:r>
    </w:p>
  </w:footnote>
  <w:footnote w:type="continuationSeparator" w:id="0">
    <w:p w14:paraId="3F09B5D2" w14:textId="77777777" w:rsidR="003B17D7" w:rsidRDefault="003B17D7" w:rsidP="00E66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EC73" w14:textId="77777777" w:rsidR="00251957" w:rsidRDefault="003B17D7">
    <w:pPr>
      <w:pStyle w:val="BodyText"/>
      <w:spacing w:line="14" w:lineRule="auto"/>
      <w:rPr>
        <w:sz w:val="20"/>
      </w:rPr>
    </w:pPr>
    <w:r>
      <w:pict w14:anchorId="0A1CACF2">
        <v:shapetype id="_x0000_t202" coordsize="21600,21600" o:spt="202" path="m,l,21600r21600,l21600,xe">
          <v:stroke joinstyle="miter"/>
          <v:path gradientshapeok="t" o:connecttype="rect"/>
        </v:shapetype>
        <v:shape id="_x0000_s2049" type="#_x0000_t202" style="position:absolute;margin-left:43.5pt;margin-top:34.8pt;width:257.45pt;height:11.85pt;z-index:-251658240;mso-position-horizontal-relative:page;mso-position-vertical-relative:page" filled="f" stroked="f">
          <v:textbox style="mso-next-textbox:#_x0000_s2049" inset="0,0,0,0">
            <w:txbxContent>
              <w:p w14:paraId="09236C80" w14:textId="77777777" w:rsidR="00251957" w:rsidRDefault="00251957">
                <w:pPr>
                  <w:spacing w:before="34"/>
                  <w:ind w:left="20"/>
                  <w:rPr>
                    <w:b/>
                    <w:sz w:val="1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B010" w14:textId="77777777" w:rsidR="009064E6" w:rsidRDefault="009064E6">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6D85" w14:textId="77777777" w:rsidR="00B12648" w:rsidRDefault="00B12648">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5B3E6439" wp14:editId="0397BCBF">
              <wp:simplePos x="0" y="0"/>
              <wp:positionH relativeFrom="page">
                <wp:posOffset>528955</wp:posOffset>
              </wp:positionH>
              <wp:positionV relativeFrom="page">
                <wp:posOffset>441960</wp:posOffset>
              </wp:positionV>
              <wp:extent cx="3564890" cy="1504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89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9945D" w14:textId="77777777" w:rsidR="00B12648" w:rsidRDefault="00B12648">
                          <w:pPr>
                            <w:spacing w:before="34"/>
                            <w:ind w:left="20"/>
                            <w:rPr>
                              <w:b/>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3E6439" id="_x0000_t202" coordsize="21600,21600" o:spt="202" path="m,l,21600r21600,l21600,xe">
              <v:stroke joinstyle="miter"/>
              <v:path gradientshapeok="t" o:connecttype="rect"/>
            </v:shapetype>
            <v:shape id="Text Box 6" o:spid="_x0000_s1026" type="#_x0000_t202" style="position:absolute;margin-left:41.65pt;margin-top:34.8pt;width:280.7pt;height:1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" filled="f" stroked="f">
              <v:textbox inset="0,0,0,0">
                <w:txbxContent>
                  <w:p w14:paraId="4329945D" w14:textId="77777777" w:rsidR="00B12648" w:rsidRDefault="00B12648">
                    <w:pPr>
                      <w:spacing w:before="34"/>
                      <w:ind w:left="20"/>
                      <w:rPr>
                        <w:b/>
                        <w:sz w:val="1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699"/>
    <w:multiLevelType w:val="hybridMultilevel"/>
    <w:tmpl w:val="01BA77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CF7A55"/>
    <w:multiLevelType w:val="hybridMultilevel"/>
    <w:tmpl w:val="D2242C4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08758B"/>
    <w:multiLevelType w:val="hybridMultilevel"/>
    <w:tmpl w:val="677437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0D1A45"/>
    <w:multiLevelType w:val="hybridMultilevel"/>
    <w:tmpl w:val="1270C3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587151"/>
    <w:multiLevelType w:val="multilevel"/>
    <w:tmpl w:val="BBD0988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9214B"/>
    <w:multiLevelType w:val="hybridMultilevel"/>
    <w:tmpl w:val="BE9CD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FF401F7"/>
    <w:multiLevelType w:val="multilevel"/>
    <w:tmpl w:val="0D34C0CC"/>
    <w:styleLink w:val="Style1"/>
    <w:lvl w:ilvl="0">
      <w:start w:val="1"/>
      <w:numFmt w:val="upperRoman"/>
      <w:lvlText w:val="%1."/>
      <w:lvlJc w:val="left"/>
      <w:pPr>
        <w:ind w:left="720" w:hanging="360"/>
      </w:pPr>
    </w:lvl>
    <w:lvl w:ilvl="1">
      <w:start w:val="1"/>
      <w:numFmt w:val="decimal"/>
      <w:lvlText w:val="%2."/>
      <w:lvlJc w:val="left"/>
      <w:pPr>
        <w:ind w:left="1440" w:hanging="360"/>
      </w:pPr>
    </w:lvl>
    <w:lvl w:ilvl="2">
      <w:start w:val="1"/>
      <w:numFmt w:val="lowerLetter"/>
      <w:lvlText w:val="%3."/>
      <w:lvlJc w:val="right"/>
      <w:pPr>
        <w:ind w:left="2160" w:hanging="180"/>
      </w:pPr>
      <w:rPr>
        <w:rFonts w:ascii="Times New Roman" w:hAnsi="Times New Roman"/>
        <w:sz w:val="24"/>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BE5BCA"/>
    <w:multiLevelType w:val="hybridMultilevel"/>
    <w:tmpl w:val="32AC45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192751"/>
    <w:multiLevelType w:val="hybridMultilevel"/>
    <w:tmpl w:val="9BB021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6FA4384"/>
    <w:multiLevelType w:val="hybridMultilevel"/>
    <w:tmpl w:val="C65092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CC06C5"/>
    <w:multiLevelType w:val="hybridMultilevel"/>
    <w:tmpl w:val="268C3D5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4747CE1"/>
    <w:multiLevelType w:val="hybridMultilevel"/>
    <w:tmpl w:val="5346198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1BA3BA1"/>
    <w:multiLevelType w:val="hybridMultilevel"/>
    <w:tmpl w:val="888286F8"/>
    <w:lvl w:ilvl="0" w:tplc="54B64F7C">
      <w:numFmt w:val="bullet"/>
      <w:lvlText w:val="◊"/>
      <w:lvlJc w:val="left"/>
      <w:pPr>
        <w:ind w:left="327" w:hanging="84"/>
      </w:pPr>
      <w:rPr>
        <w:rFonts w:ascii="Arial" w:eastAsia="Arial" w:hAnsi="Arial" w:cs="Arial" w:hint="default"/>
        <w:color w:val="232323"/>
        <w:w w:val="107"/>
        <w:sz w:val="10"/>
        <w:szCs w:val="10"/>
        <w:lang w:val="vi" w:eastAsia="en-US" w:bidi="ar-SA"/>
      </w:rPr>
    </w:lvl>
    <w:lvl w:ilvl="1" w:tplc="B7604DAA">
      <w:numFmt w:val="bullet"/>
      <w:lvlText w:val="•"/>
      <w:lvlJc w:val="left"/>
      <w:pPr>
        <w:ind w:left="1410" w:hanging="84"/>
      </w:pPr>
      <w:rPr>
        <w:rFonts w:hint="default"/>
        <w:lang w:val="vi" w:eastAsia="en-US" w:bidi="ar-SA"/>
      </w:rPr>
    </w:lvl>
    <w:lvl w:ilvl="2" w:tplc="EDDA687C">
      <w:numFmt w:val="bullet"/>
      <w:lvlText w:val="•"/>
      <w:lvlJc w:val="left"/>
      <w:pPr>
        <w:ind w:left="2500" w:hanging="84"/>
      </w:pPr>
      <w:rPr>
        <w:rFonts w:hint="default"/>
        <w:lang w:val="vi" w:eastAsia="en-US" w:bidi="ar-SA"/>
      </w:rPr>
    </w:lvl>
    <w:lvl w:ilvl="3" w:tplc="E906170E">
      <w:numFmt w:val="bullet"/>
      <w:lvlText w:val="•"/>
      <w:lvlJc w:val="left"/>
      <w:pPr>
        <w:ind w:left="3590" w:hanging="84"/>
      </w:pPr>
      <w:rPr>
        <w:rFonts w:hint="default"/>
        <w:lang w:val="vi" w:eastAsia="en-US" w:bidi="ar-SA"/>
      </w:rPr>
    </w:lvl>
    <w:lvl w:ilvl="4" w:tplc="D3D2D012">
      <w:numFmt w:val="bullet"/>
      <w:lvlText w:val="•"/>
      <w:lvlJc w:val="left"/>
      <w:pPr>
        <w:ind w:left="4680" w:hanging="84"/>
      </w:pPr>
      <w:rPr>
        <w:rFonts w:hint="default"/>
        <w:lang w:val="vi" w:eastAsia="en-US" w:bidi="ar-SA"/>
      </w:rPr>
    </w:lvl>
    <w:lvl w:ilvl="5" w:tplc="ED8CD450">
      <w:numFmt w:val="bullet"/>
      <w:lvlText w:val="•"/>
      <w:lvlJc w:val="left"/>
      <w:pPr>
        <w:ind w:left="5770" w:hanging="84"/>
      </w:pPr>
      <w:rPr>
        <w:rFonts w:hint="default"/>
        <w:lang w:val="vi" w:eastAsia="en-US" w:bidi="ar-SA"/>
      </w:rPr>
    </w:lvl>
    <w:lvl w:ilvl="6" w:tplc="808C0BF2">
      <w:numFmt w:val="bullet"/>
      <w:lvlText w:val="•"/>
      <w:lvlJc w:val="left"/>
      <w:pPr>
        <w:ind w:left="6860" w:hanging="84"/>
      </w:pPr>
      <w:rPr>
        <w:rFonts w:hint="default"/>
        <w:lang w:val="vi" w:eastAsia="en-US" w:bidi="ar-SA"/>
      </w:rPr>
    </w:lvl>
    <w:lvl w:ilvl="7" w:tplc="8F6C951E">
      <w:numFmt w:val="bullet"/>
      <w:lvlText w:val="•"/>
      <w:lvlJc w:val="left"/>
      <w:pPr>
        <w:ind w:left="7950" w:hanging="84"/>
      </w:pPr>
      <w:rPr>
        <w:rFonts w:hint="default"/>
        <w:lang w:val="vi" w:eastAsia="en-US" w:bidi="ar-SA"/>
      </w:rPr>
    </w:lvl>
    <w:lvl w:ilvl="8" w:tplc="16841288">
      <w:numFmt w:val="bullet"/>
      <w:lvlText w:val="•"/>
      <w:lvlJc w:val="left"/>
      <w:pPr>
        <w:ind w:left="9040" w:hanging="84"/>
      </w:pPr>
      <w:rPr>
        <w:rFonts w:hint="default"/>
        <w:lang w:val="vi" w:eastAsia="en-US" w:bidi="ar-SA"/>
      </w:rPr>
    </w:lvl>
  </w:abstractNum>
  <w:abstractNum w:abstractNumId="13" w15:restartNumberingAfterBreak="0">
    <w:nsid w:val="74EA16B3"/>
    <w:multiLevelType w:val="hybridMultilevel"/>
    <w:tmpl w:val="ECB0C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7C75796"/>
    <w:multiLevelType w:val="hybridMultilevel"/>
    <w:tmpl w:val="DB9A45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7DC764B"/>
    <w:multiLevelType w:val="hybridMultilevel"/>
    <w:tmpl w:val="CC4035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CDD76F2"/>
    <w:multiLevelType w:val="hybridMultilevel"/>
    <w:tmpl w:val="D6C873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4"/>
  </w:num>
  <w:num w:numId="4">
    <w:abstractNumId w:val="3"/>
  </w:num>
  <w:num w:numId="5">
    <w:abstractNumId w:val="16"/>
  </w:num>
  <w:num w:numId="6">
    <w:abstractNumId w:val="7"/>
  </w:num>
  <w:num w:numId="7">
    <w:abstractNumId w:val="13"/>
  </w:num>
  <w:num w:numId="8">
    <w:abstractNumId w:val="2"/>
  </w:num>
  <w:num w:numId="9">
    <w:abstractNumId w:val="15"/>
  </w:num>
  <w:num w:numId="10">
    <w:abstractNumId w:val="10"/>
  </w:num>
  <w:num w:numId="11">
    <w:abstractNumId w:val="5"/>
  </w:num>
  <w:num w:numId="12">
    <w:abstractNumId w:val="14"/>
  </w:num>
  <w:num w:numId="13">
    <w:abstractNumId w:val="0"/>
  </w:num>
  <w:num w:numId="14">
    <w:abstractNumId w:val="9"/>
  </w:num>
  <w:num w:numId="15">
    <w:abstractNumId w:val="12"/>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D3"/>
    <w:rsid w:val="00030AED"/>
    <w:rsid w:val="000606B8"/>
    <w:rsid w:val="00064F72"/>
    <w:rsid w:val="000663B7"/>
    <w:rsid w:val="00074528"/>
    <w:rsid w:val="00083C7C"/>
    <w:rsid w:val="00093352"/>
    <w:rsid w:val="000934B6"/>
    <w:rsid w:val="00094EDC"/>
    <w:rsid w:val="000A6789"/>
    <w:rsid w:val="000B4DD3"/>
    <w:rsid w:val="000C6031"/>
    <w:rsid w:val="000E1AEB"/>
    <w:rsid w:val="000E446F"/>
    <w:rsid w:val="000E6496"/>
    <w:rsid w:val="00121179"/>
    <w:rsid w:val="00124546"/>
    <w:rsid w:val="00124B4D"/>
    <w:rsid w:val="00127A6B"/>
    <w:rsid w:val="00133017"/>
    <w:rsid w:val="0014035C"/>
    <w:rsid w:val="00162F80"/>
    <w:rsid w:val="00163CD3"/>
    <w:rsid w:val="00164630"/>
    <w:rsid w:val="0016707D"/>
    <w:rsid w:val="00170666"/>
    <w:rsid w:val="00181739"/>
    <w:rsid w:val="001876DD"/>
    <w:rsid w:val="001932CC"/>
    <w:rsid w:val="00196F25"/>
    <w:rsid w:val="001A075D"/>
    <w:rsid w:val="001A4BFE"/>
    <w:rsid w:val="001B376A"/>
    <w:rsid w:val="001B5E36"/>
    <w:rsid w:val="001B64FB"/>
    <w:rsid w:val="001C0F19"/>
    <w:rsid w:val="001D0A76"/>
    <w:rsid w:val="001D14A3"/>
    <w:rsid w:val="001D794E"/>
    <w:rsid w:val="001E0748"/>
    <w:rsid w:val="001E4793"/>
    <w:rsid w:val="001F2EBE"/>
    <w:rsid w:val="001F37BE"/>
    <w:rsid w:val="00201EDB"/>
    <w:rsid w:val="002107BC"/>
    <w:rsid w:val="00215534"/>
    <w:rsid w:val="00232D3B"/>
    <w:rsid w:val="00244223"/>
    <w:rsid w:val="0024733A"/>
    <w:rsid w:val="00251957"/>
    <w:rsid w:val="002800B5"/>
    <w:rsid w:val="00293A90"/>
    <w:rsid w:val="002A3B3E"/>
    <w:rsid w:val="002B0F0C"/>
    <w:rsid w:val="002D32E8"/>
    <w:rsid w:val="002D717F"/>
    <w:rsid w:val="002D7BDE"/>
    <w:rsid w:val="002E769D"/>
    <w:rsid w:val="002F3973"/>
    <w:rsid w:val="003105D7"/>
    <w:rsid w:val="00314CB2"/>
    <w:rsid w:val="00333983"/>
    <w:rsid w:val="003449C1"/>
    <w:rsid w:val="00345830"/>
    <w:rsid w:val="00345DA7"/>
    <w:rsid w:val="00382C2C"/>
    <w:rsid w:val="003866DD"/>
    <w:rsid w:val="0038766D"/>
    <w:rsid w:val="00395F86"/>
    <w:rsid w:val="003A0C89"/>
    <w:rsid w:val="003A74DA"/>
    <w:rsid w:val="003B17D7"/>
    <w:rsid w:val="003B2B25"/>
    <w:rsid w:val="003B2CF6"/>
    <w:rsid w:val="003D1EA7"/>
    <w:rsid w:val="003D3C79"/>
    <w:rsid w:val="003F2C89"/>
    <w:rsid w:val="00411DE5"/>
    <w:rsid w:val="00421676"/>
    <w:rsid w:val="00435D33"/>
    <w:rsid w:val="004414A6"/>
    <w:rsid w:val="004442FA"/>
    <w:rsid w:val="00445DB0"/>
    <w:rsid w:val="0045438E"/>
    <w:rsid w:val="0046260D"/>
    <w:rsid w:val="00476144"/>
    <w:rsid w:val="00480808"/>
    <w:rsid w:val="00492DEE"/>
    <w:rsid w:val="004A13D3"/>
    <w:rsid w:val="004B3F63"/>
    <w:rsid w:val="004C339C"/>
    <w:rsid w:val="004D1468"/>
    <w:rsid w:val="004D66EC"/>
    <w:rsid w:val="004E2B77"/>
    <w:rsid w:val="004E675F"/>
    <w:rsid w:val="004F0D29"/>
    <w:rsid w:val="004F68A0"/>
    <w:rsid w:val="00503130"/>
    <w:rsid w:val="00504D8A"/>
    <w:rsid w:val="00506730"/>
    <w:rsid w:val="00511BA9"/>
    <w:rsid w:val="005331F1"/>
    <w:rsid w:val="005364B5"/>
    <w:rsid w:val="005423B0"/>
    <w:rsid w:val="00554823"/>
    <w:rsid w:val="0055504F"/>
    <w:rsid w:val="00566CED"/>
    <w:rsid w:val="00582D1C"/>
    <w:rsid w:val="005A2390"/>
    <w:rsid w:val="005A7F3D"/>
    <w:rsid w:val="005B25A9"/>
    <w:rsid w:val="005B2C9C"/>
    <w:rsid w:val="005B3920"/>
    <w:rsid w:val="005C3420"/>
    <w:rsid w:val="005F4677"/>
    <w:rsid w:val="00612730"/>
    <w:rsid w:val="00614EB1"/>
    <w:rsid w:val="006162C3"/>
    <w:rsid w:val="00624CFF"/>
    <w:rsid w:val="006449D0"/>
    <w:rsid w:val="00666E57"/>
    <w:rsid w:val="006826FC"/>
    <w:rsid w:val="006915C0"/>
    <w:rsid w:val="00693AA5"/>
    <w:rsid w:val="006A7415"/>
    <w:rsid w:val="006B3A5C"/>
    <w:rsid w:val="006C789E"/>
    <w:rsid w:val="006E4D5C"/>
    <w:rsid w:val="006E4EBE"/>
    <w:rsid w:val="006F40A8"/>
    <w:rsid w:val="00702A3D"/>
    <w:rsid w:val="0070420F"/>
    <w:rsid w:val="00733F4C"/>
    <w:rsid w:val="00740A5F"/>
    <w:rsid w:val="00743501"/>
    <w:rsid w:val="00751841"/>
    <w:rsid w:val="00752953"/>
    <w:rsid w:val="007578FC"/>
    <w:rsid w:val="007579E8"/>
    <w:rsid w:val="0077252B"/>
    <w:rsid w:val="007959BD"/>
    <w:rsid w:val="007969CC"/>
    <w:rsid w:val="007D22F6"/>
    <w:rsid w:val="007E0B3B"/>
    <w:rsid w:val="00802D8C"/>
    <w:rsid w:val="00806183"/>
    <w:rsid w:val="00831614"/>
    <w:rsid w:val="00834266"/>
    <w:rsid w:val="008373B0"/>
    <w:rsid w:val="0085232C"/>
    <w:rsid w:val="00852885"/>
    <w:rsid w:val="00852EC0"/>
    <w:rsid w:val="0087031E"/>
    <w:rsid w:val="00881988"/>
    <w:rsid w:val="00884498"/>
    <w:rsid w:val="00884B9A"/>
    <w:rsid w:val="00887A35"/>
    <w:rsid w:val="00893B85"/>
    <w:rsid w:val="00895A28"/>
    <w:rsid w:val="008A393B"/>
    <w:rsid w:val="008A4007"/>
    <w:rsid w:val="008D40C4"/>
    <w:rsid w:val="009064E6"/>
    <w:rsid w:val="00911F10"/>
    <w:rsid w:val="0092041F"/>
    <w:rsid w:val="00923D90"/>
    <w:rsid w:val="00927A2C"/>
    <w:rsid w:val="00930B30"/>
    <w:rsid w:val="009621F8"/>
    <w:rsid w:val="009852B8"/>
    <w:rsid w:val="009A007A"/>
    <w:rsid w:val="009C11BF"/>
    <w:rsid w:val="009D468C"/>
    <w:rsid w:val="009D5E74"/>
    <w:rsid w:val="009E5B2B"/>
    <w:rsid w:val="009E5BAB"/>
    <w:rsid w:val="009E7B53"/>
    <w:rsid w:val="009F48A6"/>
    <w:rsid w:val="009F6F55"/>
    <w:rsid w:val="00A04C10"/>
    <w:rsid w:val="00A07721"/>
    <w:rsid w:val="00A102CB"/>
    <w:rsid w:val="00A22D0C"/>
    <w:rsid w:val="00A40A08"/>
    <w:rsid w:val="00A417E1"/>
    <w:rsid w:val="00A501F5"/>
    <w:rsid w:val="00A509FA"/>
    <w:rsid w:val="00A66A10"/>
    <w:rsid w:val="00A76E36"/>
    <w:rsid w:val="00A819EE"/>
    <w:rsid w:val="00A83BA8"/>
    <w:rsid w:val="00A92554"/>
    <w:rsid w:val="00A963CA"/>
    <w:rsid w:val="00AA0759"/>
    <w:rsid w:val="00AA7488"/>
    <w:rsid w:val="00AC4C00"/>
    <w:rsid w:val="00AD69E5"/>
    <w:rsid w:val="00AF1B26"/>
    <w:rsid w:val="00B12648"/>
    <w:rsid w:val="00B131D2"/>
    <w:rsid w:val="00B31871"/>
    <w:rsid w:val="00B36352"/>
    <w:rsid w:val="00B434D2"/>
    <w:rsid w:val="00B4477D"/>
    <w:rsid w:val="00B621A8"/>
    <w:rsid w:val="00B64992"/>
    <w:rsid w:val="00B71743"/>
    <w:rsid w:val="00B71E93"/>
    <w:rsid w:val="00B82257"/>
    <w:rsid w:val="00B9143A"/>
    <w:rsid w:val="00BC22E2"/>
    <w:rsid w:val="00BC497E"/>
    <w:rsid w:val="00BD0E30"/>
    <w:rsid w:val="00C145EC"/>
    <w:rsid w:val="00C43B59"/>
    <w:rsid w:val="00C52971"/>
    <w:rsid w:val="00C54D24"/>
    <w:rsid w:val="00C65C8A"/>
    <w:rsid w:val="00C67BF9"/>
    <w:rsid w:val="00C72745"/>
    <w:rsid w:val="00C81C83"/>
    <w:rsid w:val="00CB756E"/>
    <w:rsid w:val="00CC2113"/>
    <w:rsid w:val="00CD4766"/>
    <w:rsid w:val="00CD7C6E"/>
    <w:rsid w:val="00CE6CDD"/>
    <w:rsid w:val="00D019EC"/>
    <w:rsid w:val="00D01C7F"/>
    <w:rsid w:val="00D358DE"/>
    <w:rsid w:val="00D57E3A"/>
    <w:rsid w:val="00D70CF7"/>
    <w:rsid w:val="00D76141"/>
    <w:rsid w:val="00D762A7"/>
    <w:rsid w:val="00D85690"/>
    <w:rsid w:val="00D938C3"/>
    <w:rsid w:val="00DC5B10"/>
    <w:rsid w:val="00DD6633"/>
    <w:rsid w:val="00DF01B3"/>
    <w:rsid w:val="00E032FB"/>
    <w:rsid w:val="00E107C9"/>
    <w:rsid w:val="00E17873"/>
    <w:rsid w:val="00E204FC"/>
    <w:rsid w:val="00E2221B"/>
    <w:rsid w:val="00E2487B"/>
    <w:rsid w:val="00E25C36"/>
    <w:rsid w:val="00E435E8"/>
    <w:rsid w:val="00E44D06"/>
    <w:rsid w:val="00E51B2E"/>
    <w:rsid w:val="00E53EC4"/>
    <w:rsid w:val="00E6654D"/>
    <w:rsid w:val="00E73CB9"/>
    <w:rsid w:val="00E902D8"/>
    <w:rsid w:val="00EA4347"/>
    <w:rsid w:val="00EA464D"/>
    <w:rsid w:val="00EC0FAA"/>
    <w:rsid w:val="00EC2BD7"/>
    <w:rsid w:val="00EC330B"/>
    <w:rsid w:val="00ED178B"/>
    <w:rsid w:val="00ED34DE"/>
    <w:rsid w:val="00ED66E8"/>
    <w:rsid w:val="00EE2371"/>
    <w:rsid w:val="00EE3E77"/>
    <w:rsid w:val="00EE4E54"/>
    <w:rsid w:val="00EF7DFC"/>
    <w:rsid w:val="00F14C3B"/>
    <w:rsid w:val="00F26712"/>
    <w:rsid w:val="00F63741"/>
    <w:rsid w:val="00F863F8"/>
    <w:rsid w:val="00FA0F9E"/>
    <w:rsid w:val="00FD5421"/>
    <w:rsid w:val="00FE5EB8"/>
    <w:rsid w:val="00FF0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77AEDF"/>
  <w15:chartTrackingRefBased/>
  <w15:docId w15:val="{0C991B4C-FC3A-4697-A15C-353C0B35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after="80" w:line="259"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04D8A"/>
    <w:pPr>
      <w:ind w:firstLine="0"/>
      <w:jc w:val="left"/>
    </w:pPr>
    <w:rPr>
      <w:lang w:val="en-US" w:eastAsia="vi-VN"/>
    </w:rPr>
  </w:style>
  <w:style w:type="paragraph" w:styleId="Heading1">
    <w:name w:val="heading 1"/>
    <w:basedOn w:val="Normal"/>
    <w:next w:val="Normal"/>
    <w:link w:val="Heading1Char"/>
    <w:uiPriority w:val="9"/>
    <w:qFormat/>
    <w:rsid w:val="0021553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4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449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03130"/>
    <w:pPr>
      <w:numPr>
        <w:numId w:val="1"/>
      </w:numPr>
    </w:pPr>
  </w:style>
  <w:style w:type="paragraph" w:customStyle="1" w:styleId="msonormal0">
    <w:name w:val="msonormal"/>
    <w:basedOn w:val="Normal"/>
    <w:rsid w:val="004A13D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A13D3"/>
    <w:rPr>
      <w:color w:val="0000FF"/>
      <w:u w:val="single"/>
    </w:rPr>
  </w:style>
  <w:style w:type="character" w:styleId="FollowedHyperlink">
    <w:name w:val="FollowedHyperlink"/>
    <w:basedOn w:val="DefaultParagraphFont"/>
    <w:uiPriority w:val="99"/>
    <w:semiHidden/>
    <w:unhideWhenUsed/>
    <w:rsid w:val="004A13D3"/>
    <w:rPr>
      <w:color w:val="800080"/>
      <w:u w:val="single"/>
    </w:rPr>
  </w:style>
  <w:style w:type="paragraph" w:customStyle="1" w:styleId="disclosurelink">
    <w:name w:val="disclosurelink"/>
    <w:basedOn w:val="Normal"/>
    <w:rsid w:val="004A13D3"/>
    <w:pPr>
      <w:spacing w:before="100" w:beforeAutospacing="1" w:after="100" w:afterAutospacing="1" w:line="240" w:lineRule="auto"/>
    </w:pPr>
    <w:rPr>
      <w:rFonts w:eastAsia="Times New Roman" w:cs="Times New Roman"/>
      <w:szCs w:val="24"/>
    </w:rPr>
  </w:style>
  <w:style w:type="character" w:customStyle="1" w:styleId="Emphasis1">
    <w:name w:val="Emphasis1"/>
    <w:basedOn w:val="DefaultParagraphFont"/>
    <w:rsid w:val="004A13D3"/>
  </w:style>
  <w:style w:type="paragraph" w:customStyle="1" w:styleId="headinganchor">
    <w:name w:val="headinganchor"/>
    <w:basedOn w:val="Normal"/>
    <w:rsid w:val="004A13D3"/>
    <w:pPr>
      <w:spacing w:before="100" w:beforeAutospacing="1" w:after="100" w:afterAutospacing="1" w:line="240" w:lineRule="auto"/>
    </w:pPr>
    <w:rPr>
      <w:rFonts w:eastAsia="Times New Roman" w:cs="Times New Roman"/>
      <w:szCs w:val="24"/>
    </w:rPr>
  </w:style>
  <w:style w:type="character" w:customStyle="1" w:styleId="h1">
    <w:name w:val="h1"/>
    <w:basedOn w:val="DefaultParagraphFont"/>
    <w:rsid w:val="004A13D3"/>
  </w:style>
  <w:style w:type="paragraph" w:styleId="NormalWeb">
    <w:name w:val="Normal (Web)"/>
    <w:basedOn w:val="Normal"/>
    <w:uiPriority w:val="99"/>
    <w:semiHidden/>
    <w:unhideWhenUsed/>
    <w:rsid w:val="004A13D3"/>
    <w:pPr>
      <w:spacing w:before="100" w:beforeAutospacing="1" w:after="100" w:afterAutospacing="1" w:line="240" w:lineRule="auto"/>
    </w:pPr>
    <w:rPr>
      <w:rFonts w:eastAsia="Times New Roman" w:cs="Times New Roman"/>
      <w:szCs w:val="24"/>
    </w:rPr>
  </w:style>
  <w:style w:type="paragraph" w:customStyle="1" w:styleId="bulletindent1">
    <w:name w:val="bulletindent1"/>
    <w:basedOn w:val="Normal"/>
    <w:rsid w:val="004A13D3"/>
    <w:pPr>
      <w:spacing w:before="100" w:beforeAutospacing="1" w:after="100" w:afterAutospacing="1" w:line="240" w:lineRule="auto"/>
    </w:pPr>
    <w:rPr>
      <w:rFonts w:eastAsia="Times New Roman" w:cs="Times New Roman"/>
      <w:szCs w:val="24"/>
    </w:rPr>
  </w:style>
  <w:style w:type="character" w:customStyle="1" w:styleId="glyph">
    <w:name w:val="glyph"/>
    <w:basedOn w:val="DefaultParagraphFont"/>
    <w:rsid w:val="004A13D3"/>
  </w:style>
  <w:style w:type="character" w:customStyle="1" w:styleId="h2">
    <w:name w:val="h2"/>
    <w:basedOn w:val="DefaultParagraphFont"/>
    <w:rsid w:val="004A13D3"/>
  </w:style>
  <w:style w:type="character" w:customStyle="1" w:styleId="headingendmark">
    <w:name w:val="headingendmark"/>
    <w:basedOn w:val="DefaultParagraphFont"/>
    <w:rsid w:val="004A13D3"/>
  </w:style>
  <w:style w:type="character" w:customStyle="1" w:styleId="h3">
    <w:name w:val="h3"/>
    <w:basedOn w:val="DefaultParagraphFont"/>
    <w:rsid w:val="004A13D3"/>
  </w:style>
  <w:style w:type="character" w:styleId="Strong">
    <w:name w:val="Strong"/>
    <w:basedOn w:val="DefaultParagraphFont"/>
    <w:uiPriority w:val="22"/>
    <w:qFormat/>
    <w:rsid w:val="004A13D3"/>
    <w:rPr>
      <w:b/>
      <w:bCs/>
    </w:rPr>
  </w:style>
  <w:style w:type="paragraph" w:customStyle="1" w:styleId="bulletindent2">
    <w:name w:val="bulletindent2"/>
    <w:basedOn w:val="Normal"/>
    <w:rsid w:val="004A13D3"/>
    <w:pPr>
      <w:spacing w:before="100" w:beforeAutospacing="1" w:after="100" w:afterAutospacing="1" w:line="240" w:lineRule="auto"/>
    </w:pPr>
    <w:rPr>
      <w:rFonts w:eastAsia="Times New Roman" w:cs="Times New Roman"/>
      <w:szCs w:val="24"/>
    </w:rPr>
  </w:style>
  <w:style w:type="paragraph" w:customStyle="1" w:styleId="breakall">
    <w:name w:val="breakall"/>
    <w:basedOn w:val="Normal"/>
    <w:rsid w:val="004A13D3"/>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1"/>
    <w:qFormat/>
    <w:rsid w:val="00B82257"/>
    <w:pPr>
      <w:ind w:left="720"/>
      <w:contextualSpacing/>
    </w:pPr>
  </w:style>
  <w:style w:type="character" w:customStyle="1" w:styleId="Heading1Char">
    <w:name w:val="Heading 1 Char"/>
    <w:basedOn w:val="DefaultParagraphFont"/>
    <w:link w:val="Heading1"/>
    <w:uiPriority w:val="9"/>
    <w:rsid w:val="00215534"/>
    <w:rPr>
      <w:rFonts w:eastAsiaTheme="majorEastAsia" w:cstheme="majorBidi"/>
      <w:b/>
      <w:sz w:val="28"/>
      <w:szCs w:val="32"/>
      <w:lang w:val="en-US" w:eastAsia="vi-VN"/>
    </w:rPr>
  </w:style>
  <w:style w:type="paragraph" w:styleId="Title">
    <w:name w:val="Title"/>
    <w:basedOn w:val="Normal"/>
    <w:next w:val="Normal"/>
    <w:link w:val="TitleChar"/>
    <w:uiPriority w:val="10"/>
    <w:qFormat/>
    <w:rsid w:val="00504D8A"/>
    <w:pPr>
      <w:spacing w:after="0" w:line="240" w:lineRule="auto"/>
      <w:contextualSpacing/>
    </w:pPr>
    <w:rPr>
      <w:rFonts w:eastAsiaTheme="majorEastAsia" w:cstheme="majorBidi"/>
      <w:b/>
      <w:spacing w:val="-10"/>
      <w:kern w:val="28"/>
      <w:sz w:val="44"/>
      <w:szCs w:val="56"/>
    </w:rPr>
  </w:style>
  <w:style w:type="paragraph" w:styleId="NoSpacing">
    <w:name w:val="No Spacing"/>
    <w:uiPriority w:val="1"/>
    <w:qFormat/>
    <w:rsid w:val="00504D8A"/>
    <w:pPr>
      <w:spacing w:after="0" w:line="240" w:lineRule="auto"/>
      <w:jc w:val="left"/>
    </w:pPr>
  </w:style>
  <w:style w:type="character" w:customStyle="1" w:styleId="TitleChar">
    <w:name w:val="Title Char"/>
    <w:basedOn w:val="DefaultParagraphFont"/>
    <w:link w:val="Title"/>
    <w:uiPriority w:val="10"/>
    <w:rsid w:val="00504D8A"/>
    <w:rPr>
      <w:rFonts w:eastAsiaTheme="majorEastAsia" w:cstheme="majorBidi"/>
      <w:b/>
      <w:spacing w:val="-10"/>
      <w:kern w:val="28"/>
      <w:sz w:val="44"/>
      <w:szCs w:val="56"/>
      <w:lang w:val="en-US" w:eastAsia="vi-VN"/>
    </w:rPr>
  </w:style>
  <w:style w:type="character" w:customStyle="1" w:styleId="Heading2Char">
    <w:name w:val="Heading 2 Char"/>
    <w:basedOn w:val="DefaultParagraphFont"/>
    <w:link w:val="Heading2"/>
    <w:uiPriority w:val="9"/>
    <w:semiHidden/>
    <w:rsid w:val="008A4007"/>
    <w:rPr>
      <w:rFonts w:asciiTheme="majorHAnsi" w:eastAsiaTheme="majorEastAsia" w:hAnsiTheme="majorHAnsi" w:cstheme="majorBidi"/>
      <w:color w:val="2F5496" w:themeColor="accent1" w:themeShade="BF"/>
      <w:sz w:val="26"/>
      <w:szCs w:val="26"/>
      <w:lang w:val="en-US" w:eastAsia="vi-VN"/>
    </w:rPr>
  </w:style>
  <w:style w:type="paragraph" w:styleId="BodyText">
    <w:name w:val="Body Text"/>
    <w:basedOn w:val="Normal"/>
    <w:link w:val="BodyTextChar"/>
    <w:uiPriority w:val="1"/>
    <w:rsid w:val="008A4007"/>
    <w:pPr>
      <w:widowControl w:val="0"/>
      <w:autoSpaceDE w:val="0"/>
      <w:autoSpaceDN w:val="0"/>
      <w:spacing w:after="0" w:line="240" w:lineRule="auto"/>
    </w:pPr>
    <w:rPr>
      <w:rFonts w:ascii="Arial" w:eastAsia="Arial" w:hAnsi="Arial" w:cs="Arial"/>
      <w:sz w:val="10"/>
      <w:szCs w:val="10"/>
      <w:lang w:val="vi" w:eastAsia="en-US"/>
    </w:rPr>
  </w:style>
  <w:style w:type="character" w:customStyle="1" w:styleId="BodyTextChar">
    <w:name w:val="Body Text Char"/>
    <w:basedOn w:val="DefaultParagraphFont"/>
    <w:link w:val="BodyText"/>
    <w:uiPriority w:val="1"/>
    <w:rsid w:val="008A4007"/>
    <w:rPr>
      <w:rFonts w:ascii="Arial" w:eastAsia="Arial" w:hAnsi="Arial" w:cs="Arial"/>
      <w:sz w:val="10"/>
      <w:szCs w:val="10"/>
      <w:lang w:val="vi"/>
    </w:rPr>
  </w:style>
  <w:style w:type="paragraph" w:customStyle="1" w:styleId="TableParagraph">
    <w:name w:val="Table Paragraph"/>
    <w:basedOn w:val="Normal"/>
    <w:uiPriority w:val="1"/>
    <w:qFormat/>
    <w:rsid w:val="008A4007"/>
    <w:pPr>
      <w:widowControl w:val="0"/>
      <w:autoSpaceDE w:val="0"/>
      <w:autoSpaceDN w:val="0"/>
      <w:spacing w:before="46" w:after="0" w:line="240" w:lineRule="auto"/>
      <w:ind w:left="83"/>
    </w:pPr>
    <w:rPr>
      <w:rFonts w:ascii="Arial" w:eastAsia="Arial" w:hAnsi="Arial" w:cs="Arial"/>
      <w:sz w:val="22"/>
      <w:lang w:val="vi" w:eastAsia="en-US"/>
    </w:rPr>
  </w:style>
  <w:style w:type="paragraph" w:styleId="Header">
    <w:name w:val="header"/>
    <w:basedOn w:val="Normal"/>
    <w:link w:val="HeaderChar"/>
    <w:uiPriority w:val="99"/>
    <w:unhideWhenUsed/>
    <w:rsid w:val="00E66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54D"/>
    <w:rPr>
      <w:lang w:val="en-US" w:eastAsia="vi-VN"/>
    </w:rPr>
  </w:style>
  <w:style w:type="paragraph" w:styleId="Footer">
    <w:name w:val="footer"/>
    <w:basedOn w:val="Normal"/>
    <w:link w:val="FooterChar"/>
    <w:uiPriority w:val="99"/>
    <w:unhideWhenUsed/>
    <w:rsid w:val="00E66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54D"/>
    <w:rPr>
      <w:lang w:val="en-US" w:eastAsia="vi-VN"/>
    </w:rPr>
  </w:style>
  <w:style w:type="character" w:customStyle="1" w:styleId="Heading3Char">
    <w:name w:val="Heading 3 Char"/>
    <w:basedOn w:val="DefaultParagraphFont"/>
    <w:link w:val="Heading3"/>
    <w:uiPriority w:val="9"/>
    <w:semiHidden/>
    <w:rsid w:val="00884498"/>
    <w:rPr>
      <w:rFonts w:asciiTheme="majorHAnsi" w:eastAsiaTheme="majorEastAsia" w:hAnsiTheme="majorHAnsi" w:cstheme="majorBidi"/>
      <w:color w:val="1F3763" w:themeColor="accent1" w:themeShade="7F"/>
      <w:szCs w:val="24"/>
      <w:lang w:val="en-US" w:eastAsia="vi-VN"/>
    </w:rPr>
  </w:style>
  <w:style w:type="character" w:customStyle="1" w:styleId="fontstyle01">
    <w:name w:val="fontstyle01"/>
    <w:basedOn w:val="DefaultParagraphFont"/>
    <w:rsid w:val="00B12648"/>
    <w:rPr>
      <w:rFonts w:ascii="ArialMT" w:hAnsi="ArialMT" w:hint="default"/>
      <w:b w:val="0"/>
      <w:bCs w:val="0"/>
      <w:i w:val="0"/>
      <w:iCs w:val="0"/>
      <w:color w:val="232323"/>
      <w:sz w:val="10"/>
      <w:szCs w:val="10"/>
    </w:rPr>
  </w:style>
  <w:style w:type="character" w:customStyle="1" w:styleId="fontstyle11">
    <w:name w:val="fontstyle11"/>
    <w:basedOn w:val="DefaultParagraphFont"/>
    <w:rsid w:val="00083C7C"/>
    <w:rPr>
      <w:rFonts w:ascii="Tahoma-Bold" w:hAnsi="Tahoma-Bold" w:hint="default"/>
      <w:b/>
      <w:bCs/>
      <w:i w:val="0"/>
      <w:iCs w:val="0"/>
      <w:color w:val="232323"/>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16735">
      <w:bodyDiv w:val="1"/>
      <w:marLeft w:val="0"/>
      <w:marRight w:val="0"/>
      <w:marTop w:val="0"/>
      <w:marBottom w:val="0"/>
      <w:divBdr>
        <w:top w:val="none" w:sz="0" w:space="0" w:color="auto"/>
        <w:left w:val="none" w:sz="0" w:space="0" w:color="auto"/>
        <w:bottom w:val="none" w:sz="0" w:space="0" w:color="auto"/>
        <w:right w:val="none" w:sz="0" w:space="0" w:color="auto"/>
      </w:divBdr>
      <w:divsChild>
        <w:div w:id="482820013">
          <w:marLeft w:val="0"/>
          <w:marRight w:val="0"/>
          <w:marTop w:val="0"/>
          <w:marBottom w:val="120"/>
          <w:divBdr>
            <w:top w:val="none" w:sz="0" w:space="0" w:color="auto"/>
            <w:left w:val="none" w:sz="0" w:space="0" w:color="auto"/>
            <w:bottom w:val="none" w:sz="0" w:space="0" w:color="auto"/>
            <w:right w:val="none" w:sz="0" w:space="0" w:color="auto"/>
          </w:divBdr>
        </w:div>
        <w:div w:id="1522746639">
          <w:marLeft w:val="0"/>
          <w:marRight w:val="0"/>
          <w:marTop w:val="120"/>
          <w:marBottom w:val="0"/>
          <w:divBdr>
            <w:top w:val="none" w:sz="0" w:space="0" w:color="auto"/>
            <w:left w:val="none" w:sz="0" w:space="0" w:color="auto"/>
            <w:bottom w:val="none" w:sz="0" w:space="0" w:color="auto"/>
            <w:right w:val="none" w:sz="0" w:space="0" w:color="auto"/>
          </w:divBdr>
        </w:div>
        <w:div w:id="1792213409">
          <w:marLeft w:val="0"/>
          <w:marRight w:val="0"/>
          <w:marTop w:val="120"/>
          <w:marBottom w:val="0"/>
          <w:divBdr>
            <w:top w:val="none" w:sz="0" w:space="0" w:color="auto"/>
            <w:left w:val="none" w:sz="0" w:space="0" w:color="auto"/>
            <w:bottom w:val="none" w:sz="0" w:space="0" w:color="auto"/>
            <w:right w:val="none" w:sz="0" w:space="0" w:color="auto"/>
          </w:divBdr>
        </w:div>
        <w:div w:id="372463493">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ptodate.com/contents/overview-of-general-medical-care-in-nonpregnant-adults-with-diabetes-mellitus/abstract/21" TargetMode="External"/><Relationship Id="rId21" Type="http://schemas.openxmlformats.org/officeDocument/2006/relationships/hyperlink" Target="https://www.uptodate.com/contents/overview-of-general-medical-care-in-nonpregnant-adults-with-diabetes-mellitus/abstract/16" TargetMode="External"/><Relationship Id="rId42" Type="http://schemas.openxmlformats.org/officeDocument/2006/relationships/hyperlink" Target="https://www.uptodate.com/contents/overview-of-general-medical-care-in-nonpregnant-adults-with-diabetes-mellitus/abstract/37" TargetMode="External"/><Relationship Id="rId47" Type="http://schemas.openxmlformats.org/officeDocument/2006/relationships/hyperlink" Target="https://www.uptodate.com/contents/overview-of-general-medical-care-in-nonpregnant-adults-with-diabetes-mellitus/abstract/42" TargetMode="External"/><Relationship Id="rId63" Type="http://schemas.openxmlformats.org/officeDocument/2006/relationships/hyperlink" Target="https://www.uptodate.com/contents/overview-of-general-medical-care-in-nonpregnant-adults-with-diabetes-mellitus/abstract/58" TargetMode="External"/><Relationship Id="rId68" Type="http://schemas.openxmlformats.org/officeDocument/2006/relationships/hyperlink" Target="https://www.uptodate.com/contents/overview-of-general-medical-care-in-nonpregnant-adults-with-diabetes-mellitus/abstract/64" TargetMode="External"/><Relationship Id="rId84" Type="http://schemas.openxmlformats.org/officeDocument/2006/relationships/hyperlink" Target="https://www.uptodate.com/contents/overview-of-general-medical-care-in-nonpregnant-adults-with-diabetes-mellitus/abstract/80" TargetMode="External"/><Relationship Id="rId89" Type="http://schemas.openxmlformats.org/officeDocument/2006/relationships/hyperlink" Target="https://www.uptodate.com/contents/overview-of-general-medical-care-in-nonpregnant-adults-with-diabetes-mellitus/abstract/85" TargetMode="External"/><Relationship Id="rId112" Type="http://schemas.openxmlformats.org/officeDocument/2006/relationships/fontTable" Target="fontTable.xml"/><Relationship Id="rId16" Type="http://schemas.openxmlformats.org/officeDocument/2006/relationships/hyperlink" Target="https://www.uptodate.com/contents/overview-of-general-medical-care-in-nonpregnant-adults-with-diabetes-mellitus/abstract/11" TargetMode="External"/><Relationship Id="rId107" Type="http://schemas.openxmlformats.org/officeDocument/2006/relationships/image" Target="media/image2.png"/><Relationship Id="rId11" Type="http://schemas.openxmlformats.org/officeDocument/2006/relationships/hyperlink" Target="https://www.uptodate.com/contents/overview-of-general-medical-care-in-nonpregnant-adults-with-diabetes-mellitus/abstract/6" TargetMode="External"/><Relationship Id="rId32" Type="http://schemas.openxmlformats.org/officeDocument/2006/relationships/hyperlink" Target="https://www.uptodate.com/contents/overview-of-general-medical-care-in-nonpregnant-adults-with-diabetes-mellitus/abstract/27" TargetMode="External"/><Relationship Id="rId37" Type="http://schemas.openxmlformats.org/officeDocument/2006/relationships/hyperlink" Target="https://www.uptodate.com/contents/overview-of-general-medical-care-in-nonpregnant-adults-with-diabetes-mellitus/abstract/32" TargetMode="External"/><Relationship Id="rId53" Type="http://schemas.openxmlformats.org/officeDocument/2006/relationships/hyperlink" Target="https://www.uptodate.com/contents/overview-of-general-medical-care-in-nonpregnant-adults-with-diabetes-mellitus/abstract/48" TargetMode="External"/><Relationship Id="rId58" Type="http://schemas.openxmlformats.org/officeDocument/2006/relationships/hyperlink" Target="https://www.uptodate.com/contents/overview-of-general-medical-care-in-nonpregnant-adults-with-diabetes-mellitus/abstract/53" TargetMode="External"/><Relationship Id="rId74" Type="http://schemas.openxmlformats.org/officeDocument/2006/relationships/hyperlink" Target="https://www.uptodate.com/contents/overview-of-general-medical-care-in-nonpregnant-adults-with-diabetes-mellitus/abstract/70" TargetMode="External"/><Relationship Id="rId79" Type="http://schemas.openxmlformats.org/officeDocument/2006/relationships/hyperlink" Target="https://www.uptodate.com/contents/overview-of-general-medical-care-in-nonpregnant-adults-with-diabetes-mellitus/abstract/75" TargetMode="External"/><Relationship Id="rId102" Type="http://schemas.openxmlformats.org/officeDocument/2006/relationships/hyperlink" Target="https://www.uptodate.com/contents/overview-of-general-medical-care-in-nonpregnant-adults-with-diabetes-mellitus/abstract/98" TargetMode="External"/><Relationship Id="rId5" Type="http://schemas.openxmlformats.org/officeDocument/2006/relationships/footnotes" Target="footnotes.xml"/><Relationship Id="rId90" Type="http://schemas.openxmlformats.org/officeDocument/2006/relationships/hyperlink" Target="https://www.uptodate.com/contents/overview-of-general-medical-care-in-nonpregnant-adults-with-diabetes-mellitus/abstract/86" TargetMode="External"/><Relationship Id="rId95" Type="http://schemas.openxmlformats.org/officeDocument/2006/relationships/hyperlink" Target="https://www.uptodate.com/contents/overview-of-general-medical-care-in-nonpregnant-adults-with-diabetes-mellitus/abstract/91" TargetMode="External"/><Relationship Id="rId22" Type="http://schemas.openxmlformats.org/officeDocument/2006/relationships/hyperlink" Target="https://www.uptodate.com/contents/overview-of-general-medical-care-in-nonpregnant-adults-with-diabetes-mellitus/abstract/17" TargetMode="External"/><Relationship Id="rId27" Type="http://schemas.openxmlformats.org/officeDocument/2006/relationships/hyperlink" Target="https://www.uptodate.com/contents/overview-of-general-medical-care-in-nonpregnant-adults-with-diabetes-mellitus/abstract/22" TargetMode="External"/><Relationship Id="rId43" Type="http://schemas.openxmlformats.org/officeDocument/2006/relationships/hyperlink" Target="https://www.uptodate.com/contents/overview-of-general-medical-care-in-nonpregnant-adults-with-diabetes-mellitus/abstract/38" TargetMode="External"/><Relationship Id="rId48" Type="http://schemas.openxmlformats.org/officeDocument/2006/relationships/hyperlink" Target="https://www.uptodate.com/contents/overview-of-general-medical-care-in-nonpregnant-adults-with-diabetes-mellitus/abstract/43" TargetMode="External"/><Relationship Id="rId64" Type="http://schemas.openxmlformats.org/officeDocument/2006/relationships/hyperlink" Target="https://www.uptodate.com/contents/overview-of-general-medical-care-in-nonpregnant-adults-with-diabetes-mellitus/abstract/59" TargetMode="External"/><Relationship Id="rId69" Type="http://schemas.openxmlformats.org/officeDocument/2006/relationships/hyperlink" Target="https://www.uptodate.com/contents/overview-of-general-medical-care-in-nonpregnant-adults-with-diabetes-mellitus/abstract/65" TargetMode="External"/><Relationship Id="rId113" Type="http://schemas.openxmlformats.org/officeDocument/2006/relationships/theme" Target="theme/theme1.xml"/><Relationship Id="rId80" Type="http://schemas.openxmlformats.org/officeDocument/2006/relationships/hyperlink" Target="https://www.uptodate.com/contents/overview-of-general-medical-care-in-nonpregnant-adults-with-diabetes-mellitus/abstract/76" TargetMode="External"/><Relationship Id="rId85" Type="http://schemas.openxmlformats.org/officeDocument/2006/relationships/hyperlink" Target="https://www.uptodate.com/contents/overview-of-general-medical-care-in-nonpregnant-adults-with-diabetes-mellitus/abstract/81" TargetMode="External"/><Relationship Id="rId12" Type="http://schemas.openxmlformats.org/officeDocument/2006/relationships/hyperlink" Target="https://www.uptodate.com/contents/overview-of-general-medical-care-in-nonpregnant-adults-with-diabetes-mellitus/abstract/7" TargetMode="External"/><Relationship Id="rId17" Type="http://schemas.openxmlformats.org/officeDocument/2006/relationships/hyperlink" Target="https://www.uptodate.com/contents/overview-of-general-medical-care-in-nonpregnant-adults-with-diabetes-mellitus/abstract/12" TargetMode="External"/><Relationship Id="rId33" Type="http://schemas.openxmlformats.org/officeDocument/2006/relationships/hyperlink" Target="https://www.uptodate.com/contents/overview-of-general-medical-care-in-nonpregnant-adults-with-diabetes-mellitus/abstract/28" TargetMode="External"/><Relationship Id="rId38" Type="http://schemas.openxmlformats.org/officeDocument/2006/relationships/hyperlink" Target="https://www.uptodate.com/contents/overview-of-general-medical-care-in-nonpregnant-adults-with-diabetes-mellitus/abstract/33" TargetMode="External"/><Relationship Id="rId59" Type="http://schemas.openxmlformats.org/officeDocument/2006/relationships/hyperlink" Target="https://www.uptodate.com/contents/overview-of-general-medical-care-in-nonpregnant-adults-with-diabetes-mellitus/abstract/54" TargetMode="External"/><Relationship Id="rId103" Type="http://schemas.openxmlformats.org/officeDocument/2006/relationships/hyperlink" Target="https://www.uptodate.com/contents/overview-of-general-medical-care-in-nonpregnant-adults-with-diabetes-mellitus/abstract/99" TargetMode="External"/><Relationship Id="rId108" Type="http://schemas.openxmlformats.org/officeDocument/2006/relationships/header" Target="header2.xml"/><Relationship Id="rId54" Type="http://schemas.openxmlformats.org/officeDocument/2006/relationships/hyperlink" Target="https://www.uptodate.com/contents/overview-of-general-medical-care-in-nonpregnant-adults-with-diabetes-mellitus/abstract/49" TargetMode="External"/><Relationship Id="rId70" Type="http://schemas.openxmlformats.org/officeDocument/2006/relationships/hyperlink" Target="https://www.uptodate.com/contents/overview-of-general-medical-care-in-nonpregnant-adults-with-diabetes-mellitus/abstract/66" TargetMode="External"/><Relationship Id="rId75" Type="http://schemas.openxmlformats.org/officeDocument/2006/relationships/hyperlink" Target="https://www.uptodate.com/contents/overview-of-general-medical-care-in-nonpregnant-adults-with-diabetes-mellitus/abstract/71" TargetMode="External"/><Relationship Id="rId91" Type="http://schemas.openxmlformats.org/officeDocument/2006/relationships/hyperlink" Target="https://www.uptodate.com/contents/overview-of-general-medical-care-in-nonpregnant-adults-with-diabetes-mellitus/abstract/87" TargetMode="External"/><Relationship Id="rId96" Type="http://schemas.openxmlformats.org/officeDocument/2006/relationships/hyperlink" Target="https://www.uptodate.com/contents/overview-of-general-medical-care-in-nonpregnant-adults-with-diabetes-mellitus/abstract/9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ptodate.com/contents/overview-of-general-medical-care-in-nonpregnant-adults-with-diabetes-mellitus/abstract/10" TargetMode="External"/><Relationship Id="rId23" Type="http://schemas.openxmlformats.org/officeDocument/2006/relationships/hyperlink" Target="https://www.uptodate.com/contents/overview-of-general-medical-care-in-nonpregnant-adults-with-diabetes-mellitus/abstract/18" TargetMode="External"/><Relationship Id="rId28" Type="http://schemas.openxmlformats.org/officeDocument/2006/relationships/hyperlink" Target="https://www.uptodate.com/contents/overview-of-general-medical-care-in-nonpregnant-adults-with-diabetes-mellitus/abstract/23" TargetMode="External"/><Relationship Id="rId36" Type="http://schemas.openxmlformats.org/officeDocument/2006/relationships/hyperlink" Target="https://www.uptodate.com/contents/overview-of-general-medical-care-in-nonpregnant-adults-with-diabetes-mellitus/abstract/31" TargetMode="External"/><Relationship Id="rId49" Type="http://schemas.openxmlformats.org/officeDocument/2006/relationships/hyperlink" Target="https://www.uptodate.com/contents/overview-of-general-medical-care-in-nonpregnant-adults-with-diabetes-mellitus/abstract/44" TargetMode="External"/><Relationship Id="rId57" Type="http://schemas.openxmlformats.org/officeDocument/2006/relationships/hyperlink" Target="https://www.uptodate.com/contents/overview-of-general-medical-care-in-nonpregnant-adults-with-diabetes-mellitus/abstract/52" TargetMode="External"/><Relationship Id="rId106" Type="http://schemas.openxmlformats.org/officeDocument/2006/relationships/header" Target="header1.xml"/><Relationship Id="rId10" Type="http://schemas.openxmlformats.org/officeDocument/2006/relationships/hyperlink" Target="https://www.uptodate.com/contents/overview-of-general-medical-care-in-nonpregnant-adults-with-diabetes-mellitus/abstract/5" TargetMode="External"/><Relationship Id="rId31" Type="http://schemas.openxmlformats.org/officeDocument/2006/relationships/hyperlink" Target="https://www.uptodate.com/contents/overview-of-general-medical-care-in-nonpregnant-adults-with-diabetes-mellitus/abstract/26" TargetMode="External"/><Relationship Id="rId44" Type="http://schemas.openxmlformats.org/officeDocument/2006/relationships/hyperlink" Target="https://www.uptodate.com/contents/overview-of-general-medical-care-in-nonpregnant-adults-with-diabetes-mellitus/abstract/39" TargetMode="External"/><Relationship Id="rId52" Type="http://schemas.openxmlformats.org/officeDocument/2006/relationships/hyperlink" Target="https://www.uptodate.com/contents/overview-of-general-medical-care-in-nonpregnant-adults-with-diabetes-mellitus/abstract/47" TargetMode="External"/><Relationship Id="rId60" Type="http://schemas.openxmlformats.org/officeDocument/2006/relationships/hyperlink" Target="https://www.uptodate.com/contents/overview-of-general-medical-care-in-nonpregnant-adults-with-diabetes-mellitus/abstract/55" TargetMode="External"/><Relationship Id="rId65" Type="http://schemas.openxmlformats.org/officeDocument/2006/relationships/hyperlink" Target="https://www.uptodate.com/contents/overview-of-general-medical-care-in-nonpregnant-adults-with-diabetes-mellitus/abstract/60" TargetMode="External"/><Relationship Id="rId73" Type="http://schemas.openxmlformats.org/officeDocument/2006/relationships/hyperlink" Target="https://www.uptodate.com/contents/overview-of-general-medical-care-in-nonpregnant-adults-with-diabetes-mellitus/abstract/69" TargetMode="External"/><Relationship Id="rId78" Type="http://schemas.openxmlformats.org/officeDocument/2006/relationships/hyperlink" Target="https://www.uptodate.com/contents/overview-of-general-medical-care-in-nonpregnant-adults-with-diabetes-mellitus/abstract/74" TargetMode="External"/><Relationship Id="rId81" Type="http://schemas.openxmlformats.org/officeDocument/2006/relationships/hyperlink" Target="https://www.uptodate.com/contents/overview-of-general-medical-care-in-nonpregnant-adults-with-diabetes-mellitus/abstract/77" TargetMode="External"/><Relationship Id="rId86" Type="http://schemas.openxmlformats.org/officeDocument/2006/relationships/hyperlink" Target="https://www.uptodate.com/contents/overview-of-general-medical-care-in-nonpregnant-adults-with-diabetes-mellitus/abstract/82" TargetMode="External"/><Relationship Id="rId94" Type="http://schemas.openxmlformats.org/officeDocument/2006/relationships/hyperlink" Target="https://www.uptodate.com/contents/overview-of-general-medical-care-in-nonpregnant-adults-with-diabetes-mellitus/abstract/90" TargetMode="External"/><Relationship Id="rId99" Type="http://schemas.openxmlformats.org/officeDocument/2006/relationships/hyperlink" Target="https://www.uptodate.com/contents/overview-of-general-medical-care-in-nonpregnant-adults-with-diabetes-mellitus/abstract/95" TargetMode="External"/><Relationship Id="rId101" Type="http://schemas.openxmlformats.org/officeDocument/2006/relationships/hyperlink" Target="https://www.uptodate.com/contents/overview-of-general-medical-care-in-nonpregnant-adults-with-diabetes-mellitus/abstract/97" TargetMode="External"/><Relationship Id="rId4" Type="http://schemas.openxmlformats.org/officeDocument/2006/relationships/webSettings" Target="webSettings.xml"/><Relationship Id="rId9" Type="http://schemas.openxmlformats.org/officeDocument/2006/relationships/hyperlink" Target="https://www.uptodate.com/contents/overview-of-general-medical-care-in-nonpregnant-adults-with-diabetes-mellitus/abstract/4" TargetMode="External"/><Relationship Id="rId13" Type="http://schemas.openxmlformats.org/officeDocument/2006/relationships/hyperlink" Target="https://www.uptodate.com/contents/overview-of-general-medical-care-in-nonpregnant-adults-with-diabetes-mellitus/abstract/8" TargetMode="External"/><Relationship Id="rId18" Type="http://schemas.openxmlformats.org/officeDocument/2006/relationships/hyperlink" Target="https://www.uptodate.com/contents/overview-of-general-medical-care-in-nonpregnant-adults-with-diabetes-mellitus/abstract/13" TargetMode="External"/><Relationship Id="rId39" Type="http://schemas.openxmlformats.org/officeDocument/2006/relationships/hyperlink" Target="https://www.uptodate.com/contents/overview-of-general-medical-care-in-nonpregnant-adults-with-diabetes-mellitus/abstract/34" TargetMode="External"/><Relationship Id="rId109" Type="http://schemas.openxmlformats.org/officeDocument/2006/relationships/image" Target="media/image3.png"/><Relationship Id="rId34" Type="http://schemas.openxmlformats.org/officeDocument/2006/relationships/hyperlink" Target="https://www.uptodate.com/contents/overview-of-general-medical-care-in-nonpregnant-adults-with-diabetes-mellitus/abstract/29" TargetMode="External"/><Relationship Id="rId50" Type="http://schemas.openxmlformats.org/officeDocument/2006/relationships/hyperlink" Target="https://www.uptodate.com/contents/overview-of-general-medical-care-in-nonpregnant-adults-with-diabetes-mellitus/abstract/45" TargetMode="External"/><Relationship Id="rId55" Type="http://schemas.openxmlformats.org/officeDocument/2006/relationships/hyperlink" Target="https://www.uptodate.com/contents/overview-of-general-medical-care-in-nonpregnant-adults-with-diabetes-mellitus/abstract/50" TargetMode="External"/><Relationship Id="rId76" Type="http://schemas.openxmlformats.org/officeDocument/2006/relationships/hyperlink" Target="https://www.uptodate.com/contents/overview-of-general-medical-care-in-nonpregnant-adults-with-diabetes-mellitus/abstract/72" TargetMode="External"/><Relationship Id="rId97" Type="http://schemas.openxmlformats.org/officeDocument/2006/relationships/hyperlink" Target="https://www.uptodate.com/contents/overview-of-general-medical-care-in-nonpregnant-adults-with-diabetes-mellitus/abstract/93" TargetMode="External"/><Relationship Id="rId104" Type="http://schemas.openxmlformats.org/officeDocument/2006/relationships/hyperlink" Target="https://www.uptodate.com/contents/overview-of-general-medical-care-in-nonpregnant-adults-with-diabetes-mellitus/abstract/100" TargetMode="External"/><Relationship Id="rId7" Type="http://schemas.openxmlformats.org/officeDocument/2006/relationships/hyperlink" Target="https://www.uptodate.com/contents/overview-of-general-medical-care-in-nonpregnant-adults-with-diabetes-mellitus/abstract/2" TargetMode="External"/><Relationship Id="rId71" Type="http://schemas.openxmlformats.org/officeDocument/2006/relationships/hyperlink" Target="https://www.uptodate.com/contents/overview-of-general-medical-care-in-nonpregnant-adults-with-diabetes-mellitus/abstract/67" TargetMode="External"/><Relationship Id="rId92" Type="http://schemas.openxmlformats.org/officeDocument/2006/relationships/hyperlink" Target="https://www.uptodate.com/contents/overview-of-general-medical-care-in-nonpregnant-adults-with-diabetes-mellitus/abstract/88" TargetMode="External"/><Relationship Id="rId2" Type="http://schemas.openxmlformats.org/officeDocument/2006/relationships/styles" Target="styles.xml"/><Relationship Id="rId29" Type="http://schemas.openxmlformats.org/officeDocument/2006/relationships/hyperlink" Target="https://www.uptodate.com/contents/overview-of-general-medical-care-in-nonpregnant-adults-with-diabetes-mellitus/abstract/24" TargetMode="External"/><Relationship Id="rId24" Type="http://schemas.openxmlformats.org/officeDocument/2006/relationships/hyperlink" Target="https://www.uptodate.com/contents/overview-of-general-medical-care-in-nonpregnant-adults-with-diabetes-mellitus/abstract/19" TargetMode="External"/><Relationship Id="rId40" Type="http://schemas.openxmlformats.org/officeDocument/2006/relationships/hyperlink" Target="https://www.uptodate.com/contents/overview-of-general-medical-care-in-nonpregnant-adults-with-diabetes-mellitus/abstract/35" TargetMode="External"/><Relationship Id="rId45" Type="http://schemas.openxmlformats.org/officeDocument/2006/relationships/hyperlink" Target="https://www.uptodate.com/contents/overview-of-general-medical-care-in-nonpregnant-adults-with-diabetes-mellitus/abstract/40" TargetMode="External"/><Relationship Id="rId66" Type="http://schemas.openxmlformats.org/officeDocument/2006/relationships/hyperlink" Target="https://www.uptodate.com/contents/overview-of-general-medical-care-in-nonpregnant-adults-with-diabetes-mellitus/abstract/61" TargetMode="External"/><Relationship Id="rId87" Type="http://schemas.openxmlformats.org/officeDocument/2006/relationships/hyperlink" Target="https://www.uptodate.com/contents/overview-of-general-medical-care-in-nonpregnant-adults-with-diabetes-mellitus/abstract/83" TargetMode="External"/><Relationship Id="rId110" Type="http://schemas.openxmlformats.org/officeDocument/2006/relationships/header" Target="header3.xml"/><Relationship Id="rId61" Type="http://schemas.openxmlformats.org/officeDocument/2006/relationships/hyperlink" Target="https://www.uptodate.com/contents/overview-of-general-medical-care-in-nonpregnant-adults-with-diabetes-mellitus/abstract/56" TargetMode="External"/><Relationship Id="rId82" Type="http://schemas.openxmlformats.org/officeDocument/2006/relationships/hyperlink" Target="https://www.uptodate.com/contents/overview-of-general-medical-care-in-nonpregnant-adults-with-diabetes-mellitus/abstract/78" TargetMode="External"/><Relationship Id="rId19" Type="http://schemas.openxmlformats.org/officeDocument/2006/relationships/hyperlink" Target="https://www.uptodate.com/contents/overview-of-general-medical-care-in-nonpregnant-adults-with-diabetes-mellitus/abstract/14" TargetMode="External"/><Relationship Id="rId14" Type="http://schemas.openxmlformats.org/officeDocument/2006/relationships/hyperlink" Target="https://www.uptodate.com/contents/overview-of-general-medical-care-in-nonpregnant-adults-with-diabetes-mellitus/abstract/9" TargetMode="External"/><Relationship Id="rId30" Type="http://schemas.openxmlformats.org/officeDocument/2006/relationships/hyperlink" Target="https://www.uptodate.com/contents/overview-of-general-medical-care-in-nonpregnant-adults-with-diabetes-mellitus/abstract/25" TargetMode="External"/><Relationship Id="rId35" Type="http://schemas.openxmlformats.org/officeDocument/2006/relationships/hyperlink" Target="https://www.uptodate.com/contents/overview-of-general-medical-care-in-nonpregnant-adults-with-diabetes-mellitus/abstract/30" TargetMode="External"/><Relationship Id="rId56" Type="http://schemas.openxmlformats.org/officeDocument/2006/relationships/hyperlink" Target="https://www.uptodate.com/contents/overview-of-general-medical-care-in-nonpregnant-adults-with-diabetes-mellitus/abstract/51" TargetMode="External"/><Relationship Id="rId77" Type="http://schemas.openxmlformats.org/officeDocument/2006/relationships/hyperlink" Target="https://www.uptodate.com/contents/overview-of-general-medical-care-in-nonpregnant-adults-with-diabetes-mellitus/abstract/73" TargetMode="External"/><Relationship Id="rId100" Type="http://schemas.openxmlformats.org/officeDocument/2006/relationships/hyperlink" Target="https://www.uptodate.com/contents/overview-of-general-medical-care-in-nonpregnant-adults-with-diabetes-mellitus/abstract/96" TargetMode="External"/><Relationship Id="rId105" Type="http://schemas.openxmlformats.org/officeDocument/2006/relationships/image" Target="media/image1.png"/><Relationship Id="rId8" Type="http://schemas.openxmlformats.org/officeDocument/2006/relationships/hyperlink" Target="https://www.uptodate.com/contents/overview-of-general-medical-care-in-nonpregnant-adults-with-diabetes-mellitus/abstract/3" TargetMode="External"/><Relationship Id="rId51" Type="http://schemas.openxmlformats.org/officeDocument/2006/relationships/hyperlink" Target="https://www.uptodate.com/contents/overview-of-general-medical-care-in-nonpregnant-adults-with-diabetes-mellitus/abstract/46" TargetMode="External"/><Relationship Id="rId72" Type="http://schemas.openxmlformats.org/officeDocument/2006/relationships/hyperlink" Target="https://www.uptodate.com/contents/overview-of-general-medical-care-in-nonpregnant-adults-with-diabetes-mellitus/abstract/68" TargetMode="External"/><Relationship Id="rId93" Type="http://schemas.openxmlformats.org/officeDocument/2006/relationships/hyperlink" Target="https://www.uptodate.com/contents/overview-of-general-medical-care-in-nonpregnant-adults-with-diabetes-mellitus/abstract/89" TargetMode="External"/><Relationship Id="rId98" Type="http://schemas.openxmlformats.org/officeDocument/2006/relationships/hyperlink" Target="https://www.uptodate.com/contents/overview-of-general-medical-care-in-nonpregnant-adults-with-diabetes-mellitus/abstract/94" TargetMode="External"/><Relationship Id="rId3" Type="http://schemas.openxmlformats.org/officeDocument/2006/relationships/settings" Target="settings.xml"/><Relationship Id="rId25" Type="http://schemas.openxmlformats.org/officeDocument/2006/relationships/hyperlink" Target="https://www.uptodate.com/contents/overview-of-general-medical-care-in-nonpregnant-adults-with-diabetes-mellitus/abstract/20" TargetMode="External"/><Relationship Id="rId46" Type="http://schemas.openxmlformats.org/officeDocument/2006/relationships/hyperlink" Target="https://www.uptodate.com/contents/overview-of-general-medical-care-in-nonpregnant-adults-with-diabetes-mellitus/abstract/41" TargetMode="External"/><Relationship Id="rId67" Type="http://schemas.openxmlformats.org/officeDocument/2006/relationships/hyperlink" Target="https://www.uptodate.com/contents/overview-of-general-medical-care-in-nonpregnant-adults-with-diabetes-mellitus/abstract/62" TargetMode="External"/><Relationship Id="rId20" Type="http://schemas.openxmlformats.org/officeDocument/2006/relationships/hyperlink" Target="https://www.uptodate.com/contents/overview-of-general-medical-care-in-nonpregnant-adults-with-diabetes-mellitus/abstract/15" TargetMode="External"/><Relationship Id="rId41" Type="http://schemas.openxmlformats.org/officeDocument/2006/relationships/hyperlink" Target="https://www.uptodate.com/contents/overview-of-general-medical-care-in-nonpregnant-adults-with-diabetes-mellitus/abstract/36" TargetMode="External"/><Relationship Id="rId62" Type="http://schemas.openxmlformats.org/officeDocument/2006/relationships/hyperlink" Target="https://www.uptodate.com/contents/overview-of-general-medical-care-in-nonpregnant-adults-with-diabetes-mellitus/abstract/57" TargetMode="External"/><Relationship Id="rId83" Type="http://schemas.openxmlformats.org/officeDocument/2006/relationships/hyperlink" Target="https://www.uptodate.com/contents/overview-of-general-medical-care-in-nonpregnant-adults-with-diabetes-mellitus/abstract/79" TargetMode="External"/><Relationship Id="rId88" Type="http://schemas.openxmlformats.org/officeDocument/2006/relationships/hyperlink" Target="https://www.uptodate.com/contents/overview-of-general-medical-care-in-nonpregnant-adults-with-diabetes-mellitus/abstract/84" TargetMode="External"/><Relationship Id="rId1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27</Pages>
  <Words>12294</Words>
  <Characters>70077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Trung</dc:creator>
  <cp:keywords/>
  <dc:description/>
  <cp:lastModifiedBy>Hiếu Nguyễn Trung</cp:lastModifiedBy>
  <cp:revision>207</cp:revision>
  <dcterms:created xsi:type="dcterms:W3CDTF">2021-08-01T09:41:00Z</dcterms:created>
  <dcterms:modified xsi:type="dcterms:W3CDTF">2021-08-04T08:06:00Z</dcterms:modified>
</cp:coreProperties>
</file>