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83BA6" w14:textId="77777777" w:rsidR="003F70D6" w:rsidRDefault="00000000">
      <w:pPr>
        <w:spacing w:after="0"/>
      </w:pPr>
      <w:r>
        <w:rPr>
          <w:noProof/>
        </w:rPr>
        <w:drawing>
          <wp:anchor distT="0" distB="0" distL="114300" distR="114300" simplePos="0" relativeHeight="251658240" behindDoc="0" locked="0" layoutInCell="1" allowOverlap="0" wp14:anchorId="2A7F2E1C" wp14:editId="6C18C1A2">
            <wp:simplePos x="0" y="0"/>
            <wp:positionH relativeFrom="column">
              <wp:posOffset>5399532</wp:posOffset>
            </wp:positionH>
            <wp:positionV relativeFrom="paragraph">
              <wp:posOffset>-102700</wp:posOffset>
            </wp:positionV>
            <wp:extent cx="902208" cy="900684"/>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stretch>
                      <a:fillRect/>
                    </a:stretch>
                  </pic:blipFill>
                  <pic:spPr>
                    <a:xfrm>
                      <a:off x="0" y="0"/>
                      <a:ext cx="902208" cy="900684"/>
                    </a:xfrm>
                    <a:prstGeom prst="rect">
                      <a:avLst/>
                    </a:prstGeom>
                  </pic:spPr>
                </pic:pic>
              </a:graphicData>
            </a:graphic>
          </wp:anchor>
        </w:drawing>
      </w:r>
      <w:r>
        <w:rPr>
          <w:rFonts w:ascii="Times New Roman" w:eastAsia="Times New Roman" w:hAnsi="Times New Roman" w:cs="Times New Roman"/>
          <w:sz w:val="48"/>
        </w:rPr>
        <w:t xml:space="preserve">Universitätsklinikum Carl Gustav Carus </w:t>
      </w:r>
    </w:p>
    <w:p w14:paraId="518557D3" w14:textId="77777777" w:rsidR="003F70D6" w:rsidRDefault="00000000">
      <w:pPr>
        <w:spacing w:after="0"/>
        <w:ind w:left="170"/>
      </w:pPr>
      <w:r>
        <w:rPr>
          <w:rFonts w:ascii="Times New Roman" w:eastAsia="Times New Roman" w:hAnsi="Times New Roman" w:cs="Times New Roman"/>
          <w:sz w:val="24"/>
        </w:rPr>
        <w:t>Medizinische Klinik und Poliklinik I</w:t>
      </w:r>
    </w:p>
    <w:p w14:paraId="038711B2" w14:textId="77777777" w:rsidR="003F70D6" w:rsidRDefault="00000000">
      <w:pPr>
        <w:spacing w:after="3" w:line="253" w:lineRule="auto"/>
        <w:ind w:left="180" w:hanging="10"/>
        <w:jc w:val="both"/>
      </w:pPr>
      <w:r>
        <w:rPr>
          <w:rFonts w:ascii="Times New Roman" w:eastAsia="Times New Roman" w:hAnsi="Times New Roman" w:cs="Times New Roman"/>
        </w:rPr>
        <w:t>Direktoren: Prof. Dr. med. M. Bornhäuser / Prof. Dr. med. J. Hampe</w:t>
      </w:r>
    </w:p>
    <w:p w14:paraId="6FBE9D8C" w14:textId="77777777" w:rsidR="003F70D6" w:rsidRDefault="00000000">
      <w:pPr>
        <w:spacing w:after="3" w:line="253" w:lineRule="auto"/>
        <w:ind w:left="180" w:hanging="10"/>
        <w:jc w:val="both"/>
      </w:pPr>
      <w:r>
        <w:rPr>
          <w:rFonts w:ascii="Times New Roman" w:eastAsia="Times New Roman" w:hAnsi="Times New Roman" w:cs="Times New Roman"/>
        </w:rPr>
        <w:t>Leiter Bereich Gastroenterologie: Prof. Dr. med. J. Hampe</w:t>
      </w:r>
    </w:p>
    <w:tbl>
      <w:tblPr>
        <w:tblStyle w:val="TableGrid"/>
        <w:tblW w:w="10124" w:type="dxa"/>
        <w:tblInd w:w="170" w:type="dxa"/>
        <w:tblCellMar>
          <w:top w:w="0" w:type="dxa"/>
          <w:left w:w="0" w:type="dxa"/>
          <w:bottom w:w="0" w:type="dxa"/>
          <w:right w:w="0" w:type="dxa"/>
        </w:tblCellMar>
        <w:tblLook w:val="04A0" w:firstRow="1" w:lastRow="0" w:firstColumn="1" w:lastColumn="0" w:noHBand="0" w:noVBand="1"/>
      </w:tblPr>
      <w:tblGrid>
        <w:gridCol w:w="3436"/>
        <w:gridCol w:w="4697"/>
        <w:gridCol w:w="1991"/>
      </w:tblGrid>
      <w:tr w:rsidR="003F70D6" w14:paraId="407D9A29" w14:textId="77777777">
        <w:trPr>
          <w:trHeight w:val="1075"/>
        </w:trPr>
        <w:tc>
          <w:tcPr>
            <w:tcW w:w="3435" w:type="dxa"/>
            <w:tcBorders>
              <w:top w:val="nil"/>
              <w:left w:val="nil"/>
              <w:bottom w:val="nil"/>
              <w:right w:val="nil"/>
            </w:tcBorders>
          </w:tcPr>
          <w:p w14:paraId="7EAEF36D" w14:textId="77777777" w:rsidR="003F70D6" w:rsidRDefault="00000000">
            <w:pPr>
              <w:spacing w:after="410"/>
            </w:pPr>
            <w:r>
              <w:rPr>
                <w:rFonts w:ascii="Times New Roman" w:eastAsia="Times New Roman" w:hAnsi="Times New Roman" w:cs="Times New Roman"/>
                <w:sz w:val="20"/>
              </w:rPr>
              <w:t xml:space="preserve">Leiter Funktionsbereich Endoskopie: </w:t>
            </w:r>
          </w:p>
          <w:p w14:paraId="18BD8846" w14:textId="77777777" w:rsidR="003F70D6" w:rsidRDefault="00000000">
            <w:pPr>
              <w:spacing w:after="0"/>
              <w:ind w:left="58"/>
            </w:pPr>
            <w:r>
              <w:rPr>
                <w:rFonts w:ascii="Times New Roman" w:eastAsia="Times New Roman" w:hAnsi="Times New Roman" w:cs="Times New Roman"/>
                <w:sz w:val="12"/>
              </w:rPr>
              <w:t>Universitätsklinikum Carl Gustav Carus · 01307 Dresden</w:t>
            </w:r>
          </w:p>
        </w:tc>
        <w:tc>
          <w:tcPr>
            <w:tcW w:w="4697" w:type="dxa"/>
            <w:tcBorders>
              <w:top w:val="nil"/>
              <w:left w:val="nil"/>
              <w:bottom w:val="nil"/>
              <w:right w:val="nil"/>
            </w:tcBorders>
          </w:tcPr>
          <w:p w14:paraId="3A2199A8" w14:textId="77777777" w:rsidR="003F70D6" w:rsidRDefault="00000000">
            <w:pPr>
              <w:spacing w:after="0"/>
            </w:pPr>
            <w:r>
              <w:rPr>
                <w:rFonts w:ascii="Times New Roman" w:eastAsia="Times New Roman" w:hAnsi="Times New Roman" w:cs="Times New Roman"/>
                <w:sz w:val="20"/>
              </w:rPr>
              <w:t>Dr. med. St. Brückner</w:t>
            </w:r>
          </w:p>
        </w:tc>
        <w:tc>
          <w:tcPr>
            <w:tcW w:w="1991" w:type="dxa"/>
            <w:tcBorders>
              <w:top w:val="nil"/>
              <w:left w:val="nil"/>
              <w:bottom w:val="nil"/>
              <w:right w:val="nil"/>
            </w:tcBorders>
          </w:tcPr>
          <w:p w14:paraId="36108CA9" w14:textId="77777777" w:rsidR="003F70D6" w:rsidRDefault="00000000">
            <w:pPr>
              <w:spacing w:after="1" w:line="272" w:lineRule="auto"/>
              <w:ind w:left="88" w:right="533"/>
            </w:pPr>
            <w:r>
              <w:rPr>
                <w:rFonts w:ascii="Times New Roman" w:eastAsia="Times New Roman" w:hAnsi="Times New Roman" w:cs="Times New Roman"/>
                <w:sz w:val="14"/>
              </w:rPr>
              <w:t>Universitätsklinikum Carl Gustav Carus an der Technischen Universität Dresden</w:t>
            </w:r>
          </w:p>
          <w:p w14:paraId="33F105F0" w14:textId="77777777" w:rsidR="003F70D6" w:rsidRDefault="00000000">
            <w:pPr>
              <w:spacing w:after="0"/>
              <w:ind w:left="88"/>
            </w:pPr>
            <w:r>
              <w:rPr>
                <w:rFonts w:ascii="Times New Roman" w:eastAsia="Times New Roman" w:hAnsi="Times New Roman" w:cs="Times New Roman"/>
                <w:sz w:val="14"/>
              </w:rPr>
              <w:t>Anstalt des öffentlichen Rechts des Freistaates Sachsen</w:t>
            </w:r>
          </w:p>
        </w:tc>
      </w:tr>
    </w:tbl>
    <w:p w14:paraId="2D8FE5CC" w14:textId="77777777" w:rsidR="003F70D6" w:rsidRDefault="00000000">
      <w:pPr>
        <w:spacing w:after="7"/>
        <w:ind w:right="284"/>
        <w:jc w:val="right"/>
      </w:pPr>
      <w:r>
        <w:rPr>
          <w:rFonts w:ascii="Times New Roman" w:eastAsia="Times New Roman" w:hAnsi="Times New Roman" w:cs="Times New Roman"/>
          <w:sz w:val="14"/>
        </w:rPr>
        <w:t>Fetscherstraße 74</w:t>
      </w:r>
    </w:p>
    <w:p w14:paraId="046F80DB" w14:textId="77777777" w:rsidR="003F70D6" w:rsidRDefault="00000000">
      <w:pPr>
        <w:spacing w:after="3912" w:line="266" w:lineRule="auto"/>
        <w:ind w:left="8400" w:hanging="10"/>
      </w:pPr>
      <w:r>
        <w:rPr>
          <w:noProof/>
        </w:rPr>
        <mc:AlternateContent>
          <mc:Choice Requires="wpg">
            <w:drawing>
              <wp:anchor distT="0" distB="0" distL="114300" distR="114300" simplePos="0" relativeHeight="251659264" behindDoc="0" locked="0" layoutInCell="1" allowOverlap="1" wp14:anchorId="0CC95F69" wp14:editId="245E06DA">
                <wp:simplePos x="0" y="0"/>
                <wp:positionH relativeFrom="page">
                  <wp:posOffset>216408</wp:posOffset>
                </wp:positionH>
                <wp:positionV relativeFrom="page">
                  <wp:posOffset>5399913</wp:posOffset>
                </wp:positionV>
                <wp:extent cx="179737" cy="4763"/>
                <wp:effectExtent l="0" t="0" r="0" b="0"/>
                <wp:wrapTopAndBottom/>
                <wp:docPr id="23047" name="Group 23047"/>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26" name="Shape 26"/>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047" style="width:14.1525pt;height:0.375pt;position:absolute;mso-position-horizontal-relative:page;mso-position-horizontal:absolute;margin-left:17.04pt;mso-position-vertical-relative:page;margin-top:425.19pt;" coordsize="1797,47">
                <v:shape id="Shape 26" style="position:absolute;width:1797;height:0;left:0;top:0;" coordsize="179737,0" path="m0,0l179737,0">
                  <v:stroke weight="0.375pt" endcap="round" joinstyle="round" on="true" color="#000000"/>
                  <v:fill on="false" color="#000000" opacity="0"/>
                </v:shape>
                <w10:wrap type="topAndBottom"/>
              </v:group>
            </w:pict>
          </mc:Fallback>
        </mc:AlternateContent>
      </w:r>
      <w:r>
        <w:rPr>
          <w:noProof/>
        </w:rPr>
        <mc:AlternateContent>
          <mc:Choice Requires="wpg">
            <w:drawing>
              <wp:anchor distT="0" distB="0" distL="114300" distR="114300" simplePos="0" relativeHeight="251660288" behindDoc="0" locked="0" layoutInCell="1" allowOverlap="1" wp14:anchorId="4639AC84" wp14:editId="2D9C1D32">
                <wp:simplePos x="0" y="0"/>
                <wp:positionH relativeFrom="page">
                  <wp:posOffset>216408</wp:posOffset>
                </wp:positionH>
                <wp:positionV relativeFrom="page">
                  <wp:posOffset>3816191</wp:posOffset>
                </wp:positionV>
                <wp:extent cx="179737" cy="4763"/>
                <wp:effectExtent l="0" t="0" r="0" b="0"/>
                <wp:wrapTopAndBottom/>
                <wp:docPr id="23050" name="Group 23050"/>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27" name="Shape 27"/>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050" style="width:14.1525pt;height:0.375pt;position:absolute;mso-position-horizontal-relative:page;mso-position-horizontal:absolute;margin-left:17.04pt;mso-position-vertical-relative:page;margin-top:300.487pt;" coordsize="1797,47">
                <v:shape id="Shape 27" style="position:absolute;width:1797;height:0;left:0;top:0;" coordsize="179737,0" path="m0,0l179737,0">
                  <v:stroke weight="0.375pt" endcap="round" joinstyle="round" on="true" color="#000000"/>
                  <v:fill on="false" color="#000000" opacity="0"/>
                </v:shape>
                <w10:wrap type="topAndBottom"/>
              </v:group>
            </w:pict>
          </mc:Fallback>
        </mc:AlternateContent>
      </w:r>
      <w:r>
        <w:rPr>
          <w:noProof/>
        </w:rPr>
        <mc:AlternateContent>
          <mc:Choice Requires="wpg">
            <w:drawing>
              <wp:anchor distT="0" distB="0" distL="114300" distR="114300" simplePos="0" relativeHeight="251661312" behindDoc="0" locked="0" layoutInCell="1" allowOverlap="1" wp14:anchorId="5918C774" wp14:editId="26A88123">
                <wp:simplePos x="0" y="0"/>
                <wp:positionH relativeFrom="page">
                  <wp:posOffset>216408</wp:posOffset>
                </wp:positionH>
                <wp:positionV relativeFrom="page">
                  <wp:posOffset>7581805</wp:posOffset>
                </wp:positionV>
                <wp:extent cx="179737" cy="4763"/>
                <wp:effectExtent l="0" t="0" r="0" b="0"/>
                <wp:wrapSquare wrapText="bothSides"/>
                <wp:docPr id="23052" name="Group 23052"/>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28" name="Shape 28"/>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052" style="width:14.1525pt;height:0.375pt;position:absolute;mso-position-horizontal-relative:page;mso-position-horizontal:absolute;margin-left:17.04pt;mso-position-vertical-relative:page;margin-top:596.992pt;" coordsize="1797,47">
                <v:shape id="Shape 28" style="position:absolute;width:1797;height:0;left:0;top:0;" coordsize="179737,0" path="m0,0l179737,0">
                  <v:stroke weight="0.375pt" endcap="round" joinstyle="round" on="true" color="#000000"/>
                  <v:fill on="false" color="#000000" opacity="0"/>
                </v:shape>
                <w10:wrap type="square"/>
              </v:group>
            </w:pict>
          </mc:Fallback>
        </mc:AlternateContent>
      </w:r>
      <w:r>
        <w:rPr>
          <w:noProof/>
        </w:rPr>
        <mc:AlternateContent>
          <mc:Choice Requires="wpg">
            <w:drawing>
              <wp:anchor distT="0" distB="0" distL="114300" distR="114300" simplePos="0" relativeHeight="251662336" behindDoc="0" locked="0" layoutInCell="1" allowOverlap="1" wp14:anchorId="296EE6F2" wp14:editId="1E9E937B">
                <wp:simplePos x="0" y="0"/>
                <wp:positionH relativeFrom="column">
                  <wp:posOffset>29378</wp:posOffset>
                </wp:positionH>
                <wp:positionV relativeFrom="paragraph">
                  <wp:posOffset>-44430</wp:posOffset>
                </wp:positionV>
                <wp:extent cx="6248385" cy="2735658"/>
                <wp:effectExtent l="0" t="0" r="0" b="0"/>
                <wp:wrapSquare wrapText="bothSides"/>
                <wp:docPr id="23056" name="Group 23056"/>
                <wp:cNvGraphicFramePr/>
                <a:graphic xmlns:a="http://schemas.openxmlformats.org/drawingml/2006/main">
                  <a:graphicData uri="http://schemas.microsoft.com/office/word/2010/wordprocessingGroup">
                    <wpg:wgp>
                      <wpg:cNvGrpSpPr/>
                      <wpg:grpSpPr>
                        <a:xfrm>
                          <a:off x="0" y="0"/>
                          <a:ext cx="6248385" cy="2735658"/>
                          <a:chOff x="0" y="0"/>
                          <a:chExt cx="6248385" cy="2735658"/>
                        </a:xfrm>
                      </wpg:grpSpPr>
                      <wps:wsp>
                        <wps:cNvPr id="29" name="Rectangle 29"/>
                        <wps:cNvSpPr/>
                        <wps:spPr>
                          <a:xfrm>
                            <a:off x="2140798" y="2604343"/>
                            <a:ext cx="2540959" cy="174648"/>
                          </a:xfrm>
                          <a:prstGeom prst="rect">
                            <a:avLst/>
                          </a:prstGeom>
                          <a:ln>
                            <a:noFill/>
                          </a:ln>
                        </wps:spPr>
                        <wps:txbx>
                          <w:txbxContent>
                            <w:p w14:paraId="23C39EB2" w14:textId="77777777" w:rsidR="003F70D6" w:rsidRDefault="00000000">
                              <w:r>
                                <w:rPr>
                                  <w:rFonts w:ascii="Times New Roman" w:eastAsia="Times New Roman" w:hAnsi="Times New Roman" w:cs="Times New Roman"/>
                                  <w:w w:val="117"/>
                                </w:rPr>
                                <w:t>Vorläufiger</w:t>
                              </w:r>
                              <w:r>
                                <w:rPr>
                                  <w:rFonts w:ascii="Times New Roman" w:eastAsia="Times New Roman" w:hAnsi="Times New Roman" w:cs="Times New Roman"/>
                                  <w:spacing w:val="9"/>
                                  <w:w w:val="117"/>
                                </w:rPr>
                                <w:t xml:space="preserve"> </w:t>
                              </w:r>
                              <w:r>
                                <w:rPr>
                                  <w:rFonts w:ascii="Times New Roman" w:eastAsia="Times New Roman" w:hAnsi="Times New Roman" w:cs="Times New Roman"/>
                                  <w:w w:val="117"/>
                                </w:rPr>
                                <w:t>Entlassungsbrief</w:t>
                              </w:r>
                            </w:p>
                          </w:txbxContent>
                        </wps:txbx>
                        <wps:bodyPr horzOverflow="overflow" vert="horz" lIns="0" tIns="0" rIns="0" bIns="0" rtlCol="0">
                          <a:noAutofit/>
                        </wps:bodyPr>
                      </wps:wsp>
                      <wps:wsp>
                        <wps:cNvPr id="44529" name="Shape 44529"/>
                        <wps:cNvSpPr/>
                        <wps:spPr>
                          <a:xfrm>
                            <a:off x="0" y="0"/>
                            <a:ext cx="1789782" cy="943736"/>
                          </a:xfrm>
                          <a:custGeom>
                            <a:avLst/>
                            <a:gdLst/>
                            <a:ahLst/>
                            <a:cxnLst/>
                            <a:rect l="0" t="0" r="0" b="0"/>
                            <a:pathLst>
                              <a:path w="1789782" h="943736">
                                <a:moveTo>
                                  <a:pt x="0" y="0"/>
                                </a:moveTo>
                                <a:lnTo>
                                  <a:pt x="1789782" y="0"/>
                                </a:lnTo>
                                <a:lnTo>
                                  <a:pt x="1789782" y="943736"/>
                                </a:lnTo>
                                <a:lnTo>
                                  <a:pt x="0" y="943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530" name="Shape 44530"/>
                        <wps:cNvSpPr/>
                        <wps:spPr>
                          <a:xfrm>
                            <a:off x="4553874" y="403923"/>
                            <a:ext cx="1694511" cy="1122828"/>
                          </a:xfrm>
                          <a:custGeom>
                            <a:avLst/>
                            <a:gdLst/>
                            <a:ahLst/>
                            <a:cxnLst/>
                            <a:rect l="0" t="0" r="0" b="0"/>
                            <a:pathLst>
                              <a:path w="1694511" h="1122828">
                                <a:moveTo>
                                  <a:pt x="0" y="0"/>
                                </a:moveTo>
                                <a:lnTo>
                                  <a:pt x="1694511" y="0"/>
                                </a:lnTo>
                                <a:lnTo>
                                  <a:pt x="1694511" y="1122828"/>
                                </a:lnTo>
                                <a:lnTo>
                                  <a:pt x="0" y="11228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531" name="Shape 44531"/>
                        <wps:cNvSpPr/>
                        <wps:spPr>
                          <a:xfrm>
                            <a:off x="7622" y="1558518"/>
                            <a:ext cx="5512899" cy="859899"/>
                          </a:xfrm>
                          <a:custGeom>
                            <a:avLst/>
                            <a:gdLst/>
                            <a:ahLst/>
                            <a:cxnLst/>
                            <a:rect l="0" t="0" r="0" b="0"/>
                            <a:pathLst>
                              <a:path w="5512899" h="859899">
                                <a:moveTo>
                                  <a:pt x="0" y="0"/>
                                </a:moveTo>
                                <a:lnTo>
                                  <a:pt x="5512899" y="0"/>
                                </a:lnTo>
                                <a:lnTo>
                                  <a:pt x="5512899" y="859899"/>
                                </a:lnTo>
                                <a:lnTo>
                                  <a:pt x="0" y="8598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96EE6F2" id="Group 23056" o:spid="_x0000_s1026" style="position:absolute;left:0;text-align:left;margin-left:2.3pt;margin-top:-3.5pt;width:492pt;height:215.4pt;z-index:251662336" coordsize="62483,27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">
                <v:rect id="Rectangle 29" o:spid="_x0000_s1027" style="position:absolute;left:21407;top:26043;width:25410;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23C39EB2" w14:textId="77777777" w:rsidR="003F70D6" w:rsidRDefault="00000000">
                        <w:r>
                          <w:rPr>
                            <w:rFonts w:ascii="Times New Roman" w:eastAsia="Times New Roman" w:hAnsi="Times New Roman" w:cs="Times New Roman"/>
                            <w:w w:val="117"/>
                          </w:rPr>
                          <w:t>Vorläufiger</w:t>
                        </w:r>
                        <w:r>
                          <w:rPr>
                            <w:rFonts w:ascii="Times New Roman" w:eastAsia="Times New Roman" w:hAnsi="Times New Roman" w:cs="Times New Roman"/>
                            <w:spacing w:val="9"/>
                            <w:w w:val="117"/>
                          </w:rPr>
                          <w:t xml:space="preserve"> </w:t>
                        </w:r>
                        <w:r>
                          <w:rPr>
                            <w:rFonts w:ascii="Times New Roman" w:eastAsia="Times New Roman" w:hAnsi="Times New Roman" w:cs="Times New Roman"/>
                            <w:w w:val="117"/>
                          </w:rPr>
                          <w:t>Entlassungsbrief</w:t>
                        </w:r>
                      </w:p>
                    </w:txbxContent>
                  </v:textbox>
                </v:rect>
                <v:shape id="Shape 44529" o:spid="_x0000_s1028" style="position:absolute;width:17897;height:9437;visibility:visible;mso-wrap-style:square;v-text-anchor:top" coordsize="1789782,94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" path="m,l1789782,r,943736l,943736,,e" fillcolor="black" stroked="f" strokeweight="0">
                  <v:stroke miterlimit="83231f" joinstyle="miter"/>
                  <v:path arrowok="t" textboxrect="0,0,1789782,943736"/>
                </v:shape>
                <v:shape id="Shape 44530" o:spid="_x0000_s1029" style="position:absolute;left:45538;top:4039;width:16945;height:11228;visibility:visible;mso-wrap-style:square;v-text-anchor:top" coordsize="1694511,1122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" path="m,l1694511,r,1122828l,1122828,,e" fillcolor="black" stroked="f" strokeweight="0">
                  <v:stroke miterlimit="83231f" joinstyle="miter"/>
                  <v:path arrowok="t" textboxrect="0,0,1694511,1122828"/>
                </v:shape>
                <v:shape id="Shape 44531" o:spid="_x0000_s1030" style="position:absolute;left:76;top:15585;width:55129;height:8599;visibility:visible;mso-wrap-style:square;v-text-anchor:top" coordsize="5512899,859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" path="m,l5512899,r,859899l,859899,,e" fillcolor="black" stroked="f" strokeweight="0">
                  <v:stroke miterlimit="83231f" joinstyle="miter"/>
                  <v:path arrowok="t" textboxrect="0,0,5512899,859899"/>
                </v:shape>
                <w10:wrap type="square"/>
              </v:group>
            </w:pict>
          </mc:Fallback>
        </mc:AlternateContent>
      </w:r>
      <w:r>
        <w:rPr>
          <w:rFonts w:ascii="Times New Roman" w:eastAsia="Times New Roman" w:hAnsi="Times New Roman" w:cs="Times New Roman"/>
          <w:sz w:val="14"/>
        </w:rPr>
        <w:t>01307 Dresden Telefon (0351) 4 58 - 0</w:t>
      </w:r>
    </w:p>
    <w:p w14:paraId="44AEF872" w14:textId="77777777" w:rsidR="003F70D6" w:rsidRDefault="00000000">
      <w:pPr>
        <w:spacing w:after="150"/>
        <w:ind w:left="170"/>
      </w:pPr>
      <w:r>
        <w:rPr>
          <w:noProof/>
        </w:rPr>
        <mc:AlternateContent>
          <mc:Choice Requires="wpg">
            <w:drawing>
              <wp:inline distT="0" distB="0" distL="0" distR="0" wp14:anchorId="448C86B0" wp14:editId="5E17DFD5">
                <wp:extent cx="5513518" cy="964972"/>
                <wp:effectExtent l="0" t="0" r="0" b="0"/>
                <wp:docPr id="39986" name="Group 39986"/>
                <wp:cNvGraphicFramePr/>
                <a:graphic xmlns:a="http://schemas.openxmlformats.org/drawingml/2006/main">
                  <a:graphicData uri="http://schemas.microsoft.com/office/word/2010/wordprocessingGroup">
                    <wpg:wgp>
                      <wpg:cNvGrpSpPr/>
                      <wpg:grpSpPr>
                        <a:xfrm>
                          <a:off x="0" y="0"/>
                          <a:ext cx="5513518" cy="964972"/>
                          <a:chOff x="0" y="0"/>
                          <a:chExt cx="5513518" cy="964972"/>
                        </a:xfrm>
                      </wpg:grpSpPr>
                      <wps:wsp>
                        <wps:cNvPr id="30" name="Rectangle 30"/>
                        <wps:cNvSpPr/>
                        <wps:spPr>
                          <a:xfrm>
                            <a:off x="3915156" y="669881"/>
                            <a:ext cx="1118489" cy="174648"/>
                          </a:xfrm>
                          <a:prstGeom prst="rect">
                            <a:avLst/>
                          </a:prstGeom>
                          <a:ln>
                            <a:noFill/>
                          </a:ln>
                        </wps:spPr>
                        <wps:txbx>
                          <w:txbxContent>
                            <w:p w14:paraId="330842D0" w14:textId="77777777" w:rsidR="003F70D6" w:rsidRDefault="00000000">
                              <w:r>
                                <w:rPr>
                                  <w:rFonts w:ascii="Times New Roman" w:eastAsia="Times New Roman" w:hAnsi="Times New Roman" w:cs="Times New Roman"/>
                                  <w:w w:val="107"/>
                                </w:rPr>
                                <w:t>Aufnahmenr.</w:t>
                              </w:r>
                              <w:r>
                                <w:rPr>
                                  <w:rFonts w:ascii="Times New Roman" w:eastAsia="Times New Roman" w:hAnsi="Times New Roman" w:cs="Times New Roman"/>
                                  <w:spacing w:val="6"/>
                                  <w:w w:val="107"/>
                                </w:rPr>
                                <w:t xml:space="preserve"> </w:t>
                              </w:r>
                            </w:p>
                          </w:txbxContent>
                        </wps:txbx>
                        <wps:bodyPr horzOverflow="overflow" vert="horz" lIns="0" tIns="0" rIns="0" bIns="0" rtlCol="0">
                          <a:noAutofit/>
                        </wps:bodyPr>
                      </wps:wsp>
                      <wps:wsp>
                        <wps:cNvPr id="31" name="Rectangle 31"/>
                        <wps:cNvSpPr/>
                        <wps:spPr>
                          <a:xfrm>
                            <a:off x="3915156" y="473284"/>
                            <a:ext cx="993254" cy="174649"/>
                          </a:xfrm>
                          <a:prstGeom prst="rect">
                            <a:avLst/>
                          </a:prstGeom>
                          <a:ln>
                            <a:noFill/>
                          </a:ln>
                        </wps:spPr>
                        <wps:txbx>
                          <w:txbxContent>
                            <w:p w14:paraId="6778ED58" w14:textId="77777777" w:rsidR="003F70D6" w:rsidRDefault="00000000">
                              <w:r>
                                <w:rPr>
                                  <w:rFonts w:ascii="Times New Roman" w:eastAsia="Times New Roman" w:hAnsi="Times New Roman" w:cs="Times New Roman"/>
                                  <w:w w:val="113"/>
                                </w:rPr>
                                <w:t>geboren</w:t>
                              </w:r>
                              <w:r>
                                <w:rPr>
                                  <w:rFonts w:ascii="Times New Roman" w:eastAsia="Times New Roman" w:hAnsi="Times New Roman" w:cs="Times New Roman"/>
                                  <w:spacing w:val="5"/>
                                  <w:w w:val="113"/>
                                </w:rPr>
                                <w:t xml:space="preserve"> </w:t>
                              </w:r>
                              <w:r>
                                <w:rPr>
                                  <w:rFonts w:ascii="Times New Roman" w:eastAsia="Times New Roman" w:hAnsi="Times New Roman" w:cs="Times New Roman"/>
                                  <w:w w:val="113"/>
                                </w:rPr>
                                <w:t>am</w:t>
                              </w:r>
                            </w:p>
                          </w:txbxContent>
                        </wps:txbx>
                        <wps:bodyPr horzOverflow="overflow" vert="horz" lIns="0" tIns="0" rIns="0" bIns="0" rtlCol="0">
                          <a:noAutofit/>
                        </wps:bodyPr>
                      </wps:wsp>
                      <wps:wsp>
                        <wps:cNvPr id="32" name="Rectangle 32"/>
                        <wps:cNvSpPr/>
                        <wps:spPr>
                          <a:xfrm>
                            <a:off x="0" y="682072"/>
                            <a:ext cx="752856" cy="174649"/>
                          </a:xfrm>
                          <a:prstGeom prst="rect">
                            <a:avLst/>
                          </a:prstGeom>
                          <a:ln>
                            <a:noFill/>
                          </a:ln>
                        </wps:spPr>
                        <wps:txbx>
                          <w:txbxContent>
                            <w:p w14:paraId="2A5ABFEE" w14:textId="77777777" w:rsidR="003F70D6" w:rsidRDefault="00000000">
                              <w:r>
                                <w:rPr>
                                  <w:rFonts w:ascii="Times New Roman" w:eastAsia="Times New Roman" w:hAnsi="Times New Roman" w:cs="Times New Roman"/>
                                  <w:w w:val="106"/>
                                </w:rPr>
                                <w:t>wohnhaft</w:t>
                              </w:r>
                            </w:p>
                          </w:txbxContent>
                        </wps:txbx>
                        <wps:bodyPr horzOverflow="overflow" vert="horz" lIns="0" tIns="0" rIns="0" bIns="0" rtlCol="0">
                          <a:noAutofit/>
                        </wps:bodyPr>
                      </wps:wsp>
                      <wps:wsp>
                        <wps:cNvPr id="37" name="Rectangle 37"/>
                        <wps:cNvSpPr/>
                        <wps:spPr>
                          <a:xfrm>
                            <a:off x="0" y="37420"/>
                            <a:ext cx="1190656" cy="174649"/>
                          </a:xfrm>
                          <a:prstGeom prst="rect">
                            <a:avLst/>
                          </a:prstGeom>
                          <a:ln>
                            <a:noFill/>
                          </a:ln>
                        </wps:spPr>
                        <wps:txbx>
                          <w:txbxContent>
                            <w:p w14:paraId="7017AC34" w14:textId="77777777" w:rsidR="003F70D6" w:rsidRDefault="00000000">
                              <w:r>
                                <w:rPr>
                                  <w:rFonts w:ascii="Times New Roman" w:eastAsia="Times New Roman" w:hAnsi="Times New Roman" w:cs="Times New Roman"/>
                                  <w:w w:val="113"/>
                                </w:rPr>
                                <w:t>Sehr</w:t>
                              </w:r>
                              <w:r>
                                <w:rPr>
                                  <w:rFonts w:ascii="Times New Roman" w:eastAsia="Times New Roman" w:hAnsi="Times New Roman" w:cs="Times New Roman"/>
                                  <w:spacing w:val="10"/>
                                  <w:w w:val="113"/>
                                </w:rPr>
                                <w:t xml:space="preserve"> </w:t>
                              </w:r>
                              <w:r>
                                <w:rPr>
                                  <w:rFonts w:ascii="Times New Roman" w:eastAsia="Times New Roman" w:hAnsi="Times New Roman" w:cs="Times New Roman"/>
                                  <w:w w:val="113"/>
                                </w:rPr>
                                <w:t>geehrter</w:t>
                              </w:r>
                              <w:r>
                                <w:rPr>
                                  <w:rFonts w:ascii="Times New Roman" w:eastAsia="Times New Roman" w:hAnsi="Times New Roman" w:cs="Times New Roman"/>
                                  <w:spacing w:val="7"/>
                                  <w:w w:val="113"/>
                                </w:rPr>
                                <w:t xml:space="preserve"> </w:t>
                              </w:r>
                            </w:p>
                          </w:txbxContent>
                        </wps:txbx>
                        <wps:bodyPr horzOverflow="overflow" vert="horz" lIns="0" tIns="0" rIns="0" bIns="0" rtlCol="0">
                          <a:noAutofit/>
                        </wps:bodyPr>
                      </wps:wsp>
                      <wps:wsp>
                        <wps:cNvPr id="38" name="Rectangle 38"/>
                        <wps:cNvSpPr/>
                        <wps:spPr>
                          <a:xfrm>
                            <a:off x="0" y="269068"/>
                            <a:ext cx="1835930" cy="174649"/>
                          </a:xfrm>
                          <a:prstGeom prst="rect">
                            <a:avLst/>
                          </a:prstGeom>
                          <a:ln>
                            <a:noFill/>
                          </a:ln>
                        </wps:spPr>
                        <wps:txbx>
                          <w:txbxContent>
                            <w:p w14:paraId="56134F54" w14:textId="77777777" w:rsidR="003F70D6" w:rsidRDefault="00000000">
                              <w:r>
                                <w:rPr>
                                  <w:rFonts w:ascii="Times New Roman" w:eastAsia="Times New Roman" w:hAnsi="Times New Roman" w:cs="Times New Roman"/>
                                  <w:w w:val="109"/>
                                </w:rPr>
                                <w:t>wir</w:t>
                              </w:r>
                              <w:r>
                                <w:rPr>
                                  <w:rFonts w:ascii="Times New Roman" w:eastAsia="Times New Roman" w:hAnsi="Times New Roman" w:cs="Times New Roman"/>
                                  <w:spacing w:val="4"/>
                                  <w:w w:val="109"/>
                                </w:rPr>
                                <w:t xml:space="preserve"> </w:t>
                              </w:r>
                              <w:r>
                                <w:rPr>
                                  <w:rFonts w:ascii="Times New Roman" w:eastAsia="Times New Roman" w:hAnsi="Times New Roman" w:cs="Times New Roman"/>
                                  <w:w w:val="109"/>
                                </w:rPr>
                                <w:t>berichten</w:t>
                              </w:r>
                              <w:r>
                                <w:rPr>
                                  <w:rFonts w:ascii="Times New Roman" w:eastAsia="Times New Roman" w:hAnsi="Times New Roman" w:cs="Times New Roman"/>
                                  <w:spacing w:val="9"/>
                                  <w:w w:val="109"/>
                                </w:rPr>
                                <w:t xml:space="preserve"> </w:t>
                              </w:r>
                              <w:r>
                                <w:rPr>
                                  <w:rFonts w:ascii="Times New Roman" w:eastAsia="Times New Roman" w:hAnsi="Times New Roman" w:cs="Times New Roman"/>
                                  <w:w w:val="109"/>
                                </w:rPr>
                                <w:t>über</w:t>
                              </w:r>
                              <w:r>
                                <w:rPr>
                                  <w:rFonts w:ascii="Times New Roman" w:eastAsia="Times New Roman" w:hAnsi="Times New Roman" w:cs="Times New Roman"/>
                                  <w:spacing w:val="8"/>
                                  <w:w w:val="109"/>
                                </w:rPr>
                                <w:t xml:space="preserve"> </w:t>
                              </w:r>
                              <w:r>
                                <w:rPr>
                                  <w:rFonts w:ascii="Times New Roman" w:eastAsia="Times New Roman" w:hAnsi="Times New Roman" w:cs="Times New Roman"/>
                                  <w:w w:val="109"/>
                                </w:rPr>
                                <w:t>den</w:t>
                              </w:r>
                            </w:p>
                          </w:txbxContent>
                        </wps:txbx>
                        <wps:bodyPr horzOverflow="overflow" vert="horz" lIns="0" tIns="0" rIns="0" bIns="0" rtlCol="0">
                          <a:noAutofit/>
                        </wps:bodyPr>
                      </wps:wsp>
                      <wps:wsp>
                        <wps:cNvPr id="39" name="Rectangle 39"/>
                        <wps:cNvSpPr/>
                        <wps:spPr>
                          <a:xfrm>
                            <a:off x="0" y="474808"/>
                            <a:ext cx="783254" cy="174649"/>
                          </a:xfrm>
                          <a:prstGeom prst="rect">
                            <a:avLst/>
                          </a:prstGeom>
                          <a:ln>
                            <a:noFill/>
                          </a:ln>
                        </wps:spPr>
                        <wps:txbx>
                          <w:txbxContent>
                            <w:p w14:paraId="05372069" w14:textId="77777777" w:rsidR="003F70D6" w:rsidRDefault="00000000">
                              <w:r>
                                <w:rPr>
                                  <w:rFonts w:ascii="Times New Roman" w:eastAsia="Times New Roman" w:hAnsi="Times New Roman" w:cs="Times New Roman"/>
                                  <w:w w:val="112"/>
                                </w:rPr>
                                <w:t>Patienten</w:t>
                              </w:r>
                            </w:p>
                          </w:txbxContent>
                        </wps:txbx>
                        <wps:bodyPr horzOverflow="overflow" vert="horz" lIns="0" tIns="0" rIns="0" bIns="0" rtlCol="0">
                          <a:noAutofit/>
                        </wps:bodyPr>
                      </wps:wsp>
                      <wps:wsp>
                        <wps:cNvPr id="40" name="Rectangle 40"/>
                        <wps:cNvSpPr/>
                        <wps:spPr>
                          <a:xfrm>
                            <a:off x="5163920" y="471760"/>
                            <a:ext cx="464965" cy="174648"/>
                          </a:xfrm>
                          <a:prstGeom prst="rect">
                            <a:avLst/>
                          </a:prstGeom>
                          <a:ln>
                            <a:noFill/>
                          </a:ln>
                        </wps:spPr>
                        <wps:txbx>
                          <w:txbxContent>
                            <w:p w14:paraId="57DDF84E" w14:textId="77777777" w:rsidR="003F70D6" w:rsidRDefault="00000000">
                              <w:r>
                                <w:rPr>
                                  <w:rFonts w:ascii="Times New Roman" w:eastAsia="Times New Roman" w:hAnsi="Times New Roman" w:cs="Times New Roman"/>
                                  <w:w w:val="111"/>
                                </w:rPr>
                                <w:t>.1976</w:t>
                              </w:r>
                            </w:p>
                          </w:txbxContent>
                        </wps:txbx>
                        <wps:bodyPr horzOverflow="overflow" vert="horz" lIns="0" tIns="0" rIns="0" bIns="0" rtlCol="0">
                          <a:noAutofit/>
                        </wps:bodyPr>
                      </wps:wsp>
                      <wps:wsp>
                        <wps:cNvPr id="44565" name="Shape 44565"/>
                        <wps:cNvSpPr/>
                        <wps:spPr>
                          <a:xfrm>
                            <a:off x="882613" y="0"/>
                            <a:ext cx="1830843" cy="181305"/>
                          </a:xfrm>
                          <a:custGeom>
                            <a:avLst/>
                            <a:gdLst/>
                            <a:ahLst/>
                            <a:cxnLst/>
                            <a:rect l="0" t="0" r="0" b="0"/>
                            <a:pathLst>
                              <a:path w="1830843" h="181305">
                                <a:moveTo>
                                  <a:pt x="0" y="0"/>
                                </a:moveTo>
                                <a:lnTo>
                                  <a:pt x="1830843" y="0"/>
                                </a:lnTo>
                                <a:lnTo>
                                  <a:pt x="1830843"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566" name="Shape 44566"/>
                        <wps:cNvSpPr/>
                        <wps:spPr>
                          <a:xfrm>
                            <a:off x="767169" y="394667"/>
                            <a:ext cx="1267706" cy="570305"/>
                          </a:xfrm>
                          <a:custGeom>
                            <a:avLst/>
                            <a:gdLst/>
                            <a:ahLst/>
                            <a:cxnLst/>
                            <a:rect l="0" t="0" r="0" b="0"/>
                            <a:pathLst>
                              <a:path w="1267706" h="570305">
                                <a:moveTo>
                                  <a:pt x="0" y="0"/>
                                </a:moveTo>
                                <a:lnTo>
                                  <a:pt x="1267706" y="0"/>
                                </a:lnTo>
                                <a:lnTo>
                                  <a:pt x="1267706" y="570305"/>
                                </a:lnTo>
                                <a:lnTo>
                                  <a:pt x="0" y="570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567" name="Shape 44567"/>
                        <wps:cNvSpPr/>
                        <wps:spPr>
                          <a:xfrm>
                            <a:off x="4801616" y="434341"/>
                            <a:ext cx="374980" cy="184353"/>
                          </a:xfrm>
                          <a:custGeom>
                            <a:avLst/>
                            <a:gdLst/>
                            <a:ahLst/>
                            <a:cxnLst/>
                            <a:rect l="0" t="0" r="0" b="0"/>
                            <a:pathLst>
                              <a:path w="374980" h="184353">
                                <a:moveTo>
                                  <a:pt x="0" y="0"/>
                                </a:moveTo>
                                <a:lnTo>
                                  <a:pt x="374980" y="0"/>
                                </a:lnTo>
                                <a:lnTo>
                                  <a:pt x="374980" y="184353"/>
                                </a:lnTo>
                                <a:lnTo>
                                  <a:pt x="0" y="1843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568" name="Shape 44568"/>
                        <wps:cNvSpPr/>
                        <wps:spPr>
                          <a:xfrm>
                            <a:off x="4784852" y="632461"/>
                            <a:ext cx="645236" cy="181305"/>
                          </a:xfrm>
                          <a:custGeom>
                            <a:avLst/>
                            <a:gdLst/>
                            <a:ahLst/>
                            <a:cxnLst/>
                            <a:rect l="0" t="0" r="0" b="0"/>
                            <a:pathLst>
                              <a:path w="645236" h="181305">
                                <a:moveTo>
                                  <a:pt x="0" y="0"/>
                                </a:moveTo>
                                <a:lnTo>
                                  <a:pt x="645236" y="0"/>
                                </a:lnTo>
                                <a:lnTo>
                                  <a:pt x="645236"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48C86B0" id="Group 39986" o:spid="_x0000_s1031" style="width:434.15pt;height:76pt;mso-position-horizontal-relative:char;mso-position-vertical-relative:line" coordsize="55135,9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">
                <v:rect id="Rectangle 30" o:spid="_x0000_s1032" style="position:absolute;left:39151;top:6698;width:11185;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330842D0" w14:textId="77777777" w:rsidR="003F70D6" w:rsidRDefault="00000000">
                        <w:r>
                          <w:rPr>
                            <w:rFonts w:ascii="Times New Roman" w:eastAsia="Times New Roman" w:hAnsi="Times New Roman" w:cs="Times New Roman"/>
                            <w:w w:val="107"/>
                          </w:rPr>
                          <w:t>Aufnahmenr.</w:t>
                        </w:r>
                        <w:r>
                          <w:rPr>
                            <w:rFonts w:ascii="Times New Roman" w:eastAsia="Times New Roman" w:hAnsi="Times New Roman" w:cs="Times New Roman"/>
                            <w:spacing w:val="6"/>
                            <w:w w:val="107"/>
                          </w:rPr>
                          <w:t xml:space="preserve"> </w:t>
                        </w:r>
                      </w:p>
                    </w:txbxContent>
                  </v:textbox>
                </v:rect>
                <v:rect id="Rectangle 31" o:spid="_x0000_s1033" style="position:absolute;left:39151;top:4732;width:9933;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6778ED58" w14:textId="77777777" w:rsidR="003F70D6" w:rsidRDefault="00000000">
                        <w:r>
                          <w:rPr>
                            <w:rFonts w:ascii="Times New Roman" w:eastAsia="Times New Roman" w:hAnsi="Times New Roman" w:cs="Times New Roman"/>
                            <w:w w:val="113"/>
                          </w:rPr>
                          <w:t>geboren</w:t>
                        </w:r>
                        <w:r>
                          <w:rPr>
                            <w:rFonts w:ascii="Times New Roman" w:eastAsia="Times New Roman" w:hAnsi="Times New Roman" w:cs="Times New Roman"/>
                            <w:spacing w:val="5"/>
                            <w:w w:val="113"/>
                          </w:rPr>
                          <w:t xml:space="preserve"> </w:t>
                        </w:r>
                        <w:r>
                          <w:rPr>
                            <w:rFonts w:ascii="Times New Roman" w:eastAsia="Times New Roman" w:hAnsi="Times New Roman" w:cs="Times New Roman"/>
                            <w:w w:val="113"/>
                          </w:rPr>
                          <w:t>am</w:t>
                        </w:r>
                      </w:p>
                    </w:txbxContent>
                  </v:textbox>
                </v:rect>
                <v:rect id="Rectangle 32" o:spid="_x0000_s1034" style="position:absolute;top:6820;width:7528;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2A5ABFEE" w14:textId="77777777" w:rsidR="003F70D6" w:rsidRDefault="00000000">
                        <w:r>
                          <w:rPr>
                            <w:rFonts w:ascii="Times New Roman" w:eastAsia="Times New Roman" w:hAnsi="Times New Roman" w:cs="Times New Roman"/>
                            <w:w w:val="106"/>
                          </w:rPr>
                          <w:t>wohnhaft</w:t>
                        </w:r>
                      </w:p>
                    </w:txbxContent>
                  </v:textbox>
                </v:rect>
                <v:rect id="Rectangle 37" o:spid="_x0000_s1035" style="position:absolute;top:374;width:1190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7017AC34" w14:textId="77777777" w:rsidR="003F70D6" w:rsidRDefault="00000000">
                        <w:r>
                          <w:rPr>
                            <w:rFonts w:ascii="Times New Roman" w:eastAsia="Times New Roman" w:hAnsi="Times New Roman" w:cs="Times New Roman"/>
                            <w:w w:val="113"/>
                          </w:rPr>
                          <w:t>Sehr</w:t>
                        </w:r>
                        <w:r>
                          <w:rPr>
                            <w:rFonts w:ascii="Times New Roman" w:eastAsia="Times New Roman" w:hAnsi="Times New Roman" w:cs="Times New Roman"/>
                            <w:spacing w:val="10"/>
                            <w:w w:val="113"/>
                          </w:rPr>
                          <w:t xml:space="preserve"> </w:t>
                        </w:r>
                        <w:r>
                          <w:rPr>
                            <w:rFonts w:ascii="Times New Roman" w:eastAsia="Times New Roman" w:hAnsi="Times New Roman" w:cs="Times New Roman"/>
                            <w:w w:val="113"/>
                          </w:rPr>
                          <w:t>geehrter</w:t>
                        </w:r>
                        <w:r>
                          <w:rPr>
                            <w:rFonts w:ascii="Times New Roman" w:eastAsia="Times New Roman" w:hAnsi="Times New Roman" w:cs="Times New Roman"/>
                            <w:spacing w:val="7"/>
                            <w:w w:val="113"/>
                          </w:rPr>
                          <w:t xml:space="preserve"> </w:t>
                        </w:r>
                      </w:p>
                    </w:txbxContent>
                  </v:textbox>
                </v:rect>
                <v:rect id="Rectangle 38" o:spid="_x0000_s1036" style="position:absolute;top:2690;width:18359;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56134F54" w14:textId="77777777" w:rsidR="003F70D6" w:rsidRDefault="00000000">
                        <w:r>
                          <w:rPr>
                            <w:rFonts w:ascii="Times New Roman" w:eastAsia="Times New Roman" w:hAnsi="Times New Roman" w:cs="Times New Roman"/>
                            <w:w w:val="109"/>
                          </w:rPr>
                          <w:t>wir</w:t>
                        </w:r>
                        <w:r>
                          <w:rPr>
                            <w:rFonts w:ascii="Times New Roman" w:eastAsia="Times New Roman" w:hAnsi="Times New Roman" w:cs="Times New Roman"/>
                            <w:spacing w:val="4"/>
                            <w:w w:val="109"/>
                          </w:rPr>
                          <w:t xml:space="preserve"> </w:t>
                        </w:r>
                        <w:r>
                          <w:rPr>
                            <w:rFonts w:ascii="Times New Roman" w:eastAsia="Times New Roman" w:hAnsi="Times New Roman" w:cs="Times New Roman"/>
                            <w:w w:val="109"/>
                          </w:rPr>
                          <w:t>berichten</w:t>
                        </w:r>
                        <w:r>
                          <w:rPr>
                            <w:rFonts w:ascii="Times New Roman" w:eastAsia="Times New Roman" w:hAnsi="Times New Roman" w:cs="Times New Roman"/>
                            <w:spacing w:val="9"/>
                            <w:w w:val="109"/>
                          </w:rPr>
                          <w:t xml:space="preserve"> </w:t>
                        </w:r>
                        <w:r>
                          <w:rPr>
                            <w:rFonts w:ascii="Times New Roman" w:eastAsia="Times New Roman" w:hAnsi="Times New Roman" w:cs="Times New Roman"/>
                            <w:w w:val="109"/>
                          </w:rPr>
                          <w:t>über</w:t>
                        </w:r>
                        <w:r>
                          <w:rPr>
                            <w:rFonts w:ascii="Times New Roman" w:eastAsia="Times New Roman" w:hAnsi="Times New Roman" w:cs="Times New Roman"/>
                            <w:spacing w:val="8"/>
                            <w:w w:val="109"/>
                          </w:rPr>
                          <w:t xml:space="preserve"> </w:t>
                        </w:r>
                        <w:r>
                          <w:rPr>
                            <w:rFonts w:ascii="Times New Roman" w:eastAsia="Times New Roman" w:hAnsi="Times New Roman" w:cs="Times New Roman"/>
                            <w:w w:val="109"/>
                          </w:rPr>
                          <w:t>den</w:t>
                        </w:r>
                      </w:p>
                    </w:txbxContent>
                  </v:textbox>
                </v:rect>
                <v:rect id="Rectangle 39" o:spid="_x0000_s1037" style="position:absolute;top:4748;width:7832;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05372069" w14:textId="77777777" w:rsidR="003F70D6" w:rsidRDefault="00000000">
                        <w:r>
                          <w:rPr>
                            <w:rFonts w:ascii="Times New Roman" w:eastAsia="Times New Roman" w:hAnsi="Times New Roman" w:cs="Times New Roman"/>
                            <w:w w:val="112"/>
                          </w:rPr>
                          <w:t>Patienten</w:t>
                        </w:r>
                      </w:p>
                    </w:txbxContent>
                  </v:textbox>
                </v:rect>
                <v:rect id="Rectangle 40" o:spid="_x0000_s1038" style="position:absolute;left:51639;top:4717;width:4649;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57DDF84E" w14:textId="77777777" w:rsidR="003F70D6" w:rsidRDefault="00000000">
                        <w:r>
                          <w:rPr>
                            <w:rFonts w:ascii="Times New Roman" w:eastAsia="Times New Roman" w:hAnsi="Times New Roman" w:cs="Times New Roman"/>
                            <w:w w:val="111"/>
                          </w:rPr>
                          <w:t>.1976</w:t>
                        </w:r>
                      </w:p>
                    </w:txbxContent>
                  </v:textbox>
                </v:rect>
                <v:shape id="Shape 44565" o:spid="_x0000_s1039" style="position:absolute;left:8826;width:18308;height:1813;visibility:visible;mso-wrap-style:square;v-text-anchor:top" coordsize="1830843,18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" path="m,l1830843,r,181305l,181305,,e" fillcolor="black" stroked="f" strokeweight="0">
                  <v:stroke miterlimit="83231f" joinstyle="miter"/>
                  <v:path arrowok="t" textboxrect="0,0,1830843,181305"/>
                </v:shape>
                <v:shape id="Shape 44566" o:spid="_x0000_s1040" style="position:absolute;left:7671;top:3946;width:12677;height:5703;visibility:visible;mso-wrap-style:square;v-text-anchor:top" coordsize="1267706,570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" path="m,l1267706,r,570305l,570305,,e" fillcolor="black" stroked="f" strokeweight="0">
                  <v:stroke miterlimit="83231f" joinstyle="miter"/>
                  <v:path arrowok="t" textboxrect="0,0,1267706,570305"/>
                </v:shape>
                <v:shape id="Shape 44567" o:spid="_x0000_s1041" style="position:absolute;left:48016;top:4343;width:3749;height:1843;visibility:visible;mso-wrap-style:square;v-text-anchor:top" coordsize="374980,184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" path="m,l374980,r,184353l,184353,,e" fillcolor="black" stroked="f" strokeweight="0">
                  <v:stroke miterlimit="83231f" joinstyle="miter"/>
                  <v:path arrowok="t" textboxrect="0,0,374980,184353"/>
                </v:shape>
                <v:shape id="Shape 44568" o:spid="_x0000_s1042" style="position:absolute;left:47848;top:6324;width:6452;height:1813;visibility:visible;mso-wrap-style:square;v-text-anchor:top" coordsize="645236,18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" path="m,l645236,r,181305l,181305,,e" fillcolor="black" stroked="f" strokeweight="0">
                  <v:stroke miterlimit="83231f" joinstyle="miter"/>
                  <v:path arrowok="t" textboxrect="0,0,645236,181305"/>
                </v:shape>
                <w10:anchorlock/>
              </v:group>
            </w:pict>
          </mc:Fallback>
        </mc:AlternateContent>
      </w:r>
    </w:p>
    <w:p w14:paraId="077E11AC" w14:textId="266A6F9A" w:rsidR="003F70D6" w:rsidRDefault="00000000">
      <w:pPr>
        <w:spacing w:after="52" w:line="253" w:lineRule="auto"/>
        <w:ind w:left="180" w:hanging="10"/>
        <w:jc w:val="both"/>
      </w:pPr>
      <w:r>
        <w:rPr>
          <w:rFonts w:ascii="Times New Roman" w:eastAsia="Times New Roman" w:hAnsi="Times New Roman" w:cs="Times New Roman"/>
        </w:rPr>
        <w:t>der sich in der Zeit vom 20.07.2023 bis in unserer stationären Behandlung befand.</w:t>
      </w:r>
    </w:p>
    <w:p w14:paraId="0A78A850" w14:textId="77777777" w:rsidR="003F70D6" w:rsidRDefault="00000000">
      <w:pPr>
        <w:spacing w:after="2" w:line="254" w:lineRule="auto"/>
        <w:ind w:left="180" w:hanging="10"/>
      </w:pPr>
      <w:r>
        <w:rPr>
          <w:rFonts w:ascii="Times New Roman" w:eastAsia="Times New Roman" w:hAnsi="Times New Roman" w:cs="Times New Roman"/>
        </w:rPr>
        <w:t xml:space="preserve">Diagnosen: Aktuell: </w:t>
      </w:r>
    </w:p>
    <w:p w14:paraId="51DDBAB6" w14:textId="77777777" w:rsidR="003F70D6" w:rsidRDefault="00000000">
      <w:pPr>
        <w:spacing w:after="2" w:line="254" w:lineRule="auto"/>
        <w:ind w:left="1478" w:hanging="10"/>
      </w:pPr>
      <w:r>
        <w:rPr>
          <w:rFonts w:ascii="Times New Roman" w:eastAsia="Times New Roman" w:hAnsi="Times New Roman" w:cs="Times New Roman"/>
        </w:rPr>
        <w:t xml:space="preserve">CMV Reaktivierung, V.a. Organbeteiligung </w:t>
      </w:r>
    </w:p>
    <w:p w14:paraId="4250B40E" w14:textId="77777777" w:rsidR="003F70D6" w:rsidRDefault="00000000">
      <w:pPr>
        <w:numPr>
          <w:ilvl w:val="2"/>
          <w:numId w:val="1"/>
        </w:numPr>
        <w:spacing w:after="3" w:line="253" w:lineRule="auto"/>
        <w:ind w:hanging="136"/>
        <w:jc w:val="both"/>
      </w:pPr>
      <w:r>
        <w:rPr>
          <w:rFonts w:ascii="Times New Roman" w:eastAsia="Times New Roman" w:hAnsi="Times New Roman" w:cs="Times New Roman"/>
        </w:rPr>
        <w:t>Kopienzahl 19866 IU/ml (extern 12.07.23); 8090 IU/ml (21.07.23)</w:t>
      </w:r>
    </w:p>
    <w:p w14:paraId="2D18520E" w14:textId="77777777" w:rsidR="003F70D6" w:rsidRDefault="00000000">
      <w:pPr>
        <w:numPr>
          <w:ilvl w:val="2"/>
          <w:numId w:val="1"/>
        </w:numPr>
        <w:spacing w:after="3" w:line="253" w:lineRule="auto"/>
        <w:ind w:hanging="136"/>
        <w:jc w:val="both"/>
      </w:pPr>
      <w:r>
        <w:rPr>
          <w:rFonts w:ascii="Times New Roman" w:eastAsia="Times New Roman" w:hAnsi="Times New Roman" w:cs="Times New Roman"/>
        </w:rPr>
        <w:t xml:space="preserve">ambulant Ausschluss CMV Retinitis erfolgt </w:t>
      </w:r>
    </w:p>
    <w:p w14:paraId="1910BC2E" w14:textId="77777777" w:rsidR="003F70D6" w:rsidRDefault="00000000">
      <w:pPr>
        <w:numPr>
          <w:ilvl w:val="2"/>
          <w:numId w:val="1"/>
        </w:numPr>
        <w:spacing w:after="0" w:line="247" w:lineRule="auto"/>
        <w:ind w:hanging="136"/>
        <w:jc w:val="both"/>
      </w:pPr>
      <w:r>
        <w:rPr>
          <w:rFonts w:ascii="Times New Roman" w:eastAsia="Times New Roman" w:hAnsi="Times New Roman" w:cs="Times New Roman"/>
        </w:rPr>
        <w:lastRenderedPageBreak/>
        <w:t xml:space="preserve">ÖGD mit Histo 20.07.: Helicobacter pylori negativ Nachweis CMV-positiver  zytopathisch veränderte Zellen im mittleren Ösophagusdrittel. Nachweis  CMV-positiver zytopathisch veränderte Zellen im mittleren  Ösophagusdrittel. </w:t>
      </w:r>
    </w:p>
    <w:p w14:paraId="320FE310" w14:textId="77777777" w:rsidR="003F70D6" w:rsidRDefault="00000000">
      <w:pPr>
        <w:numPr>
          <w:ilvl w:val="2"/>
          <w:numId w:val="1"/>
        </w:numPr>
        <w:spacing w:after="0" w:line="247" w:lineRule="auto"/>
        <w:ind w:hanging="136"/>
        <w:jc w:val="both"/>
      </w:pPr>
      <w:r>
        <w:rPr>
          <w:rFonts w:ascii="Times New Roman" w:eastAsia="Times New Roman" w:hAnsi="Times New Roman" w:cs="Times New Roman"/>
        </w:rPr>
        <w:t>Kolo 24.07.: makroskopisch unauffällig, Histobefund: kein Hinweis auf  CMV, kein Anhalt für intraepitheliale Neoplasie/Epitheldysplasie oder  Malignität</w:t>
      </w:r>
    </w:p>
    <w:p w14:paraId="2686B90D" w14:textId="77777777" w:rsidR="003F70D6" w:rsidRDefault="00000000">
      <w:pPr>
        <w:numPr>
          <w:ilvl w:val="2"/>
          <w:numId w:val="1"/>
        </w:numPr>
        <w:spacing w:after="0" w:line="247" w:lineRule="auto"/>
        <w:ind w:hanging="136"/>
        <w:jc w:val="both"/>
      </w:pPr>
      <w:r>
        <w:rPr>
          <w:rFonts w:ascii="Times New Roman" w:eastAsia="Times New Roman" w:hAnsi="Times New Roman" w:cs="Times New Roman"/>
        </w:rPr>
        <w:t xml:space="preserve">MRT Abdomen 27.07.: V.a. sekundär-sklerosierende Cholangitis,  möglicherweise im Rahmen der CMV-Infektion. Kein Nachweis eines  Abszess. Keine malignitätssuspekten Läsionen. Hämangiom im Segment  VIII. Leberzysten im Segment II und VI. Kortikale Nierenzysten beidseits </w:t>
      </w:r>
    </w:p>
    <w:p w14:paraId="1975F234" w14:textId="77777777" w:rsidR="003F70D6" w:rsidRDefault="00000000">
      <w:pPr>
        <w:spacing w:after="3" w:line="253" w:lineRule="auto"/>
        <w:ind w:left="2054" w:hanging="10"/>
        <w:jc w:val="both"/>
      </w:pPr>
      <w:r>
        <w:rPr>
          <w:rFonts w:ascii="Times New Roman" w:eastAsia="Times New Roman" w:hAnsi="Times New Roman" w:cs="Times New Roman"/>
        </w:rPr>
        <w:t xml:space="preserve"> (Bosniak I)</w:t>
      </w:r>
    </w:p>
    <w:p w14:paraId="5CD97D7F" w14:textId="77777777" w:rsidR="003F70D6" w:rsidRDefault="00000000">
      <w:pPr>
        <w:numPr>
          <w:ilvl w:val="2"/>
          <w:numId w:val="1"/>
        </w:numPr>
        <w:spacing w:after="256" w:line="253" w:lineRule="auto"/>
        <w:ind w:hanging="136"/>
        <w:jc w:val="both"/>
      </w:pPr>
      <w:r>
        <w:rPr>
          <w:rFonts w:ascii="Times New Roman" w:eastAsia="Times New Roman" w:hAnsi="Times New Roman" w:cs="Times New Roman"/>
        </w:rPr>
        <w:t>cMRT 28.07.: Kein Hinweis auf eine CMV-typische Periventrikulitis</w:t>
      </w:r>
    </w:p>
    <w:p w14:paraId="1EB04B5A" w14:textId="77777777" w:rsidR="003F70D6" w:rsidRDefault="00000000">
      <w:pPr>
        <w:spacing w:after="2" w:line="254" w:lineRule="auto"/>
        <w:ind w:left="1478" w:hanging="10"/>
      </w:pPr>
      <w:r>
        <w:rPr>
          <w:rFonts w:ascii="Times New Roman" w:eastAsia="Times New Roman" w:hAnsi="Times New Roman" w:cs="Times New Roman"/>
        </w:rPr>
        <w:t>hochgradige distale DHC Stenose unklarer Genese ED 03/2023</w:t>
      </w:r>
    </w:p>
    <w:p w14:paraId="6C4789D8" w14:textId="77777777" w:rsidR="003F70D6" w:rsidRDefault="00000000">
      <w:pPr>
        <w:numPr>
          <w:ilvl w:val="2"/>
          <w:numId w:val="1"/>
        </w:numPr>
        <w:spacing w:after="3" w:line="253" w:lineRule="auto"/>
        <w:ind w:hanging="136"/>
        <w:jc w:val="both"/>
      </w:pPr>
      <w:r>
        <w:rPr>
          <w:rFonts w:ascii="Times New Roman" w:eastAsia="Times New Roman" w:hAnsi="Times New Roman" w:cs="Times New Roman"/>
        </w:rPr>
        <w:t>ERCP (extern 03/23): Einlage von 2 Plastikstents</w:t>
      </w:r>
    </w:p>
    <w:p w14:paraId="0F800E9F" w14:textId="77777777" w:rsidR="003F70D6" w:rsidRDefault="00000000">
      <w:pPr>
        <w:numPr>
          <w:ilvl w:val="2"/>
          <w:numId w:val="1"/>
        </w:numPr>
        <w:spacing w:after="3" w:line="253" w:lineRule="auto"/>
        <w:ind w:hanging="136"/>
        <w:jc w:val="both"/>
      </w:pPr>
      <w:r>
        <w:rPr>
          <w:rFonts w:ascii="Times New Roman" w:eastAsia="Times New Roman" w:hAnsi="Times New Roman" w:cs="Times New Roman"/>
        </w:rPr>
        <w:t xml:space="preserve">ERCP (extern 05/23): Histo: Kein Anhalt für IgG-4 Assoziation oder  Malignität, einzelne Zellen CMV pos. </w:t>
      </w:r>
    </w:p>
    <w:p w14:paraId="3EBD93A6" w14:textId="77777777" w:rsidR="003F70D6" w:rsidRDefault="00000000">
      <w:pPr>
        <w:numPr>
          <w:ilvl w:val="2"/>
          <w:numId w:val="1"/>
        </w:numPr>
        <w:spacing w:after="2" w:line="254" w:lineRule="auto"/>
        <w:ind w:hanging="136"/>
        <w:jc w:val="both"/>
      </w:pPr>
      <w:r>
        <w:rPr>
          <w:rFonts w:ascii="Times New Roman" w:eastAsia="Times New Roman" w:hAnsi="Times New Roman" w:cs="Times New Roman"/>
        </w:rPr>
        <w:t xml:space="preserve">ERCP 25.07.: Entfernung Stent bei regredienter Stenose, Histo: kein </w:t>
      </w:r>
    </w:p>
    <w:p w14:paraId="09D60F64" w14:textId="77777777" w:rsidR="003F70D6" w:rsidRDefault="00000000">
      <w:pPr>
        <w:spacing w:after="124"/>
        <w:ind w:left="170" w:right="-10"/>
      </w:pPr>
      <w:r>
        <w:rPr>
          <w:noProof/>
        </w:rPr>
        <mc:AlternateContent>
          <mc:Choice Requires="wpg">
            <w:drawing>
              <wp:inline distT="0" distB="0" distL="0" distR="0" wp14:anchorId="54F2DCAC" wp14:editId="04089AB7">
                <wp:extent cx="6120098" cy="4763"/>
                <wp:effectExtent l="0" t="0" r="0" b="0"/>
                <wp:docPr id="23045" name="Group 23045"/>
                <wp:cNvGraphicFramePr/>
                <a:graphic xmlns:a="http://schemas.openxmlformats.org/drawingml/2006/main">
                  <a:graphicData uri="http://schemas.microsoft.com/office/word/2010/wordprocessingGroup">
                    <wpg:wgp>
                      <wpg:cNvGrpSpPr/>
                      <wpg:grpSpPr>
                        <a:xfrm>
                          <a:off x="0" y="0"/>
                          <a:ext cx="6120098" cy="4763"/>
                          <a:chOff x="0" y="0"/>
                          <a:chExt cx="6120098" cy="4763"/>
                        </a:xfrm>
                      </wpg:grpSpPr>
                      <wps:wsp>
                        <wps:cNvPr id="21" name="Shape 21"/>
                        <wps:cNvSpPr/>
                        <wps:spPr>
                          <a:xfrm>
                            <a:off x="0" y="0"/>
                            <a:ext cx="6120098" cy="0"/>
                          </a:xfrm>
                          <a:custGeom>
                            <a:avLst/>
                            <a:gdLst/>
                            <a:ahLst/>
                            <a:cxnLst/>
                            <a:rect l="0" t="0" r="0" b="0"/>
                            <a:pathLst>
                              <a:path w="6120098">
                                <a:moveTo>
                                  <a:pt x="0" y="0"/>
                                </a:moveTo>
                                <a:lnTo>
                                  <a:pt x="6120098"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045" style="width:481.897pt;height:0.375pt;mso-position-horizontal-relative:char;mso-position-vertical-relative:line" coordsize="61200,47">
                <v:shape id="Shape 21" style="position:absolute;width:61200;height:0;left:0;top:0;" coordsize="6120098,0" path="m0,0l6120098,0">
                  <v:stroke weight="0.375pt" endcap="round" joinstyle="round" on="true" color="#000000"/>
                  <v:fill on="false" color="#000000" opacity="0"/>
                </v:shape>
              </v:group>
            </w:pict>
          </mc:Fallback>
        </mc:AlternateContent>
      </w:r>
    </w:p>
    <w:p w14:paraId="741918C3" w14:textId="77777777" w:rsidR="003F70D6" w:rsidRDefault="00000000">
      <w:pPr>
        <w:spacing w:after="241" w:line="266" w:lineRule="auto"/>
        <w:ind w:left="180" w:hanging="10"/>
      </w:pPr>
      <w:r>
        <w:rPr>
          <w:rFonts w:ascii="Times New Roman" w:eastAsia="Times New Roman" w:hAnsi="Times New Roman" w:cs="Times New Roman"/>
          <w:sz w:val="14"/>
        </w:rPr>
        <w:t>Vorstand: Prof. Dr. D. M. Albrecht (Sprecher); Frank Ohi · Vorsitzender des Aufsichtsrates: Prof. Dr. G. Brunner</w:t>
      </w:r>
    </w:p>
    <w:p w14:paraId="01D7DBD7" w14:textId="77777777" w:rsidR="003F70D6" w:rsidRDefault="00000000">
      <w:pPr>
        <w:spacing w:after="464"/>
        <w:ind w:left="34"/>
      </w:pPr>
      <w:r>
        <w:rPr>
          <w:noProof/>
        </w:rPr>
        <mc:AlternateContent>
          <mc:Choice Requires="wpg">
            <w:drawing>
              <wp:inline distT="0" distB="0" distL="0" distR="0" wp14:anchorId="592404FE" wp14:editId="55E06C0C">
                <wp:extent cx="2277563" cy="193064"/>
                <wp:effectExtent l="0" t="0" r="0" b="0"/>
                <wp:docPr id="22648" name="Group 22648"/>
                <wp:cNvGraphicFramePr/>
                <a:graphic xmlns:a="http://schemas.openxmlformats.org/drawingml/2006/main">
                  <a:graphicData uri="http://schemas.microsoft.com/office/word/2010/wordprocessingGroup">
                    <wpg:wgp>
                      <wpg:cNvGrpSpPr/>
                      <wpg:grpSpPr>
                        <a:xfrm>
                          <a:off x="0" y="0"/>
                          <a:ext cx="2277563" cy="193064"/>
                          <a:chOff x="0" y="0"/>
                          <a:chExt cx="2277563" cy="193064"/>
                        </a:xfrm>
                      </wpg:grpSpPr>
                      <wps:wsp>
                        <wps:cNvPr id="44617" name="Shape 44617"/>
                        <wps:cNvSpPr/>
                        <wps:spPr>
                          <a:xfrm>
                            <a:off x="0" y="0"/>
                            <a:ext cx="2277563" cy="193064"/>
                          </a:xfrm>
                          <a:custGeom>
                            <a:avLst/>
                            <a:gdLst/>
                            <a:ahLst/>
                            <a:cxnLst/>
                            <a:rect l="0" t="0" r="0" b="0"/>
                            <a:pathLst>
                              <a:path w="2277563" h="193064">
                                <a:moveTo>
                                  <a:pt x="0" y="0"/>
                                </a:moveTo>
                                <a:lnTo>
                                  <a:pt x="2277563" y="0"/>
                                </a:lnTo>
                                <a:lnTo>
                                  <a:pt x="2277563" y="193064"/>
                                </a:lnTo>
                                <a:lnTo>
                                  <a:pt x="0" y="1930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648" style="width:179.336pt;height:15.2019pt;mso-position-horizontal-relative:char;mso-position-vertical-relative:line" coordsize="22775,1930">
                <v:shape id="Shape 44618" style="position:absolute;width:22775;height:1930;left:0;top:0;" coordsize="2277563,193064" path="m0,0l2277563,0l2277563,193064l0,193064l0,0">
                  <v:stroke weight="0pt" endcap="flat" joinstyle="miter" miterlimit="10" on="false" color="#000000" opacity="0"/>
                  <v:fill on="true" color="#000000"/>
                </v:shape>
              </v:group>
            </w:pict>
          </mc:Fallback>
        </mc:AlternateContent>
      </w:r>
    </w:p>
    <w:p w14:paraId="51198944" w14:textId="77777777" w:rsidR="003F70D6" w:rsidRDefault="00000000">
      <w:pPr>
        <w:spacing w:after="261" w:line="247" w:lineRule="auto"/>
        <w:ind w:left="2054" w:right="60" w:hanging="10"/>
      </w:pPr>
      <w:r>
        <w:rPr>
          <w:rFonts w:ascii="Times New Roman" w:eastAsia="Times New Roman" w:hAnsi="Times New Roman" w:cs="Times New Roman"/>
        </w:rPr>
        <w:t xml:space="preserve"> Anhalt für intraepitheliale Neoplasie/Dysplasie oder Malignität, fokal bis  hochgradig florid-ulzeröser Entzündungsreaktion, mit CMV-positiven  vergrößerten Zellen, vereinbar mit einer CMV-Infektion</w:t>
      </w:r>
    </w:p>
    <w:p w14:paraId="5BB3DE74" w14:textId="77777777" w:rsidR="003F70D6" w:rsidRDefault="00000000">
      <w:pPr>
        <w:spacing w:after="2" w:line="254" w:lineRule="auto"/>
        <w:ind w:left="1478" w:hanging="10"/>
      </w:pPr>
      <w:r>
        <w:rPr>
          <w:rFonts w:ascii="Times New Roman" w:eastAsia="Times New Roman" w:hAnsi="Times New Roman" w:cs="Times New Roman"/>
        </w:rPr>
        <w:t xml:space="preserve">Karposi Sarkom Augenbraue links (ED) </w:t>
      </w:r>
    </w:p>
    <w:p w14:paraId="1E69F670" w14:textId="77777777" w:rsidR="003F70D6" w:rsidRDefault="00000000">
      <w:pPr>
        <w:numPr>
          <w:ilvl w:val="2"/>
          <w:numId w:val="1"/>
        </w:numPr>
        <w:spacing w:after="263" w:line="247" w:lineRule="auto"/>
        <w:ind w:hanging="136"/>
        <w:jc w:val="both"/>
      </w:pPr>
      <w:r>
        <w:rPr>
          <w:rFonts w:ascii="Times New Roman" w:eastAsia="Times New Roman" w:hAnsi="Times New Roman" w:cs="Times New Roman"/>
        </w:rPr>
        <w:t>DER: livider Nodus oberhalb der linken lateralen Augenbraue- Biopsie 26.07.: Histologie mit mit Anteilen eines Kaposisarkoms - Entfernung Nahtmaterial am 03.08.</w:t>
      </w:r>
    </w:p>
    <w:p w14:paraId="621FE88C" w14:textId="77777777" w:rsidR="003F70D6" w:rsidRDefault="00000000">
      <w:pPr>
        <w:spacing w:after="2" w:line="254" w:lineRule="auto"/>
        <w:ind w:left="1478" w:hanging="10"/>
      </w:pPr>
      <w:r>
        <w:rPr>
          <w:rFonts w:ascii="Times New Roman" w:eastAsia="Times New Roman" w:hAnsi="Times New Roman" w:cs="Times New Roman"/>
        </w:rPr>
        <w:t>Zyste, pectoral links</w:t>
      </w:r>
    </w:p>
    <w:p w14:paraId="7D293618" w14:textId="77777777" w:rsidR="003F70D6" w:rsidRDefault="00000000">
      <w:pPr>
        <w:numPr>
          <w:ilvl w:val="2"/>
          <w:numId w:val="1"/>
        </w:numPr>
        <w:spacing w:after="3" w:line="253" w:lineRule="auto"/>
        <w:ind w:hanging="136"/>
        <w:jc w:val="both"/>
      </w:pPr>
      <w:r>
        <w:rPr>
          <w:rFonts w:ascii="Times New Roman" w:eastAsia="Times New Roman" w:hAnsi="Times New Roman" w:cs="Times New Roman"/>
        </w:rPr>
        <w:t xml:space="preserve">Punktion und Ablassen durch Derma am 31.07. </w:t>
      </w:r>
    </w:p>
    <w:p w14:paraId="310D44DC" w14:textId="77777777" w:rsidR="003F70D6" w:rsidRDefault="00000000">
      <w:pPr>
        <w:spacing w:after="263" w:line="247" w:lineRule="auto"/>
        <w:ind w:left="2033" w:right="3469" w:hanging="574"/>
      </w:pPr>
      <w:r>
        <w:rPr>
          <w:rFonts w:ascii="Times New Roman" w:eastAsia="Times New Roman" w:hAnsi="Times New Roman" w:cs="Times New Roman"/>
        </w:rPr>
        <w:t xml:space="preserve">V.a. superinfiziertes Fibrom Hals rechts - Lokaltherapie mit Fucidinecreme ab 02.08. </w:t>
      </w:r>
      <w:r>
        <w:rPr>
          <w:rFonts w:ascii="Times New Roman" w:eastAsia="Times New Roman" w:hAnsi="Times New Roman" w:cs="Times New Roman"/>
          <w:color w:val="FF0000"/>
        </w:rPr>
        <w:t xml:space="preserve">- Abstrich auf HSV/ VZV 02.08.: </w:t>
      </w:r>
    </w:p>
    <w:p w14:paraId="6517756D" w14:textId="77777777" w:rsidR="003F70D6" w:rsidRDefault="00000000">
      <w:pPr>
        <w:spacing w:after="2" w:line="254" w:lineRule="auto"/>
        <w:ind w:left="1478" w:hanging="10"/>
      </w:pPr>
      <w:r>
        <w:rPr>
          <w:rFonts w:ascii="Times New Roman" w:eastAsia="Times New Roman" w:hAnsi="Times New Roman" w:cs="Times New Roman"/>
        </w:rPr>
        <w:t>bei</w:t>
      </w:r>
    </w:p>
    <w:p w14:paraId="5000B7B4" w14:textId="77777777" w:rsidR="003F70D6" w:rsidRDefault="00000000">
      <w:pPr>
        <w:spacing w:after="2" w:line="254" w:lineRule="auto"/>
        <w:ind w:left="1478" w:hanging="10"/>
      </w:pPr>
      <w:r>
        <w:rPr>
          <w:rFonts w:ascii="Times New Roman" w:eastAsia="Times New Roman" w:hAnsi="Times New Roman" w:cs="Times New Roman"/>
        </w:rPr>
        <w:t>HIV-1 Infektion ED 2004 Stadium C 3 nach CDC</w:t>
      </w:r>
    </w:p>
    <w:p w14:paraId="46945DD1" w14:textId="77777777" w:rsidR="003F70D6" w:rsidRDefault="00000000">
      <w:pPr>
        <w:numPr>
          <w:ilvl w:val="2"/>
          <w:numId w:val="2"/>
        </w:numPr>
        <w:spacing w:after="3" w:line="253" w:lineRule="auto"/>
        <w:ind w:hanging="136"/>
        <w:jc w:val="both"/>
      </w:pPr>
      <w:r>
        <w:rPr>
          <w:rFonts w:ascii="Times New Roman" w:eastAsia="Times New Roman" w:hAnsi="Times New Roman" w:cs="Times New Roman"/>
        </w:rPr>
        <w:t>2004 - 2013: ART Therapie</w:t>
      </w:r>
    </w:p>
    <w:p w14:paraId="44DFE435" w14:textId="77777777" w:rsidR="003F70D6" w:rsidRDefault="00000000">
      <w:pPr>
        <w:numPr>
          <w:ilvl w:val="2"/>
          <w:numId w:val="2"/>
        </w:numPr>
        <w:spacing w:after="3" w:line="253" w:lineRule="auto"/>
        <w:ind w:hanging="136"/>
        <w:jc w:val="both"/>
      </w:pPr>
      <w:r>
        <w:rPr>
          <w:rFonts w:ascii="Times New Roman" w:eastAsia="Times New Roman" w:hAnsi="Times New Roman" w:cs="Times New Roman"/>
        </w:rPr>
        <w:t xml:space="preserve">2013 - 2023 keine ART Therapie </w:t>
      </w:r>
    </w:p>
    <w:p w14:paraId="5C429174" w14:textId="77777777" w:rsidR="003F70D6" w:rsidRDefault="00000000">
      <w:pPr>
        <w:numPr>
          <w:ilvl w:val="2"/>
          <w:numId w:val="2"/>
        </w:numPr>
        <w:spacing w:after="3" w:line="253" w:lineRule="auto"/>
        <w:ind w:hanging="136"/>
        <w:jc w:val="both"/>
      </w:pPr>
      <w:r>
        <w:rPr>
          <w:rFonts w:ascii="Times New Roman" w:eastAsia="Times New Roman" w:hAnsi="Times New Roman" w:cs="Times New Roman"/>
        </w:rPr>
        <w:t>CD4: 60% (2,5%), VL: 570.000</w:t>
      </w:r>
    </w:p>
    <w:p w14:paraId="00D304EF" w14:textId="77777777" w:rsidR="003F70D6" w:rsidRDefault="00000000">
      <w:pPr>
        <w:numPr>
          <w:ilvl w:val="2"/>
          <w:numId w:val="2"/>
        </w:numPr>
        <w:spacing w:after="254" w:line="253" w:lineRule="auto"/>
        <w:ind w:hanging="136"/>
        <w:jc w:val="both"/>
      </w:pPr>
      <w:r>
        <w:rPr>
          <w:rFonts w:ascii="Times New Roman" w:eastAsia="Times New Roman" w:hAnsi="Times New Roman" w:cs="Times New Roman"/>
        </w:rPr>
        <w:t xml:space="preserve">27.07. CD3+/CD4+ 0,179 GPt/l; VL 4710 Kopien/ ml </w:t>
      </w:r>
    </w:p>
    <w:p w14:paraId="3A70E69E" w14:textId="77777777" w:rsidR="003F70D6" w:rsidRDefault="00000000">
      <w:pPr>
        <w:spacing w:after="2" w:line="254" w:lineRule="auto"/>
        <w:ind w:left="1478" w:hanging="10"/>
      </w:pPr>
      <w:r>
        <w:rPr>
          <w:rFonts w:ascii="Times New Roman" w:eastAsia="Times New Roman" w:hAnsi="Times New Roman" w:cs="Times New Roman"/>
        </w:rPr>
        <w:t>Postzosterneuralgie Übergang BWS/LWS</w:t>
      </w:r>
    </w:p>
    <w:p w14:paraId="184C122B" w14:textId="77777777" w:rsidR="003F70D6" w:rsidRDefault="00000000">
      <w:pPr>
        <w:numPr>
          <w:ilvl w:val="2"/>
          <w:numId w:val="2"/>
        </w:numPr>
        <w:spacing w:after="254" w:line="253" w:lineRule="auto"/>
        <w:ind w:hanging="136"/>
        <w:jc w:val="both"/>
      </w:pPr>
      <w:r>
        <w:rPr>
          <w:rFonts w:ascii="Times New Roman" w:eastAsia="Times New Roman" w:hAnsi="Times New Roman" w:cs="Times New Roman"/>
        </w:rPr>
        <w:t xml:space="preserve">Intensivierung Schmerztherapie mit Pregabalin, Palexia, Amitryptilin </w:t>
      </w:r>
    </w:p>
    <w:p w14:paraId="3961C799" w14:textId="77777777" w:rsidR="003F70D6" w:rsidRDefault="00000000">
      <w:pPr>
        <w:spacing w:after="2" w:line="254" w:lineRule="auto"/>
        <w:ind w:left="1478" w:right="151" w:hanging="10"/>
      </w:pPr>
      <w:r>
        <w:rPr>
          <w:rFonts w:ascii="Times New Roman" w:eastAsia="Times New Roman" w:hAnsi="Times New Roman" w:cs="Times New Roman"/>
        </w:rPr>
        <w:t xml:space="preserve">Refluxösophagitits LA Grad A, geringgradige Antrumgastritis, Bulbitis duodeni </w:t>
      </w:r>
    </w:p>
    <w:p w14:paraId="77331976" w14:textId="77777777" w:rsidR="003F70D6" w:rsidRDefault="00000000">
      <w:pPr>
        <w:numPr>
          <w:ilvl w:val="2"/>
          <w:numId w:val="2"/>
        </w:numPr>
        <w:spacing w:after="254" w:line="253" w:lineRule="auto"/>
        <w:ind w:hanging="136"/>
        <w:jc w:val="both"/>
      </w:pPr>
      <w:r>
        <w:rPr>
          <w:rFonts w:ascii="Times New Roman" w:eastAsia="Times New Roman" w:hAnsi="Times New Roman" w:cs="Times New Roman"/>
        </w:rPr>
        <w:t>Therapie mit PPI</w:t>
      </w:r>
    </w:p>
    <w:p w14:paraId="7E64BEBF" w14:textId="77777777" w:rsidR="003F70D6" w:rsidRDefault="00000000">
      <w:pPr>
        <w:spacing w:after="2" w:line="254" w:lineRule="auto"/>
        <w:ind w:left="1478" w:hanging="10"/>
      </w:pPr>
      <w:r>
        <w:rPr>
          <w:rFonts w:ascii="Times New Roman" w:eastAsia="Times New Roman" w:hAnsi="Times New Roman" w:cs="Times New Roman"/>
        </w:rPr>
        <w:t>Leberhämangiom Segment VIII</w:t>
      </w:r>
    </w:p>
    <w:p w14:paraId="79F6A164" w14:textId="77777777" w:rsidR="003F70D6" w:rsidRDefault="00000000">
      <w:pPr>
        <w:numPr>
          <w:ilvl w:val="2"/>
          <w:numId w:val="2"/>
        </w:numPr>
        <w:spacing w:after="256" w:line="253" w:lineRule="auto"/>
        <w:ind w:hanging="136"/>
        <w:jc w:val="both"/>
      </w:pPr>
      <w:r>
        <w:rPr>
          <w:rFonts w:ascii="Times New Roman" w:eastAsia="Times New Roman" w:hAnsi="Times New Roman" w:cs="Times New Roman"/>
        </w:rPr>
        <w:t>KM Sono: Hämangiom Typ Ib</w:t>
      </w:r>
    </w:p>
    <w:p w14:paraId="059A6AD9" w14:textId="77777777" w:rsidR="003F70D6" w:rsidRDefault="00000000">
      <w:pPr>
        <w:spacing w:after="2" w:line="254" w:lineRule="auto"/>
        <w:ind w:left="1478" w:hanging="10"/>
      </w:pPr>
      <w:r>
        <w:rPr>
          <w:rFonts w:ascii="Times New Roman" w:eastAsia="Times New Roman" w:hAnsi="Times New Roman" w:cs="Times New Roman"/>
        </w:rPr>
        <w:lastRenderedPageBreak/>
        <w:t>Unklare Läsion Gyrus precentralis rechts, V.a. Kavernom DD Neoplasie nicht sicher auszuschließen</w:t>
      </w:r>
    </w:p>
    <w:p w14:paraId="1001C181" w14:textId="77777777" w:rsidR="003F70D6" w:rsidRDefault="00000000">
      <w:pPr>
        <w:numPr>
          <w:ilvl w:val="2"/>
          <w:numId w:val="2"/>
        </w:numPr>
        <w:spacing w:after="254" w:line="253" w:lineRule="auto"/>
        <w:ind w:hanging="136"/>
        <w:jc w:val="both"/>
      </w:pPr>
      <w:r>
        <w:rPr>
          <w:rFonts w:ascii="Times New Roman" w:eastAsia="Times New Roman" w:hAnsi="Times New Roman" w:cs="Times New Roman"/>
        </w:rPr>
        <w:t>MRT Verlaufskontrolle in 1-2 Monaten empfohlen, bei Symptomatik früher</w:t>
      </w:r>
    </w:p>
    <w:p w14:paraId="2E692DF5" w14:textId="77777777" w:rsidR="003F70D6" w:rsidRDefault="00000000">
      <w:pPr>
        <w:spacing w:after="2" w:line="254" w:lineRule="auto"/>
        <w:ind w:left="1478" w:hanging="10"/>
      </w:pPr>
      <w:r>
        <w:rPr>
          <w:rFonts w:ascii="Times New Roman" w:eastAsia="Times New Roman" w:hAnsi="Times New Roman" w:cs="Times New Roman"/>
        </w:rPr>
        <w:t>passagere Hyperkaliämie</w:t>
      </w:r>
    </w:p>
    <w:p w14:paraId="1414DD68" w14:textId="77777777" w:rsidR="003F70D6" w:rsidRDefault="00000000">
      <w:pPr>
        <w:numPr>
          <w:ilvl w:val="2"/>
          <w:numId w:val="2"/>
        </w:numPr>
        <w:spacing w:after="256" w:line="253" w:lineRule="auto"/>
        <w:ind w:hanging="136"/>
        <w:jc w:val="both"/>
      </w:pPr>
      <w:r>
        <w:rPr>
          <w:rFonts w:ascii="Times New Roman" w:eastAsia="Times New Roman" w:hAnsi="Times New Roman" w:cs="Times New Roman"/>
        </w:rPr>
        <w:t xml:space="preserve">Besserung unter Natrium-Elutit </w:t>
      </w:r>
    </w:p>
    <w:p w14:paraId="7F7EAA9B" w14:textId="77777777" w:rsidR="003F70D6" w:rsidRDefault="00000000">
      <w:pPr>
        <w:spacing w:after="2" w:line="254" w:lineRule="auto"/>
        <w:ind w:left="1478" w:hanging="10"/>
      </w:pPr>
      <w:r>
        <w:rPr>
          <w:rFonts w:ascii="Times New Roman" w:eastAsia="Times New Roman" w:hAnsi="Times New Roman" w:cs="Times New Roman"/>
        </w:rPr>
        <w:t>Soorösophagitis</w:t>
      </w:r>
    </w:p>
    <w:p w14:paraId="3963F59E" w14:textId="77777777" w:rsidR="003F70D6" w:rsidRDefault="00000000">
      <w:pPr>
        <w:numPr>
          <w:ilvl w:val="2"/>
          <w:numId w:val="2"/>
        </w:numPr>
        <w:spacing w:after="256" w:line="253" w:lineRule="auto"/>
        <w:ind w:hanging="136"/>
        <w:jc w:val="both"/>
      </w:pPr>
      <w:r>
        <w:rPr>
          <w:rFonts w:ascii="Times New Roman" w:eastAsia="Times New Roman" w:hAnsi="Times New Roman" w:cs="Times New Roman"/>
        </w:rPr>
        <w:t>behandelt mit Fluconazol seit 03/2023, beendet bei makroskopisch gutem  Befund</w:t>
      </w:r>
    </w:p>
    <w:p w14:paraId="4AD28B3C" w14:textId="77777777" w:rsidR="003F70D6" w:rsidRDefault="00000000">
      <w:pPr>
        <w:spacing w:after="2" w:line="254" w:lineRule="auto"/>
        <w:ind w:left="1478" w:hanging="10"/>
      </w:pPr>
      <w:r>
        <w:rPr>
          <w:rFonts w:ascii="Times New Roman" w:eastAsia="Times New Roman" w:hAnsi="Times New Roman" w:cs="Times New Roman"/>
        </w:rPr>
        <w:t>Z.n. Unklare Ulcerationen im mittleren Ösophagus (Pirna 05/23)</w:t>
      </w:r>
    </w:p>
    <w:p w14:paraId="0A3458AA" w14:textId="77777777" w:rsidR="003F70D6" w:rsidRDefault="00000000">
      <w:pPr>
        <w:numPr>
          <w:ilvl w:val="1"/>
          <w:numId w:val="3"/>
        </w:numPr>
        <w:spacing w:after="3" w:line="253" w:lineRule="auto"/>
        <w:ind w:hanging="136"/>
        <w:jc w:val="both"/>
      </w:pPr>
      <w:r>
        <w:rPr>
          <w:rFonts w:ascii="Times New Roman" w:eastAsia="Times New Roman" w:hAnsi="Times New Roman" w:cs="Times New Roman"/>
        </w:rPr>
        <w:t xml:space="preserve">ÖGD: ulceröse Ösophagitis, kein Pilznachweis </w:t>
      </w:r>
    </w:p>
    <w:p w14:paraId="153A1966" w14:textId="77777777" w:rsidR="003F70D6" w:rsidRDefault="00000000">
      <w:pPr>
        <w:numPr>
          <w:ilvl w:val="1"/>
          <w:numId w:val="3"/>
        </w:numPr>
        <w:spacing w:after="256" w:line="253" w:lineRule="auto"/>
        <w:ind w:hanging="136"/>
        <w:jc w:val="both"/>
      </w:pPr>
      <w:r>
        <w:rPr>
          <w:rFonts w:ascii="Times New Roman" w:eastAsia="Times New Roman" w:hAnsi="Times New Roman" w:cs="Times New Roman"/>
        </w:rPr>
        <w:t>Histo: im Bereich des Granulationsgewebes finden sich CMV positive  Zellen</w:t>
      </w:r>
    </w:p>
    <w:p w14:paraId="70ED14E6" w14:textId="77777777" w:rsidR="003F70D6" w:rsidRDefault="00000000">
      <w:pPr>
        <w:spacing w:after="0"/>
        <w:ind w:left="1459"/>
      </w:pPr>
      <w:r>
        <w:rPr>
          <w:rFonts w:ascii="Times New Roman" w:eastAsia="Times New Roman" w:hAnsi="Times New Roman" w:cs="Times New Roman"/>
          <w:u w:val="single" w:color="000000"/>
        </w:rPr>
        <w:t>Vorerkrankungen</w:t>
      </w:r>
      <w:r>
        <w:rPr>
          <w:rFonts w:ascii="Times New Roman" w:eastAsia="Times New Roman" w:hAnsi="Times New Roman" w:cs="Times New Roman"/>
        </w:rPr>
        <w:t>:</w:t>
      </w:r>
    </w:p>
    <w:p w14:paraId="5247BA42" w14:textId="77777777" w:rsidR="003F70D6" w:rsidRDefault="00000000">
      <w:pPr>
        <w:numPr>
          <w:ilvl w:val="1"/>
          <w:numId w:val="3"/>
        </w:numPr>
        <w:spacing w:after="3" w:line="253" w:lineRule="auto"/>
        <w:ind w:hanging="136"/>
        <w:jc w:val="both"/>
      </w:pPr>
      <w:r>
        <w:rPr>
          <w:rFonts w:ascii="Times New Roman" w:eastAsia="Times New Roman" w:hAnsi="Times New Roman" w:cs="Times New Roman"/>
        </w:rPr>
        <w:t xml:space="preserve">Z.n. Cholecystektomie bei akuter Cholecystitis und gedeckter Perforation </w:t>
      </w:r>
    </w:p>
    <w:p w14:paraId="24C155D0" w14:textId="77777777" w:rsidR="003F70D6" w:rsidRDefault="00000000">
      <w:pPr>
        <w:spacing w:after="3" w:line="253" w:lineRule="auto"/>
        <w:ind w:left="1469" w:hanging="10"/>
        <w:jc w:val="both"/>
      </w:pPr>
      <w:r>
        <w:rPr>
          <w:rFonts w:ascii="Times New Roman" w:eastAsia="Times New Roman" w:hAnsi="Times New Roman" w:cs="Times New Roman"/>
        </w:rPr>
        <w:t xml:space="preserve"> 03/2023</w:t>
      </w:r>
    </w:p>
    <w:p w14:paraId="2805CC41" w14:textId="77777777" w:rsidR="003F70D6" w:rsidRDefault="00000000">
      <w:pPr>
        <w:numPr>
          <w:ilvl w:val="1"/>
          <w:numId w:val="3"/>
        </w:numPr>
        <w:spacing w:after="311" w:line="253" w:lineRule="auto"/>
        <w:ind w:hanging="136"/>
        <w:jc w:val="both"/>
      </w:pPr>
      <w:r>
        <w:rPr>
          <w:rFonts w:ascii="Times New Roman" w:eastAsia="Times New Roman" w:hAnsi="Times New Roman" w:cs="Times New Roman"/>
        </w:rPr>
        <w:t>Nikotinabusus ~35 Zig/d (20py)</w:t>
      </w:r>
    </w:p>
    <w:p w14:paraId="01799C3B" w14:textId="77777777" w:rsidR="003F70D6" w:rsidRDefault="00000000">
      <w:pPr>
        <w:spacing w:after="87" w:line="254" w:lineRule="auto"/>
        <w:ind w:left="180" w:hanging="10"/>
      </w:pPr>
      <w:r>
        <w:rPr>
          <w:rFonts w:ascii="Times New Roman" w:eastAsia="Times New Roman" w:hAnsi="Times New Roman" w:cs="Times New Roman"/>
        </w:rPr>
        <w:t>Anamnese</w:t>
      </w:r>
    </w:p>
    <w:p w14:paraId="316B22E8" w14:textId="77777777" w:rsidR="003F70D6" w:rsidRDefault="00000000">
      <w:pPr>
        <w:spacing w:after="3" w:line="253" w:lineRule="auto"/>
        <w:ind w:left="180" w:hanging="10"/>
        <w:jc w:val="both"/>
      </w:pPr>
      <w:r>
        <w:rPr>
          <w:rFonts w:ascii="Times New Roman" w:eastAsia="Times New Roman" w:hAnsi="Times New Roman" w:cs="Times New Roman"/>
        </w:rPr>
        <w:t xml:space="preserve">Die Vorstellung des Patienten erfolgt zur weiterführenden Diagnostik bei V.a. CMV Reaktivierung bei HIV Infektion. Die Zuweisung erfolgt durch die </w:t>
      </w:r>
      <w:r>
        <w:rPr>
          <w:noProof/>
        </w:rPr>
        <mc:AlternateContent>
          <mc:Choice Requires="wpg">
            <w:drawing>
              <wp:inline distT="0" distB="0" distL="0" distR="0" wp14:anchorId="1D9DF828" wp14:editId="5045CA4E">
                <wp:extent cx="832238" cy="181305"/>
                <wp:effectExtent l="0" t="0" r="0" b="0"/>
                <wp:docPr id="22649" name="Group 22649"/>
                <wp:cNvGraphicFramePr/>
                <a:graphic xmlns:a="http://schemas.openxmlformats.org/drawingml/2006/main">
                  <a:graphicData uri="http://schemas.microsoft.com/office/word/2010/wordprocessingGroup">
                    <wpg:wgp>
                      <wpg:cNvGrpSpPr/>
                      <wpg:grpSpPr>
                        <a:xfrm>
                          <a:off x="0" y="0"/>
                          <a:ext cx="832238" cy="181305"/>
                          <a:chOff x="0" y="0"/>
                          <a:chExt cx="832238" cy="181305"/>
                        </a:xfrm>
                      </wpg:grpSpPr>
                      <wps:wsp>
                        <wps:cNvPr id="44651" name="Shape 44651"/>
                        <wps:cNvSpPr/>
                        <wps:spPr>
                          <a:xfrm>
                            <a:off x="0" y="0"/>
                            <a:ext cx="832238" cy="181305"/>
                          </a:xfrm>
                          <a:custGeom>
                            <a:avLst/>
                            <a:gdLst/>
                            <a:ahLst/>
                            <a:cxnLst/>
                            <a:rect l="0" t="0" r="0" b="0"/>
                            <a:pathLst>
                              <a:path w="832238" h="181305">
                                <a:moveTo>
                                  <a:pt x="0" y="0"/>
                                </a:moveTo>
                                <a:lnTo>
                                  <a:pt x="832238" y="0"/>
                                </a:lnTo>
                                <a:lnTo>
                                  <a:pt x="832238"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649" style="width:65.5305pt;height:14.276pt;mso-position-horizontal-relative:char;mso-position-vertical-relative:line" coordsize="8322,1813">
                <v:shape id="Shape 44652" style="position:absolute;width:8322;height:1813;left:0;top:0;" coordsize="832238,181305" path="m0,0l832238,0l832238,181305l0,181305l0,0">
                  <v:stroke weight="0pt" endcap="flat" joinstyle="miter" miterlimit="10" on="false" color="#000000" opacity="0"/>
                  <v:fill on="true" color="#000000"/>
                </v:shape>
              </v:group>
            </w:pict>
          </mc:Fallback>
        </mc:AlternateContent>
      </w:r>
      <w:r>
        <w:rPr>
          <w:rFonts w:ascii="Times New Roman" w:eastAsia="Times New Roman" w:hAnsi="Times New Roman" w:cs="Times New Roman"/>
        </w:rPr>
        <w:t xml:space="preserve">. Der Patient war im März mit Oberbauchschmerzen im Krankenhaus Pirna vorgestellt. Es erfolgte bei akuter Cholecystitis eine Cholecystektomie. Auch bestand eine Choledocholithiaiss. Bei unklarer DHC Stenose erfolgte extern die Anlage von 2 Plastikstents. Eine histologische Sicherung erbrachte den V.a. eine IgG4 assoziierte Erkrankung. Ein Stentwechsel ist für den 15.08. geplant gewesen. </w:t>
      </w:r>
    </w:p>
    <w:p w14:paraId="7626DCD8" w14:textId="77777777" w:rsidR="003F70D6" w:rsidRDefault="00000000">
      <w:pPr>
        <w:spacing w:after="299" w:line="253" w:lineRule="auto"/>
        <w:ind w:left="180" w:right="304" w:hanging="10"/>
        <w:jc w:val="both"/>
      </w:pPr>
      <w:r>
        <w:rPr>
          <w:rFonts w:ascii="Times New Roman" w:eastAsia="Times New Roman" w:hAnsi="Times New Roman" w:cs="Times New Roman"/>
        </w:rPr>
        <w:t xml:space="preserve">Zusätzlich bestand ambulant der V.a. eine CMV Reaktivierung, sodass eine Therapie mit Aciclovir begonnen wurde. Eine CMV-Retinitis wurde ambulant am 17.07.2023 bereits ausgeschlossen. </w:t>
      </w:r>
    </w:p>
    <w:p w14:paraId="4BF34982" w14:textId="77777777" w:rsidR="003F70D6" w:rsidRDefault="00000000">
      <w:pPr>
        <w:spacing w:after="55" w:line="254" w:lineRule="auto"/>
        <w:ind w:left="180" w:hanging="10"/>
      </w:pPr>
      <w:r>
        <w:rPr>
          <w:rFonts w:ascii="Times New Roman" w:eastAsia="Times New Roman" w:hAnsi="Times New Roman" w:cs="Times New Roman"/>
        </w:rPr>
        <w:t>Klinische Befunde</w:t>
      </w:r>
    </w:p>
    <w:p w14:paraId="4F57EC33" w14:textId="77777777" w:rsidR="003F70D6" w:rsidRDefault="00000000">
      <w:pPr>
        <w:spacing w:after="288" w:line="265" w:lineRule="auto"/>
        <w:ind w:left="180" w:right="304" w:hanging="10"/>
        <w:jc w:val="both"/>
      </w:pPr>
      <w:r>
        <w:rPr>
          <w:rFonts w:ascii="Times New Roman" w:eastAsia="Times New Roman" w:hAnsi="Times New Roman" w:cs="Times New Roman"/>
          <w:sz w:val="18"/>
        </w:rPr>
        <w:t xml:space="preserve">ZNS: wach, voll orientiert, kooperativ Cor: rein und rhythmisch Pulmo: VAG bds. Abdomen: weich, DG über allen Quadranten, kein DS, keine Resistenzen, keine AWS Extremitäten: frei beweglich, kein Wadendruckschmerz Haut: verkrustete Vesiculae im Übergang BWK/LWS entlang des Rippenbogens </w:t>
      </w:r>
    </w:p>
    <w:p w14:paraId="7B0D308C" w14:textId="77777777" w:rsidR="003F70D6" w:rsidRDefault="00000000">
      <w:pPr>
        <w:spacing w:after="0"/>
        <w:ind w:left="170"/>
      </w:pPr>
      <w:r>
        <w:rPr>
          <w:rFonts w:ascii="Times New Roman" w:eastAsia="Times New Roman" w:hAnsi="Times New Roman" w:cs="Times New Roman"/>
          <w:color w:val="0000FF"/>
          <w:sz w:val="20"/>
          <w:u w:val="single" w:color="0000FF"/>
        </w:rPr>
        <w:t>Laborwerte:</w:t>
      </w:r>
    </w:p>
    <w:tbl>
      <w:tblPr>
        <w:tblStyle w:val="TableGrid"/>
        <w:tblW w:w="8111" w:type="dxa"/>
        <w:tblInd w:w="170" w:type="dxa"/>
        <w:tblCellMar>
          <w:top w:w="0" w:type="dxa"/>
          <w:left w:w="0" w:type="dxa"/>
          <w:bottom w:w="0" w:type="dxa"/>
          <w:right w:w="0" w:type="dxa"/>
        </w:tblCellMar>
        <w:tblLook w:val="04A0" w:firstRow="1" w:lastRow="0" w:firstColumn="1" w:lastColumn="0" w:noHBand="0" w:noVBand="1"/>
      </w:tblPr>
      <w:tblGrid>
        <w:gridCol w:w="2133"/>
        <w:gridCol w:w="1535"/>
        <w:gridCol w:w="934"/>
        <w:gridCol w:w="946"/>
        <w:gridCol w:w="946"/>
        <w:gridCol w:w="943"/>
        <w:gridCol w:w="674"/>
      </w:tblGrid>
      <w:tr w:rsidR="003F70D6" w14:paraId="2AD50091" w14:textId="77777777">
        <w:trPr>
          <w:trHeight w:val="343"/>
        </w:trPr>
        <w:tc>
          <w:tcPr>
            <w:tcW w:w="2134" w:type="dxa"/>
            <w:tcBorders>
              <w:top w:val="nil"/>
              <w:left w:val="nil"/>
              <w:bottom w:val="nil"/>
              <w:right w:val="nil"/>
            </w:tcBorders>
          </w:tcPr>
          <w:p w14:paraId="440C6AC3" w14:textId="77777777" w:rsidR="003F70D6" w:rsidRDefault="00000000">
            <w:pPr>
              <w:spacing w:after="0"/>
              <w:ind w:left="29"/>
            </w:pPr>
            <w:r>
              <w:rPr>
                <w:rFonts w:ascii="Times New Roman" w:eastAsia="Times New Roman" w:hAnsi="Times New Roman" w:cs="Times New Roman"/>
                <w:sz w:val="14"/>
              </w:rPr>
              <w:t>Bezeichnung</w:t>
            </w:r>
          </w:p>
        </w:tc>
        <w:tc>
          <w:tcPr>
            <w:tcW w:w="1536" w:type="dxa"/>
            <w:tcBorders>
              <w:top w:val="nil"/>
              <w:left w:val="nil"/>
              <w:bottom w:val="nil"/>
              <w:right w:val="nil"/>
            </w:tcBorders>
          </w:tcPr>
          <w:p w14:paraId="2B689714" w14:textId="77777777" w:rsidR="003F70D6" w:rsidRDefault="00000000">
            <w:pPr>
              <w:spacing w:after="0"/>
              <w:ind w:left="19"/>
            </w:pPr>
            <w:r>
              <w:rPr>
                <w:rFonts w:ascii="Times New Roman" w:eastAsia="Times New Roman" w:hAnsi="Times New Roman" w:cs="Times New Roman"/>
                <w:sz w:val="14"/>
              </w:rPr>
              <w:t>Ref.-Bereich</w:t>
            </w:r>
          </w:p>
        </w:tc>
        <w:tc>
          <w:tcPr>
            <w:tcW w:w="934" w:type="dxa"/>
            <w:tcBorders>
              <w:top w:val="nil"/>
              <w:left w:val="nil"/>
              <w:bottom w:val="nil"/>
              <w:right w:val="nil"/>
            </w:tcBorders>
          </w:tcPr>
          <w:p w14:paraId="6678A4BE" w14:textId="77777777" w:rsidR="003F70D6" w:rsidRDefault="00000000">
            <w:pPr>
              <w:spacing w:after="0"/>
              <w:ind w:left="19"/>
            </w:pPr>
            <w:r>
              <w:rPr>
                <w:rFonts w:ascii="Times New Roman" w:eastAsia="Times New Roman" w:hAnsi="Times New Roman" w:cs="Times New Roman"/>
                <w:sz w:val="14"/>
              </w:rPr>
              <w:t>Einheit</w:t>
            </w:r>
          </w:p>
        </w:tc>
        <w:tc>
          <w:tcPr>
            <w:tcW w:w="946" w:type="dxa"/>
            <w:tcBorders>
              <w:top w:val="nil"/>
              <w:left w:val="nil"/>
              <w:bottom w:val="nil"/>
              <w:right w:val="nil"/>
            </w:tcBorders>
          </w:tcPr>
          <w:p w14:paraId="3D54FBFE" w14:textId="77777777" w:rsidR="003F70D6" w:rsidRDefault="00000000">
            <w:pPr>
              <w:spacing w:after="0"/>
              <w:ind w:left="31"/>
            </w:pPr>
            <w:r>
              <w:rPr>
                <w:rFonts w:ascii="Times New Roman" w:eastAsia="Times New Roman" w:hAnsi="Times New Roman" w:cs="Times New Roman"/>
                <w:sz w:val="14"/>
              </w:rPr>
              <w:t>Erster</w:t>
            </w:r>
          </w:p>
        </w:tc>
        <w:tc>
          <w:tcPr>
            <w:tcW w:w="946" w:type="dxa"/>
            <w:tcBorders>
              <w:top w:val="nil"/>
              <w:left w:val="nil"/>
              <w:bottom w:val="nil"/>
              <w:right w:val="nil"/>
            </w:tcBorders>
          </w:tcPr>
          <w:p w14:paraId="0054197E" w14:textId="77777777" w:rsidR="003F70D6" w:rsidRDefault="00000000">
            <w:pPr>
              <w:spacing w:after="0"/>
              <w:ind w:left="29"/>
            </w:pPr>
            <w:r>
              <w:rPr>
                <w:rFonts w:ascii="Times New Roman" w:eastAsia="Times New Roman" w:hAnsi="Times New Roman" w:cs="Times New Roman"/>
                <w:sz w:val="14"/>
              </w:rPr>
              <w:t>Letzter</w:t>
            </w:r>
          </w:p>
        </w:tc>
        <w:tc>
          <w:tcPr>
            <w:tcW w:w="943" w:type="dxa"/>
            <w:tcBorders>
              <w:top w:val="nil"/>
              <w:left w:val="nil"/>
              <w:bottom w:val="nil"/>
              <w:right w:val="nil"/>
            </w:tcBorders>
          </w:tcPr>
          <w:p w14:paraId="35629E90" w14:textId="77777777" w:rsidR="003F70D6" w:rsidRDefault="00000000">
            <w:pPr>
              <w:spacing w:after="0"/>
              <w:ind w:left="29"/>
            </w:pPr>
            <w:r>
              <w:rPr>
                <w:rFonts w:ascii="Times New Roman" w:eastAsia="Times New Roman" w:hAnsi="Times New Roman" w:cs="Times New Roman"/>
                <w:sz w:val="14"/>
              </w:rPr>
              <w:t>Minimum</w:t>
            </w:r>
          </w:p>
        </w:tc>
        <w:tc>
          <w:tcPr>
            <w:tcW w:w="674" w:type="dxa"/>
            <w:tcBorders>
              <w:top w:val="nil"/>
              <w:left w:val="nil"/>
              <w:bottom w:val="nil"/>
              <w:right w:val="nil"/>
            </w:tcBorders>
          </w:tcPr>
          <w:p w14:paraId="2369BF1A" w14:textId="77777777" w:rsidR="003F70D6" w:rsidRDefault="00000000">
            <w:pPr>
              <w:spacing w:after="0"/>
              <w:ind w:left="31"/>
              <w:jc w:val="both"/>
            </w:pPr>
            <w:r>
              <w:rPr>
                <w:rFonts w:ascii="Times New Roman" w:eastAsia="Times New Roman" w:hAnsi="Times New Roman" w:cs="Times New Roman"/>
                <w:sz w:val="14"/>
              </w:rPr>
              <w:t>Maximum</w:t>
            </w:r>
          </w:p>
        </w:tc>
      </w:tr>
      <w:tr w:rsidR="003F70D6" w14:paraId="0BE67DD6" w14:textId="77777777">
        <w:trPr>
          <w:trHeight w:val="426"/>
        </w:trPr>
        <w:tc>
          <w:tcPr>
            <w:tcW w:w="2134" w:type="dxa"/>
            <w:tcBorders>
              <w:top w:val="nil"/>
              <w:left w:val="nil"/>
              <w:bottom w:val="nil"/>
              <w:right w:val="nil"/>
            </w:tcBorders>
            <w:vAlign w:val="bottom"/>
          </w:tcPr>
          <w:p w14:paraId="48839663" w14:textId="77777777" w:rsidR="003F70D6" w:rsidRDefault="00000000">
            <w:pPr>
              <w:spacing w:after="0"/>
            </w:pPr>
            <w:r>
              <w:rPr>
                <w:rFonts w:ascii="Times New Roman" w:eastAsia="Times New Roman" w:hAnsi="Times New Roman" w:cs="Times New Roman"/>
                <w:sz w:val="16"/>
              </w:rPr>
              <w:t>Status</w:t>
            </w:r>
          </w:p>
        </w:tc>
        <w:tc>
          <w:tcPr>
            <w:tcW w:w="1536" w:type="dxa"/>
            <w:tcBorders>
              <w:top w:val="nil"/>
              <w:left w:val="nil"/>
              <w:bottom w:val="nil"/>
              <w:right w:val="nil"/>
            </w:tcBorders>
          </w:tcPr>
          <w:p w14:paraId="7B2D3A63" w14:textId="77777777" w:rsidR="003F70D6" w:rsidRDefault="003F70D6"/>
        </w:tc>
        <w:tc>
          <w:tcPr>
            <w:tcW w:w="934" w:type="dxa"/>
            <w:tcBorders>
              <w:top w:val="nil"/>
              <w:left w:val="nil"/>
              <w:bottom w:val="nil"/>
              <w:right w:val="nil"/>
            </w:tcBorders>
          </w:tcPr>
          <w:p w14:paraId="1125F3C9" w14:textId="77777777" w:rsidR="003F70D6" w:rsidRDefault="003F70D6"/>
        </w:tc>
        <w:tc>
          <w:tcPr>
            <w:tcW w:w="946" w:type="dxa"/>
            <w:tcBorders>
              <w:top w:val="nil"/>
              <w:left w:val="nil"/>
              <w:bottom w:val="nil"/>
              <w:right w:val="nil"/>
            </w:tcBorders>
          </w:tcPr>
          <w:p w14:paraId="78061765" w14:textId="77777777" w:rsidR="003F70D6" w:rsidRDefault="003F70D6"/>
        </w:tc>
        <w:tc>
          <w:tcPr>
            <w:tcW w:w="946" w:type="dxa"/>
            <w:tcBorders>
              <w:top w:val="nil"/>
              <w:left w:val="nil"/>
              <w:bottom w:val="nil"/>
              <w:right w:val="nil"/>
            </w:tcBorders>
            <w:vAlign w:val="bottom"/>
          </w:tcPr>
          <w:p w14:paraId="1CBC726F" w14:textId="77777777" w:rsidR="003F70D6" w:rsidRDefault="00000000">
            <w:pPr>
              <w:spacing w:after="0"/>
            </w:pPr>
            <w:r>
              <w:rPr>
                <w:rFonts w:ascii="Times New Roman" w:eastAsia="Times New Roman" w:hAnsi="Times New Roman" w:cs="Times New Roman"/>
                <w:sz w:val="16"/>
              </w:rPr>
              <w:t>Endbefund</w:t>
            </w:r>
          </w:p>
        </w:tc>
        <w:tc>
          <w:tcPr>
            <w:tcW w:w="943" w:type="dxa"/>
            <w:tcBorders>
              <w:top w:val="nil"/>
              <w:left w:val="nil"/>
              <w:bottom w:val="nil"/>
              <w:right w:val="nil"/>
            </w:tcBorders>
          </w:tcPr>
          <w:p w14:paraId="047EBFCE" w14:textId="77777777" w:rsidR="003F70D6" w:rsidRDefault="003F70D6"/>
        </w:tc>
        <w:tc>
          <w:tcPr>
            <w:tcW w:w="674" w:type="dxa"/>
            <w:tcBorders>
              <w:top w:val="nil"/>
              <w:left w:val="nil"/>
              <w:bottom w:val="nil"/>
              <w:right w:val="nil"/>
            </w:tcBorders>
          </w:tcPr>
          <w:p w14:paraId="0D90ED26" w14:textId="77777777" w:rsidR="003F70D6" w:rsidRDefault="003F70D6"/>
        </w:tc>
      </w:tr>
      <w:tr w:rsidR="003F70D6" w14:paraId="71678CEA" w14:textId="77777777">
        <w:trPr>
          <w:trHeight w:val="278"/>
        </w:trPr>
        <w:tc>
          <w:tcPr>
            <w:tcW w:w="2134" w:type="dxa"/>
            <w:tcBorders>
              <w:top w:val="nil"/>
              <w:left w:val="nil"/>
              <w:bottom w:val="nil"/>
              <w:right w:val="nil"/>
            </w:tcBorders>
          </w:tcPr>
          <w:p w14:paraId="2476229B" w14:textId="77777777" w:rsidR="003F70D6" w:rsidRDefault="00000000">
            <w:pPr>
              <w:spacing w:after="0"/>
            </w:pPr>
            <w:r>
              <w:rPr>
                <w:rFonts w:ascii="Times New Roman" w:eastAsia="Times New Roman" w:hAnsi="Times New Roman" w:cs="Times New Roman"/>
                <w:sz w:val="16"/>
              </w:rPr>
              <w:t>Hämoglobin i.B. (EDTA)</w:t>
            </w:r>
          </w:p>
        </w:tc>
        <w:tc>
          <w:tcPr>
            <w:tcW w:w="1536" w:type="dxa"/>
            <w:tcBorders>
              <w:top w:val="nil"/>
              <w:left w:val="nil"/>
              <w:bottom w:val="nil"/>
              <w:right w:val="nil"/>
            </w:tcBorders>
          </w:tcPr>
          <w:p w14:paraId="631A600F" w14:textId="77777777" w:rsidR="003F70D6" w:rsidRDefault="00000000">
            <w:pPr>
              <w:spacing w:after="0"/>
            </w:pPr>
            <w:r>
              <w:rPr>
                <w:rFonts w:ascii="Times New Roman" w:eastAsia="Times New Roman" w:hAnsi="Times New Roman" w:cs="Times New Roman"/>
                <w:sz w:val="16"/>
              </w:rPr>
              <w:t>8,60 - 12,10</w:t>
            </w:r>
          </w:p>
        </w:tc>
        <w:tc>
          <w:tcPr>
            <w:tcW w:w="934" w:type="dxa"/>
            <w:tcBorders>
              <w:top w:val="nil"/>
              <w:left w:val="nil"/>
              <w:bottom w:val="nil"/>
              <w:right w:val="nil"/>
            </w:tcBorders>
          </w:tcPr>
          <w:p w14:paraId="05E411CB" w14:textId="77777777" w:rsidR="003F70D6" w:rsidRDefault="00000000">
            <w:pPr>
              <w:spacing w:after="0"/>
            </w:pPr>
            <w:r>
              <w:rPr>
                <w:rFonts w:ascii="Times New Roman" w:eastAsia="Times New Roman" w:hAnsi="Times New Roman" w:cs="Times New Roman"/>
                <w:sz w:val="16"/>
              </w:rPr>
              <w:t>mmol/L</w:t>
            </w:r>
          </w:p>
        </w:tc>
        <w:tc>
          <w:tcPr>
            <w:tcW w:w="946" w:type="dxa"/>
            <w:tcBorders>
              <w:top w:val="nil"/>
              <w:left w:val="nil"/>
              <w:bottom w:val="nil"/>
              <w:right w:val="nil"/>
            </w:tcBorders>
          </w:tcPr>
          <w:p w14:paraId="198B5345" w14:textId="77777777" w:rsidR="003F70D6" w:rsidRDefault="00000000">
            <w:pPr>
              <w:spacing w:after="0"/>
            </w:pPr>
            <w:r>
              <w:rPr>
                <w:rFonts w:ascii="Times New Roman" w:eastAsia="Times New Roman" w:hAnsi="Times New Roman" w:cs="Times New Roman"/>
                <w:sz w:val="16"/>
              </w:rPr>
              <w:t>9.10</w:t>
            </w:r>
          </w:p>
        </w:tc>
        <w:tc>
          <w:tcPr>
            <w:tcW w:w="946" w:type="dxa"/>
            <w:tcBorders>
              <w:top w:val="nil"/>
              <w:left w:val="nil"/>
              <w:bottom w:val="nil"/>
              <w:right w:val="nil"/>
            </w:tcBorders>
          </w:tcPr>
          <w:p w14:paraId="11062C3A" w14:textId="77777777" w:rsidR="003F70D6" w:rsidRDefault="00000000">
            <w:pPr>
              <w:spacing w:after="0"/>
            </w:pPr>
            <w:r>
              <w:rPr>
                <w:rFonts w:ascii="Times New Roman" w:eastAsia="Times New Roman" w:hAnsi="Times New Roman" w:cs="Times New Roman"/>
                <w:sz w:val="16"/>
              </w:rPr>
              <w:t>8.50</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34DB5C5A" w14:textId="77777777" w:rsidR="003F70D6" w:rsidRDefault="00000000">
            <w:pPr>
              <w:spacing w:after="0"/>
            </w:pPr>
            <w:r>
              <w:rPr>
                <w:rFonts w:ascii="Times New Roman" w:eastAsia="Times New Roman" w:hAnsi="Times New Roman" w:cs="Times New Roman"/>
                <w:sz w:val="16"/>
              </w:rPr>
              <w:t>8.30</w:t>
            </w:r>
            <w:r>
              <w:rPr>
                <w:rFonts w:ascii="Times New Roman" w:eastAsia="Times New Roman" w:hAnsi="Times New Roman" w:cs="Times New Roman"/>
                <w:color w:val="FF0000"/>
                <w:sz w:val="14"/>
              </w:rPr>
              <w:t></w:t>
            </w:r>
          </w:p>
        </w:tc>
        <w:tc>
          <w:tcPr>
            <w:tcW w:w="674" w:type="dxa"/>
            <w:tcBorders>
              <w:top w:val="nil"/>
              <w:left w:val="nil"/>
              <w:bottom w:val="nil"/>
              <w:right w:val="nil"/>
            </w:tcBorders>
          </w:tcPr>
          <w:p w14:paraId="5E72B3C6" w14:textId="77777777" w:rsidR="003F70D6" w:rsidRDefault="00000000">
            <w:pPr>
              <w:spacing w:after="0"/>
            </w:pPr>
            <w:r>
              <w:rPr>
                <w:rFonts w:ascii="Times New Roman" w:eastAsia="Times New Roman" w:hAnsi="Times New Roman" w:cs="Times New Roman"/>
                <w:sz w:val="16"/>
              </w:rPr>
              <w:t>9.10</w:t>
            </w:r>
          </w:p>
        </w:tc>
      </w:tr>
      <w:tr w:rsidR="003F70D6" w14:paraId="1B275011" w14:textId="77777777">
        <w:trPr>
          <w:trHeight w:val="278"/>
        </w:trPr>
        <w:tc>
          <w:tcPr>
            <w:tcW w:w="2134" w:type="dxa"/>
            <w:tcBorders>
              <w:top w:val="nil"/>
              <w:left w:val="nil"/>
              <w:bottom w:val="nil"/>
              <w:right w:val="nil"/>
            </w:tcBorders>
          </w:tcPr>
          <w:p w14:paraId="2C95F2FB" w14:textId="77777777" w:rsidR="003F70D6" w:rsidRDefault="00000000">
            <w:pPr>
              <w:spacing w:after="0"/>
            </w:pPr>
            <w:r>
              <w:rPr>
                <w:rFonts w:ascii="Times New Roman" w:eastAsia="Times New Roman" w:hAnsi="Times New Roman" w:cs="Times New Roman"/>
                <w:sz w:val="16"/>
              </w:rPr>
              <w:t>Hämatokrit i.B. (EDTA)</w:t>
            </w:r>
          </w:p>
        </w:tc>
        <w:tc>
          <w:tcPr>
            <w:tcW w:w="1536" w:type="dxa"/>
            <w:tcBorders>
              <w:top w:val="nil"/>
              <w:left w:val="nil"/>
              <w:bottom w:val="nil"/>
              <w:right w:val="nil"/>
            </w:tcBorders>
          </w:tcPr>
          <w:p w14:paraId="0F975856" w14:textId="77777777" w:rsidR="003F70D6" w:rsidRDefault="00000000">
            <w:pPr>
              <w:spacing w:after="0"/>
            </w:pPr>
            <w:r>
              <w:rPr>
                <w:rFonts w:ascii="Times New Roman" w:eastAsia="Times New Roman" w:hAnsi="Times New Roman" w:cs="Times New Roman"/>
                <w:sz w:val="16"/>
              </w:rPr>
              <w:t>0,400 - 0,540</w:t>
            </w:r>
          </w:p>
        </w:tc>
        <w:tc>
          <w:tcPr>
            <w:tcW w:w="934" w:type="dxa"/>
            <w:tcBorders>
              <w:top w:val="nil"/>
              <w:left w:val="nil"/>
              <w:bottom w:val="nil"/>
              <w:right w:val="nil"/>
            </w:tcBorders>
          </w:tcPr>
          <w:p w14:paraId="3C2483DB" w14:textId="77777777" w:rsidR="003F70D6" w:rsidRDefault="00000000">
            <w:pPr>
              <w:spacing w:after="0"/>
            </w:pPr>
            <w:r>
              <w:rPr>
                <w:rFonts w:ascii="Times New Roman" w:eastAsia="Times New Roman" w:hAnsi="Times New Roman" w:cs="Times New Roman"/>
                <w:sz w:val="16"/>
              </w:rPr>
              <w:t>L/L</w:t>
            </w:r>
          </w:p>
        </w:tc>
        <w:tc>
          <w:tcPr>
            <w:tcW w:w="946" w:type="dxa"/>
            <w:tcBorders>
              <w:top w:val="nil"/>
              <w:left w:val="nil"/>
              <w:bottom w:val="nil"/>
              <w:right w:val="nil"/>
            </w:tcBorders>
          </w:tcPr>
          <w:p w14:paraId="5FE32D44" w14:textId="77777777" w:rsidR="003F70D6" w:rsidRDefault="00000000">
            <w:pPr>
              <w:spacing w:after="0"/>
            </w:pPr>
            <w:r>
              <w:rPr>
                <w:rFonts w:ascii="Times New Roman" w:eastAsia="Times New Roman" w:hAnsi="Times New Roman" w:cs="Times New Roman"/>
                <w:sz w:val="16"/>
              </w:rPr>
              <w:t>0.43</w:t>
            </w:r>
          </w:p>
        </w:tc>
        <w:tc>
          <w:tcPr>
            <w:tcW w:w="946" w:type="dxa"/>
            <w:tcBorders>
              <w:top w:val="nil"/>
              <w:left w:val="nil"/>
              <w:bottom w:val="nil"/>
              <w:right w:val="nil"/>
            </w:tcBorders>
          </w:tcPr>
          <w:p w14:paraId="294C7933" w14:textId="77777777" w:rsidR="003F70D6" w:rsidRDefault="00000000">
            <w:pPr>
              <w:spacing w:after="0"/>
            </w:pPr>
            <w:r>
              <w:rPr>
                <w:rFonts w:ascii="Times New Roman" w:eastAsia="Times New Roman" w:hAnsi="Times New Roman" w:cs="Times New Roman"/>
                <w:sz w:val="16"/>
              </w:rPr>
              <w:t>0.41</w:t>
            </w:r>
          </w:p>
        </w:tc>
        <w:tc>
          <w:tcPr>
            <w:tcW w:w="943" w:type="dxa"/>
            <w:tcBorders>
              <w:top w:val="nil"/>
              <w:left w:val="nil"/>
              <w:bottom w:val="nil"/>
              <w:right w:val="nil"/>
            </w:tcBorders>
          </w:tcPr>
          <w:p w14:paraId="75D257CA" w14:textId="77777777" w:rsidR="003F70D6" w:rsidRDefault="00000000">
            <w:pPr>
              <w:spacing w:after="0"/>
            </w:pPr>
            <w:r>
              <w:rPr>
                <w:rFonts w:ascii="Times New Roman" w:eastAsia="Times New Roman" w:hAnsi="Times New Roman" w:cs="Times New Roman"/>
                <w:sz w:val="16"/>
              </w:rPr>
              <w:t>0.40</w:t>
            </w:r>
          </w:p>
        </w:tc>
        <w:tc>
          <w:tcPr>
            <w:tcW w:w="674" w:type="dxa"/>
            <w:tcBorders>
              <w:top w:val="nil"/>
              <w:left w:val="nil"/>
              <w:bottom w:val="nil"/>
              <w:right w:val="nil"/>
            </w:tcBorders>
          </w:tcPr>
          <w:p w14:paraId="217EDE6A" w14:textId="77777777" w:rsidR="003F70D6" w:rsidRDefault="00000000">
            <w:pPr>
              <w:spacing w:after="0"/>
            </w:pPr>
            <w:r>
              <w:rPr>
                <w:rFonts w:ascii="Times New Roman" w:eastAsia="Times New Roman" w:hAnsi="Times New Roman" w:cs="Times New Roman"/>
                <w:sz w:val="16"/>
              </w:rPr>
              <w:t>0.43</w:t>
            </w:r>
          </w:p>
        </w:tc>
      </w:tr>
      <w:tr w:rsidR="003F70D6" w14:paraId="7C30AFB9" w14:textId="77777777">
        <w:trPr>
          <w:trHeight w:val="277"/>
        </w:trPr>
        <w:tc>
          <w:tcPr>
            <w:tcW w:w="2134" w:type="dxa"/>
            <w:tcBorders>
              <w:top w:val="nil"/>
              <w:left w:val="nil"/>
              <w:bottom w:val="nil"/>
              <w:right w:val="nil"/>
            </w:tcBorders>
          </w:tcPr>
          <w:p w14:paraId="4E37618F" w14:textId="77777777" w:rsidR="003F70D6" w:rsidRDefault="00000000">
            <w:pPr>
              <w:spacing w:after="0"/>
            </w:pPr>
            <w:r>
              <w:rPr>
                <w:rFonts w:ascii="Times New Roman" w:eastAsia="Times New Roman" w:hAnsi="Times New Roman" w:cs="Times New Roman"/>
                <w:sz w:val="16"/>
              </w:rPr>
              <w:t>Leukozyten i.B. (EDTA)</w:t>
            </w:r>
          </w:p>
        </w:tc>
        <w:tc>
          <w:tcPr>
            <w:tcW w:w="1536" w:type="dxa"/>
            <w:tcBorders>
              <w:top w:val="nil"/>
              <w:left w:val="nil"/>
              <w:bottom w:val="nil"/>
              <w:right w:val="nil"/>
            </w:tcBorders>
          </w:tcPr>
          <w:p w14:paraId="3DA68C6E" w14:textId="77777777" w:rsidR="003F70D6" w:rsidRDefault="00000000">
            <w:pPr>
              <w:spacing w:after="0"/>
            </w:pPr>
            <w:r>
              <w:rPr>
                <w:rFonts w:ascii="Times New Roman" w:eastAsia="Times New Roman" w:hAnsi="Times New Roman" w:cs="Times New Roman"/>
                <w:sz w:val="16"/>
              </w:rPr>
              <w:t>3,8 - 9,8</w:t>
            </w:r>
          </w:p>
        </w:tc>
        <w:tc>
          <w:tcPr>
            <w:tcW w:w="934" w:type="dxa"/>
            <w:tcBorders>
              <w:top w:val="nil"/>
              <w:left w:val="nil"/>
              <w:bottom w:val="nil"/>
              <w:right w:val="nil"/>
            </w:tcBorders>
          </w:tcPr>
          <w:p w14:paraId="39663DDD" w14:textId="77777777" w:rsidR="003F70D6" w:rsidRDefault="00000000">
            <w:pPr>
              <w:spacing w:after="0"/>
            </w:pPr>
            <w:r>
              <w:rPr>
                <w:rFonts w:ascii="Times New Roman" w:eastAsia="Times New Roman" w:hAnsi="Times New Roman" w:cs="Times New Roman"/>
                <w:sz w:val="16"/>
              </w:rPr>
              <w:t>GPt/L</w:t>
            </w:r>
          </w:p>
        </w:tc>
        <w:tc>
          <w:tcPr>
            <w:tcW w:w="946" w:type="dxa"/>
            <w:tcBorders>
              <w:top w:val="nil"/>
              <w:left w:val="nil"/>
              <w:bottom w:val="nil"/>
              <w:right w:val="nil"/>
            </w:tcBorders>
          </w:tcPr>
          <w:p w14:paraId="22602253" w14:textId="77777777" w:rsidR="003F70D6" w:rsidRDefault="00000000">
            <w:pPr>
              <w:spacing w:after="0"/>
            </w:pPr>
            <w:r>
              <w:rPr>
                <w:rFonts w:ascii="Times New Roman" w:eastAsia="Times New Roman" w:hAnsi="Times New Roman" w:cs="Times New Roman"/>
                <w:sz w:val="16"/>
              </w:rPr>
              <w:t>6.85</w:t>
            </w:r>
          </w:p>
        </w:tc>
        <w:tc>
          <w:tcPr>
            <w:tcW w:w="946" w:type="dxa"/>
            <w:tcBorders>
              <w:top w:val="nil"/>
              <w:left w:val="nil"/>
              <w:bottom w:val="nil"/>
              <w:right w:val="nil"/>
            </w:tcBorders>
          </w:tcPr>
          <w:p w14:paraId="5D11983A" w14:textId="77777777" w:rsidR="003F70D6" w:rsidRDefault="00000000">
            <w:pPr>
              <w:spacing w:after="0"/>
            </w:pPr>
            <w:r>
              <w:rPr>
                <w:rFonts w:ascii="Times New Roman" w:eastAsia="Times New Roman" w:hAnsi="Times New Roman" w:cs="Times New Roman"/>
                <w:sz w:val="16"/>
              </w:rPr>
              <w:t>9.92</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0709CD41" w14:textId="77777777" w:rsidR="003F70D6" w:rsidRDefault="00000000">
            <w:pPr>
              <w:spacing w:after="0"/>
            </w:pPr>
            <w:r>
              <w:rPr>
                <w:rFonts w:ascii="Times New Roman" w:eastAsia="Times New Roman" w:hAnsi="Times New Roman" w:cs="Times New Roman"/>
                <w:sz w:val="16"/>
              </w:rPr>
              <w:t>6.70</w:t>
            </w:r>
          </w:p>
        </w:tc>
        <w:tc>
          <w:tcPr>
            <w:tcW w:w="674" w:type="dxa"/>
            <w:tcBorders>
              <w:top w:val="nil"/>
              <w:left w:val="nil"/>
              <w:bottom w:val="nil"/>
              <w:right w:val="nil"/>
            </w:tcBorders>
          </w:tcPr>
          <w:p w14:paraId="1E13E479" w14:textId="77777777" w:rsidR="003F70D6" w:rsidRDefault="00000000">
            <w:pPr>
              <w:spacing w:after="0"/>
            </w:pPr>
            <w:r>
              <w:rPr>
                <w:rFonts w:ascii="Times New Roman" w:eastAsia="Times New Roman" w:hAnsi="Times New Roman" w:cs="Times New Roman"/>
                <w:sz w:val="16"/>
              </w:rPr>
              <w:t>9.92</w:t>
            </w:r>
            <w:r>
              <w:rPr>
                <w:rFonts w:ascii="Times New Roman" w:eastAsia="Times New Roman" w:hAnsi="Times New Roman" w:cs="Times New Roman"/>
                <w:color w:val="FF0000"/>
                <w:sz w:val="14"/>
              </w:rPr>
              <w:t></w:t>
            </w:r>
          </w:p>
        </w:tc>
      </w:tr>
      <w:tr w:rsidR="003F70D6" w14:paraId="1B838F5C" w14:textId="77777777">
        <w:trPr>
          <w:trHeight w:val="278"/>
        </w:trPr>
        <w:tc>
          <w:tcPr>
            <w:tcW w:w="2134" w:type="dxa"/>
            <w:tcBorders>
              <w:top w:val="nil"/>
              <w:left w:val="nil"/>
              <w:bottom w:val="nil"/>
              <w:right w:val="nil"/>
            </w:tcBorders>
          </w:tcPr>
          <w:p w14:paraId="72D24E21" w14:textId="77777777" w:rsidR="003F70D6" w:rsidRDefault="00000000">
            <w:pPr>
              <w:spacing w:after="0"/>
            </w:pPr>
            <w:r>
              <w:rPr>
                <w:rFonts w:ascii="Times New Roman" w:eastAsia="Times New Roman" w:hAnsi="Times New Roman" w:cs="Times New Roman"/>
                <w:sz w:val="16"/>
              </w:rPr>
              <w:t>Thrombozyten i.B. (EDTA)</w:t>
            </w:r>
          </w:p>
        </w:tc>
        <w:tc>
          <w:tcPr>
            <w:tcW w:w="1536" w:type="dxa"/>
            <w:tcBorders>
              <w:top w:val="nil"/>
              <w:left w:val="nil"/>
              <w:bottom w:val="nil"/>
              <w:right w:val="nil"/>
            </w:tcBorders>
          </w:tcPr>
          <w:p w14:paraId="090C46FF" w14:textId="77777777" w:rsidR="003F70D6" w:rsidRDefault="00000000">
            <w:pPr>
              <w:spacing w:after="0"/>
            </w:pPr>
            <w:r>
              <w:rPr>
                <w:rFonts w:ascii="Times New Roman" w:eastAsia="Times New Roman" w:hAnsi="Times New Roman" w:cs="Times New Roman"/>
                <w:sz w:val="16"/>
              </w:rPr>
              <w:t>150 - 400</w:t>
            </w:r>
          </w:p>
        </w:tc>
        <w:tc>
          <w:tcPr>
            <w:tcW w:w="934" w:type="dxa"/>
            <w:tcBorders>
              <w:top w:val="nil"/>
              <w:left w:val="nil"/>
              <w:bottom w:val="nil"/>
              <w:right w:val="nil"/>
            </w:tcBorders>
          </w:tcPr>
          <w:p w14:paraId="370C539E" w14:textId="77777777" w:rsidR="003F70D6" w:rsidRDefault="00000000">
            <w:pPr>
              <w:spacing w:after="0"/>
            </w:pPr>
            <w:r>
              <w:rPr>
                <w:rFonts w:ascii="Times New Roman" w:eastAsia="Times New Roman" w:hAnsi="Times New Roman" w:cs="Times New Roman"/>
                <w:sz w:val="16"/>
              </w:rPr>
              <w:t>GPt/L</w:t>
            </w:r>
          </w:p>
        </w:tc>
        <w:tc>
          <w:tcPr>
            <w:tcW w:w="946" w:type="dxa"/>
            <w:tcBorders>
              <w:top w:val="nil"/>
              <w:left w:val="nil"/>
              <w:bottom w:val="nil"/>
              <w:right w:val="nil"/>
            </w:tcBorders>
          </w:tcPr>
          <w:p w14:paraId="6EF0A9F7" w14:textId="77777777" w:rsidR="003F70D6" w:rsidRDefault="00000000">
            <w:pPr>
              <w:spacing w:after="0"/>
            </w:pPr>
            <w:r>
              <w:rPr>
                <w:rFonts w:ascii="Times New Roman" w:eastAsia="Times New Roman" w:hAnsi="Times New Roman" w:cs="Times New Roman"/>
                <w:sz w:val="16"/>
              </w:rPr>
              <w:t>376</w:t>
            </w:r>
          </w:p>
        </w:tc>
        <w:tc>
          <w:tcPr>
            <w:tcW w:w="946" w:type="dxa"/>
            <w:tcBorders>
              <w:top w:val="nil"/>
              <w:left w:val="nil"/>
              <w:bottom w:val="nil"/>
              <w:right w:val="nil"/>
            </w:tcBorders>
          </w:tcPr>
          <w:p w14:paraId="21B55335" w14:textId="77777777" w:rsidR="003F70D6" w:rsidRDefault="00000000">
            <w:pPr>
              <w:spacing w:after="0"/>
            </w:pPr>
            <w:r>
              <w:rPr>
                <w:rFonts w:ascii="Times New Roman" w:eastAsia="Times New Roman" w:hAnsi="Times New Roman" w:cs="Times New Roman"/>
                <w:sz w:val="16"/>
              </w:rPr>
              <w:t>446</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4445D013" w14:textId="77777777" w:rsidR="003F70D6" w:rsidRDefault="00000000">
            <w:pPr>
              <w:spacing w:after="0"/>
            </w:pPr>
            <w:r>
              <w:rPr>
                <w:rFonts w:ascii="Times New Roman" w:eastAsia="Times New Roman" w:hAnsi="Times New Roman" w:cs="Times New Roman"/>
                <w:sz w:val="16"/>
              </w:rPr>
              <w:t>376</w:t>
            </w:r>
          </w:p>
        </w:tc>
        <w:tc>
          <w:tcPr>
            <w:tcW w:w="674" w:type="dxa"/>
            <w:tcBorders>
              <w:top w:val="nil"/>
              <w:left w:val="nil"/>
              <w:bottom w:val="nil"/>
              <w:right w:val="nil"/>
            </w:tcBorders>
          </w:tcPr>
          <w:p w14:paraId="454C4F1B" w14:textId="77777777" w:rsidR="003F70D6" w:rsidRDefault="00000000">
            <w:pPr>
              <w:spacing w:after="0"/>
            </w:pPr>
            <w:r>
              <w:rPr>
                <w:rFonts w:ascii="Times New Roman" w:eastAsia="Times New Roman" w:hAnsi="Times New Roman" w:cs="Times New Roman"/>
                <w:sz w:val="16"/>
              </w:rPr>
              <w:t>519</w:t>
            </w:r>
            <w:r>
              <w:rPr>
                <w:rFonts w:ascii="Times New Roman" w:eastAsia="Times New Roman" w:hAnsi="Times New Roman" w:cs="Times New Roman"/>
                <w:color w:val="FF0000"/>
                <w:sz w:val="14"/>
              </w:rPr>
              <w:t></w:t>
            </w:r>
          </w:p>
        </w:tc>
      </w:tr>
      <w:tr w:rsidR="003F70D6" w14:paraId="5F335C29" w14:textId="77777777">
        <w:trPr>
          <w:trHeight w:val="690"/>
        </w:trPr>
        <w:tc>
          <w:tcPr>
            <w:tcW w:w="2134" w:type="dxa"/>
            <w:tcBorders>
              <w:top w:val="nil"/>
              <w:left w:val="nil"/>
              <w:bottom w:val="nil"/>
              <w:right w:val="nil"/>
            </w:tcBorders>
          </w:tcPr>
          <w:p w14:paraId="211F7A04" w14:textId="77777777" w:rsidR="003F70D6" w:rsidRDefault="00000000">
            <w:pPr>
              <w:spacing w:after="13"/>
            </w:pPr>
            <w:r>
              <w:rPr>
                <w:rFonts w:ascii="Times New Roman" w:eastAsia="Times New Roman" w:hAnsi="Times New Roman" w:cs="Times New Roman"/>
                <w:sz w:val="16"/>
              </w:rPr>
              <w:t>Mittleres</w:t>
            </w:r>
          </w:p>
          <w:p w14:paraId="4F98AAC4" w14:textId="77777777" w:rsidR="003F70D6" w:rsidRDefault="00000000">
            <w:pPr>
              <w:spacing w:after="16"/>
            </w:pPr>
            <w:r>
              <w:rPr>
                <w:rFonts w:ascii="Times New Roman" w:eastAsia="Times New Roman" w:hAnsi="Times New Roman" w:cs="Times New Roman"/>
                <w:sz w:val="16"/>
              </w:rPr>
              <w:t>Thrombozytenvolumen</w:t>
            </w:r>
          </w:p>
          <w:p w14:paraId="2EDC0DB3" w14:textId="77777777" w:rsidR="003F70D6" w:rsidRDefault="00000000">
            <w:pPr>
              <w:spacing w:after="0"/>
            </w:pPr>
            <w:r>
              <w:rPr>
                <w:rFonts w:ascii="Times New Roman" w:eastAsia="Times New Roman" w:hAnsi="Times New Roman" w:cs="Times New Roman"/>
                <w:sz w:val="16"/>
              </w:rPr>
              <w:t>(EDTA)</w:t>
            </w:r>
          </w:p>
        </w:tc>
        <w:tc>
          <w:tcPr>
            <w:tcW w:w="1536" w:type="dxa"/>
            <w:tcBorders>
              <w:top w:val="nil"/>
              <w:left w:val="nil"/>
              <w:bottom w:val="nil"/>
              <w:right w:val="nil"/>
            </w:tcBorders>
          </w:tcPr>
          <w:p w14:paraId="4B066677" w14:textId="77777777" w:rsidR="003F70D6" w:rsidRDefault="00000000">
            <w:pPr>
              <w:spacing w:after="0"/>
            </w:pPr>
            <w:r>
              <w:rPr>
                <w:rFonts w:ascii="Times New Roman" w:eastAsia="Times New Roman" w:hAnsi="Times New Roman" w:cs="Times New Roman"/>
                <w:sz w:val="16"/>
              </w:rPr>
              <w:t>9,0 - 13,0</w:t>
            </w:r>
          </w:p>
        </w:tc>
        <w:tc>
          <w:tcPr>
            <w:tcW w:w="934" w:type="dxa"/>
            <w:tcBorders>
              <w:top w:val="nil"/>
              <w:left w:val="nil"/>
              <w:bottom w:val="nil"/>
              <w:right w:val="nil"/>
            </w:tcBorders>
          </w:tcPr>
          <w:p w14:paraId="4F95C649" w14:textId="77777777" w:rsidR="003F70D6" w:rsidRDefault="00000000">
            <w:pPr>
              <w:spacing w:after="0"/>
            </w:pPr>
            <w:r>
              <w:rPr>
                <w:rFonts w:ascii="Times New Roman" w:eastAsia="Times New Roman" w:hAnsi="Times New Roman" w:cs="Times New Roman"/>
                <w:sz w:val="16"/>
              </w:rPr>
              <w:t>fl</w:t>
            </w:r>
          </w:p>
        </w:tc>
        <w:tc>
          <w:tcPr>
            <w:tcW w:w="946" w:type="dxa"/>
            <w:tcBorders>
              <w:top w:val="nil"/>
              <w:left w:val="nil"/>
              <w:bottom w:val="nil"/>
              <w:right w:val="nil"/>
            </w:tcBorders>
          </w:tcPr>
          <w:p w14:paraId="3FE4BD4E" w14:textId="77777777" w:rsidR="003F70D6" w:rsidRDefault="00000000">
            <w:pPr>
              <w:spacing w:after="0"/>
            </w:pPr>
            <w:r>
              <w:rPr>
                <w:rFonts w:ascii="Times New Roman" w:eastAsia="Times New Roman" w:hAnsi="Times New Roman" w:cs="Times New Roman"/>
                <w:sz w:val="16"/>
              </w:rPr>
              <w:t>9.8</w:t>
            </w:r>
          </w:p>
        </w:tc>
        <w:tc>
          <w:tcPr>
            <w:tcW w:w="946" w:type="dxa"/>
            <w:tcBorders>
              <w:top w:val="nil"/>
              <w:left w:val="nil"/>
              <w:bottom w:val="nil"/>
              <w:right w:val="nil"/>
            </w:tcBorders>
          </w:tcPr>
          <w:p w14:paraId="453F2A8F" w14:textId="77777777" w:rsidR="003F70D6" w:rsidRDefault="00000000">
            <w:pPr>
              <w:spacing w:after="0"/>
            </w:pPr>
            <w:r>
              <w:rPr>
                <w:rFonts w:ascii="Times New Roman" w:eastAsia="Times New Roman" w:hAnsi="Times New Roman" w:cs="Times New Roman"/>
                <w:sz w:val="16"/>
              </w:rPr>
              <w:t>10.1</w:t>
            </w:r>
          </w:p>
        </w:tc>
        <w:tc>
          <w:tcPr>
            <w:tcW w:w="943" w:type="dxa"/>
            <w:tcBorders>
              <w:top w:val="nil"/>
              <w:left w:val="nil"/>
              <w:bottom w:val="nil"/>
              <w:right w:val="nil"/>
            </w:tcBorders>
          </w:tcPr>
          <w:p w14:paraId="235085E5" w14:textId="77777777" w:rsidR="003F70D6" w:rsidRDefault="00000000">
            <w:pPr>
              <w:spacing w:after="0"/>
            </w:pPr>
            <w:r>
              <w:rPr>
                <w:rFonts w:ascii="Times New Roman" w:eastAsia="Times New Roman" w:hAnsi="Times New Roman" w:cs="Times New Roman"/>
                <w:sz w:val="16"/>
              </w:rPr>
              <w:t>9.6</w:t>
            </w:r>
          </w:p>
        </w:tc>
        <w:tc>
          <w:tcPr>
            <w:tcW w:w="674" w:type="dxa"/>
            <w:tcBorders>
              <w:top w:val="nil"/>
              <w:left w:val="nil"/>
              <w:bottom w:val="nil"/>
              <w:right w:val="nil"/>
            </w:tcBorders>
          </w:tcPr>
          <w:p w14:paraId="632D62C7" w14:textId="77777777" w:rsidR="003F70D6" w:rsidRDefault="00000000">
            <w:pPr>
              <w:spacing w:after="0"/>
            </w:pPr>
            <w:r>
              <w:rPr>
                <w:rFonts w:ascii="Times New Roman" w:eastAsia="Times New Roman" w:hAnsi="Times New Roman" w:cs="Times New Roman"/>
                <w:sz w:val="16"/>
              </w:rPr>
              <w:t>10.1</w:t>
            </w:r>
          </w:p>
        </w:tc>
      </w:tr>
      <w:tr w:rsidR="003F70D6" w14:paraId="0E44C894" w14:textId="77777777">
        <w:trPr>
          <w:trHeight w:val="263"/>
        </w:trPr>
        <w:tc>
          <w:tcPr>
            <w:tcW w:w="2134" w:type="dxa"/>
            <w:tcBorders>
              <w:top w:val="nil"/>
              <w:left w:val="nil"/>
              <w:bottom w:val="nil"/>
              <w:right w:val="nil"/>
            </w:tcBorders>
          </w:tcPr>
          <w:p w14:paraId="50637200" w14:textId="77777777" w:rsidR="003F70D6" w:rsidRDefault="00000000">
            <w:pPr>
              <w:spacing w:after="0"/>
            </w:pPr>
            <w:r>
              <w:rPr>
                <w:rFonts w:ascii="Times New Roman" w:eastAsia="Times New Roman" w:hAnsi="Times New Roman" w:cs="Times New Roman"/>
                <w:sz w:val="16"/>
              </w:rPr>
              <w:t>Erythrozyten i.B. (EDTA)</w:t>
            </w:r>
          </w:p>
        </w:tc>
        <w:tc>
          <w:tcPr>
            <w:tcW w:w="1536" w:type="dxa"/>
            <w:tcBorders>
              <w:top w:val="nil"/>
              <w:left w:val="nil"/>
              <w:bottom w:val="nil"/>
              <w:right w:val="nil"/>
            </w:tcBorders>
          </w:tcPr>
          <w:p w14:paraId="1219536D" w14:textId="77777777" w:rsidR="003F70D6" w:rsidRDefault="00000000">
            <w:pPr>
              <w:spacing w:after="0"/>
            </w:pPr>
            <w:r>
              <w:rPr>
                <w:rFonts w:ascii="Times New Roman" w:eastAsia="Times New Roman" w:hAnsi="Times New Roman" w:cs="Times New Roman"/>
                <w:sz w:val="16"/>
              </w:rPr>
              <w:t>4,60 - 6,20</w:t>
            </w:r>
          </w:p>
        </w:tc>
        <w:tc>
          <w:tcPr>
            <w:tcW w:w="934" w:type="dxa"/>
            <w:tcBorders>
              <w:top w:val="nil"/>
              <w:left w:val="nil"/>
              <w:bottom w:val="nil"/>
              <w:right w:val="nil"/>
            </w:tcBorders>
          </w:tcPr>
          <w:p w14:paraId="70A245E0" w14:textId="77777777" w:rsidR="003F70D6" w:rsidRDefault="00000000">
            <w:pPr>
              <w:spacing w:after="0"/>
            </w:pPr>
            <w:r>
              <w:rPr>
                <w:rFonts w:ascii="Times New Roman" w:eastAsia="Times New Roman" w:hAnsi="Times New Roman" w:cs="Times New Roman"/>
                <w:sz w:val="16"/>
              </w:rPr>
              <w:t>TPt/L</w:t>
            </w:r>
          </w:p>
        </w:tc>
        <w:tc>
          <w:tcPr>
            <w:tcW w:w="946" w:type="dxa"/>
            <w:tcBorders>
              <w:top w:val="nil"/>
              <w:left w:val="nil"/>
              <w:bottom w:val="nil"/>
              <w:right w:val="nil"/>
            </w:tcBorders>
          </w:tcPr>
          <w:p w14:paraId="1C5F94F1" w14:textId="77777777" w:rsidR="003F70D6" w:rsidRDefault="00000000">
            <w:pPr>
              <w:spacing w:after="0"/>
            </w:pPr>
            <w:r>
              <w:rPr>
                <w:rFonts w:ascii="Times New Roman" w:eastAsia="Times New Roman" w:hAnsi="Times New Roman" w:cs="Times New Roman"/>
                <w:sz w:val="16"/>
              </w:rPr>
              <w:t>5.27</w:t>
            </w:r>
          </w:p>
        </w:tc>
        <w:tc>
          <w:tcPr>
            <w:tcW w:w="946" w:type="dxa"/>
            <w:tcBorders>
              <w:top w:val="nil"/>
              <w:left w:val="nil"/>
              <w:bottom w:val="nil"/>
              <w:right w:val="nil"/>
            </w:tcBorders>
          </w:tcPr>
          <w:p w14:paraId="19E1B10D" w14:textId="77777777" w:rsidR="003F70D6" w:rsidRDefault="00000000">
            <w:pPr>
              <w:spacing w:after="0"/>
            </w:pPr>
            <w:r>
              <w:rPr>
                <w:rFonts w:ascii="Times New Roman" w:eastAsia="Times New Roman" w:hAnsi="Times New Roman" w:cs="Times New Roman"/>
                <w:sz w:val="16"/>
              </w:rPr>
              <w:t>4.87</w:t>
            </w:r>
          </w:p>
        </w:tc>
        <w:tc>
          <w:tcPr>
            <w:tcW w:w="943" w:type="dxa"/>
            <w:tcBorders>
              <w:top w:val="nil"/>
              <w:left w:val="nil"/>
              <w:bottom w:val="nil"/>
              <w:right w:val="nil"/>
            </w:tcBorders>
          </w:tcPr>
          <w:p w14:paraId="02520EDA" w14:textId="77777777" w:rsidR="003F70D6" w:rsidRDefault="00000000">
            <w:pPr>
              <w:spacing w:after="0"/>
            </w:pPr>
            <w:r>
              <w:rPr>
                <w:rFonts w:ascii="Times New Roman" w:eastAsia="Times New Roman" w:hAnsi="Times New Roman" w:cs="Times New Roman"/>
                <w:sz w:val="16"/>
              </w:rPr>
              <w:t>4.65</w:t>
            </w:r>
          </w:p>
        </w:tc>
        <w:tc>
          <w:tcPr>
            <w:tcW w:w="674" w:type="dxa"/>
            <w:tcBorders>
              <w:top w:val="nil"/>
              <w:left w:val="nil"/>
              <w:bottom w:val="nil"/>
              <w:right w:val="nil"/>
            </w:tcBorders>
          </w:tcPr>
          <w:p w14:paraId="21106D7B" w14:textId="77777777" w:rsidR="003F70D6" w:rsidRDefault="00000000">
            <w:pPr>
              <w:spacing w:after="0"/>
            </w:pPr>
            <w:r>
              <w:rPr>
                <w:rFonts w:ascii="Times New Roman" w:eastAsia="Times New Roman" w:hAnsi="Times New Roman" w:cs="Times New Roman"/>
                <w:sz w:val="16"/>
              </w:rPr>
              <w:t>5.27</w:t>
            </w:r>
          </w:p>
        </w:tc>
      </w:tr>
      <w:tr w:rsidR="003F70D6" w14:paraId="42976152" w14:textId="77777777">
        <w:trPr>
          <w:trHeight w:val="278"/>
        </w:trPr>
        <w:tc>
          <w:tcPr>
            <w:tcW w:w="2134" w:type="dxa"/>
            <w:tcBorders>
              <w:top w:val="nil"/>
              <w:left w:val="nil"/>
              <w:bottom w:val="nil"/>
              <w:right w:val="nil"/>
            </w:tcBorders>
          </w:tcPr>
          <w:p w14:paraId="7FCF856B" w14:textId="77777777" w:rsidR="003F70D6" w:rsidRDefault="00000000">
            <w:pPr>
              <w:spacing w:after="0"/>
            </w:pPr>
            <w:r>
              <w:rPr>
                <w:rFonts w:ascii="Times New Roman" w:eastAsia="Times New Roman" w:hAnsi="Times New Roman" w:cs="Times New Roman"/>
                <w:sz w:val="16"/>
              </w:rPr>
              <w:t>mittl.korp.Hämogl. (MCH)</w:t>
            </w:r>
          </w:p>
        </w:tc>
        <w:tc>
          <w:tcPr>
            <w:tcW w:w="1536" w:type="dxa"/>
            <w:tcBorders>
              <w:top w:val="nil"/>
              <w:left w:val="nil"/>
              <w:bottom w:val="nil"/>
              <w:right w:val="nil"/>
            </w:tcBorders>
          </w:tcPr>
          <w:p w14:paraId="573E47CA" w14:textId="77777777" w:rsidR="003F70D6" w:rsidRDefault="00000000">
            <w:pPr>
              <w:spacing w:after="0"/>
            </w:pPr>
            <w:r>
              <w:rPr>
                <w:rFonts w:ascii="Times New Roman" w:eastAsia="Times New Roman" w:hAnsi="Times New Roman" w:cs="Times New Roman"/>
                <w:sz w:val="16"/>
              </w:rPr>
              <w:t>1,70 - 2,10</w:t>
            </w:r>
          </w:p>
        </w:tc>
        <w:tc>
          <w:tcPr>
            <w:tcW w:w="934" w:type="dxa"/>
            <w:tcBorders>
              <w:top w:val="nil"/>
              <w:left w:val="nil"/>
              <w:bottom w:val="nil"/>
              <w:right w:val="nil"/>
            </w:tcBorders>
          </w:tcPr>
          <w:p w14:paraId="0B54FC35" w14:textId="77777777" w:rsidR="003F70D6" w:rsidRDefault="00000000">
            <w:pPr>
              <w:spacing w:after="0"/>
            </w:pPr>
            <w:r>
              <w:rPr>
                <w:rFonts w:ascii="Times New Roman" w:eastAsia="Times New Roman" w:hAnsi="Times New Roman" w:cs="Times New Roman"/>
                <w:sz w:val="16"/>
              </w:rPr>
              <w:t>fmol</w:t>
            </w:r>
          </w:p>
        </w:tc>
        <w:tc>
          <w:tcPr>
            <w:tcW w:w="946" w:type="dxa"/>
            <w:tcBorders>
              <w:top w:val="nil"/>
              <w:left w:val="nil"/>
              <w:bottom w:val="nil"/>
              <w:right w:val="nil"/>
            </w:tcBorders>
          </w:tcPr>
          <w:p w14:paraId="565C3F57" w14:textId="77777777" w:rsidR="003F70D6" w:rsidRDefault="00000000">
            <w:pPr>
              <w:spacing w:after="0"/>
            </w:pPr>
            <w:r>
              <w:rPr>
                <w:rFonts w:ascii="Times New Roman" w:eastAsia="Times New Roman" w:hAnsi="Times New Roman" w:cs="Times New Roman"/>
                <w:sz w:val="16"/>
              </w:rPr>
              <w:t>1.73</w:t>
            </w:r>
          </w:p>
        </w:tc>
        <w:tc>
          <w:tcPr>
            <w:tcW w:w="946" w:type="dxa"/>
            <w:tcBorders>
              <w:top w:val="nil"/>
              <w:left w:val="nil"/>
              <w:bottom w:val="nil"/>
              <w:right w:val="nil"/>
            </w:tcBorders>
          </w:tcPr>
          <w:p w14:paraId="2BF6CE63" w14:textId="77777777" w:rsidR="003F70D6" w:rsidRDefault="00000000">
            <w:pPr>
              <w:spacing w:after="0"/>
            </w:pPr>
            <w:r>
              <w:rPr>
                <w:rFonts w:ascii="Times New Roman" w:eastAsia="Times New Roman" w:hAnsi="Times New Roman" w:cs="Times New Roman"/>
                <w:sz w:val="16"/>
              </w:rPr>
              <w:t>1.74</w:t>
            </w:r>
          </w:p>
        </w:tc>
        <w:tc>
          <w:tcPr>
            <w:tcW w:w="943" w:type="dxa"/>
            <w:tcBorders>
              <w:top w:val="nil"/>
              <w:left w:val="nil"/>
              <w:bottom w:val="nil"/>
              <w:right w:val="nil"/>
            </w:tcBorders>
          </w:tcPr>
          <w:p w14:paraId="36588761" w14:textId="77777777" w:rsidR="003F70D6" w:rsidRDefault="00000000">
            <w:pPr>
              <w:spacing w:after="0"/>
            </w:pPr>
            <w:r>
              <w:rPr>
                <w:rFonts w:ascii="Times New Roman" w:eastAsia="Times New Roman" w:hAnsi="Times New Roman" w:cs="Times New Roman"/>
                <w:sz w:val="16"/>
              </w:rPr>
              <w:t>1.73</w:t>
            </w:r>
          </w:p>
        </w:tc>
        <w:tc>
          <w:tcPr>
            <w:tcW w:w="674" w:type="dxa"/>
            <w:tcBorders>
              <w:top w:val="nil"/>
              <w:left w:val="nil"/>
              <w:bottom w:val="nil"/>
              <w:right w:val="nil"/>
            </w:tcBorders>
          </w:tcPr>
          <w:p w14:paraId="7D4E5ECA" w14:textId="77777777" w:rsidR="003F70D6" w:rsidRDefault="00000000">
            <w:pPr>
              <w:spacing w:after="0"/>
            </w:pPr>
            <w:r>
              <w:rPr>
                <w:rFonts w:ascii="Times New Roman" w:eastAsia="Times New Roman" w:hAnsi="Times New Roman" w:cs="Times New Roman"/>
                <w:sz w:val="16"/>
              </w:rPr>
              <w:t>1.81</w:t>
            </w:r>
          </w:p>
        </w:tc>
      </w:tr>
      <w:tr w:rsidR="003F70D6" w14:paraId="4FFA4B62" w14:textId="77777777">
        <w:trPr>
          <w:trHeight w:val="474"/>
        </w:trPr>
        <w:tc>
          <w:tcPr>
            <w:tcW w:w="2134" w:type="dxa"/>
            <w:tcBorders>
              <w:top w:val="nil"/>
              <w:left w:val="nil"/>
              <w:bottom w:val="nil"/>
              <w:right w:val="nil"/>
            </w:tcBorders>
          </w:tcPr>
          <w:p w14:paraId="447D5D08" w14:textId="77777777" w:rsidR="003F70D6" w:rsidRDefault="00000000">
            <w:pPr>
              <w:spacing w:after="13"/>
            </w:pPr>
            <w:r>
              <w:rPr>
                <w:rFonts w:ascii="Times New Roman" w:eastAsia="Times New Roman" w:hAnsi="Times New Roman" w:cs="Times New Roman"/>
                <w:sz w:val="16"/>
              </w:rPr>
              <w:t>mittl. korp. Hb-Konz.</w:t>
            </w:r>
          </w:p>
          <w:p w14:paraId="1866D85F" w14:textId="77777777" w:rsidR="003F70D6" w:rsidRDefault="00000000">
            <w:pPr>
              <w:spacing w:after="0"/>
            </w:pPr>
            <w:r>
              <w:rPr>
                <w:rFonts w:ascii="Times New Roman" w:eastAsia="Times New Roman" w:hAnsi="Times New Roman" w:cs="Times New Roman"/>
                <w:sz w:val="16"/>
              </w:rPr>
              <w:t>(MCHC)</w:t>
            </w:r>
          </w:p>
        </w:tc>
        <w:tc>
          <w:tcPr>
            <w:tcW w:w="1536" w:type="dxa"/>
            <w:tcBorders>
              <w:top w:val="nil"/>
              <w:left w:val="nil"/>
              <w:bottom w:val="nil"/>
              <w:right w:val="nil"/>
            </w:tcBorders>
          </w:tcPr>
          <w:p w14:paraId="3C876D88" w14:textId="77777777" w:rsidR="003F70D6" w:rsidRDefault="00000000">
            <w:pPr>
              <w:spacing w:after="0"/>
            </w:pPr>
            <w:r>
              <w:rPr>
                <w:rFonts w:ascii="Times New Roman" w:eastAsia="Times New Roman" w:hAnsi="Times New Roman" w:cs="Times New Roman"/>
                <w:sz w:val="16"/>
              </w:rPr>
              <w:t>19,0 - 22,0</w:t>
            </w:r>
          </w:p>
        </w:tc>
        <w:tc>
          <w:tcPr>
            <w:tcW w:w="934" w:type="dxa"/>
            <w:tcBorders>
              <w:top w:val="nil"/>
              <w:left w:val="nil"/>
              <w:bottom w:val="nil"/>
              <w:right w:val="nil"/>
            </w:tcBorders>
          </w:tcPr>
          <w:p w14:paraId="3281DD03" w14:textId="77777777" w:rsidR="003F70D6" w:rsidRDefault="00000000">
            <w:pPr>
              <w:spacing w:after="0"/>
            </w:pPr>
            <w:r>
              <w:rPr>
                <w:rFonts w:ascii="Times New Roman" w:eastAsia="Times New Roman" w:hAnsi="Times New Roman" w:cs="Times New Roman"/>
                <w:sz w:val="16"/>
              </w:rPr>
              <w:t>mmol/L</w:t>
            </w:r>
          </w:p>
        </w:tc>
        <w:tc>
          <w:tcPr>
            <w:tcW w:w="946" w:type="dxa"/>
            <w:tcBorders>
              <w:top w:val="nil"/>
              <w:left w:val="nil"/>
              <w:bottom w:val="nil"/>
              <w:right w:val="nil"/>
            </w:tcBorders>
          </w:tcPr>
          <w:p w14:paraId="3B08976E" w14:textId="77777777" w:rsidR="003F70D6" w:rsidRDefault="00000000">
            <w:pPr>
              <w:spacing w:after="0"/>
            </w:pPr>
            <w:r>
              <w:rPr>
                <w:rFonts w:ascii="Times New Roman" w:eastAsia="Times New Roman" w:hAnsi="Times New Roman" w:cs="Times New Roman"/>
                <w:sz w:val="16"/>
              </w:rPr>
              <w:t>21.0</w:t>
            </w:r>
          </w:p>
        </w:tc>
        <w:tc>
          <w:tcPr>
            <w:tcW w:w="946" w:type="dxa"/>
            <w:tcBorders>
              <w:top w:val="nil"/>
              <w:left w:val="nil"/>
              <w:bottom w:val="nil"/>
              <w:right w:val="nil"/>
            </w:tcBorders>
          </w:tcPr>
          <w:p w14:paraId="53A61A8C" w14:textId="77777777" w:rsidR="003F70D6" w:rsidRDefault="00000000">
            <w:pPr>
              <w:spacing w:after="0"/>
            </w:pPr>
            <w:r>
              <w:rPr>
                <w:rFonts w:ascii="Times New Roman" w:eastAsia="Times New Roman" w:hAnsi="Times New Roman" w:cs="Times New Roman"/>
                <w:sz w:val="16"/>
              </w:rPr>
              <w:t>20.9</w:t>
            </w:r>
          </w:p>
        </w:tc>
        <w:tc>
          <w:tcPr>
            <w:tcW w:w="943" w:type="dxa"/>
            <w:tcBorders>
              <w:top w:val="nil"/>
              <w:left w:val="nil"/>
              <w:bottom w:val="nil"/>
              <w:right w:val="nil"/>
            </w:tcBorders>
          </w:tcPr>
          <w:p w14:paraId="2655408E" w14:textId="77777777" w:rsidR="003F70D6" w:rsidRDefault="00000000">
            <w:pPr>
              <w:spacing w:after="0"/>
            </w:pPr>
            <w:r>
              <w:rPr>
                <w:rFonts w:ascii="Times New Roman" w:eastAsia="Times New Roman" w:hAnsi="Times New Roman" w:cs="Times New Roman"/>
                <w:sz w:val="16"/>
              </w:rPr>
              <w:t>20.4</w:t>
            </w:r>
          </w:p>
        </w:tc>
        <w:tc>
          <w:tcPr>
            <w:tcW w:w="674" w:type="dxa"/>
            <w:tcBorders>
              <w:top w:val="nil"/>
              <w:left w:val="nil"/>
              <w:bottom w:val="nil"/>
              <w:right w:val="nil"/>
            </w:tcBorders>
          </w:tcPr>
          <w:p w14:paraId="2F9A5D4E" w14:textId="77777777" w:rsidR="003F70D6" w:rsidRDefault="00000000">
            <w:pPr>
              <w:spacing w:after="0"/>
            </w:pPr>
            <w:r>
              <w:rPr>
                <w:rFonts w:ascii="Times New Roman" w:eastAsia="Times New Roman" w:hAnsi="Times New Roman" w:cs="Times New Roman"/>
                <w:sz w:val="16"/>
              </w:rPr>
              <w:t>21.2</w:t>
            </w:r>
          </w:p>
        </w:tc>
      </w:tr>
      <w:tr w:rsidR="003F70D6" w14:paraId="688EB0C0" w14:textId="77777777">
        <w:trPr>
          <w:trHeight w:val="264"/>
        </w:trPr>
        <w:tc>
          <w:tcPr>
            <w:tcW w:w="2134" w:type="dxa"/>
            <w:tcBorders>
              <w:top w:val="nil"/>
              <w:left w:val="nil"/>
              <w:bottom w:val="nil"/>
              <w:right w:val="nil"/>
            </w:tcBorders>
          </w:tcPr>
          <w:p w14:paraId="502AC478" w14:textId="77777777" w:rsidR="003F70D6" w:rsidRDefault="00000000">
            <w:pPr>
              <w:spacing w:after="0"/>
            </w:pPr>
            <w:r>
              <w:rPr>
                <w:rFonts w:ascii="Times New Roman" w:eastAsia="Times New Roman" w:hAnsi="Times New Roman" w:cs="Times New Roman"/>
                <w:sz w:val="16"/>
              </w:rPr>
              <w:t>mittl.korp.Volumen (MCV)</w:t>
            </w:r>
          </w:p>
        </w:tc>
        <w:tc>
          <w:tcPr>
            <w:tcW w:w="1536" w:type="dxa"/>
            <w:tcBorders>
              <w:top w:val="nil"/>
              <w:left w:val="nil"/>
              <w:bottom w:val="nil"/>
              <w:right w:val="nil"/>
            </w:tcBorders>
          </w:tcPr>
          <w:p w14:paraId="13C00F94" w14:textId="77777777" w:rsidR="003F70D6" w:rsidRDefault="00000000">
            <w:pPr>
              <w:spacing w:after="0"/>
            </w:pPr>
            <w:r>
              <w:rPr>
                <w:rFonts w:ascii="Times New Roman" w:eastAsia="Times New Roman" w:hAnsi="Times New Roman" w:cs="Times New Roman"/>
                <w:sz w:val="16"/>
              </w:rPr>
              <w:t>80 - 96</w:t>
            </w:r>
          </w:p>
        </w:tc>
        <w:tc>
          <w:tcPr>
            <w:tcW w:w="934" w:type="dxa"/>
            <w:tcBorders>
              <w:top w:val="nil"/>
              <w:left w:val="nil"/>
              <w:bottom w:val="nil"/>
              <w:right w:val="nil"/>
            </w:tcBorders>
          </w:tcPr>
          <w:p w14:paraId="4A226E64" w14:textId="77777777" w:rsidR="003F70D6" w:rsidRDefault="00000000">
            <w:pPr>
              <w:spacing w:after="0"/>
            </w:pPr>
            <w:r>
              <w:rPr>
                <w:rFonts w:ascii="Times New Roman" w:eastAsia="Times New Roman" w:hAnsi="Times New Roman" w:cs="Times New Roman"/>
                <w:sz w:val="16"/>
              </w:rPr>
              <w:t>fl</w:t>
            </w:r>
          </w:p>
        </w:tc>
        <w:tc>
          <w:tcPr>
            <w:tcW w:w="946" w:type="dxa"/>
            <w:tcBorders>
              <w:top w:val="nil"/>
              <w:left w:val="nil"/>
              <w:bottom w:val="nil"/>
              <w:right w:val="nil"/>
            </w:tcBorders>
          </w:tcPr>
          <w:p w14:paraId="25F1D310" w14:textId="77777777" w:rsidR="003F70D6" w:rsidRDefault="00000000">
            <w:pPr>
              <w:spacing w:after="0"/>
            </w:pPr>
            <w:r>
              <w:rPr>
                <w:rFonts w:ascii="Times New Roman" w:eastAsia="Times New Roman" w:hAnsi="Times New Roman" w:cs="Times New Roman"/>
                <w:sz w:val="16"/>
              </w:rPr>
              <w:t>82</w:t>
            </w:r>
          </w:p>
        </w:tc>
        <w:tc>
          <w:tcPr>
            <w:tcW w:w="946" w:type="dxa"/>
            <w:tcBorders>
              <w:top w:val="nil"/>
              <w:left w:val="nil"/>
              <w:bottom w:val="nil"/>
              <w:right w:val="nil"/>
            </w:tcBorders>
          </w:tcPr>
          <w:p w14:paraId="493AD365" w14:textId="77777777" w:rsidR="003F70D6" w:rsidRDefault="00000000">
            <w:pPr>
              <w:spacing w:after="0"/>
            </w:pPr>
            <w:r>
              <w:rPr>
                <w:rFonts w:ascii="Times New Roman" w:eastAsia="Times New Roman" w:hAnsi="Times New Roman" w:cs="Times New Roman"/>
                <w:sz w:val="16"/>
              </w:rPr>
              <w:t>83</w:t>
            </w:r>
          </w:p>
        </w:tc>
        <w:tc>
          <w:tcPr>
            <w:tcW w:w="943" w:type="dxa"/>
            <w:tcBorders>
              <w:top w:val="nil"/>
              <w:left w:val="nil"/>
              <w:bottom w:val="nil"/>
              <w:right w:val="nil"/>
            </w:tcBorders>
          </w:tcPr>
          <w:p w14:paraId="70CCA793" w14:textId="77777777" w:rsidR="003F70D6" w:rsidRDefault="00000000">
            <w:pPr>
              <w:spacing w:after="0"/>
            </w:pPr>
            <w:r>
              <w:rPr>
                <w:rFonts w:ascii="Times New Roman" w:eastAsia="Times New Roman" w:hAnsi="Times New Roman" w:cs="Times New Roman"/>
                <w:sz w:val="16"/>
              </w:rPr>
              <w:t>82</w:t>
            </w:r>
          </w:p>
        </w:tc>
        <w:tc>
          <w:tcPr>
            <w:tcW w:w="674" w:type="dxa"/>
            <w:tcBorders>
              <w:top w:val="nil"/>
              <w:left w:val="nil"/>
              <w:bottom w:val="nil"/>
              <w:right w:val="nil"/>
            </w:tcBorders>
          </w:tcPr>
          <w:p w14:paraId="7645A317" w14:textId="77777777" w:rsidR="003F70D6" w:rsidRDefault="00000000">
            <w:pPr>
              <w:spacing w:after="0"/>
            </w:pPr>
            <w:r>
              <w:rPr>
                <w:rFonts w:ascii="Times New Roman" w:eastAsia="Times New Roman" w:hAnsi="Times New Roman" w:cs="Times New Roman"/>
                <w:sz w:val="16"/>
              </w:rPr>
              <w:t>86</w:t>
            </w:r>
          </w:p>
        </w:tc>
      </w:tr>
      <w:tr w:rsidR="003F70D6" w14:paraId="4070E8DF" w14:textId="77777777">
        <w:trPr>
          <w:trHeight w:val="277"/>
        </w:trPr>
        <w:tc>
          <w:tcPr>
            <w:tcW w:w="2134" w:type="dxa"/>
            <w:tcBorders>
              <w:top w:val="nil"/>
              <w:left w:val="nil"/>
              <w:bottom w:val="nil"/>
              <w:right w:val="nil"/>
            </w:tcBorders>
          </w:tcPr>
          <w:p w14:paraId="451F9848" w14:textId="77777777" w:rsidR="003F70D6" w:rsidRDefault="00000000">
            <w:pPr>
              <w:spacing w:after="0"/>
            </w:pPr>
            <w:r>
              <w:rPr>
                <w:rFonts w:ascii="Times New Roman" w:eastAsia="Times New Roman" w:hAnsi="Times New Roman" w:cs="Times New Roman"/>
                <w:sz w:val="16"/>
              </w:rPr>
              <w:t>Ery-Verteil.-breite (EDTA)</w:t>
            </w:r>
          </w:p>
        </w:tc>
        <w:tc>
          <w:tcPr>
            <w:tcW w:w="1536" w:type="dxa"/>
            <w:tcBorders>
              <w:top w:val="nil"/>
              <w:left w:val="nil"/>
              <w:bottom w:val="nil"/>
              <w:right w:val="nil"/>
            </w:tcBorders>
          </w:tcPr>
          <w:p w14:paraId="6821D686" w14:textId="77777777" w:rsidR="003F70D6" w:rsidRDefault="00000000">
            <w:pPr>
              <w:spacing w:after="0"/>
            </w:pPr>
            <w:r>
              <w:rPr>
                <w:rFonts w:ascii="Times New Roman" w:eastAsia="Times New Roman" w:hAnsi="Times New Roman" w:cs="Times New Roman"/>
                <w:sz w:val="16"/>
              </w:rPr>
              <w:t>11,6 - 14,4</w:t>
            </w:r>
          </w:p>
        </w:tc>
        <w:tc>
          <w:tcPr>
            <w:tcW w:w="934" w:type="dxa"/>
            <w:tcBorders>
              <w:top w:val="nil"/>
              <w:left w:val="nil"/>
              <w:bottom w:val="nil"/>
              <w:right w:val="nil"/>
            </w:tcBorders>
          </w:tcPr>
          <w:p w14:paraId="752FC0BF" w14:textId="77777777" w:rsidR="003F70D6" w:rsidRDefault="00000000">
            <w:pPr>
              <w:spacing w:after="0"/>
            </w:pPr>
            <w:r>
              <w:rPr>
                <w:rFonts w:ascii="Times New Roman" w:eastAsia="Times New Roman" w:hAnsi="Times New Roman" w:cs="Times New Roman"/>
                <w:sz w:val="16"/>
              </w:rPr>
              <w:t>%</w:t>
            </w:r>
          </w:p>
        </w:tc>
        <w:tc>
          <w:tcPr>
            <w:tcW w:w="946" w:type="dxa"/>
            <w:tcBorders>
              <w:top w:val="nil"/>
              <w:left w:val="nil"/>
              <w:bottom w:val="nil"/>
              <w:right w:val="nil"/>
            </w:tcBorders>
          </w:tcPr>
          <w:p w14:paraId="44025912" w14:textId="77777777" w:rsidR="003F70D6" w:rsidRDefault="00000000">
            <w:pPr>
              <w:spacing w:after="0"/>
            </w:pPr>
            <w:r>
              <w:rPr>
                <w:rFonts w:ascii="Times New Roman" w:eastAsia="Times New Roman" w:hAnsi="Times New Roman" w:cs="Times New Roman"/>
                <w:sz w:val="16"/>
              </w:rPr>
              <w:t>14.4</w:t>
            </w:r>
          </w:p>
        </w:tc>
        <w:tc>
          <w:tcPr>
            <w:tcW w:w="946" w:type="dxa"/>
            <w:tcBorders>
              <w:top w:val="nil"/>
              <w:left w:val="nil"/>
              <w:bottom w:val="nil"/>
              <w:right w:val="nil"/>
            </w:tcBorders>
          </w:tcPr>
          <w:p w14:paraId="291FE0C8" w14:textId="77777777" w:rsidR="003F70D6" w:rsidRDefault="00000000">
            <w:pPr>
              <w:spacing w:after="0"/>
            </w:pPr>
            <w:r>
              <w:rPr>
                <w:rFonts w:ascii="Times New Roman" w:eastAsia="Times New Roman" w:hAnsi="Times New Roman" w:cs="Times New Roman"/>
                <w:sz w:val="16"/>
              </w:rPr>
              <w:t>15.7</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46FF18F2" w14:textId="77777777" w:rsidR="003F70D6" w:rsidRDefault="00000000">
            <w:pPr>
              <w:spacing w:after="0"/>
            </w:pPr>
            <w:r>
              <w:rPr>
                <w:rFonts w:ascii="Times New Roman" w:eastAsia="Times New Roman" w:hAnsi="Times New Roman" w:cs="Times New Roman"/>
                <w:sz w:val="16"/>
              </w:rPr>
              <w:t>14.4</w:t>
            </w:r>
          </w:p>
        </w:tc>
        <w:tc>
          <w:tcPr>
            <w:tcW w:w="674" w:type="dxa"/>
            <w:tcBorders>
              <w:top w:val="nil"/>
              <w:left w:val="nil"/>
              <w:bottom w:val="nil"/>
              <w:right w:val="nil"/>
            </w:tcBorders>
          </w:tcPr>
          <w:p w14:paraId="436CCFE9" w14:textId="77777777" w:rsidR="003F70D6" w:rsidRDefault="00000000">
            <w:pPr>
              <w:spacing w:after="0"/>
            </w:pPr>
            <w:r>
              <w:rPr>
                <w:rFonts w:ascii="Times New Roman" w:eastAsia="Times New Roman" w:hAnsi="Times New Roman" w:cs="Times New Roman"/>
                <w:sz w:val="16"/>
              </w:rPr>
              <w:t>15.7</w:t>
            </w:r>
            <w:r>
              <w:rPr>
                <w:rFonts w:ascii="Times New Roman" w:eastAsia="Times New Roman" w:hAnsi="Times New Roman" w:cs="Times New Roman"/>
                <w:color w:val="FF0000"/>
                <w:sz w:val="14"/>
              </w:rPr>
              <w:t></w:t>
            </w:r>
          </w:p>
        </w:tc>
      </w:tr>
      <w:tr w:rsidR="003F70D6" w14:paraId="338668B9" w14:textId="77777777">
        <w:trPr>
          <w:trHeight w:val="476"/>
        </w:trPr>
        <w:tc>
          <w:tcPr>
            <w:tcW w:w="2134" w:type="dxa"/>
            <w:tcBorders>
              <w:top w:val="nil"/>
              <w:left w:val="nil"/>
              <w:bottom w:val="nil"/>
              <w:right w:val="nil"/>
            </w:tcBorders>
          </w:tcPr>
          <w:p w14:paraId="46A29AF0" w14:textId="77777777" w:rsidR="003F70D6" w:rsidRDefault="00000000">
            <w:pPr>
              <w:spacing w:after="16"/>
            </w:pPr>
            <w:r>
              <w:rPr>
                <w:rFonts w:ascii="Times New Roman" w:eastAsia="Times New Roman" w:hAnsi="Times New Roman" w:cs="Times New Roman"/>
                <w:sz w:val="16"/>
              </w:rPr>
              <w:t>Retikulozyten i.B.</w:t>
            </w:r>
          </w:p>
          <w:p w14:paraId="671EC08D" w14:textId="77777777" w:rsidR="003F70D6" w:rsidRDefault="00000000">
            <w:pPr>
              <w:spacing w:after="0"/>
            </w:pPr>
            <w:r>
              <w:rPr>
                <w:rFonts w:ascii="Times New Roman" w:eastAsia="Times New Roman" w:hAnsi="Times New Roman" w:cs="Times New Roman"/>
                <w:sz w:val="16"/>
              </w:rPr>
              <w:t>(EDTA,rel.)</w:t>
            </w:r>
          </w:p>
        </w:tc>
        <w:tc>
          <w:tcPr>
            <w:tcW w:w="1536" w:type="dxa"/>
            <w:tcBorders>
              <w:top w:val="nil"/>
              <w:left w:val="nil"/>
              <w:bottom w:val="nil"/>
              <w:right w:val="nil"/>
            </w:tcBorders>
          </w:tcPr>
          <w:p w14:paraId="21CDD97C" w14:textId="77777777" w:rsidR="003F70D6" w:rsidRDefault="00000000">
            <w:pPr>
              <w:spacing w:after="0"/>
            </w:pPr>
            <w:r>
              <w:rPr>
                <w:rFonts w:ascii="Times New Roman" w:eastAsia="Times New Roman" w:hAnsi="Times New Roman" w:cs="Times New Roman"/>
                <w:sz w:val="16"/>
              </w:rPr>
              <w:t>9 - 27</w:t>
            </w:r>
          </w:p>
        </w:tc>
        <w:tc>
          <w:tcPr>
            <w:tcW w:w="1879" w:type="dxa"/>
            <w:gridSpan w:val="2"/>
            <w:tcBorders>
              <w:top w:val="nil"/>
              <w:left w:val="nil"/>
              <w:bottom w:val="nil"/>
              <w:right w:val="nil"/>
            </w:tcBorders>
          </w:tcPr>
          <w:p w14:paraId="711D31FA" w14:textId="77777777" w:rsidR="003F70D6" w:rsidRDefault="00000000">
            <w:pPr>
              <w:spacing w:after="0"/>
            </w:pPr>
            <w:r>
              <w:rPr>
                <w:rFonts w:ascii="Times New Roman" w:eastAsia="Times New Roman" w:hAnsi="Times New Roman" w:cs="Times New Roman"/>
                <w:sz w:val="16"/>
              </w:rPr>
              <w:t>pro 1000Ery 8</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08132C0D" w14:textId="77777777" w:rsidR="003F70D6" w:rsidRDefault="00000000">
            <w:pPr>
              <w:spacing w:after="0"/>
            </w:pPr>
            <w:r>
              <w:rPr>
                <w:rFonts w:ascii="Times New Roman" w:eastAsia="Times New Roman" w:hAnsi="Times New Roman" w:cs="Times New Roman"/>
                <w:sz w:val="16"/>
              </w:rPr>
              <w:t>8</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628D954F" w14:textId="77777777" w:rsidR="003F70D6" w:rsidRDefault="00000000">
            <w:pPr>
              <w:spacing w:after="0"/>
            </w:pPr>
            <w:r>
              <w:rPr>
                <w:rFonts w:ascii="Times New Roman" w:eastAsia="Times New Roman" w:hAnsi="Times New Roman" w:cs="Times New Roman"/>
                <w:sz w:val="16"/>
              </w:rPr>
              <w:t>8</w:t>
            </w:r>
            <w:r>
              <w:rPr>
                <w:rFonts w:ascii="Times New Roman" w:eastAsia="Times New Roman" w:hAnsi="Times New Roman" w:cs="Times New Roman"/>
                <w:color w:val="FF0000"/>
                <w:sz w:val="14"/>
              </w:rPr>
              <w:t></w:t>
            </w:r>
          </w:p>
        </w:tc>
        <w:tc>
          <w:tcPr>
            <w:tcW w:w="674" w:type="dxa"/>
            <w:tcBorders>
              <w:top w:val="nil"/>
              <w:left w:val="nil"/>
              <w:bottom w:val="nil"/>
              <w:right w:val="nil"/>
            </w:tcBorders>
          </w:tcPr>
          <w:p w14:paraId="6CA5E671" w14:textId="77777777" w:rsidR="003F70D6" w:rsidRDefault="00000000">
            <w:pPr>
              <w:spacing w:after="0"/>
            </w:pPr>
            <w:r>
              <w:rPr>
                <w:rFonts w:ascii="Times New Roman" w:eastAsia="Times New Roman" w:hAnsi="Times New Roman" w:cs="Times New Roman"/>
                <w:sz w:val="16"/>
              </w:rPr>
              <w:t>8</w:t>
            </w:r>
            <w:r>
              <w:rPr>
                <w:rFonts w:ascii="Times New Roman" w:eastAsia="Times New Roman" w:hAnsi="Times New Roman" w:cs="Times New Roman"/>
                <w:color w:val="FF0000"/>
                <w:sz w:val="14"/>
              </w:rPr>
              <w:t></w:t>
            </w:r>
          </w:p>
        </w:tc>
      </w:tr>
      <w:tr w:rsidR="003F70D6" w14:paraId="3586ED2A" w14:textId="77777777">
        <w:trPr>
          <w:trHeight w:val="458"/>
        </w:trPr>
        <w:tc>
          <w:tcPr>
            <w:tcW w:w="2134" w:type="dxa"/>
            <w:tcBorders>
              <w:top w:val="nil"/>
              <w:left w:val="nil"/>
              <w:bottom w:val="nil"/>
              <w:right w:val="nil"/>
            </w:tcBorders>
          </w:tcPr>
          <w:p w14:paraId="466C5BCC" w14:textId="77777777" w:rsidR="003F70D6" w:rsidRDefault="00000000">
            <w:pPr>
              <w:spacing w:after="13"/>
            </w:pPr>
            <w:r>
              <w:rPr>
                <w:rFonts w:ascii="Times New Roman" w:eastAsia="Times New Roman" w:hAnsi="Times New Roman" w:cs="Times New Roman"/>
                <w:sz w:val="16"/>
              </w:rPr>
              <w:lastRenderedPageBreak/>
              <w:t>Retikulozyten i.B.</w:t>
            </w:r>
          </w:p>
          <w:p w14:paraId="460A6BBD" w14:textId="77777777" w:rsidR="003F70D6" w:rsidRDefault="00000000">
            <w:pPr>
              <w:spacing w:after="0"/>
            </w:pPr>
            <w:r>
              <w:rPr>
                <w:rFonts w:ascii="Times New Roman" w:eastAsia="Times New Roman" w:hAnsi="Times New Roman" w:cs="Times New Roman"/>
                <w:sz w:val="16"/>
              </w:rPr>
              <w:t>(EDTA,absolut)</w:t>
            </w:r>
          </w:p>
        </w:tc>
        <w:tc>
          <w:tcPr>
            <w:tcW w:w="1536" w:type="dxa"/>
            <w:tcBorders>
              <w:top w:val="nil"/>
              <w:left w:val="nil"/>
              <w:bottom w:val="nil"/>
              <w:right w:val="nil"/>
            </w:tcBorders>
          </w:tcPr>
          <w:p w14:paraId="18D40834" w14:textId="77777777" w:rsidR="003F70D6" w:rsidRDefault="00000000">
            <w:pPr>
              <w:spacing w:after="0"/>
            </w:pPr>
            <w:r>
              <w:rPr>
                <w:rFonts w:ascii="Times New Roman" w:eastAsia="Times New Roman" w:hAnsi="Times New Roman" w:cs="Times New Roman"/>
                <w:sz w:val="16"/>
              </w:rPr>
              <w:t>23 - 70</w:t>
            </w:r>
          </w:p>
        </w:tc>
        <w:tc>
          <w:tcPr>
            <w:tcW w:w="934" w:type="dxa"/>
            <w:tcBorders>
              <w:top w:val="nil"/>
              <w:left w:val="nil"/>
              <w:bottom w:val="nil"/>
              <w:right w:val="nil"/>
            </w:tcBorders>
          </w:tcPr>
          <w:p w14:paraId="194B84DD" w14:textId="77777777" w:rsidR="003F70D6" w:rsidRDefault="00000000">
            <w:pPr>
              <w:spacing w:after="0"/>
            </w:pPr>
            <w:r>
              <w:rPr>
                <w:rFonts w:ascii="Times New Roman" w:eastAsia="Times New Roman" w:hAnsi="Times New Roman" w:cs="Times New Roman"/>
                <w:sz w:val="16"/>
              </w:rPr>
              <w:t>GPt/L</w:t>
            </w:r>
          </w:p>
        </w:tc>
        <w:tc>
          <w:tcPr>
            <w:tcW w:w="946" w:type="dxa"/>
            <w:tcBorders>
              <w:top w:val="nil"/>
              <w:left w:val="nil"/>
              <w:bottom w:val="nil"/>
              <w:right w:val="nil"/>
            </w:tcBorders>
          </w:tcPr>
          <w:p w14:paraId="0134E130" w14:textId="77777777" w:rsidR="003F70D6" w:rsidRDefault="00000000">
            <w:pPr>
              <w:spacing w:after="0"/>
            </w:pPr>
            <w:r>
              <w:rPr>
                <w:rFonts w:ascii="Times New Roman" w:eastAsia="Times New Roman" w:hAnsi="Times New Roman" w:cs="Times New Roman"/>
                <w:sz w:val="16"/>
              </w:rPr>
              <w:t>39.90</w:t>
            </w:r>
          </w:p>
        </w:tc>
        <w:tc>
          <w:tcPr>
            <w:tcW w:w="946" w:type="dxa"/>
            <w:tcBorders>
              <w:top w:val="nil"/>
              <w:left w:val="nil"/>
              <w:bottom w:val="nil"/>
              <w:right w:val="nil"/>
            </w:tcBorders>
          </w:tcPr>
          <w:p w14:paraId="64AFAC2D" w14:textId="77777777" w:rsidR="003F70D6" w:rsidRDefault="00000000">
            <w:pPr>
              <w:spacing w:after="0"/>
            </w:pPr>
            <w:r>
              <w:rPr>
                <w:rFonts w:ascii="Times New Roman" w:eastAsia="Times New Roman" w:hAnsi="Times New Roman" w:cs="Times New Roman"/>
                <w:sz w:val="16"/>
              </w:rPr>
              <w:t>39.90</w:t>
            </w:r>
          </w:p>
        </w:tc>
        <w:tc>
          <w:tcPr>
            <w:tcW w:w="943" w:type="dxa"/>
            <w:tcBorders>
              <w:top w:val="nil"/>
              <w:left w:val="nil"/>
              <w:bottom w:val="nil"/>
              <w:right w:val="nil"/>
            </w:tcBorders>
          </w:tcPr>
          <w:p w14:paraId="426D2DF7" w14:textId="77777777" w:rsidR="003F70D6" w:rsidRDefault="00000000">
            <w:pPr>
              <w:spacing w:after="0"/>
            </w:pPr>
            <w:r>
              <w:rPr>
                <w:rFonts w:ascii="Times New Roman" w:eastAsia="Times New Roman" w:hAnsi="Times New Roman" w:cs="Times New Roman"/>
                <w:sz w:val="16"/>
              </w:rPr>
              <w:t>39.90</w:t>
            </w:r>
          </w:p>
        </w:tc>
        <w:tc>
          <w:tcPr>
            <w:tcW w:w="674" w:type="dxa"/>
            <w:tcBorders>
              <w:top w:val="nil"/>
              <w:left w:val="nil"/>
              <w:bottom w:val="nil"/>
              <w:right w:val="nil"/>
            </w:tcBorders>
          </w:tcPr>
          <w:p w14:paraId="71892615" w14:textId="77777777" w:rsidR="003F70D6" w:rsidRDefault="00000000">
            <w:pPr>
              <w:spacing w:after="0"/>
            </w:pPr>
            <w:r>
              <w:rPr>
                <w:rFonts w:ascii="Times New Roman" w:eastAsia="Times New Roman" w:hAnsi="Times New Roman" w:cs="Times New Roman"/>
                <w:sz w:val="16"/>
              </w:rPr>
              <w:t>39.90</w:t>
            </w:r>
          </w:p>
        </w:tc>
      </w:tr>
      <w:tr w:rsidR="003F70D6" w14:paraId="48774B08" w14:textId="77777777">
        <w:trPr>
          <w:trHeight w:val="264"/>
        </w:trPr>
        <w:tc>
          <w:tcPr>
            <w:tcW w:w="3670" w:type="dxa"/>
            <w:gridSpan w:val="2"/>
            <w:tcBorders>
              <w:top w:val="nil"/>
              <w:left w:val="nil"/>
              <w:bottom w:val="nil"/>
              <w:right w:val="nil"/>
            </w:tcBorders>
          </w:tcPr>
          <w:p w14:paraId="14452FB7" w14:textId="77777777" w:rsidR="003F70D6" w:rsidRDefault="00000000">
            <w:pPr>
              <w:spacing w:after="0"/>
            </w:pPr>
            <w:r>
              <w:rPr>
                <w:rFonts w:ascii="Times New Roman" w:eastAsia="Times New Roman" w:hAnsi="Times New Roman" w:cs="Times New Roman"/>
                <w:sz w:val="16"/>
              </w:rPr>
              <w:t>Retikulozyten-Hämoglobin 1,74 - 2,17</w:t>
            </w:r>
          </w:p>
        </w:tc>
        <w:tc>
          <w:tcPr>
            <w:tcW w:w="934" w:type="dxa"/>
            <w:tcBorders>
              <w:top w:val="nil"/>
              <w:left w:val="nil"/>
              <w:bottom w:val="nil"/>
              <w:right w:val="nil"/>
            </w:tcBorders>
          </w:tcPr>
          <w:p w14:paraId="3D442F96" w14:textId="77777777" w:rsidR="003F70D6" w:rsidRDefault="00000000">
            <w:pPr>
              <w:spacing w:after="0"/>
            </w:pPr>
            <w:r>
              <w:rPr>
                <w:rFonts w:ascii="Times New Roman" w:eastAsia="Times New Roman" w:hAnsi="Times New Roman" w:cs="Times New Roman"/>
                <w:sz w:val="16"/>
              </w:rPr>
              <w:t>fmol</w:t>
            </w:r>
          </w:p>
        </w:tc>
        <w:tc>
          <w:tcPr>
            <w:tcW w:w="946" w:type="dxa"/>
            <w:tcBorders>
              <w:top w:val="nil"/>
              <w:left w:val="nil"/>
              <w:bottom w:val="nil"/>
              <w:right w:val="nil"/>
            </w:tcBorders>
          </w:tcPr>
          <w:p w14:paraId="7BE2587E" w14:textId="77777777" w:rsidR="003F70D6" w:rsidRDefault="00000000">
            <w:pPr>
              <w:spacing w:after="0"/>
            </w:pPr>
            <w:r>
              <w:rPr>
                <w:rFonts w:ascii="Times New Roman" w:eastAsia="Times New Roman" w:hAnsi="Times New Roman" w:cs="Times New Roman"/>
                <w:sz w:val="16"/>
              </w:rPr>
              <w:t>2.03</w:t>
            </w:r>
          </w:p>
        </w:tc>
        <w:tc>
          <w:tcPr>
            <w:tcW w:w="946" w:type="dxa"/>
            <w:tcBorders>
              <w:top w:val="nil"/>
              <w:left w:val="nil"/>
              <w:bottom w:val="nil"/>
              <w:right w:val="nil"/>
            </w:tcBorders>
          </w:tcPr>
          <w:p w14:paraId="3569D329" w14:textId="77777777" w:rsidR="003F70D6" w:rsidRDefault="00000000">
            <w:pPr>
              <w:spacing w:after="0"/>
            </w:pPr>
            <w:r>
              <w:rPr>
                <w:rFonts w:ascii="Times New Roman" w:eastAsia="Times New Roman" w:hAnsi="Times New Roman" w:cs="Times New Roman"/>
                <w:sz w:val="16"/>
              </w:rPr>
              <w:t>2.03</w:t>
            </w:r>
          </w:p>
        </w:tc>
        <w:tc>
          <w:tcPr>
            <w:tcW w:w="943" w:type="dxa"/>
            <w:tcBorders>
              <w:top w:val="nil"/>
              <w:left w:val="nil"/>
              <w:bottom w:val="nil"/>
              <w:right w:val="nil"/>
            </w:tcBorders>
          </w:tcPr>
          <w:p w14:paraId="37D68943" w14:textId="77777777" w:rsidR="003F70D6" w:rsidRDefault="00000000">
            <w:pPr>
              <w:spacing w:after="0"/>
            </w:pPr>
            <w:r>
              <w:rPr>
                <w:rFonts w:ascii="Times New Roman" w:eastAsia="Times New Roman" w:hAnsi="Times New Roman" w:cs="Times New Roman"/>
                <w:sz w:val="16"/>
              </w:rPr>
              <w:t>2.03</w:t>
            </w:r>
          </w:p>
        </w:tc>
        <w:tc>
          <w:tcPr>
            <w:tcW w:w="674" w:type="dxa"/>
            <w:tcBorders>
              <w:top w:val="nil"/>
              <w:left w:val="nil"/>
              <w:bottom w:val="nil"/>
              <w:right w:val="nil"/>
            </w:tcBorders>
          </w:tcPr>
          <w:p w14:paraId="3C5CA01D" w14:textId="77777777" w:rsidR="003F70D6" w:rsidRDefault="00000000">
            <w:pPr>
              <w:spacing w:after="0"/>
            </w:pPr>
            <w:r>
              <w:rPr>
                <w:rFonts w:ascii="Times New Roman" w:eastAsia="Times New Roman" w:hAnsi="Times New Roman" w:cs="Times New Roman"/>
                <w:sz w:val="16"/>
              </w:rPr>
              <w:t>2.03</w:t>
            </w:r>
          </w:p>
        </w:tc>
      </w:tr>
      <w:tr w:rsidR="003F70D6" w14:paraId="78BDFD38" w14:textId="77777777">
        <w:trPr>
          <w:trHeight w:val="277"/>
        </w:trPr>
        <w:tc>
          <w:tcPr>
            <w:tcW w:w="3670" w:type="dxa"/>
            <w:gridSpan w:val="2"/>
            <w:tcBorders>
              <w:top w:val="nil"/>
              <w:left w:val="nil"/>
              <w:bottom w:val="nil"/>
              <w:right w:val="nil"/>
            </w:tcBorders>
          </w:tcPr>
          <w:p w14:paraId="23864B39" w14:textId="77777777" w:rsidR="003F70D6" w:rsidRDefault="00000000">
            <w:pPr>
              <w:tabs>
                <w:tab w:val="center" w:pos="2520"/>
              </w:tabs>
              <w:spacing w:after="0"/>
            </w:pPr>
            <w:r>
              <w:rPr>
                <w:rFonts w:ascii="Times New Roman" w:eastAsia="Times New Roman" w:hAnsi="Times New Roman" w:cs="Times New Roman"/>
                <w:sz w:val="16"/>
              </w:rPr>
              <w:t>Delta-Hämoglobin</w:t>
            </w:r>
            <w:r>
              <w:rPr>
                <w:rFonts w:ascii="Times New Roman" w:eastAsia="Times New Roman" w:hAnsi="Times New Roman" w:cs="Times New Roman"/>
                <w:sz w:val="16"/>
              </w:rPr>
              <w:tab/>
              <w:t>0.25 - 0.45</w:t>
            </w:r>
          </w:p>
        </w:tc>
        <w:tc>
          <w:tcPr>
            <w:tcW w:w="934" w:type="dxa"/>
            <w:tcBorders>
              <w:top w:val="nil"/>
              <w:left w:val="nil"/>
              <w:bottom w:val="nil"/>
              <w:right w:val="nil"/>
            </w:tcBorders>
          </w:tcPr>
          <w:p w14:paraId="720090F6" w14:textId="77777777" w:rsidR="003F70D6" w:rsidRDefault="00000000">
            <w:pPr>
              <w:spacing w:after="0"/>
            </w:pPr>
            <w:r>
              <w:rPr>
                <w:rFonts w:ascii="Times New Roman" w:eastAsia="Times New Roman" w:hAnsi="Times New Roman" w:cs="Times New Roman"/>
                <w:sz w:val="16"/>
              </w:rPr>
              <w:t>fmol</w:t>
            </w:r>
          </w:p>
        </w:tc>
        <w:tc>
          <w:tcPr>
            <w:tcW w:w="946" w:type="dxa"/>
            <w:tcBorders>
              <w:top w:val="nil"/>
              <w:left w:val="nil"/>
              <w:bottom w:val="nil"/>
              <w:right w:val="nil"/>
            </w:tcBorders>
          </w:tcPr>
          <w:p w14:paraId="1AC6239B" w14:textId="77777777" w:rsidR="003F70D6" w:rsidRDefault="00000000">
            <w:pPr>
              <w:spacing w:after="0"/>
            </w:pPr>
            <w:r>
              <w:rPr>
                <w:rFonts w:ascii="Times New Roman" w:eastAsia="Times New Roman" w:hAnsi="Times New Roman" w:cs="Times New Roman"/>
                <w:sz w:val="16"/>
              </w:rPr>
              <w:t>0.24</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3E50BD10" w14:textId="77777777" w:rsidR="003F70D6" w:rsidRDefault="00000000">
            <w:pPr>
              <w:spacing w:after="0"/>
            </w:pPr>
            <w:r>
              <w:rPr>
                <w:rFonts w:ascii="Times New Roman" w:eastAsia="Times New Roman" w:hAnsi="Times New Roman" w:cs="Times New Roman"/>
                <w:sz w:val="16"/>
              </w:rPr>
              <w:t>0.24</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3A71DACA" w14:textId="77777777" w:rsidR="003F70D6" w:rsidRDefault="00000000">
            <w:pPr>
              <w:spacing w:after="0"/>
            </w:pPr>
            <w:r>
              <w:rPr>
                <w:rFonts w:ascii="Times New Roman" w:eastAsia="Times New Roman" w:hAnsi="Times New Roman" w:cs="Times New Roman"/>
                <w:sz w:val="16"/>
              </w:rPr>
              <w:t>0.24</w:t>
            </w:r>
            <w:r>
              <w:rPr>
                <w:rFonts w:ascii="Times New Roman" w:eastAsia="Times New Roman" w:hAnsi="Times New Roman" w:cs="Times New Roman"/>
                <w:color w:val="FF0000"/>
                <w:sz w:val="14"/>
              </w:rPr>
              <w:t></w:t>
            </w:r>
          </w:p>
        </w:tc>
        <w:tc>
          <w:tcPr>
            <w:tcW w:w="674" w:type="dxa"/>
            <w:tcBorders>
              <w:top w:val="nil"/>
              <w:left w:val="nil"/>
              <w:bottom w:val="nil"/>
              <w:right w:val="nil"/>
            </w:tcBorders>
          </w:tcPr>
          <w:p w14:paraId="3CE35844" w14:textId="77777777" w:rsidR="003F70D6" w:rsidRDefault="00000000">
            <w:pPr>
              <w:spacing w:after="0"/>
            </w:pPr>
            <w:r>
              <w:rPr>
                <w:rFonts w:ascii="Times New Roman" w:eastAsia="Times New Roman" w:hAnsi="Times New Roman" w:cs="Times New Roman"/>
                <w:sz w:val="16"/>
              </w:rPr>
              <w:t>0.24</w:t>
            </w:r>
            <w:r>
              <w:rPr>
                <w:rFonts w:ascii="Times New Roman" w:eastAsia="Times New Roman" w:hAnsi="Times New Roman" w:cs="Times New Roman"/>
                <w:color w:val="FF0000"/>
                <w:sz w:val="14"/>
              </w:rPr>
              <w:t></w:t>
            </w:r>
          </w:p>
        </w:tc>
      </w:tr>
      <w:tr w:rsidR="003F70D6" w14:paraId="6A753594" w14:textId="77777777">
        <w:trPr>
          <w:trHeight w:val="278"/>
        </w:trPr>
        <w:tc>
          <w:tcPr>
            <w:tcW w:w="3670" w:type="dxa"/>
            <w:gridSpan w:val="2"/>
            <w:tcBorders>
              <w:top w:val="nil"/>
              <w:left w:val="nil"/>
              <w:bottom w:val="nil"/>
              <w:right w:val="nil"/>
            </w:tcBorders>
          </w:tcPr>
          <w:p w14:paraId="2BA8495A" w14:textId="77777777" w:rsidR="003F70D6" w:rsidRDefault="00000000">
            <w:pPr>
              <w:tabs>
                <w:tab w:val="center" w:pos="2178"/>
              </w:tabs>
              <w:spacing w:after="0"/>
            </w:pPr>
            <w:r>
              <w:rPr>
                <w:rFonts w:ascii="Times New Roman" w:eastAsia="Times New Roman" w:hAnsi="Times New Roman" w:cs="Times New Roman"/>
                <w:sz w:val="16"/>
              </w:rPr>
              <w:t>Erythroblasten (abs.)</w:t>
            </w:r>
            <w:r>
              <w:rPr>
                <w:rFonts w:ascii="Times New Roman" w:eastAsia="Times New Roman" w:hAnsi="Times New Roman" w:cs="Times New Roman"/>
                <w:sz w:val="16"/>
              </w:rPr>
              <w:tab/>
              <w:t>0</w:t>
            </w:r>
          </w:p>
        </w:tc>
        <w:tc>
          <w:tcPr>
            <w:tcW w:w="934" w:type="dxa"/>
            <w:tcBorders>
              <w:top w:val="nil"/>
              <w:left w:val="nil"/>
              <w:bottom w:val="nil"/>
              <w:right w:val="nil"/>
            </w:tcBorders>
          </w:tcPr>
          <w:p w14:paraId="7212CCD8" w14:textId="77777777" w:rsidR="003F70D6" w:rsidRDefault="00000000">
            <w:pPr>
              <w:spacing w:after="0"/>
            </w:pPr>
            <w:r>
              <w:rPr>
                <w:rFonts w:ascii="Times New Roman" w:eastAsia="Times New Roman" w:hAnsi="Times New Roman" w:cs="Times New Roman"/>
                <w:sz w:val="16"/>
              </w:rPr>
              <w:t>GPt/L</w:t>
            </w:r>
          </w:p>
        </w:tc>
        <w:tc>
          <w:tcPr>
            <w:tcW w:w="946" w:type="dxa"/>
            <w:tcBorders>
              <w:top w:val="nil"/>
              <w:left w:val="nil"/>
              <w:bottom w:val="nil"/>
              <w:right w:val="nil"/>
            </w:tcBorders>
          </w:tcPr>
          <w:p w14:paraId="564981CA" w14:textId="77777777" w:rsidR="003F70D6" w:rsidRDefault="00000000">
            <w:pPr>
              <w:spacing w:after="0"/>
            </w:pPr>
            <w:r>
              <w:rPr>
                <w:rFonts w:ascii="Times New Roman" w:eastAsia="Times New Roman" w:hAnsi="Times New Roman" w:cs="Times New Roman"/>
                <w:sz w:val="16"/>
              </w:rPr>
              <w:t>0.01</w:t>
            </w:r>
          </w:p>
        </w:tc>
        <w:tc>
          <w:tcPr>
            <w:tcW w:w="946" w:type="dxa"/>
            <w:tcBorders>
              <w:top w:val="nil"/>
              <w:left w:val="nil"/>
              <w:bottom w:val="nil"/>
              <w:right w:val="nil"/>
            </w:tcBorders>
          </w:tcPr>
          <w:p w14:paraId="5D04FE05" w14:textId="77777777" w:rsidR="003F70D6" w:rsidRDefault="00000000">
            <w:pPr>
              <w:spacing w:after="0"/>
            </w:pPr>
            <w:r>
              <w:rPr>
                <w:rFonts w:ascii="Times New Roman" w:eastAsia="Times New Roman" w:hAnsi="Times New Roman" w:cs="Times New Roman"/>
                <w:sz w:val="16"/>
              </w:rPr>
              <w:t>0.01</w:t>
            </w:r>
          </w:p>
        </w:tc>
        <w:tc>
          <w:tcPr>
            <w:tcW w:w="943" w:type="dxa"/>
            <w:tcBorders>
              <w:top w:val="nil"/>
              <w:left w:val="nil"/>
              <w:bottom w:val="nil"/>
              <w:right w:val="nil"/>
            </w:tcBorders>
          </w:tcPr>
          <w:p w14:paraId="2391E547" w14:textId="77777777" w:rsidR="003F70D6" w:rsidRDefault="00000000">
            <w:pPr>
              <w:spacing w:after="0"/>
            </w:pPr>
            <w:r>
              <w:rPr>
                <w:rFonts w:ascii="Times New Roman" w:eastAsia="Times New Roman" w:hAnsi="Times New Roman" w:cs="Times New Roman"/>
                <w:sz w:val="16"/>
              </w:rPr>
              <w:t>0.01</w:t>
            </w:r>
          </w:p>
        </w:tc>
        <w:tc>
          <w:tcPr>
            <w:tcW w:w="674" w:type="dxa"/>
            <w:tcBorders>
              <w:top w:val="nil"/>
              <w:left w:val="nil"/>
              <w:bottom w:val="nil"/>
              <w:right w:val="nil"/>
            </w:tcBorders>
          </w:tcPr>
          <w:p w14:paraId="2F159801" w14:textId="77777777" w:rsidR="003F70D6" w:rsidRDefault="00000000">
            <w:pPr>
              <w:spacing w:after="0"/>
            </w:pPr>
            <w:r>
              <w:rPr>
                <w:rFonts w:ascii="Times New Roman" w:eastAsia="Times New Roman" w:hAnsi="Times New Roman" w:cs="Times New Roman"/>
                <w:sz w:val="16"/>
              </w:rPr>
              <w:t>0.01</w:t>
            </w:r>
          </w:p>
        </w:tc>
      </w:tr>
      <w:tr w:rsidR="003F70D6" w14:paraId="6CC1315D" w14:textId="77777777">
        <w:trPr>
          <w:trHeight w:val="278"/>
        </w:trPr>
        <w:tc>
          <w:tcPr>
            <w:tcW w:w="3670" w:type="dxa"/>
            <w:gridSpan w:val="2"/>
            <w:tcBorders>
              <w:top w:val="nil"/>
              <w:left w:val="nil"/>
              <w:bottom w:val="nil"/>
              <w:right w:val="nil"/>
            </w:tcBorders>
          </w:tcPr>
          <w:p w14:paraId="2D955917" w14:textId="77777777" w:rsidR="003F70D6" w:rsidRDefault="00000000">
            <w:pPr>
              <w:tabs>
                <w:tab w:val="center" w:pos="2520"/>
              </w:tabs>
              <w:spacing w:after="0"/>
            </w:pPr>
            <w:r>
              <w:rPr>
                <w:rFonts w:ascii="Times New Roman" w:eastAsia="Times New Roman" w:hAnsi="Times New Roman" w:cs="Times New Roman"/>
                <w:sz w:val="16"/>
              </w:rPr>
              <w:t>Neutr. Granulozyten (rel.)</w:t>
            </w:r>
            <w:r>
              <w:rPr>
                <w:rFonts w:ascii="Times New Roman" w:eastAsia="Times New Roman" w:hAnsi="Times New Roman" w:cs="Times New Roman"/>
                <w:sz w:val="16"/>
              </w:rPr>
              <w:tab/>
              <w:t>36,0 - 77,0</w:t>
            </w:r>
          </w:p>
        </w:tc>
        <w:tc>
          <w:tcPr>
            <w:tcW w:w="934" w:type="dxa"/>
            <w:tcBorders>
              <w:top w:val="nil"/>
              <w:left w:val="nil"/>
              <w:bottom w:val="nil"/>
              <w:right w:val="nil"/>
            </w:tcBorders>
          </w:tcPr>
          <w:p w14:paraId="55879787" w14:textId="77777777" w:rsidR="003F70D6" w:rsidRDefault="00000000">
            <w:pPr>
              <w:spacing w:after="0"/>
            </w:pPr>
            <w:r>
              <w:rPr>
                <w:rFonts w:ascii="Times New Roman" w:eastAsia="Times New Roman" w:hAnsi="Times New Roman" w:cs="Times New Roman"/>
                <w:sz w:val="16"/>
              </w:rPr>
              <w:t>%</w:t>
            </w:r>
          </w:p>
        </w:tc>
        <w:tc>
          <w:tcPr>
            <w:tcW w:w="946" w:type="dxa"/>
            <w:tcBorders>
              <w:top w:val="nil"/>
              <w:left w:val="nil"/>
              <w:bottom w:val="nil"/>
              <w:right w:val="nil"/>
            </w:tcBorders>
          </w:tcPr>
          <w:p w14:paraId="4DCCFD85" w14:textId="77777777" w:rsidR="003F70D6" w:rsidRDefault="00000000">
            <w:pPr>
              <w:spacing w:after="0"/>
            </w:pPr>
            <w:r>
              <w:rPr>
                <w:rFonts w:ascii="Times New Roman" w:eastAsia="Times New Roman" w:hAnsi="Times New Roman" w:cs="Times New Roman"/>
                <w:sz w:val="16"/>
              </w:rPr>
              <w:t>44.2</w:t>
            </w:r>
          </w:p>
        </w:tc>
        <w:tc>
          <w:tcPr>
            <w:tcW w:w="946" w:type="dxa"/>
            <w:tcBorders>
              <w:top w:val="nil"/>
              <w:left w:val="nil"/>
              <w:bottom w:val="nil"/>
              <w:right w:val="nil"/>
            </w:tcBorders>
          </w:tcPr>
          <w:p w14:paraId="4C26AB3C" w14:textId="77777777" w:rsidR="003F70D6" w:rsidRDefault="00000000">
            <w:pPr>
              <w:spacing w:after="0"/>
            </w:pPr>
            <w:r>
              <w:rPr>
                <w:rFonts w:ascii="Times New Roman" w:eastAsia="Times New Roman" w:hAnsi="Times New Roman" w:cs="Times New Roman"/>
                <w:sz w:val="16"/>
              </w:rPr>
              <w:t>57.6</w:t>
            </w:r>
          </w:p>
        </w:tc>
        <w:tc>
          <w:tcPr>
            <w:tcW w:w="943" w:type="dxa"/>
            <w:tcBorders>
              <w:top w:val="nil"/>
              <w:left w:val="nil"/>
              <w:bottom w:val="nil"/>
              <w:right w:val="nil"/>
            </w:tcBorders>
          </w:tcPr>
          <w:p w14:paraId="0284076D" w14:textId="77777777" w:rsidR="003F70D6" w:rsidRDefault="00000000">
            <w:pPr>
              <w:spacing w:after="0"/>
            </w:pPr>
            <w:r>
              <w:rPr>
                <w:rFonts w:ascii="Times New Roman" w:eastAsia="Times New Roman" w:hAnsi="Times New Roman" w:cs="Times New Roman"/>
                <w:sz w:val="16"/>
              </w:rPr>
              <w:t>44.2</w:t>
            </w:r>
          </w:p>
        </w:tc>
        <w:tc>
          <w:tcPr>
            <w:tcW w:w="674" w:type="dxa"/>
            <w:tcBorders>
              <w:top w:val="nil"/>
              <w:left w:val="nil"/>
              <w:bottom w:val="nil"/>
              <w:right w:val="nil"/>
            </w:tcBorders>
          </w:tcPr>
          <w:p w14:paraId="1E1D7FEC" w14:textId="77777777" w:rsidR="003F70D6" w:rsidRDefault="00000000">
            <w:pPr>
              <w:spacing w:after="0"/>
            </w:pPr>
            <w:r>
              <w:rPr>
                <w:rFonts w:ascii="Times New Roman" w:eastAsia="Times New Roman" w:hAnsi="Times New Roman" w:cs="Times New Roman"/>
                <w:sz w:val="16"/>
              </w:rPr>
              <w:t>57.6</w:t>
            </w:r>
          </w:p>
        </w:tc>
      </w:tr>
      <w:tr w:rsidR="003F70D6" w14:paraId="63DB2715" w14:textId="77777777">
        <w:trPr>
          <w:trHeight w:val="278"/>
        </w:trPr>
        <w:tc>
          <w:tcPr>
            <w:tcW w:w="3670" w:type="dxa"/>
            <w:gridSpan w:val="2"/>
            <w:tcBorders>
              <w:top w:val="nil"/>
              <w:left w:val="nil"/>
              <w:bottom w:val="nil"/>
              <w:right w:val="nil"/>
            </w:tcBorders>
          </w:tcPr>
          <w:p w14:paraId="4A8FA935" w14:textId="77777777" w:rsidR="003F70D6" w:rsidRDefault="00000000">
            <w:pPr>
              <w:tabs>
                <w:tab w:val="center" w:pos="2520"/>
              </w:tabs>
              <w:spacing w:after="0"/>
            </w:pPr>
            <w:r>
              <w:rPr>
                <w:rFonts w:ascii="Times New Roman" w:eastAsia="Times New Roman" w:hAnsi="Times New Roman" w:cs="Times New Roman"/>
                <w:sz w:val="16"/>
              </w:rPr>
              <w:t>Lymphozyten (rel.)</w:t>
            </w:r>
            <w:r>
              <w:rPr>
                <w:rFonts w:ascii="Times New Roman" w:eastAsia="Times New Roman" w:hAnsi="Times New Roman" w:cs="Times New Roman"/>
                <w:sz w:val="16"/>
              </w:rPr>
              <w:tab/>
              <w:t>20,0 - 49,0</w:t>
            </w:r>
          </w:p>
        </w:tc>
        <w:tc>
          <w:tcPr>
            <w:tcW w:w="934" w:type="dxa"/>
            <w:tcBorders>
              <w:top w:val="nil"/>
              <w:left w:val="nil"/>
              <w:bottom w:val="nil"/>
              <w:right w:val="nil"/>
            </w:tcBorders>
          </w:tcPr>
          <w:p w14:paraId="045B29CE" w14:textId="77777777" w:rsidR="003F70D6" w:rsidRDefault="00000000">
            <w:pPr>
              <w:spacing w:after="0"/>
            </w:pPr>
            <w:r>
              <w:rPr>
                <w:rFonts w:ascii="Times New Roman" w:eastAsia="Times New Roman" w:hAnsi="Times New Roman" w:cs="Times New Roman"/>
                <w:sz w:val="16"/>
              </w:rPr>
              <w:t>%</w:t>
            </w:r>
          </w:p>
        </w:tc>
        <w:tc>
          <w:tcPr>
            <w:tcW w:w="946" w:type="dxa"/>
            <w:tcBorders>
              <w:top w:val="nil"/>
              <w:left w:val="nil"/>
              <w:bottom w:val="nil"/>
              <w:right w:val="nil"/>
            </w:tcBorders>
          </w:tcPr>
          <w:p w14:paraId="385F6541" w14:textId="77777777" w:rsidR="003F70D6" w:rsidRDefault="00000000">
            <w:pPr>
              <w:spacing w:after="0"/>
            </w:pPr>
            <w:r>
              <w:rPr>
                <w:rFonts w:ascii="Times New Roman" w:eastAsia="Times New Roman" w:hAnsi="Times New Roman" w:cs="Times New Roman"/>
                <w:sz w:val="16"/>
              </w:rPr>
              <w:t>43.9</w:t>
            </w:r>
          </w:p>
        </w:tc>
        <w:tc>
          <w:tcPr>
            <w:tcW w:w="946" w:type="dxa"/>
            <w:tcBorders>
              <w:top w:val="nil"/>
              <w:left w:val="nil"/>
              <w:bottom w:val="nil"/>
              <w:right w:val="nil"/>
            </w:tcBorders>
          </w:tcPr>
          <w:p w14:paraId="3EBC48E7" w14:textId="77777777" w:rsidR="003F70D6" w:rsidRDefault="00000000">
            <w:pPr>
              <w:spacing w:after="0"/>
            </w:pPr>
            <w:r>
              <w:rPr>
                <w:rFonts w:ascii="Times New Roman" w:eastAsia="Times New Roman" w:hAnsi="Times New Roman" w:cs="Times New Roman"/>
                <w:sz w:val="16"/>
              </w:rPr>
              <w:t>28.1</w:t>
            </w:r>
          </w:p>
        </w:tc>
        <w:tc>
          <w:tcPr>
            <w:tcW w:w="943" w:type="dxa"/>
            <w:tcBorders>
              <w:top w:val="nil"/>
              <w:left w:val="nil"/>
              <w:bottom w:val="nil"/>
              <w:right w:val="nil"/>
            </w:tcBorders>
          </w:tcPr>
          <w:p w14:paraId="58459B09" w14:textId="77777777" w:rsidR="003F70D6" w:rsidRDefault="00000000">
            <w:pPr>
              <w:spacing w:after="0"/>
            </w:pPr>
            <w:r>
              <w:rPr>
                <w:rFonts w:ascii="Times New Roman" w:eastAsia="Times New Roman" w:hAnsi="Times New Roman" w:cs="Times New Roman"/>
                <w:sz w:val="16"/>
              </w:rPr>
              <w:t>28.1</w:t>
            </w:r>
          </w:p>
        </w:tc>
        <w:tc>
          <w:tcPr>
            <w:tcW w:w="674" w:type="dxa"/>
            <w:tcBorders>
              <w:top w:val="nil"/>
              <w:left w:val="nil"/>
              <w:bottom w:val="nil"/>
              <w:right w:val="nil"/>
            </w:tcBorders>
          </w:tcPr>
          <w:p w14:paraId="01598F4D" w14:textId="77777777" w:rsidR="003F70D6" w:rsidRDefault="00000000">
            <w:pPr>
              <w:spacing w:after="0"/>
            </w:pPr>
            <w:r>
              <w:rPr>
                <w:rFonts w:ascii="Times New Roman" w:eastAsia="Times New Roman" w:hAnsi="Times New Roman" w:cs="Times New Roman"/>
                <w:sz w:val="16"/>
              </w:rPr>
              <w:t>43.9</w:t>
            </w:r>
          </w:p>
        </w:tc>
      </w:tr>
      <w:tr w:rsidR="003F70D6" w14:paraId="71D53122" w14:textId="77777777">
        <w:trPr>
          <w:trHeight w:val="277"/>
        </w:trPr>
        <w:tc>
          <w:tcPr>
            <w:tcW w:w="3670" w:type="dxa"/>
            <w:gridSpan w:val="2"/>
            <w:tcBorders>
              <w:top w:val="nil"/>
              <w:left w:val="nil"/>
              <w:bottom w:val="nil"/>
              <w:right w:val="nil"/>
            </w:tcBorders>
          </w:tcPr>
          <w:p w14:paraId="69772D9D" w14:textId="77777777" w:rsidR="003F70D6" w:rsidRDefault="00000000">
            <w:pPr>
              <w:tabs>
                <w:tab w:val="center" w:pos="2430"/>
              </w:tabs>
              <w:spacing w:after="0"/>
            </w:pPr>
            <w:r>
              <w:rPr>
                <w:rFonts w:ascii="Times New Roman" w:eastAsia="Times New Roman" w:hAnsi="Times New Roman" w:cs="Times New Roman"/>
                <w:sz w:val="16"/>
              </w:rPr>
              <w:t>Monozyten (rel.)</w:t>
            </w:r>
            <w:r>
              <w:rPr>
                <w:rFonts w:ascii="Times New Roman" w:eastAsia="Times New Roman" w:hAnsi="Times New Roman" w:cs="Times New Roman"/>
                <w:sz w:val="16"/>
              </w:rPr>
              <w:tab/>
              <w:t>0,0 - 9,0</w:t>
            </w:r>
          </w:p>
        </w:tc>
        <w:tc>
          <w:tcPr>
            <w:tcW w:w="934" w:type="dxa"/>
            <w:tcBorders>
              <w:top w:val="nil"/>
              <w:left w:val="nil"/>
              <w:bottom w:val="nil"/>
              <w:right w:val="nil"/>
            </w:tcBorders>
          </w:tcPr>
          <w:p w14:paraId="1C1DD54D" w14:textId="77777777" w:rsidR="003F70D6" w:rsidRDefault="00000000">
            <w:pPr>
              <w:spacing w:after="0"/>
            </w:pPr>
            <w:r>
              <w:rPr>
                <w:rFonts w:ascii="Times New Roman" w:eastAsia="Times New Roman" w:hAnsi="Times New Roman" w:cs="Times New Roman"/>
                <w:sz w:val="16"/>
              </w:rPr>
              <w:t>%</w:t>
            </w:r>
          </w:p>
        </w:tc>
        <w:tc>
          <w:tcPr>
            <w:tcW w:w="946" w:type="dxa"/>
            <w:tcBorders>
              <w:top w:val="nil"/>
              <w:left w:val="nil"/>
              <w:bottom w:val="nil"/>
              <w:right w:val="nil"/>
            </w:tcBorders>
          </w:tcPr>
          <w:p w14:paraId="3F8CA8B7" w14:textId="77777777" w:rsidR="003F70D6" w:rsidRDefault="00000000">
            <w:pPr>
              <w:spacing w:after="0"/>
            </w:pPr>
            <w:r>
              <w:rPr>
                <w:rFonts w:ascii="Times New Roman" w:eastAsia="Times New Roman" w:hAnsi="Times New Roman" w:cs="Times New Roman"/>
                <w:sz w:val="16"/>
              </w:rPr>
              <w:t>7.1</w:t>
            </w:r>
          </w:p>
        </w:tc>
        <w:tc>
          <w:tcPr>
            <w:tcW w:w="946" w:type="dxa"/>
            <w:tcBorders>
              <w:top w:val="nil"/>
              <w:left w:val="nil"/>
              <w:bottom w:val="nil"/>
              <w:right w:val="nil"/>
            </w:tcBorders>
          </w:tcPr>
          <w:p w14:paraId="123141BC" w14:textId="77777777" w:rsidR="003F70D6" w:rsidRDefault="00000000">
            <w:pPr>
              <w:spacing w:after="0"/>
            </w:pPr>
            <w:r>
              <w:rPr>
                <w:rFonts w:ascii="Times New Roman" w:eastAsia="Times New Roman" w:hAnsi="Times New Roman" w:cs="Times New Roman"/>
                <w:sz w:val="16"/>
              </w:rPr>
              <w:t>8.7</w:t>
            </w:r>
          </w:p>
        </w:tc>
        <w:tc>
          <w:tcPr>
            <w:tcW w:w="943" w:type="dxa"/>
            <w:tcBorders>
              <w:top w:val="nil"/>
              <w:left w:val="nil"/>
              <w:bottom w:val="nil"/>
              <w:right w:val="nil"/>
            </w:tcBorders>
          </w:tcPr>
          <w:p w14:paraId="06B38731" w14:textId="77777777" w:rsidR="003F70D6" w:rsidRDefault="00000000">
            <w:pPr>
              <w:spacing w:after="0"/>
            </w:pPr>
            <w:r>
              <w:rPr>
                <w:rFonts w:ascii="Times New Roman" w:eastAsia="Times New Roman" w:hAnsi="Times New Roman" w:cs="Times New Roman"/>
                <w:sz w:val="16"/>
              </w:rPr>
              <w:t>7.1</w:t>
            </w:r>
          </w:p>
        </w:tc>
        <w:tc>
          <w:tcPr>
            <w:tcW w:w="674" w:type="dxa"/>
            <w:tcBorders>
              <w:top w:val="nil"/>
              <w:left w:val="nil"/>
              <w:bottom w:val="nil"/>
              <w:right w:val="nil"/>
            </w:tcBorders>
          </w:tcPr>
          <w:p w14:paraId="305617A0" w14:textId="77777777" w:rsidR="003F70D6" w:rsidRDefault="00000000">
            <w:pPr>
              <w:spacing w:after="0"/>
            </w:pPr>
            <w:r>
              <w:rPr>
                <w:rFonts w:ascii="Times New Roman" w:eastAsia="Times New Roman" w:hAnsi="Times New Roman" w:cs="Times New Roman"/>
                <w:sz w:val="16"/>
              </w:rPr>
              <w:t>10.5</w:t>
            </w:r>
            <w:r>
              <w:rPr>
                <w:rFonts w:ascii="Times New Roman" w:eastAsia="Times New Roman" w:hAnsi="Times New Roman" w:cs="Times New Roman"/>
                <w:color w:val="FF0000"/>
                <w:sz w:val="14"/>
              </w:rPr>
              <w:t></w:t>
            </w:r>
          </w:p>
        </w:tc>
      </w:tr>
      <w:tr w:rsidR="003F70D6" w14:paraId="5430BAC0" w14:textId="77777777">
        <w:trPr>
          <w:trHeight w:val="278"/>
        </w:trPr>
        <w:tc>
          <w:tcPr>
            <w:tcW w:w="3670" w:type="dxa"/>
            <w:gridSpan w:val="2"/>
            <w:tcBorders>
              <w:top w:val="nil"/>
              <w:left w:val="nil"/>
              <w:bottom w:val="nil"/>
              <w:right w:val="nil"/>
            </w:tcBorders>
          </w:tcPr>
          <w:p w14:paraId="1ACAE7A8" w14:textId="77777777" w:rsidR="003F70D6" w:rsidRDefault="00000000">
            <w:pPr>
              <w:spacing w:after="0"/>
            </w:pPr>
            <w:r>
              <w:rPr>
                <w:rFonts w:ascii="Times New Roman" w:eastAsia="Times New Roman" w:hAnsi="Times New Roman" w:cs="Times New Roman"/>
                <w:sz w:val="16"/>
              </w:rPr>
              <w:t>Eosino. Granulozyten (rel.) 0,0 - 5,0</w:t>
            </w:r>
          </w:p>
        </w:tc>
        <w:tc>
          <w:tcPr>
            <w:tcW w:w="934" w:type="dxa"/>
            <w:tcBorders>
              <w:top w:val="nil"/>
              <w:left w:val="nil"/>
              <w:bottom w:val="nil"/>
              <w:right w:val="nil"/>
            </w:tcBorders>
          </w:tcPr>
          <w:p w14:paraId="7525C6B5" w14:textId="77777777" w:rsidR="003F70D6" w:rsidRDefault="00000000">
            <w:pPr>
              <w:spacing w:after="0"/>
            </w:pPr>
            <w:r>
              <w:rPr>
                <w:rFonts w:ascii="Times New Roman" w:eastAsia="Times New Roman" w:hAnsi="Times New Roman" w:cs="Times New Roman"/>
                <w:sz w:val="16"/>
              </w:rPr>
              <w:t>%</w:t>
            </w:r>
          </w:p>
        </w:tc>
        <w:tc>
          <w:tcPr>
            <w:tcW w:w="946" w:type="dxa"/>
            <w:tcBorders>
              <w:top w:val="nil"/>
              <w:left w:val="nil"/>
              <w:bottom w:val="nil"/>
              <w:right w:val="nil"/>
            </w:tcBorders>
          </w:tcPr>
          <w:p w14:paraId="4545142D" w14:textId="77777777" w:rsidR="003F70D6" w:rsidRDefault="00000000">
            <w:pPr>
              <w:spacing w:after="0"/>
            </w:pPr>
            <w:r>
              <w:rPr>
                <w:rFonts w:ascii="Times New Roman" w:eastAsia="Times New Roman" w:hAnsi="Times New Roman" w:cs="Times New Roman"/>
                <w:sz w:val="16"/>
              </w:rPr>
              <w:t>4.3</w:t>
            </w:r>
          </w:p>
        </w:tc>
        <w:tc>
          <w:tcPr>
            <w:tcW w:w="946" w:type="dxa"/>
            <w:tcBorders>
              <w:top w:val="nil"/>
              <w:left w:val="nil"/>
              <w:bottom w:val="nil"/>
              <w:right w:val="nil"/>
            </w:tcBorders>
          </w:tcPr>
          <w:p w14:paraId="0623D718" w14:textId="77777777" w:rsidR="003F70D6" w:rsidRDefault="00000000">
            <w:pPr>
              <w:spacing w:after="0"/>
            </w:pPr>
            <w:r>
              <w:rPr>
                <w:rFonts w:ascii="Times New Roman" w:eastAsia="Times New Roman" w:hAnsi="Times New Roman" w:cs="Times New Roman"/>
                <w:sz w:val="16"/>
              </w:rPr>
              <w:t>5.1</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27FF77E8" w14:textId="77777777" w:rsidR="003F70D6" w:rsidRDefault="00000000">
            <w:pPr>
              <w:spacing w:after="0"/>
            </w:pPr>
            <w:r>
              <w:rPr>
                <w:rFonts w:ascii="Times New Roman" w:eastAsia="Times New Roman" w:hAnsi="Times New Roman" w:cs="Times New Roman"/>
                <w:sz w:val="16"/>
              </w:rPr>
              <w:t>4.3</w:t>
            </w:r>
          </w:p>
        </w:tc>
        <w:tc>
          <w:tcPr>
            <w:tcW w:w="674" w:type="dxa"/>
            <w:tcBorders>
              <w:top w:val="nil"/>
              <w:left w:val="nil"/>
              <w:bottom w:val="nil"/>
              <w:right w:val="nil"/>
            </w:tcBorders>
          </w:tcPr>
          <w:p w14:paraId="0EA7BE00" w14:textId="77777777" w:rsidR="003F70D6" w:rsidRDefault="00000000">
            <w:pPr>
              <w:spacing w:after="0"/>
            </w:pPr>
            <w:r>
              <w:rPr>
                <w:rFonts w:ascii="Times New Roman" w:eastAsia="Times New Roman" w:hAnsi="Times New Roman" w:cs="Times New Roman"/>
                <w:sz w:val="16"/>
              </w:rPr>
              <w:t>6.0</w:t>
            </w:r>
            <w:r>
              <w:rPr>
                <w:rFonts w:ascii="Times New Roman" w:eastAsia="Times New Roman" w:hAnsi="Times New Roman" w:cs="Times New Roman"/>
                <w:color w:val="FF0000"/>
                <w:sz w:val="14"/>
              </w:rPr>
              <w:t></w:t>
            </w:r>
          </w:p>
        </w:tc>
      </w:tr>
      <w:tr w:rsidR="003F70D6" w14:paraId="1EC4850D" w14:textId="77777777">
        <w:trPr>
          <w:trHeight w:val="277"/>
        </w:trPr>
        <w:tc>
          <w:tcPr>
            <w:tcW w:w="3670" w:type="dxa"/>
            <w:gridSpan w:val="2"/>
            <w:tcBorders>
              <w:top w:val="nil"/>
              <w:left w:val="nil"/>
              <w:bottom w:val="nil"/>
              <w:right w:val="nil"/>
            </w:tcBorders>
          </w:tcPr>
          <w:p w14:paraId="6C792CCB" w14:textId="77777777" w:rsidR="003F70D6" w:rsidRDefault="00000000">
            <w:pPr>
              <w:tabs>
                <w:tab w:val="center" w:pos="2430"/>
              </w:tabs>
              <w:spacing w:after="0"/>
            </w:pPr>
            <w:r>
              <w:rPr>
                <w:rFonts w:ascii="Times New Roman" w:eastAsia="Times New Roman" w:hAnsi="Times New Roman" w:cs="Times New Roman"/>
                <w:sz w:val="16"/>
              </w:rPr>
              <w:t>Baso. Granulozyten (rel.)</w:t>
            </w:r>
            <w:r>
              <w:rPr>
                <w:rFonts w:ascii="Times New Roman" w:eastAsia="Times New Roman" w:hAnsi="Times New Roman" w:cs="Times New Roman"/>
                <w:sz w:val="16"/>
              </w:rPr>
              <w:tab/>
              <w:t>0,0 - 1,0</w:t>
            </w:r>
          </w:p>
        </w:tc>
        <w:tc>
          <w:tcPr>
            <w:tcW w:w="934" w:type="dxa"/>
            <w:tcBorders>
              <w:top w:val="nil"/>
              <w:left w:val="nil"/>
              <w:bottom w:val="nil"/>
              <w:right w:val="nil"/>
            </w:tcBorders>
          </w:tcPr>
          <w:p w14:paraId="7FB847CD" w14:textId="77777777" w:rsidR="003F70D6" w:rsidRDefault="00000000">
            <w:pPr>
              <w:spacing w:after="0"/>
            </w:pPr>
            <w:r>
              <w:rPr>
                <w:rFonts w:ascii="Times New Roman" w:eastAsia="Times New Roman" w:hAnsi="Times New Roman" w:cs="Times New Roman"/>
                <w:sz w:val="16"/>
              </w:rPr>
              <w:t>%</w:t>
            </w:r>
          </w:p>
        </w:tc>
        <w:tc>
          <w:tcPr>
            <w:tcW w:w="946" w:type="dxa"/>
            <w:tcBorders>
              <w:top w:val="nil"/>
              <w:left w:val="nil"/>
              <w:bottom w:val="nil"/>
              <w:right w:val="nil"/>
            </w:tcBorders>
          </w:tcPr>
          <w:p w14:paraId="5BA77E94" w14:textId="77777777" w:rsidR="003F70D6" w:rsidRDefault="00000000">
            <w:pPr>
              <w:spacing w:after="0"/>
            </w:pPr>
            <w:r>
              <w:rPr>
                <w:rFonts w:ascii="Times New Roman" w:eastAsia="Times New Roman" w:hAnsi="Times New Roman" w:cs="Times New Roman"/>
                <w:sz w:val="16"/>
              </w:rPr>
              <w:t>0.5</w:t>
            </w:r>
          </w:p>
        </w:tc>
        <w:tc>
          <w:tcPr>
            <w:tcW w:w="946" w:type="dxa"/>
            <w:tcBorders>
              <w:top w:val="nil"/>
              <w:left w:val="nil"/>
              <w:bottom w:val="nil"/>
              <w:right w:val="nil"/>
            </w:tcBorders>
          </w:tcPr>
          <w:p w14:paraId="43AFDE64" w14:textId="77777777" w:rsidR="003F70D6" w:rsidRDefault="00000000">
            <w:pPr>
              <w:spacing w:after="0"/>
            </w:pPr>
            <w:r>
              <w:rPr>
                <w:rFonts w:ascii="Times New Roman" w:eastAsia="Times New Roman" w:hAnsi="Times New Roman" w:cs="Times New Roman"/>
                <w:sz w:val="16"/>
              </w:rPr>
              <w:t>0.5</w:t>
            </w:r>
          </w:p>
        </w:tc>
        <w:tc>
          <w:tcPr>
            <w:tcW w:w="943" w:type="dxa"/>
            <w:tcBorders>
              <w:top w:val="nil"/>
              <w:left w:val="nil"/>
              <w:bottom w:val="nil"/>
              <w:right w:val="nil"/>
            </w:tcBorders>
          </w:tcPr>
          <w:p w14:paraId="4CF36803" w14:textId="77777777" w:rsidR="003F70D6" w:rsidRDefault="00000000">
            <w:pPr>
              <w:spacing w:after="0"/>
            </w:pPr>
            <w:r>
              <w:rPr>
                <w:rFonts w:ascii="Times New Roman" w:eastAsia="Times New Roman" w:hAnsi="Times New Roman" w:cs="Times New Roman"/>
                <w:sz w:val="16"/>
              </w:rPr>
              <w:t>0.5</w:t>
            </w:r>
          </w:p>
        </w:tc>
        <w:tc>
          <w:tcPr>
            <w:tcW w:w="674" w:type="dxa"/>
            <w:tcBorders>
              <w:top w:val="nil"/>
              <w:left w:val="nil"/>
              <w:bottom w:val="nil"/>
              <w:right w:val="nil"/>
            </w:tcBorders>
          </w:tcPr>
          <w:p w14:paraId="30EA1215" w14:textId="77777777" w:rsidR="003F70D6" w:rsidRDefault="00000000">
            <w:pPr>
              <w:spacing w:after="0"/>
            </w:pPr>
            <w:r>
              <w:rPr>
                <w:rFonts w:ascii="Times New Roman" w:eastAsia="Times New Roman" w:hAnsi="Times New Roman" w:cs="Times New Roman"/>
                <w:sz w:val="16"/>
              </w:rPr>
              <w:t>0.7</w:t>
            </w:r>
          </w:p>
        </w:tc>
      </w:tr>
      <w:tr w:rsidR="003F70D6" w14:paraId="3B233065" w14:textId="77777777">
        <w:trPr>
          <w:trHeight w:val="278"/>
        </w:trPr>
        <w:tc>
          <w:tcPr>
            <w:tcW w:w="3670" w:type="dxa"/>
            <w:gridSpan w:val="2"/>
            <w:tcBorders>
              <w:top w:val="nil"/>
              <w:left w:val="nil"/>
              <w:bottom w:val="nil"/>
              <w:right w:val="nil"/>
            </w:tcBorders>
          </w:tcPr>
          <w:p w14:paraId="7430F9E5" w14:textId="77777777" w:rsidR="003F70D6" w:rsidRDefault="00000000">
            <w:pPr>
              <w:spacing w:after="0"/>
            </w:pPr>
            <w:r>
              <w:rPr>
                <w:rFonts w:ascii="Times New Roman" w:eastAsia="Times New Roman" w:hAnsi="Times New Roman" w:cs="Times New Roman"/>
                <w:sz w:val="16"/>
              </w:rPr>
              <w:t>Neutr. Granulozyten (abs.) 1,80 - 7,55</w:t>
            </w:r>
          </w:p>
        </w:tc>
        <w:tc>
          <w:tcPr>
            <w:tcW w:w="934" w:type="dxa"/>
            <w:tcBorders>
              <w:top w:val="nil"/>
              <w:left w:val="nil"/>
              <w:bottom w:val="nil"/>
              <w:right w:val="nil"/>
            </w:tcBorders>
          </w:tcPr>
          <w:p w14:paraId="15EFAC8C" w14:textId="77777777" w:rsidR="003F70D6" w:rsidRDefault="00000000">
            <w:pPr>
              <w:spacing w:after="0"/>
            </w:pPr>
            <w:r>
              <w:rPr>
                <w:rFonts w:ascii="Times New Roman" w:eastAsia="Times New Roman" w:hAnsi="Times New Roman" w:cs="Times New Roman"/>
                <w:sz w:val="16"/>
              </w:rPr>
              <w:t>GPt/L</w:t>
            </w:r>
          </w:p>
        </w:tc>
        <w:tc>
          <w:tcPr>
            <w:tcW w:w="946" w:type="dxa"/>
            <w:tcBorders>
              <w:top w:val="nil"/>
              <w:left w:val="nil"/>
              <w:bottom w:val="nil"/>
              <w:right w:val="nil"/>
            </w:tcBorders>
          </w:tcPr>
          <w:p w14:paraId="26BB2F22" w14:textId="77777777" w:rsidR="003F70D6" w:rsidRDefault="00000000">
            <w:pPr>
              <w:spacing w:after="0"/>
            </w:pPr>
            <w:r>
              <w:rPr>
                <w:rFonts w:ascii="Times New Roman" w:eastAsia="Times New Roman" w:hAnsi="Times New Roman" w:cs="Times New Roman"/>
                <w:sz w:val="16"/>
              </w:rPr>
              <w:t>4.03</w:t>
            </w:r>
          </w:p>
        </w:tc>
        <w:tc>
          <w:tcPr>
            <w:tcW w:w="946" w:type="dxa"/>
            <w:tcBorders>
              <w:top w:val="nil"/>
              <w:left w:val="nil"/>
              <w:bottom w:val="nil"/>
              <w:right w:val="nil"/>
            </w:tcBorders>
          </w:tcPr>
          <w:p w14:paraId="760BEEA2" w14:textId="77777777" w:rsidR="003F70D6" w:rsidRDefault="00000000">
            <w:pPr>
              <w:spacing w:after="0"/>
            </w:pPr>
            <w:r>
              <w:rPr>
                <w:rFonts w:ascii="Times New Roman" w:eastAsia="Times New Roman" w:hAnsi="Times New Roman" w:cs="Times New Roman"/>
                <w:sz w:val="16"/>
              </w:rPr>
              <w:t>5.71</w:t>
            </w:r>
          </w:p>
        </w:tc>
        <w:tc>
          <w:tcPr>
            <w:tcW w:w="943" w:type="dxa"/>
            <w:tcBorders>
              <w:top w:val="nil"/>
              <w:left w:val="nil"/>
              <w:bottom w:val="nil"/>
              <w:right w:val="nil"/>
            </w:tcBorders>
          </w:tcPr>
          <w:p w14:paraId="42CEC166" w14:textId="77777777" w:rsidR="003F70D6" w:rsidRDefault="00000000">
            <w:pPr>
              <w:spacing w:after="0"/>
            </w:pPr>
            <w:r>
              <w:rPr>
                <w:rFonts w:ascii="Times New Roman" w:eastAsia="Times New Roman" w:hAnsi="Times New Roman" w:cs="Times New Roman"/>
                <w:sz w:val="16"/>
              </w:rPr>
              <w:t>3.20</w:t>
            </w:r>
          </w:p>
        </w:tc>
        <w:tc>
          <w:tcPr>
            <w:tcW w:w="674" w:type="dxa"/>
            <w:tcBorders>
              <w:top w:val="nil"/>
              <w:left w:val="nil"/>
              <w:bottom w:val="nil"/>
              <w:right w:val="nil"/>
            </w:tcBorders>
          </w:tcPr>
          <w:p w14:paraId="10DE4C56" w14:textId="77777777" w:rsidR="003F70D6" w:rsidRDefault="00000000">
            <w:pPr>
              <w:spacing w:after="0"/>
            </w:pPr>
            <w:r>
              <w:rPr>
                <w:rFonts w:ascii="Times New Roman" w:eastAsia="Times New Roman" w:hAnsi="Times New Roman" w:cs="Times New Roman"/>
                <w:sz w:val="16"/>
              </w:rPr>
              <w:t>5.71</w:t>
            </w:r>
          </w:p>
        </w:tc>
      </w:tr>
      <w:tr w:rsidR="003F70D6" w14:paraId="4D942DE2" w14:textId="77777777">
        <w:trPr>
          <w:trHeight w:val="278"/>
        </w:trPr>
        <w:tc>
          <w:tcPr>
            <w:tcW w:w="3670" w:type="dxa"/>
            <w:gridSpan w:val="2"/>
            <w:tcBorders>
              <w:top w:val="nil"/>
              <w:left w:val="nil"/>
              <w:bottom w:val="nil"/>
              <w:right w:val="nil"/>
            </w:tcBorders>
          </w:tcPr>
          <w:p w14:paraId="50047286" w14:textId="77777777" w:rsidR="003F70D6" w:rsidRDefault="00000000">
            <w:pPr>
              <w:tabs>
                <w:tab w:val="center" w:pos="2520"/>
              </w:tabs>
              <w:spacing w:after="0"/>
            </w:pPr>
            <w:r>
              <w:rPr>
                <w:rFonts w:ascii="Times New Roman" w:eastAsia="Times New Roman" w:hAnsi="Times New Roman" w:cs="Times New Roman"/>
                <w:sz w:val="16"/>
              </w:rPr>
              <w:t>Lymphozyten (abs.)</w:t>
            </w:r>
            <w:r>
              <w:rPr>
                <w:rFonts w:ascii="Times New Roman" w:eastAsia="Times New Roman" w:hAnsi="Times New Roman" w:cs="Times New Roman"/>
                <w:sz w:val="16"/>
              </w:rPr>
              <w:tab/>
              <w:t>1,50 - 4,00</w:t>
            </w:r>
          </w:p>
        </w:tc>
        <w:tc>
          <w:tcPr>
            <w:tcW w:w="934" w:type="dxa"/>
            <w:tcBorders>
              <w:top w:val="nil"/>
              <w:left w:val="nil"/>
              <w:bottom w:val="nil"/>
              <w:right w:val="nil"/>
            </w:tcBorders>
          </w:tcPr>
          <w:p w14:paraId="55AA64BB" w14:textId="77777777" w:rsidR="003F70D6" w:rsidRDefault="00000000">
            <w:pPr>
              <w:spacing w:after="0"/>
            </w:pPr>
            <w:r>
              <w:rPr>
                <w:rFonts w:ascii="Times New Roman" w:eastAsia="Times New Roman" w:hAnsi="Times New Roman" w:cs="Times New Roman"/>
                <w:sz w:val="16"/>
              </w:rPr>
              <w:t>GPt/L</w:t>
            </w:r>
          </w:p>
        </w:tc>
        <w:tc>
          <w:tcPr>
            <w:tcW w:w="946" w:type="dxa"/>
            <w:tcBorders>
              <w:top w:val="nil"/>
              <w:left w:val="nil"/>
              <w:bottom w:val="nil"/>
              <w:right w:val="nil"/>
            </w:tcBorders>
          </w:tcPr>
          <w:p w14:paraId="04E742E9" w14:textId="77777777" w:rsidR="003F70D6" w:rsidRDefault="00000000">
            <w:pPr>
              <w:spacing w:after="0"/>
            </w:pPr>
            <w:r>
              <w:rPr>
                <w:rFonts w:ascii="Times New Roman" w:eastAsia="Times New Roman" w:hAnsi="Times New Roman" w:cs="Times New Roman"/>
                <w:sz w:val="16"/>
              </w:rPr>
              <w:t>4.01</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36FEAA7B" w14:textId="77777777" w:rsidR="003F70D6" w:rsidRDefault="00000000">
            <w:pPr>
              <w:spacing w:after="0"/>
            </w:pPr>
            <w:r>
              <w:rPr>
                <w:rFonts w:ascii="Times New Roman" w:eastAsia="Times New Roman" w:hAnsi="Times New Roman" w:cs="Times New Roman"/>
                <w:sz w:val="16"/>
              </w:rPr>
              <w:t>2.79</w:t>
            </w:r>
          </w:p>
        </w:tc>
        <w:tc>
          <w:tcPr>
            <w:tcW w:w="943" w:type="dxa"/>
            <w:tcBorders>
              <w:top w:val="nil"/>
              <w:left w:val="nil"/>
              <w:bottom w:val="nil"/>
              <w:right w:val="nil"/>
            </w:tcBorders>
          </w:tcPr>
          <w:p w14:paraId="62DEEF3F" w14:textId="77777777" w:rsidR="003F70D6" w:rsidRDefault="00000000">
            <w:pPr>
              <w:spacing w:after="0"/>
            </w:pPr>
            <w:r>
              <w:rPr>
                <w:rFonts w:ascii="Times New Roman" w:eastAsia="Times New Roman" w:hAnsi="Times New Roman" w:cs="Times New Roman"/>
                <w:sz w:val="16"/>
              </w:rPr>
              <w:t>2.21</w:t>
            </w:r>
          </w:p>
        </w:tc>
        <w:tc>
          <w:tcPr>
            <w:tcW w:w="674" w:type="dxa"/>
            <w:tcBorders>
              <w:top w:val="nil"/>
              <w:left w:val="nil"/>
              <w:bottom w:val="nil"/>
              <w:right w:val="nil"/>
            </w:tcBorders>
          </w:tcPr>
          <w:p w14:paraId="1D8D376E" w14:textId="77777777" w:rsidR="003F70D6" w:rsidRDefault="00000000">
            <w:pPr>
              <w:spacing w:after="0"/>
            </w:pPr>
            <w:r>
              <w:rPr>
                <w:rFonts w:ascii="Times New Roman" w:eastAsia="Times New Roman" w:hAnsi="Times New Roman" w:cs="Times New Roman"/>
                <w:sz w:val="16"/>
              </w:rPr>
              <w:t>4.01</w:t>
            </w:r>
            <w:r>
              <w:rPr>
                <w:rFonts w:ascii="Times New Roman" w:eastAsia="Times New Roman" w:hAnsi="Times New Roman" w:cs="Times New Roman"/>
                <w:color w:val="FF0000"/>
                <w:sz w:val="14"/>
              </w:rPr>
              <w:t></w:t>
            </w:r>
          </w:p>
        </w:tc>
      </w:tr>
      <w:tr w:rsidR="003F70D6" w14:paraId="0347B4F3" w14:textId="77777777">
        <w:trPr>
          <w:trHeight w:val="278"/>
        </w:trPr>
        <w:tc>
          <w:tcPr>
            <w:tcW w:w="3670" w:type="dxa"/>
            <w:gridSpan w:val="2"/>
            <w:tcBorders>
              <w:top w:val="nil"/>
              <w:left w:val="nil"/>
              <w:bottom w:val="nil"/>
              <w:right w:val="nil"/>
            </w:tcBorders>
          </w:tcPr>
          <w:p w14:paraId="48B11669" w14:textId="77777777" w:rsidR="003F70D6" w:rsidRDefault="00000000">
            <w:pPr>
              <w:tabs>
                <w:tab w:val="center" w:pos="2520"/>
              </w:tabs>
              <w:spacing w:after="0"/>
            </w:pPr>
            <w:r>
              <w:rPr>
                <w:rFonts w:ascii="Times New Roman" w:eastAsia="Times New Roman" w:hAnsi="Times New Roman" w:cs="Times New Roman"/>
                <w:sz w:val="16"/>
              </w:rPr>
              <w:t>Monozyten (abs.)</w:t>
            </w:r>
            <w:r>
              <w:rPr>
                <w:rFonts w:ascii="Times New Roman" w:eastAsia="Times New Roman" w:hAnsi="Times New Roman" w:cs="Times New Roman"/>
                <w:sz w:val="16"/>
              </w:rPr>
              <w:tab/>
              <w:t>0,20 - 1,00</w:t>
            </w:r>
          </w:p>
        </w:tc>
        <w:tc>
          <w:tcPr>
            <w:tcW w:w="934" w:type="dxa"/>
            <w:tcBorders>
              <w:top w:val="nil"/>
              <w:left w:val="nil"/>
              <w:bottom w:val="nil"/>
              <w:right w:val="nil"/>
            </w:tcBorders>
          </w:tcPr>
          <w:p w14:paraId="4CB595C8" w14:textId="77777777" w:rsidR="003F70D6" w:rsidRDefault="00000000">
            <w:pPr>
              <w:spacing w:after="0"/>
            </w:pPr>
            <w:r>
              <w:rPr>
                <w:rFonts w:ascii="Times New Roman" w:eastAsia="Times New Roman" w:hAnsi="Times New Roman" w:cs="Times New Roman"/>
                <w:sz w:val="16"/>
              </w:rPr>
              <w:t>GPt/L</w:t>
            </w:r>
          </w:p>
        </w:tc>
        <w:tc>
          <w:tcPr>
            <w:tcW w:w="946" w:type="dxa"/>
            <w:tcBorders>
              <w:top w:val="nil"/>
              <w:left w:val="nil"/>
              <w:bottom w:val="nil"/>
              <w:right w:val="nil"/>
            </w:tcBorders>
          </w:tcPr>
          <w:p w14:paraId="6D3FF91D" w14:textId="77777777" w:rsidR="003F70D6" w:rsidRDefault="00000000">
            <w:pPr>
              <w:spacing w:after="0"/>
            </w:pPr>
            <w:r>
              <w:rPr>
                <w:rFonts w:ascii="Times New Roman" w:eastAsia="Times New Roman" w:hAnsi="Times New Roman" w:cs="Times New Roman"/>
                <w:sz w:val="16"/>
              </w:rPr>
              <w:t>0.65</w:t>
            </w:r>
          </w:p>
        </w:tc>
        <w:tc>
          <w:tcPr>
            <w:tcW w:w="946" w:type="dxa"/>
            <w:tcBorders>
              <w:top w:val="nil"/>
              <w:left w:val="nil"/>
              <w:bottom w:val="nil"/>
              <w:right w:val="nil"/>
            </w:tcBorders>
          </w:tcPr>
          <w:p w14:paraId="4A44B71C" w14:textId="77777777" w:rsidR="003F70D6" w:rsidRDefault="00000000">
            <w:pPr>
              <w:spacing w:after="0"/>
            </w:pPr>
            <w:r>
              <w:rPr>
                <w:rFonts w:ascii="Times New Roman" w:eastAsia="Times New Roman" w:hAnsi="Times New Roman" w:cs="Times New Roman"/>
                <w:sz w:val="16"/>
              </w:rPr>
              <w:t>0.86</w:t>
            </w:r>
          </w:p>
        </w:tc>
        <w:tc>
          <w:tcPr>
            <w:tcW w:w="943" w:type="dxa"/>
            <w:tcBorders>
              <w:top w:val="nil"/>
              <w:left w:val="nil"/>
              <w:bottom w:val="nil"/>
              <w:right w:val="nil"/>
            </w:tcBorders>
          </w:tcPr>
          <w:p w14:paraId="49318477" w14:textId="77777777" w:rsidR="003F70D6" w:rsidRDefault="00000000">
            <w:pPr>
              <w:spacing w:after="0"/>
            </w:pPr>
            <w:r>
              <w:rPr>
                <w:rFonts w:ascii="Times New Roman" w:eastAsia="Times New Roman" w:hAnsi="Times New Roman" w:cs="Times New Roman"/>
                <w:sz w:val="16"/>
              </w:rPr>
              <w:t>0.58</w:t>
            </w:r>
          </w:p>
        </w:tc>
        <w:tc>
          <w:tcPr>
            <w:tcW w:w="674" w:type="dxa"/>
            <w:tcBorders>
              <w:top w:val="nil"/>
              <w:left w:val="nil"/>
              <w:bottom w:val="nil"/>
              <w:right w:val="nil"/>
            </w:tcBorders>
          </w:tcPr>
          <w:p w14:paraId="0BB3942A" w14:textId="77777777" w:rsidR="003F70D6" w:rsidRDefault="00000000">
            <w:pPr>
              <w:spacing w:after="0"/>
            </w:pPr>
            <w:r>
              <w:rPr>
                <w:rFonts w:ascii="Times New Roman" w:eastAsia="Times New Roman" w:hAnsi="Times New Roman" w:cs="Times New Roman"/>
                <w:sz w:val="16"/>
              </w:rPr>
              <w:t>0.86</w:t>
            </w:r>
          </w:p>
        </w:tc>
      </w:tr>
      <w:tr w:rsidR="003F70D6" w14:paraId="3D892742" w14:textId="77777777">
        <w:trPr>
          <w:trHeight w:val="277"/>
        </w:trPr>
        <w:tc>
          <w:tcPr>
            <w:tcW w:w="3670" w:type="dxa"/>
            <w:gridSpan w:val="2"/>
            <w:tcBorders>
              <w:top w:val="nil"/>
              <w:left w:val="nil"/>
              <w:bottom w:val="nil"/>
              <w:right w:val="nil"/>
            </w:tcBorders>
          </w:tcPr>
          <w:p w14:paraId="70F58FC3" w14:textId="77777777" w:rsidR="003F70D6" w:rsidRDefault="00000000">
            <w:pPr>
              <w:spacing w:after="0"/>
            </w:pPr>
            <w:r>
              <w:rPr>
                <w:rFonts w:ascii="Times New Roman" w:eastAsia="Times New Roman" w:hAnsi="Times New Roman" w:cs="Times New Roman"/>
                <w:sz w:val="16"/>
              </w:rPr>
              <w:t>Eosino. Granulozyten (abs.)0,00 - 0,49</w:t>
            </w:r>
          </w:p>
        </w:tc>
        <w:tc>
          <w:tcPr>
            <w:tcW w:w="934" w:type="dxa"/>
            <w:tcBorders>
              <w:top w:val="nil"/>
              <w:left w:val="nil"/>
              <w:bottom w:val="nil"/>
              <w:right w:val="nil"/>
            </w:tcBorders>
          </w:tcPr>
          <w:p w14:paraId="1799229B" w14:textId="77777777" w:rsidR="003F70D6" w:rsidRDefault="00000000">
            <w:pPr>
              <w:spacing w:after="0"/>
            </w:pPr>
            <w:r>
              <w:rPr>
                <w:rFonts w:ascii="Times New Roman" w:eastAsia="Times New Roman" w:hAnsi="Times New Roman" w:cs="Times New Roman"/>
                <w:sz w:val="16"/>
              </w:rPr>
              <w:t>GPt/L</w:t>
            </w:r>
          </w:p>
        </w:tc>
        <w:tc>
          <w:tcPr>
            <w:tcW w:w="946" w:type="dxa"/>
            <w:tcBorders>
              <w:top w:val="nil"/>
              <w:left w:val="nil"/>
              <w:bottom w:val="nil"/>
              <w:right w:val="nil"/>
            </w:tcBorders>
          </w:tcPr>
          <w:p w14:paraId="68D15AF7" w14:textId="77777777" w:rsidR="003F70D6" w:rsidRDefault="00000000">
            <w:pPr>
              <w:spacing w:after="0"/>
            </w:pPr>
            <w:r>
              <w:rPr>
                <w:rFonts w:ascii="Times New Roman" w:eastAsia="Times New Roman" w:hAnsi="Times New Roman" w:cs="Times New Roman"/>
                <w:sz w:val="16"/>
              </w:rPr>
              <w:t>0.39</w:t>
            </w:r>
          </w:p>
        </w:tc>
        <w:tc>
          <w:tcPr>
            <w:tcW w:w="946" w:type="dxa"/>
            <w:tcBorders>
              <w:top w:val="nil"/>
              <w:left w:val="nil"/>
              <w:bottom w:val="nil"/>
              <w:right w:val="nil"/>
            </w:tcBorders>
          </w:tcPr>
          <w:p w14:paraId="429B9A96" w14:textId="77777777" w:rsidR="003F70D6" w:rsidRDefault="00000000">
            <w:pPr>
              <w:spacing w:after="0"/>
            </w:pPr>
            <w:r>
              <w:rPr>
                <w:rFonts w:ascii="Times New Roman" w:eastAsia="Times New Roman" w:hAnsi="Times New Roman" w:cs="Times New Roman"/>
                <w:sz w:val="16"/>
              </w:rPr>
              <w:t>0.51</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668632B3" w14:textId="77777777" w:rsidR="003F70D6" w:rsidRDefault="00000000">
            <w:pPr>
              <w:spacing w:after="0"/>
            </w:pPr>
            <w:r>
              <w:rPr>
                <w:rFonts w:ascii="Times New Roman" w:eastAsia="Times New Roman" w:hAnsi="Times New Roman" w:cs="Times New Roman"/>
                <w:sz w:val="16"/>
              </w:rPr>
              <w:t>0.35</w:t>
            </w:r>
          </w:p>
        </w:tc>
        <w:tc>
          <w:tcPr>
            <w:tcW w:w="674" w:type="dxa"/>
            <w:tcBorders>
              <w:top w:val="nil"/>
              <w:left w:val="nil"/>
              <w:bottom w:val="nil"/>
              <w:right w:val="nil"/>
            </w:tcBorders>
          </w:tcPr>
          <w:p w14:paraId="4553DE6F" w14:textId="77777777" w:rsidR="003F70D6" w:rsidRDefault="00000000">
            <w:pPr>
              <w:spacing w:after="0"/>
            </w:pPr>
            <w:r>
              <w:rPr>
                <w:rFonts w:ascii="Times New Roman" w:eastAsia="Times New Roman" w:hAnsi="Times New Roman" w:cs="Times New Roman"/>
                <w:sz w:val="16"/>
              </w:rPr>
              <w:t>0.51</w:t>
            </w:r>
            <w:r>
              <w:rPr>
                <w:rFonts w:ascii="Times New Roman" w:eastAsia="Times New Roman" w:hAnsi="Times New Roman" w:cs="Times New Roman"/>
                <w:color w:val="FF0000"/>
                <w:sz w:val="14"/>
              </w:rPr>
              <w:t></w:t>
            </w:r>
          </w:p>
        </w:tc>
      </w:tr>
      <w:tr w:rsidR="003F70D6" w14:paraId="76E4DF9F" w14:textId="77777777">
        <w:trPr>
          <w:trHeight w:val="278"/>
        </w:trPr>
        <w:tc>
          <w:tcPr>
            <w:tcW w:w="3670" w:type="dxa"/>
            <w:gridSpan w:val="2"/>
            <w:tcBorders>
              <w:top w:val="nil"/>
              <w:left w:val="nil"/>
              <w:bottom w:val="nil"/>
              <w:right w:val="nil"/>
            </w:tcBorders>
          </w:tcPr>
          <w:p w14:paraId="51B3EE22" w14:textId="77777777" w:rsidR="003F70D6" w:rsidRDefault="00000000">
            <w:pPr>
              <w:tabs>
                <w:tab w:val="center" w:pos="2520"/>
              </w:tabs>
              <w:spacing w:after="0"/>
            </w:pPr>
            <w:r>
              <w:rPr>
                <w:rFonts w:ascii="Times New Roman" w:eastAsia="Times New Roman" w:hAnsi="Times New Roman" w:cs="Times New Roman"/>
                <w:sz w:val="16"/>
              </w:rPr>
              <w:t>Baso. Granulozyten (abs.)</w:t>
            </w:r>
            <w:r>
              <w:rPr>
                <w:rFonts w:ascii="Times New Roman" w:eastAsia="Times New Roman" w:hAnsi="Times New Roman" w:cs="Times New Roman"/>
                <w:sz w:val="16"/>
              </w:rPr>
              <w:tab/>
              <w:t>0,00 - 0,20</w:t>
            </w:r>
          </w:p>
        </w:tc>
        <w:tc>
          <w:tcPr>
            <w:tcW w:w="934" w:type="dxa"/>
            <w:tcBorders>
              <w:top w:val="nil"/>
              <w:left w:val="nil"/>
              <w:bottom w:val="nil"/>
              <w:right w:val="nil"/>
            </w:tcBorders>
          </w:tcPr>
          <w:p w14:paraId="7EC38269" w14:textId="77777777" w:rsidR="003F70D6" w:rsidRDefault="00000000">
            <w:pPr>
              <w:spacing w:after="0"/>
            </w:pPr>
            <w:r>
              <w:rPr>
                <w:rFonts w:ascii="Times New Roman" w:eastAsia="Times New Roman" w:hAnsi="Times New Roman" w:cs="Times New Roman"/>
                <w:sz w:val="16"/>
              </w:rPr>
              <w:t>GPt/L</w:t>
            </w:r>
          </w:p>
        </w:tc>
        <w:tc>
          <w:tcPr>
            <w:tcW w:w="946" w:type="dxa"/>
            <w:tcBorders>
              <w:top w:val="nil"/>
              <w:left w:val="nil"/>
              <w:bottom w:val="nil"/>
              <w:right w:val="nil"/>
            </w:tcBorders>
          </w:tcPr>
          <w:p w14:paraId="2D6F0436" w14:textId="77777777" w:rsidR="003F70D6" w:rsidRDefault="00000000">
            <w:pPr>
              <w:spacing w:after="0"/>
            </w:pPr>
            <w:r>
              <w:rPr>
                <w:rFonts w:ascii="Times New Roman" w:eastAsia="Times New Roman" w:hAnsi="Times New Roman" w:cs="Times New Roman"/>
                <w:sz w:val="16"/>
              </w:rPr>
              <w:t>0.05</w:t>
            </w:r>
          </w:p>
        </w:tc>
        <w:tc>
          <w:tcPr>
            <w:tcW w:w="946" w:type="dxa"/>
            <w:tcBorders>
              <w:top w:val="nil"/>
              <w:left w:val="nil"/>
              <w:bottom w:val="nil"/>
              <w:right w:val="nil"/>
            </w:tcBorders>
          </w:tcPr>
          <w:p w14:paraId="17014E15" w14:textId="77777777" w:rsidR="003F70D6" w:rsidRDefault="00000000">
            <w:pPr>
              <w:spacing w:after="0"/>
            </w:pPr>
            <w:r>
              <w:rPr>
                <w:rFonts w:ascii="Times New Roman" w:eastAsia="Times New Roman" w:hAnsi="Times New Roman" w:cs="Times New Roman"/>
                <w:sz w:val="16"/>
              </w:rPr>
              <w:t>0.05</w:t>
            </w:r>
          </w:p>
        </w:tc>
        <w:tc>
          <w:tcPr>
            <w:tcW w:w="943" w:type="dxa"/>
            <w:tcBorders>
              <w:top w:val="nil"/>
              <w:left w:val="nil"/>
              <w:bottom w:val="nil"/>
              <w:right w:val="nil"/>
            </w:tcBorders>
          </w:tcPr>
          <w:p w14:paraId="281D3387" w14:textId="77777777" w:rsidR="003F70D6" w:rsidRDefault="00000000">
            <w:pPr>
              <w:spacing w:after="0"/>
            </w:pPr>
            <w:r>
              <w:rPr>
                <w:rFonts w:ascii="Times New Roman" w:eastAsia="Times New Roman" w:hAnsi="Times New Roman" w:cs="Times New Roman"/>
                <w:sz w:val="16"/>
              </w:rPr>
              <w:t>0.04</w:t>
            </w:r>
          </w:p>
        </w:tc>
        <w:tc>
          <w:tcPr>
            <w:tcW w:w="674" w:type="dxa"/>
            <w:tcBorders>
              <w:top w:val="nil"/>
              <w:left w:val="nil"/>
              <w:bottom w:val="nil"/>
              <w:right w:val="nil"/>
            </w:tcBorders>
          </w:tcPr>
          <w:p w14:paraId="034E88DB" w14:textId="77777777" w:rsidR="003F70D6" w:rsidRDefault="00000000">
            <w:pPr>
              <w:spacing w:after="0"/>
            </w:pPr>
            <w:r>
              <w:rPr>
                <w:rFonts w:ascii="Times New Roman" w:eastAsia="Times New Roman" w:hAnsi="Times New Roman" w:cs="Times New Roman"/>
                <w:sz w:val="16"/>
              </w:rPr>
              <w:t>0.06</w:t>
            </w:r>
          </w:p>
        </w:tc>
      </w:tr>
      <w:tr w:rsidR="003F70D6" w14:paraId="0DC18567" w14:textId="77777777">
        <w:trPr>
          <w:trHeight w:val="277"/>
        </w:trPr>
        <w:tc>
          <w:tcPr>
            <w:tcW w:w="3670" w:type="dxa"/>
            <w:gridSpan w:val="2"/>
            <w:tcBorders>
              <w:top w:val="nil"/>
              <w:left w:val="nil"/>
              <w:bottom w:val="nil"/>
              <w:right w:val="nil"/>
            </w:tcBorders>
          </w:tcPr>
          <w:p w14:paraId="4563BB18" w14:textId="77777777" w:rsidR="003F70D6" w:rsidRDefault="00000000">
            <w:pPr>
              <w:spacing w:after="0"/>
            </w:pPr>
            <w:r>
              <w:rPr>
                <w:rFonts w:ascii="Times New Roman" w:eastAsia="Times New Roman" w:hAnsi="Times New Roman" w:cs="Times New Roman"/>
                <w:sz w:val="16"/>
              </w:rPr>
              <w:t>manuelles DiffBB</w:t>
            </w:r>
          </w:p>
        </w:tc>
        <w:tc>
          <w:tcPr>
            <w:tcW w:w="934" w:type="dxa"/>
            <w:tcBorders>
              <w:top w:val="nil"/>
              <w:left w:val="nil"/>
              <w:bottom w:val="nil"/>
              <w:right w:val="nil"/>
            </w:tcBorders>
          </w:tcPr>
          <w:p w14:paraId="1E0D5A84" w14:textId="77777777" w:rsidR="003F70D6" w:rsidRDefault="003F70D6"/>
        </w:tc>
        <w:tc>
          <w:tcPr>
            <w:tcW w:w="946" w:type="dxa"/>
            <w:tcBorders>
              <w:top w:val="nil"/>
              <w:left w:val="nil"/>
              <w:bottom w:val="nil"/>
              <w:right w:val="nil"/>
            </w:tcBorders>
          </w:tcPr>
          <w:p w14:paraId="015648C8" w14:textId="77777777" w:rsidR="003F70D6" w:rsidRDefault="00000000">
            <w:pPr>
              <w:spacing w:after="0"/>
            </w:pPr>
            <w:r>
              <w:rPr>
                <w:rFonts w:ascii="Times New Roman" w:eastAsia="Times New Roman" w:hAnsi="Times New Roman" w:cs="Times New Roman"/>
                <w:sz w:val="16"/>
              </w:rPr>
              <w:t>X</w:t>
            </w:r>
          </w:p>
        </w:tc>
        <w:tc>
          <w:tcPr>
            <w:tcW w:w="946" w:type="dxa"/>
            <w:tcBorders>
              <w:top w:val="nil"/>
              <w:left w:val="nil"/>
              <w:bottom w:val="nil"/>
              <w:right w:val="nil"/>
            </w:tcBorders>
          </w:tcPr>
          <w:p w14:paraId="6632D76D" w14:textId="77777777" w:rsidR="003F70D6" w:rsidRDefault="00000000">
            <w:pPr>
              <w:spacing w:after="0"/>
            </w:pPr>
            <w:r>
              <w:rPr>
                <w:rFonts w:ascii="Times New Roman" w:eastAsia="Times New Roman" w:hAnsi="Times New Roman" w:cs="Times New Roman"/>
                <w:sz w:val="16"/>
              </w:rPr>
              <w:t>X</w:t>
            </w:r>
          </w:p>
        </w:tc>
        <w:tc>
          <w:tcPr>
            <w:tcW w:w="943" w:type="dxa"/>
            <w:tcBorders>
              <w:top w:val="nil"/>
              <w:left w:val="nil"/>
              <w:bottom w:val="nil"/>
              <w:right w:val="nil"/>
            </w:tcBorders>
          </w:tcPr>
          <w:p w14:paraId="477F6856" w14:textId="77777777" w:rsidR="003F70D6" w:rsidRDefault="003F70D6"/>
        </w:tc>
        <w:tc>
          <w:tcPr>
            <w:tcW w:w="674" w:type="dxa"/>
            <w:tcBorders>
              <w:top w:val="nil"/>
              <w:left w:val="nil"/>
              <w:bottom w:val="nil"/>
              <w:right w:val="nil"/>
            </w:tcBorders>
          </w:tcPr>
          <w:p w14:paraId="7DD27438" w14:textId="77777777" w:rsidR="003F70D6" w:rsidRDefault="003F70D6"/>
        </w:tc>
      </w:tr>
      <w:tr w:rsidR="003F70D6" w14:paraId="1875BDE3" w14:textId="77777777">
        <w:trPr>
          <w:trHeight w:val="476"/>
        </w:trPr>
        <w:tc>
          <w:tcPr>
            <w:tcW w:w="3670" w:type="dxa"/>
            <w:gridSpan w:val="2"/>
            <w:tcBorders>
              <w:top w:val="nil"/>
              <w:left w:val="nil"/>
              <w:bottom w:val="nil"/>
              <w:right w:val="nil"/>
            </w:tcBorders>
          </w:tcPr>
          <w:p w14:paraId="54277A09" w14:textId="77777777" w:rsidR="003F70D6" w:rsidRDefault="00000000">
            <w:pPr>
              <w:tabs>
                <w:tab w:val="center" w:pos="2430"/>
              </w:tabs>
              <w:spacing w:after="19"/>
            </w:pPr>
            <w:r>
              <w:rPr>
                <w:rFonts w:ascii="Times New Roman" w:eastAsia="Times New Roman" w:hAnsi="Times New Roman" w:cs="Times New Roman"/>
                <w:sz w:val="16"/>
              </w:rPr>
              <w:t>Basophile Granulozyten</w:t>
            </w:r>
            <w:r>
              <w:rPr>
                <w:rFonts w:ascii="Times New Roman" w:eastAsia="Times New Roman" w:hAnsi="Times New Roman" w:cs="Times New Roman"/>
                <w:sz w:val="16"/>
              </w:rPr>
              <w:tab/>
              <w:t>0,0 - 1,0</w:t>
            </w:r>
          </w:p>
          <w:p w14:paraId="09819F43" w14:textId="77777777" w:rsidR="003F70D6" w:rsidRDefault="00000000">
            <w:pPr>
              <w:spacing w:after="0"/>
            </w:pPr>
            <w:r>
              <w:rPr>
                <w:rFonts w:ascii="Times New Roman" w:eastAsia="Times New Roman" w:hAnsi="Times New Roman" w:cs="Times New Roman"/>
                <w:sz w:val="16"/>
              </w:rPr>
              <w:t>(rel.)</w:t>
            </w:r>
          </w:p>
        </w:tc>
        <w:tc>
          <w:tcPr>
            <w:tcW w:w="934" w:type="dxa"/>
            <w:tcBorders>
              <w:top w:val="nil"/>
              <w:left w:val="nil"/>
              <w:bottom w:val="nil"/>
              <w:right w:val="nil"/>
            </w:tcBorders>
          </w:tcPr>
          <w:p w14:paraId="4CC787B5" w14:textId="77777777" w:rsidR="003F70D6" w:rsidRDefault="00000000">
            <w:pPr>
              <w:spacing w:after="0"/>
            </w:pPr>
            <w:r>
              <w:rPr>
                <w:rFonts w:ascii="Times New Roman" w:eastAsia="Times New Roman" w:hAnsi="Times New Roman" w:cs="Times New Roman"/>
                <w:sz w:val="16"/>
              </w:rPr>
              <w:t>%</w:t>
            </w:r>
          </w:p>
        </w:tc>
        <w:tc>
          <w:tcPr>
            <w:tcW w:w="946" w:type="dxa"/>
            <w:tcBorders>
              <w:top w:val="nil"/>
              <w:left w:val="nil"/>
              <w:bottom w:val="nil"/>
              <w:right w:val="nil"/>
            </w:tcBorders>
          </w:tcPr>
          <w:p w14:paraId="1DAE17B4" w14:textId="77777777" w:rsidR="003F70D6" w:rsidRDefault="00000000">
            <w:pPr>
              <w:spacing w:after="0"/>
            </w:pPr>
            <w:r>
              <w:rPr>
                <w:rFonts w:ascii="Times New Roman" w:eastAsia="Times New Roman" w:hAnsi="Times New Roman" w:cs="Times New Roman"/>
                <w:sz w:val="16"/>
              </w:rPr>
              <w:t>0.0</w:t>
            </w:r>
          </w:p>
        </w:tc>
        <w:tc>
          <w:tcPr>
            <w:tcW w:w="946" w:type="dxa"/>
            <w:tcBorders>
              <w:top w:val="nil"/>
              <w:left w:val="nil"/>
              <w:bottom w:val="nil"/>
              <w:right w:val="nil"/>
            </w:tcBorders>
          </w:tcPr>
          <w:p w14:paraId="3AD00BEA" w14:textId="77777777" w:rsidR="003F70D6" w:rsidRDefault="00000000">
            <w:pPr>
              <w:spacing w:after="0"/>
            </w:pPr>
            <w:r>
              <w:rPr>
                <w:rFonts w:ascii="Times New Roman" w:eastAsia="Times New Roman" w:hAnsi="Times New Roman" w:cs="Times New Roman"/>
                <w:sz w:val="16"/>
              </w:rPr>
              <w:t>0.0</w:t>
            </w:r>
          </w:p>
        </w:tc>
        <w:tc>
          <w:tcPr>
            <w:tcW w:w="943" w:type="dxa"/>
            <w:tcBorders>
              <w:top w:val="nil"/>
              <w:left w:val="nil"/>
              <w:bottom w:val="nil"/>
              <w:right w:val="nil"/>
            </w:tcBorders>
          </w:tcPr>
          <w:p w14:paraId="5A65DA56" w14:textId="77777777" w:rsidR="003F70D6" w:rsidRDefault="00000000">
            <w:pPr>
              <w:spacing w:after="0"/>
            </w:pPr>
            <w:r>
              <w:rPr>
                <w:rFonts w:ascii="Times New Roman" w:eastAsia="Times New Roman" w:hAnsi="Times New Roman" w:cs="Times New Roman"/>
                <w:sz w:val="16"/>
              </w:rPr>
              <w:t>0.0</w:t>
            </w:r>
          </w:p>
        </w:tc>
        <w:tc>
          <w:tcPr>
            <w:tcW w:w="674" w:type="dxa"/>
            <w:tcBorders>
              <w:top w:val="nil"/>
              <w:left w:val="nil"/>
              <w:bottom w:val="nil"/>
              <w:right w:val="nil"/>
            </w:tcBorders>
          </w:tcPr>
          <w:p w14:paraId="1075F647" w14:textId="77777777" w:rsidR="003F70D6" w:rsidRDefault="00000000">
            <w:pPr>
              <w:spacing w:after="0"/>
            </w:pPr>
            <w:r>
              <w:rPr>
                <w:rFonts w:ascii="Times New Roman" w:eastAsia="Times New Roman" w:hAnsi="Times New Roman" w:cs="Times New Roman"/>
                <w:sz w:val="16"/>
              </w:rPr>
              <w:t>0.0</w:t>
            </w:r>
          </w:p>
        </w:tc>
      </w:tr>
      <w:tr w:rsidR="003F70D6" w14:paraId="72BC3791" w14:textId="77777777">
        <w:trPr>
          <w:trHeight w:val="458"/>
        </w:trPr>
        <w:tc>
          <w:tcPr>
            <w:tcW w:w="3670" w:type="dxa"/>
            <w:gridSpan w:val="2"/>
            <w:tcBorders>
              <w:top w:val="nil"/>
              <w:left w:val="nil"/>
              <w:bottom w:val="nil"/>
              <w:right w:val="nil"/>
            </w:tcBorders>
          </w:tcPr>
          <w:p w14:paraId="78027ADD" w14:textId="77777777" w:rsidR="003F70D6" w:rsidRDefault="00000000">
            <w:pPr>
              <w:tabs>
                <w:tab w:val="center" w:pos="2430"/>
              </w:tabs>
              <w:spacing w:after="16"/>
            </w:pPr>
            <w:r>
              <w:rPr>
                <w:rFonts w:ascii="Times New Roman" w:eastAsia="Times New Roman" w:hAnsi="Times New Roman" w:cs="Times New Roman"/>
                <w:sz w:val="16"/>
              </w:rPr>
              <w:t>Eosinophile Granulozyten</w:t>
            </w:r>
            <w:r>
              <w:rPr>
                <w:rFonts w:ascii="Times New Roman" w:eastAsia="Times New Roman" w:hAnsi="Times New Roman" w:cs="Times New Roman"/>
                <w:sz w:val="16"/>
              </w:rPr>
              <w:tab/>
              <w:t>0,0 - 5,0</w:t>
            </w:r>
          </w:p>
          <w:p w14:paraId="1230627B" w14:textId="77777777" w:rsidR="003F70D6" w:rsidRDefault="00000000">
            <w:pPr>
              <w:spacing w:after="0"/>
            </w:pPr>
            <w:r>
              <w:rPr>
                <w:rFonts w:ascii="Times New Roman" w:eastAsia="Times New Roman" w:hAnsi="Times New Roman" w:cs="Times New Roman"/>
                <w:sz w:val="16"/>
              </w:rPr>
              <w:t>(rel.)</w:t>
            </w:r>
          </w:p>
        </w:tc>
        <w:tc>
          <w:tcPr>
            <w:tcW w:w="934" w:type="dxa"/>
            <w:tcBorders>
              <w:top w:val="nil"/>
              <w:left w:val="nil"/>
              <w:bottom w:val="nil"/>
              <w:right w:val="nil"/>
            </w:tcBorders>
          </w:tcPr>
          <w:p w14:paraId="653EB544" w14:textId="77777777" w:rsidR="003F70D6" w:rsidRDefault="00000000">
            <w:pPr>
              <w:spacing w:after="0"/>
            </w:pPr>
            <w:r>
              <w:rPr>
                <w:rFonts w:ascii="Times New Roman" w:eastAsia="Times New Roman" w:hAnsi="Times New Roman" w:cs="Times New Roman"/>
                <w:sz w:val="16"/>
              </w:rPr>
              <w:t>%</w:t>
            </w:r>
          </w:p>
        </w:tc>
        <w:tc>
          <w:tcPr>
            <w:tcW w:w="946" w:type="dxa"/>
            <w:tcBorders>
              <w:top w:val="nil"/>
              <w:left w:val="nil"/>
              <w:bottom w:val="nil"/>
              <w:right w:val="nil"/>
            </w:tcBorders>
          </w:tcPr>
          <w:p w14:paraId="31BCCE77" w14:textId="77777777" w:rsidR="003F70D6" w:rsidRDefault="00000000">
            <w:pPr>
              <w:spacing w:after="0"/>
            </w:pPr>
            <w:r>
              <w:rPr>
                <w:rFonts w:ascii="Times New Roman" w:eastAsia="Times New Roman" w:hAnsi="Times New Roman" w:cs="Times New Roman"/>
                <w:sz w:val="16"/>
              </w:rPr>
              <w:t>2.9</w:t>
            </w:r>
          </w:p>
        </w:tc>
        <w:tc>
          <w:tcPr>
            <w:tcW w:w="946" w:type="dxa"/>
            <w:tcBorders>
              <w:top w:val="nil"/>
              <w:left w:val="nil"/>
              <w:bottom w:val="nil"/>
              <w:right w:val="nil"/>
            </w:tcBorders>
          </w:tcPr>
          <w:p w14:paraId="33498020" w14:textId="77777777" w:rsidR="003F70D6" w:rsidRDefault="00000000">
            <w:pPr>
              <w:spacing w:after="0"/>
            </w:pPr>
            <w:r>
              <w:rPr>
                <w:rFonts w:ascii="Times New Roman" w:eastAsia="Times New Roman" w:hAnsi="Times New Roman" w:cs="Times New Roman"/>
                <w:sz w:val="16"/>
              </w:rPr>
              <w:t>2.9</w:t>
            </w:r>
          </w:p>
        </w:tc>
        <w:tc>
          <w:tcPr>
            <w:tcW w:w="943" w:type="dxa"/>
            <w:tcBorders>
              <w:top w:val="nil"/>
              <w:left w:val="nil"/>
              <w:bottom w:val="nil"/>
              <w:right w:val="nil"/>
            </w:tcBorders>
          </w:tcPr>
          <w:p w14:paraId="25C51DC0" w14:textId="77777777" w:rsidR="003F70D6" w:rsidRDefault="00000000">
            <w:pPr>
              <w:spacing w:after="0"/>
            </w:pPr>
            <w:r>
              <w:rPr>
                <w:rFonts w:ascii="Times New Roman" w:eastAsia="Times New Roman" w:hAnsi="Times New Roman" w:cs="Times New Roman"/>
                <w:sz w:val="16"/>
              </w:rPr>
              <w:t>2.9</w:t>
            </w:r>
          </w:p>
        </w:tc>
        <w:tc>
          <w:tcPr>
            <w:tcW w:w="674" w:type="dxa"/>
            <w:tcBorders>
              <w:top w:val="nil"/>
              <w:left w:val="nil"/>
              <w:bottom w:val="nil"/>
              <w:right w:val="nil"/>
            </w:tcBorders>
          </w:tcPr>
          <w:p w14:paraId="1613053A" w14:textId="77777777" w:rsidR="003F70D6" w:rsidRDefault="00000000">
            <w:pPr>
              <w:spacing w:after="0"/>
            </w:pPr>
            <w:r>
              <w:rPr>
                <w:rFonts w:ascii="Times New Roman" w:eastAsia="Times New Roman" w:hAnsi="Times New Roman" w:cs="Times New Roman"/>
                <w:sz w:val="16"/>
              </w:rPr>
              <w:t>2.9</w:t>
            </w:r>
          </w:p>
        </w:tc>
      </w:tr>
      <w:tr w:rsidR="003F70D6" w14:paraId="3CF445B9" w14:textId="77777777">
        <w:trPr>
          <w:trHeight w:val="264"/>
        </w:trPr>
        <w:tc>
          <w:tcPr>
            <w:tcW w:w="3670" w:type="dxa"/>
            <w:gridSpan w:val="2"/>
            <w:tcBorders>
              <w:top w:val="nil"/>
              <w:left w:val="nil"/>
              <w:bottom w:val="nil"/>
              <w:right w:val="nil"/>
            </w:tcBorders>
          </w:tcPr>
          <w:p w14:paraId="39ACAA0A" w14:textId="77777777" w:rsidR="003F70D6" w:rsidRDefault="00000000">
            <w:pPr>
              <w:tabs>
                <w:tab w:val="center" w:pos="2520"/>
              </w:tabs>
              <w:spacing w:after="0"/>
            </w:pPr>
            <w:r>
              <w:rPr>
                <w:rFonts w:ascii="Times New Roman" w:eastAsia="Times New Roman" w:hAnsi="Times New Roman" w:cs="Times New Roman"/>
                <w:sz w:val="16"/>
              </w:rPr>
              <w:t>Seg. Granulozyten (rel.)</w:t>
            </w:r>
            <w:r>
              <w:rPr>
                <w:rFonts w:ascii="Times New Roman" w:eastAsia="Times New Roman" w:hAnsi="Times New Roman" w:cs="Times New Roman"/>
                <w:sz w:val="16"/>
              </w:rPr>
              <w:tab/>
              <w:t>36,0 - 70,0</w:t>
            </w:r>
          </w:p>
        </w:tc>
        <w:tc>
          <w:tcPr>
            <w:tcW w:w="934" w:type="dxa"/>
            <w:tcBorders>
              <w:top w:val="nil"/>
              <w:left w:val="nil"/>
              <w:bottom w:val="nil"/>
              <w:right w:val="nil"/>
            </w:tcBorders>
          </w:tcPr>
          <w:p w14:paraId="30041EEB" w14:textId="77777777" w:rsidR="003F70D6" w:rsidRDefault="00000000">
            <w:pPr>
              <w:spacing w:after="0"/>
            </w:pPr>
            <w:r>
              <w:rPr>
                <w:rFonts w:ascii="Times New Roman" w:eastAsia="Times New Roman" w:hAnsi="Times New Roman" w:cs="Times New Roman"/>
                <w:sz w:val="16"/>
              </w:rPr>
              <w:t>%</w:t>
            </w:r>
          </w:p>
        </w:tc>
        <w:tc>
          <w:tcPr>
            <w:tcW w:w="946" w:type="dxa"/>
            <w:tcBorders>
              <w:top w:val="nil"/>
              <w:left w:val="nil"/>
              <w:bottom w:val="nil"/>
              <w:right w:val="nil"/>
            </w:tcBorders>
          </w:tcPr>
          <w:p w14:paraId="2922FCAE" w14:textId="77777777" w:rsidR="003F70D6" w:rsidRDefault="00000000">
            <w:pPr>
              <w:spacing w:after="0"/>
            </w:pPr>
            <w:r>
              <w:rPr>
                <w:rFonts w:ascii="Times New Roman" w:eastAsia="Times New Roman" w:hAnsi="Times New Roman" w:cs="Times New Roman"/>
                <w:sz w:val="16"/>
              </w:rPr>
              <w:t>51.9</w:t>
            </w:r>
          </w:p>
        </w:tc>
        <w:tc>
          <w:tcPr>
            <w:tcW w:w="946" w:type="dxa"/>
            <w:tcBorders>
              <w:top w:val="nil"/>
              <w:left w:val="nil"/>
              <w:bottom w:val="nil"/>
              <w:right w:val="nil"/>
            </w:tcBorders>
          </w:tcPr>
          <w:p w14:paraId="3E447AD9" w14:textId="77777777" w:rsidR="003F70D6" w:rsidRDefault="00000000">
            <w:pPr>
              <w:spacing w:after="0"/>
            </w:pPr>
            <w:r>
              <w:rPr>
                <w:rFonts w:ascii="Times New Roman" w:eastAsia="Times New Roman" w:hAnsi="Times New Roman" w:cs="Times New Roman"/>
                <w:sz w:val="16"/>
              </w:rPr>
              <w:t>51.9</w:t>
            </w:r>
          </w:p>
        </w:tc>
        <w:tc>
          <w:tcPr>
            <w:tcW w:w="943" w:type="dxa"/>
            <w:tcBorders>
              <w:top w:val="nil"/>
              <w:left w:val="nil"/>
              <w:bottom w:val="nil"/>
              <w:right w:val="nil"/>
            </w:tcBorders>
          </w:tcPr>
          <w:p w14:paraId="6429B64A" w14:textId="77777777" w:rsidR="003F70D6" w:rsidRDefault="00000000">
            <w:pPr>
              <w:spacing w:after="0"/>
            </w:pPr>
            <w:r>
              <w:rPr>
                <w:rFonts w:ascii="Times New Roman" w:eastAsia="Times New Roman" w:hAnsi="Times New Roman" w:cs="Times New Roman"/>
                <w:sz w:val="16"/>
              </w:rPr>
              <w:t>51.9</w:t>
            </w:r>
          </w:p>
        </w:tc>
        <w:tc>
          <w:tcPr>
            <w:tcW w:w="674" w:type="dxa"/>
            <w:tcBorders>
              <w:top w:val="nil"/>
              <w:left w:val="nil"/>
              <w:bottom w:val="nil"/>
              <w:right w:val="nil"/>
            </w:tcBorders>
          </w:tcPr>
          <w:p w14:paraId="2F431E75" w14:textId="77777777" w:rsidR="003F70D6" w:rsidRDefault="00000000">
            <w:pPr>
              <w:spacing w:after="0"/>
            </w:pPr>
            <w:r>
              <w:rPr>
                <w:rFonts w:ascii="Times New Roman" w:eastAsia="Times New Roman" w:hAnsi="Times New Roman" w:cs="Times New Roman"/>
                <w:sz w:val="16"/>
              </w:rPr>
              <w:t>51.9</w:t>
            </w:r>
          </w:p>
        </w:tc>
      </w:tr>
      <w:tr w:rsidR="003F70D6" w14:paraId="31ACCE91" w14:textId="77777777">
        <w:trPr>
          <w:trHeight w:val="214"/>
        </w:trPr>
        <w:tc>
          <w:tcPr>
            <w:tcW w:w="3670" w:type="dxa"/>
            <w:gridSpan w:val="2"/>
            <w:tcBorders>
              <w:top w:val="nil"/>
              <w:left w:val="nil"/>
              <w:bottom w:val="nil"/>
              <w:right w:val="nil"/>
            </w:tcBorders>
          </w:tcPr>
          <w:p w14:paraId="02238E2C" w14:textId="77777777" w:rsidR="003F70D6" w:rsidRDefault="00000000">
            <w:pPr>
              <w:tabs>
                <w:tab w:val="center" w:pos="2520"/>
              </w:tabs>
              <w:spacing w:after="0"/>
            </w:pPr>
            <w:r>
              <w:rPr>
                <w:rFonts w:ascii="Times New Roman" w:eastAsia="Times New Roman" w:hAnsi="Times New Roman" w:cs="Times New Roman"/>
                <w:sz w:val="16"/>
              </w:rPr>
              <w:t>Lymphozyten (typ.) (rel.)</w:t>
            </w:r>
            <w:r>
              <w:rPr>
                <w:rFonts w:ascii="Times New Roman" w:eastAsia="Times New Roman" w:hAnsi="Times New Roman" w:cs="Times New Roman"/>
                <w:sz w:val="16"/>
              </w:rPr>
              <w:tab/>
              <w:t>20,0 - 49,0</w:t>
            </w:r>
          </w:p>
        </w:tc>
        <w:tc>
          <w:tcPr>
            <w:tcW w:w="934" w:type="dxa"/>
            <w:tcBorders>
              <w:top w:val="nil"/>
              <w:left w:val="nil"/>
              <w:bottom w:val="nil"/>
              <w:right w:val="nil"/>
            </w:tcBorders>
          </w:tcPr>
          <w:p w14:paraId="2911D7CC" w14:textId="77777777" w:rsidR="003F70D6" w:rsidRDefault="00000000">
            <w:pPr>
              <w:spacing w:after="0"/>
            </w:pPr>
            <w:r>
              <w:rPr>
                <w:rFonts w:ascii="Times New Roman" w:eastAsia="Times New Roman" w:hAnsi="Times New Roman" w:cs="Times New Roman"/>
                <w:sz w:val="16"/>
              </w:rPr>
              <w:t>%</w:t>
            </w:r>
          </w:p>
        </w:tc>
        <w:tc>
          <w:tcPr>
            <w:tcW w:w="946" w:type="dxa"/>
            <w:tcBorders>
              <w:top w:val="nil"/>
              <w:left w:val="nil"/>
              <w:bottom w:val="nil"/>
              <w:right w:val="nil"/>
            </w:tcBorders>
          </w:tcPr>
          <w:p w14:paraId="2C906E3A" w14:textId="77777777" w:rsidR="003F70D6" w:rsidRDefault="00000000">
            <w:pPr>
              <w:spacing w:after="0"/>
            </w:pPr>
            <w:r>
              <w:rPr>
                <w:rFonts w:ascii="Times New Roman" w:eastAsia="Times New Roman" w:hAnsi="Times New Roman" w:cs="Times New Roman"/>
                <w:sz w:val="16"/>
              </w:rPr>
              <w:t>26.0</w:t>
            </w:r>
          </w:p>
        </w:tc>
        <w:tc>
          <w:tcPr>
            <w:tcW w:w="946" w:type="dxa"/>
            <w:tcBorders>
              <w:top w:val="nil"/>
              <w:left w:val="nil"/>
              <w:bottom w:val="nil"/>
              <w:right w:val="nil"/>
            </w:tcBorders>
          </w:tcPr>
          <w:p w14:paraId="3BE16BA1" w14:textId="77777777" w:rsidR="003F70D6" w:rsidRDefault="00000000">
            <w:pPr>
              <w:spacing w:after="0"/>
            </w:pPr>
            <w:r>
              <w:rPr>
                <w:rFonts w:ascii="Times New Roman" w:eastAsia="Times New Roman" w:hAnsi="Times New Roman" w:cs="Times New Roman"/>
                <w:sz w:val="16"/>
              </w:rPr>
              <w:t>26.0</w:t>
            </w:r>
          </w:p>
        </w:tc>
        <w:tc>
          <w:tcPr>
            <w:tcW w:w="943" w:type="dxa"/>
            <w:tcBorders>
              <w:top w:val="nil"/>
              <w:left w:val="nil"/>
              <w:bottom w:val="nil"/>
              <w:right w:val="nil"/>
            </w:tcBorders>
          </w:tcPr>
          <w:p w14:paraId="51EAE10B" w14:textId="77777777" w:rsidR="003F70D6" w:rsidRDefault="00000000">
            <w:pPr>
              <w:spacing w:after="0"/>
            </w:pPr>
            <w:r>
              <w:rPr>
                <w:rFonts w:ascii="Times New Roman" w:eastAsia="Times New Roman" w:hAnsi="Times New Roman" w:cs="Times New Roman"/>
                <w:sz w:val="16"/>
              </w:rPr>
              <w:t>26.0</w:t>
            </w:r>
          </w:p>
        </w:tc>
        <w:tc>
          <w:tcPr>
            <w:tcW w:w="674" w:type="dxa"/>
            <w:tcBorders>
              <w:top w:val="nil"/>
              <w:left w:val="nil"/>
              <w:bottom w:val="nil"/>
              <w:right w:val="nil"/>
            </w:tcBorders>
          </w:tcPr>
          <w:p w14:paraId="3AC84FDE" w14:textId="77777777" w:rsidR="003F70D6" w:rsidRDefault="00000000">
            <w:pPr>
              <w:spacing w:after="0"/>
            </w:pPr>
            <w:r>
              <w:rPr>
                <w:rFonts w:ascii="Times New Roman" w:eastAsia="Times New Roman" w:hAnsi="Times New Roman" w:cs="Times New Roman"/>
                <w:sz w:val="16"/>
              </w:rPr>
              <w:t>26.0</w:t>
            </w:r>
          </w:p>
        </w:tc>
      </w:tr>
    </w:tbl>
    <w:p w14:paraId="4D7D5F20" w14:textId="77777777" w:rsidR="003F70D6" w:rsidRDefault="003F70D6">
      <w:pPr>
        <w:sectPr w:rsidR="003F70D6">
          <w:headerReference w:type="even" r:id="rId8"/>
          <w:headerReference w:type="default" r:id="rId9"/>
          <w:footerReference w:type="even" r:id="rId10"/>
          <w:footerReference w:type="default" r:id="rId11"/>
          <w:headerReference w:type="first" r:id="rId12"/>
          <w:footerReference w:type="first" r:id="rId13"/>
          <w:pgSz w:w="11906" w:h="16838"/>
          <w:pgMar w:top="274" w:right="860" w:bottom="652" w:left="1248" w:header="720" w:footer="720" w:gutter="0"/>
          <w:cols w:space="720"/>
          <w:titlePg/>
        </w:sectPr>
      </w:pPr>
    </w:p>
    <w:tbl>
      <w:tblPr>
        <w:tblStyle w:val="TableGrid"/>
        <w:tblpPr w:vertAnchor="text" w:horzAnchor="margin" w:tblpY="2767"/>
        <w:tblOverlap w:val="never"/>
        <w:tblW w:w="8010" w:type="dxa"/>
        <w:tblInd w:w="0" w:type="dxa"/>
        <w:tblCellMar>
          <w:top w:w="0" w:type="dxa"/>
          <w:left w:w="0" w:type="dxa"/>
          <w:bottom w:w="0" w:type="dxa"/>
          <w:right w:w="0" w:type="dxa"/>
        </w:tblCellMar>
        <w:tblLook w:val="04A0" w:firstRow="1" w:lastRow="0" w:firstColumn="1" w:lastColumn="0" w:noHBand="0" w:noVBand="1"/>
      </w:tblPr>
      <w:tblGrid>
        <w:gridCol w:w="2133"/>
        <w:gridCol w:w="1534"/>
        <w:gridCol w:w="933"/>
        <w:gridCol w:w="945"/>
        <w:gridCol w:w="945"/>
        <w:gridCol w:w="942"/>
        <w:gridCol w:w="578"/>
      </w:tblGrid>
      <w:tr w:rsidR="003F70D6" w14:paraId="3DC9F9EC" w14:textId="77777777">
        <w:trPr>
          <w:trHeight w:val="214"/>
        </w:trPr>
        <w:tc>
          <w:tcPr>
            <w:tcW w:w="3670" w:type="dxa"/>
            <w:gridSpan w:val="2"/>
            <w:tcBorders>
              <w:top w:val="nil"/>
              <w:left w:val="nil"/>
              <w:bottom w:val="nil"/>
              <w:right w:val="nil"/>
            </w:tcBorders>
          </w:tcPr>
          <w:p w14:paraId="5DB72F48" w14:textId="77777777" w:rsidR="003F70D6" w:rsidRDefault="00000000">
            <w:pPr>
              <w:spacing w:after="0"/>
            </w:pPr>
            <w:r>
              <w:rPr>
                <w:rFonts w:ascii="Times New Roman" w:eastAsia="Times New Roman" w:hAnsi="Times New Roman" w:cs="Times New Roman"/>
                <w:sz w:val="16"/>
              </w:rPr>
              <w:lastRenderedPageBreak/>
              <w:t>Atyp.Lymph.vermutl.reaktiv 0</w:t>
            </w:r>
          </w:p>
        </w:tc>
        <w:tc>
          <w:tcPr>
            <w:tcW w:w="934" w:type="dxa"/>
            <w:vMerge w:val="restart"/>
            <w:tcBorders>
              <w:top w:val="nil"/>
              <w:left w:val="nil"/>
              <w:bottom w:val="nil"/>
              <w:right w:val="nil"/>
            </w:tcBorders>
          </w:tcPr>
          <w:p w14:paraId="579DC322" w14:textId="77777777" w:rsidR="003F70D6" w:rsidRDefault="00000000">
            <w:pPr>
              <w:spacing w:after="0"/>
            </w:pPr>
            <w:r>
              <w:rPr>
                <w:rFonts w:ascii="Times New Roman" w:eastAsia="Times New Roman" w:hAnsi="Times New Roman" w:cs="Times New Roman"/>
                <w:sz w:val="16"/>
              </w:rPr>
              <w:t>GPt/L</w:t>
            </w:r>
          </w:p>
        </w:tc>
        <w:tc>
          <w:tcPr>
            <w:tcW w:w="946" w:type="dxa"/>
            <w:vMerge w:val="restart"/>
            <w:tcBorders>
              <w:top w:val="nil"/>
              <w:left w:val="nil"/>
              <w:bottom w:val="nil"/>
              <w:right w:val="nil"/>
            </w:tcBorders>
          </w:tcPr>
          <w:p w14:paraId="5A53D15B" w14:textId="77777777" w:rsidR="003F70D6" w:rsidRDefault="00000000">
            <w:pPr>
              <w:spacing w:after="0"/>
            </w:pPr>
            <w:r>
              <w:rPr>
                <w:rFonts w:ascii="Times New Roman" w:eastAsia="Times New Roman" w:hAnsi="Times New Roman" w:cs="Times New Roman"/>
                <w:sz w:val="16"/>
              </w:rPr>
              <w:t>0.53</w:t>
            </w:r>
            <w:r>
              <w:rPr>
                <w:rFonts w:ascii="Times New Roman" w:eastAsia="Times New Roman" w:hAnsi="Times New Roman" w:cs="Times New Roman"/>
                <w:color w:val="FF0000"/>
                <w:sz w:val="14"/>
              </w:rPr>
              <w:t></w:t>
            </w:r>
          </w:p>
        </w:tc>
        <w:tc>
          <w:tcPr>
            <w:tcW w:w="946" w:type="dxa"/>
            <w:vMerge w:val="restart"/>
            <w:tcBorders>
              <w:top w:val="nil"/>
              <w:left w:val="nil"/>
              <w:bottom w:val="nil"/>
              <w:right w:val="nil"/>
            </w:tcBorders>
          </w:tcPr>
          <w:p w14:paraId="5C938060" w14:textId="77777777" w:rsidR="003F70D6" w:rsidRDefault="00000000">
            <w:pPr>
              <w:spacing w:after="0"/>
            </w:pPr>
            <w:r>
              <w:rPr>
                <w:rFonts w:ascii="Times New Roman" w:eastAsia="Times New Roman" w:hAnsi="Times New Roman" w:cs="Times New Roman"/>
                <w:sz w:val="16"/>
              </w:rPr>
              <w:t>0.53</w:t>
            </w:r>
            <w:r>
              <w:rPr>
                <w:rFonts w:ascii="Times New Roman" w:eastAsia="Times New Roman" w:hAnsi="Times New Roman" w:cs="Times New Roman"/>
                <w:color w:val="FF0000"/>
                <w:sz w:val="14"/>
              </w:rPr>
              <w:t></w:t>
            </w:r>
          </w:p>
        </w:tc>
        <w:tc>
          <w:tcPr>
            <w:tcW w:w="943" w:type="dxa"/>
            <w:vMerge w:val="restart"/>
            <w:tcBorders>
              <w:top w:val="nil"/>
              <w:left w:val="nil"/>
              <w:bottom w:val="nil"/>
              <w:right w:val="nil"/>
            </w:tcBorders>
          </w:tcPr>
          <w:p w14:paraId="21B0C76E" w14:textId="77777777" w:rsidR="003F70D6" w:rsidRDefault="00000000">
            <w:pPr>
              <w:spacing w:after="0"/>
            </w:pPr>
            <w:r>
              <w:rPr>
                <w:rFonts w:ascii="Times New Roman" w:eastAsia="Times New Roman" w:hAnsi="Times New Roman" w:cs="Times New Roman"/>
                <w:sz w:val="16"/>
              </w:rPr>
              <w:t>0.53</w:t>
            </w:r>
            <w:r>
              <w:rPr>
                <w:rFonts w:ascii="Times New Roman" w:eastAsia="Times New Roman" w:hAnsi="Times New Roman" w:cs="Times New Roman"/>
                <w:color w:val="FF0000"/>
                <w:sz w:val="14"/>
              </w:rPr>
              <w:t></w:t>
            </w:r>
          </w:p>
        </w:tc>
        <w:tc>
          <w:tcPr>
            <w:tcW w:w="572" w:type="dxa"/>
            <w:vMerge w:val="restart"/>
            <w:tcBorders>
              <w:top w:val="nil"/>
              <w:left w:val="nil"/>
              <w:bottom w:val="nil"/>
              <w:right w:val="nil"/>
            </w:tcBorders>
          </w:tcPr>
          <w:p w14:paraId="15DF97A9" w14:textId="77777777" w:rsidR="003F70D6" w:rsidRDefault="00000000">
            <w:pPr>
              <w:spacing w:after="0"/>
            </w:pPr>
            <w:r>
              <w:rPr>
                <w:rFonts w:ascii="Times New Roman" w:eastAsia="Times New Roman" w:hAnsi="Times New Roman" w:cs="Times New Roman"/>
                <w:sz w:val="16"/>
              </w:rPr>
              <w:t>0.53</w:t>
            </w:r>
            <w:r>
              <w:rPr>
                <w:rFonts w:ascii="Times New Roman" w:eastAsia="Times New Roman" w:hAnsi="Times New Roman" w:cs="Times New Roman"/>
                <w:color w:val="FF0000"/>
                <w:sz w:val="14"/>
              </w:rPr>
              <w:t></w:t>
            </w:r>
          </w:p>
        </w:tc>
      </w:tr>
      <w:tr w:rsidR="003F70D6" w14:paraId="34991EC6" w14:textId="77777777">
        <w:trPr>
          <w:trHeight w:val="198"/>
        </w:trPr>
        <w:tc>
          <w:tcPr>
            <w:tcW w:w="2134" w:type="dxa"/>
            <w:tcBorders>
              <w:top w:val="nil"/>
              <w:left w:val="nil"/>
              <w:bottom w:val="nil"/>
              <w:right w:val="nil"/>
            </w:tcBorders>
          </w:tcPr>
          <w:p w14:paraId="0885B02C" w14:textId="77777777" w:rsidR="003F70D6" w:rsidRDefault="00000000">
            <w:pPr>
              <w:spacing w:after="0"/>
            </w:pPr>
            <w:r>
              <w:rPr>
                <w:rFonts w:ascii="Times New Roman" w:eastAsia="Times New Roman" w:hAnsi="Times New Roman" w:cs="Times New Roman"/>
                <w:sz w:val="16"/>
              </w:rPr>
              <w:t>(abs.)</w:t>
            </w:r>
          </w:p>
        </w:tc>
        <w:tc>
          <w:tcPr>
            <w:tcW w:w="1536" w:type="dxa"/>
            <w:tcBorders>
              <w:top w:val="nil"/>
              <w:left w:val="nil"/>
              <w:bottom w:val="nil"/>
              <w:right w:val="nil"/>
            </w:tcBorders>
          </w:tcPr>
          <w:p w14:paraId="0BC44EDF" w14:textId="77777777" w:rsidR="003F70D6" w:rsidRDefault="003F70D6"/>
        </w:tc>
        <w:tc>
          <w:tcPr>
            <w:tcW w:w="0" w:type="auto"/>
            <w:vMerge/>
            <w:tcBorders>
              <w:top w:val="nil"/>
              <w:left w:val="nil"/>
              <w:bottom w:val="nil"/>
              <w:right w:val="nil"/>
            </w:tcBorders>
          </w:tcPr>
          <w:p w14:paraId="05126E0C" w14:textId="77777777" w:rsidR="003F70D6" w:rsidRDefault="003F70D6"/>
        </w:tc>
        <w:tc>
          <w:tcPr>
            <w:tcW w:w="0" w:type="auto"/>
            <w:vMerge/>
            <w:tcBorders>
              <w:top w:val="nil"/>
              <w:left w:val="nil"/>
              <w:bottom w:val="nil"/>
              <w:right w:val="nil"/>
            </w:tcBorders>
          </w:tcPr>
          <w:p w14:paraId="2F147C35" w14:textId="77777777" w:rsidR="003F70D6" w:rsidRDefault="003F70D6"/>
        </w:tc>
        <w:tc>
          <w:tcPr>
            <w:tcW w:w="0" w:type="auto"/>
            <w:vMerge/>
            <w:tcBorders>
              <w:top w:val="nil"/>
              <w:left w:val="nil"/>
              <w:bottom w:val="nil"/>
              <w:right w:val="nil"/>
            </w:tcBorders>
          </w:tcPr>
          <w:p w14:paraId="3FEDB96C" w14:textId="77777777" w:rsidR="003F70D6" w:rsidRDefault="003F70D6"/>
        </w:tc>
        <w:tc>
          <w:tcPr>
            <w:tcW w:w="0" w:type="auto"/>
            <w:vMerge/>
            <w:tcBorders>
              <w:top w:val="nil"/>
              <w:left w:val="nil"/>
              <w:bottom w:val="nil"/>
              <w:right w:val="nil"/>
            </w:tcBorders>
          </w:tcPr>
          <w:p w14:paraId="1DEF389B" w14:textId="77777777" w:rsidR="003F70D6" w:rsidRDefault="003F70D6"/>
        </w:tc>
        <w:tc>
          <w:tcPr>
            <w:tcW w:w="0" w:type="auto"/>
            <w:vMerge/>
            <w:tcBorders>
              <w:top w:val="nil"/>
              <w:left w:val="nil"/>
              <w:bottom w:val="nil"/>
              <w:right w:val="nil"/>
            </w:tcBorders>
          </w:tcPr>
          <w:p w14:paraId="7D5B5A03" w14:textId="77777777" w:rsidR="003F70D6" w:rsidRDefault="003F70D6"/>
        </w:tc>
      </w:tr>
      <w:tr w:rsidR="003F70D6" w14:paraId="03A41C3F" w14:textId="77777777">
        <w:trPr>
          <w:trHeight w:val="264"/>
        </w:trPr>
        <w:tc>
          <w:tcPr>
            <w:tcW w:w="2134" w:type="dxa"/>
            <w:tcBorders>
              <w:top w:val="nil"/>
              <w:left w:val="nil"/>
              <w:bottom w:val="nil"/>
              <w:right w:val="nil"/>
            </w:tcBorders>
          </w:tcPr>
          <w:p w14:paraId="713E6B2B" w14:textId="77777777" w:rsidR="003F70D6" w:rsidRDefault="00000000">
            <w:pPr>
              <w:spacing w:after="0"/>
            </w:pPr>
            <w:r>
              <w:rPr>
                <w:rFonts w:ascii="Times New Roman" w:eastAsia="Times New Roman" w:hAnsi="Times New Roman" w:cs="Times New Roman"/>
                <w:sz w:val="16"/>
              </w:rPr>
              <w:t>Monozyten (abs.)</w:t>
            </w:r>
          </w:p>
        </w:tc>
        <w:tc>
          <w:tcPr>
            <w:tcW w:w="1536" w:type="dxa"/>
            <w:tcBorders>
              <w:top w:val="nil"/>
              <w:left w:val="nil"/>
              <w:bottom w:val="nil"/>
              <w:right w:val="nil"/>
            </w:tcBorders>
          </w:tcPr>
          <w:p w14:paraId="02A23747" w14:textId="77777777" w:rsidR="003F70D6" w:rsidRDefault="00000000">
            <w:pPr>
              <w:spacing w:after="0"/>
            </w:pPr>
            <w:r>
              <w:rPr>
                <w:rFonts w:ascii="Times New Roman" w:eastAsia="Times New Roman" w:hAnsi="Times New Roman" w:cs="Times New Roman"/>
                <w:sz w:val="16"/>
              </w:rPr>
              <w:t>0,20 - 1,00</w:t>
            </w:r>
          </w:p>
        </w:tc>
        <w:tc>
          <w:tcPr>
            <w:tcW w:w="934" w:type="dxa"/>
            <w:tcBorders>
              <w:top w:val="nil"/>
              <w:left w:val="nil"/>
              <w:bottom w:val="nil"/>
              <w:right w:val="nil"/>
            </w:tcBorders>
          </w:tcPr>
          <w:p w14:paraId="242F4C94" w14:textId="77777777" w:rsidR="003F70D6" w:rsidRDefault="00000000">
            <w:pPr>
              <w:spacing w:after="0"/>
            </w:pPr>
            <w:r>
              <w:rPr>
                <w:rFonts w:ascii="Times New Roman" w:eastAsia="Times New Roman" w:hAnsi="Times New Roman" w:cs="Times New Roman"/>
                <w:sz w:val="16"/>
              </w:rPr>
              <w:t>GPt/L</w:t>
            </w:r>
          </w:p>
        </w:tc>
        <w:tc>
          <w:tcPr>
            <w:tcW w:w="946" w:type="dxa"/>
            <w:tcBorders>
              <w:top w:val="nil"/>
              <w:left w:val="nil"/>
              <w:bottom w:val="nil"/>
              <w:right w:val="nil"/>
            </w:tcBorders>
          </w:tcPr>
          <w:p w14:paraId="45997C92" w14:textId="77777777" w:rsidR="003F70D6" w:rsidRDefault="00000000">
            <w:pPr>
              <w:spacing w:after="0"/>
            </w:pPr>
            <w:r>
              <w:rPr>
                <w:rFonts w:ascii="Times New Roman" w:eastAsia="Times New Roman" w:hAnsi="Times New Roman" w:cs="Times New Roman"/>
                <w:sz w:val="16"/>
              </w:rPr>
              <w:t>1.23</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2C4CBD5D" w14:textId="77777777" w:rsidR="003F70D6" w:rsidRDefault="00000000">
            <w:pPr>
              <w:spacing w:after="0"/>
            </w:pPr>
            <w:r>
              <w:rPr>
                <w:rFonts w:ascii="Times New Roman" w:eastAsia="Times New Roman" w:hAnsi="Times New Roman" w:cs="Times New Roman"/>
                <w:sz w:val="16"/>
              </w:rPr>
              <w:t>1.23</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170967D6" w14:textId="77777777" w:rsidR="003F70D6" w:rsidRDefault="00000000">
            <w:pPr>
              <w:spacing w:after="0"/>
            </w:pPr>
            <w:r>
              <w:rPr>
                <w:rFonts w:ascii="Times New Roman" w:eastAsia="Times New Roman" w:hAnsi="Times New Roman" w:cs="Times New Roman"/>
                <w:sz w:val="16"/>
              </w:rPr>
              <w:t>1.23</w:t>
            </w:r>
            <w:r>
              <w:rPr>
                <w:rFonts w:ascii="Times New Roman" w:eastAsia="Times New Roman" w:hAnsi="Times New Roman" w:cs="Times New Roman"/>
                <w:color w:val="FF0000"/>
                <w:sz w:val="14"/>
              </w:rPr>
              <w:t></w:t>
            </w:r>
          </w:p>
        </w:tc>
        <w:tc>
          <w:tcPr>
            <w:tcW w:w="572" w:type="dxa"/>
            <w:tcBorders>
              <w:top w:val="nil"/>
              <w:left w:val="nil"/>
              <w:bottom w:val="nil"/>
              <w:right w:val="nil"/>
            </w:tcBorders>
          </w:tcPr>
          <w:p w14:paraId="5EE1486B" w14:textId="77777777" w:rsidR="003F70D6" w:rsidRDefault="00000000">
            <w:pPr>
              <w:spacing w:after="0"/>
            </w:pPr>
            <w:r>
              <w:rPr>
                <w:rFonts w:ascii="Times New Roman" w:eastAsia="Times New Roman" w:hAnsi="Times New Roman" w:cs="Times New Roman"/>
                <w:sz w:val="16"/>
              </w:rPr>
              <w:t>1.23</w:t>
            </w:r>
            <w:r>
              <w:rPr>
                <w:rFonts w:ascii="Times New Roman" w:eastAsia="Times New Roman" w:hAnsi="Times New Roman" w:cs="Times New Roman"/>
                <w:color w:val="FF0000"/>
                <w:sz w:val="14"/>
              </w:rPr>
              <w:t></w:t>
            </w:r>
          </w:p>
        </w:tc>
      </w:tr>
      <w:tr w:rsidR="003F70D6" w14:paraId="2D6F5E29" w14:textId="77777777">
        <w:trPr>
          <w:trHeight w:val="475"/>
        </w:trPr>
        <w:tc>
          <w:tcPr>
            <w:tcW w:w="2134" w:type="dxa"/>
            <w:tcBorders>
              <w:top w:val="nil"/>
              <w:left w:val="nil"/>
              <w:bottom w:val="nil"/>
              <w:right w:val="nil"/>
            </w:tcBorders>
          </w:tcPr>
          <w:p w14:paraId="49DC5B87" w14:textId="77777777" w:rsidR="003F70D6" w:rsidRDefault="00000000">
            <w:pPr>
              <w:spacing w:after="16"/>
            </w:pPr>
            <w:r>
              <w:rPr>
                <w:rFonts w:ascii="Times New Roman" w:eastAsia="Times New Roman" w:hAnsi="Times New Roman" w:cs="Times New Roman"/>
                <w:sz w:val="16"/>
              </w:rPr>
              <w:t>Anisozytose der</w:t>
            </w:r>
          </w:p>
          <w:p w14:paraId="25B01E30" w14:textId="77777777" w:rsidR="003F70D6" w:rsidRDefault="00000000">
            <w:pPr>
              <w:spacing w:after="0"/>
            </w:pPr>
            <w:r>
              <w:rPr>
                <w:rFonts w:ascii="Times New Roman" w:eastAsia="Times New Roman" w:hAnsi="Times New Roman" w:cs="Times New Roman"/>
                <w:sz w:val="16"/>
              </w:rPr>
              <w:t>Erythrozyten</w:t>
            </w:r>
          </w:p>
        </w:tc>
        <w:tc>
          <w:tcPr>
            <w:tcW w:w="1536" w:type="dxa"/>
            <w:tcBorders>
              <w:top w:val="nil"/>
              <w:left w:val="nil"/>
              <w:bottom w:val="nil"/>
              <w:right w:val="nil"/>
            </w:tcBorders>
          </w:tcPr>
          <w:p w14:paraId="7082F099" w14:textId="77777777" w:rsidR="003F70D6" w:rsidRDefault="00000000">
            <w:pPr>
              <w:spacing w:after="0"/>
            </w:pPr>
            <w:r>
              <w:rPr>
                <w:rFonts w:ascii="Times New Roman" w:eastAsia="Times New Roman" w:hAnsi="Times New Roman" w:cs="Times New Roman"/>
                <w:sz w:val="16"/>
              </w:rPr>
              <w:t>nicht definiert</w:t>
            </w:r>
          </w:p>
        </w:tc>
        <w:tc>
          <w:tcPr>
            <w:tcW w:w="934" w:type="dxa"/>
            <w:tcBorders>
              <w:top w:val="nil"/>
              <w:left w:val="nil"/>
              <w:bottom w:val="nil"/>
              <w:right w:val="nil"/>
            </w:tcBorders>
          </w:tcPr>
          <w:p w14:paraId="6A5523A0" w14:textId="77777777" w:rsidR="003F70D6" w:rsidRDefault="003F70D6"/>
        </w:tc>
        <w:tc>
          <w:tcPr>
            <w:tcW w:w="946" w:type="dxa"/>
            <w:tcBorders>
              <w:top w:val="nil"/>
              <w:left w:val="nil"/>
              <w:bottom w:val="nil"/>
              <w:right w:val="nil"/>
            </w:tcBorders>
          </w:tcPr>
          <w:p w14:paraId="5F44AFAD" w14:textId="77777777" w:rsidR="003F70D6" w:rsidRDefault="00000000">
            <w:pPr>
              <w:spacing w:after="0"/>
            </w:pPr>
            <w:r>
              <w:rPr>
                <w:rFonts w:ascii="Times New Roman" w:eastAsia="Times New Roman" w:hAnsi="Times New Roman" w:cs="Times New Roman"/>
                <w:sz w:val="16"/>
              </w:rPr>
              <w:t>+</w:t>
            </w:r>
          </w:p>
        </w:tc>
        <w:tc>
          <w:tcPr>
            <w:tcW w:w="946" w:type="dxa"/>
            <w:tcBorders>
              <w:top w:val="nil"/>
              <w:left w:val="nil"/>
              <w:bottom w:val="nil"/>
              <w:right w:val="nil"/>
            </w:tcBorders>
          </w:tcPr>
          <w:p w14:paraId="69147808" w14:textId="77777777" w:rsidR="003F70D6" w:rsidRDefault="00000000">
            <w:pPr>
              <w:spacing w:after="0"/>
            </w:pPr>
            <w:r>
              <w:rPr>
                <w:rFonts w:ascii="Times New Roman" w:eastAsia="Times New Roman" w:hAnsi="Times New Roman" w:cs="Times New Roman"/>
                <w:sz w:val="16"/>
              </w:rPr>
              <w:t>+</w:t>
            </w:r>
          </w:p>
        </w:tc>
        <w:tc>
          <w:tcPr>
            <w:tcW w:w="943" w:type="dxa"/>
            <w:tcBorders>
              <w:top w:val="nil"/>
              <w:left w:val="nil"/>
              <w:bottom w:val="nil"/>
              <w:right w:val="nil"/>
            </w:tcBorders>
          </w:tcPr>
          <w:p w14:paraId="514DB23B" w14:textId="77777777" w:rsidR="003F70D6" w:rsidRDefault="003F70D6"/>
        </w:tc>
        <w:tc>
          <w:tcPr>
            <w:tcW w:w="572" w:type="dxa"/>
            <w:tcBorders>
              <w:top w:val="nil"/>
              <w:left w:val="nil"/>
              <w:bottom w:val="nil"/>
              <w:right w:val="nil"/>
            </w:tcBorders>
          </w:tcPr>
          <w:p w14:paraId="2CBB6DC8" w14:textId="77777777" w:rsidR="003F70D6" w:rsidRDefault="003F70D6"/>
        </w:tc>
      </w:tr>
      <w:tr w:rsidR="003F70D6" w14:paraId="1B3A0D11" w14:textId="77777777">
        <w:trPr>
          <w:trHeight w:val="460"/>
        </w:trPr>
        <w:tc>
          <w:tcPr>
            <w:tcW w:w="2134" w:type="dxa"/>
            <w:tcBorders>
              <w:top w:val="nil"/>
              <w:left w:val="nil"/>
              <w:bottom w:val="nil"/>
              <w:right w:val="nil"/>
            </w:tcBorders>
          </w:tcPr>
          <w:p w14:paraId="247C0FD5" w14:textId="77777777" w:rsidR="003F70D6" w:rsidRDefault="00000000">
            <w:pPr>
              <w:spacing w:after="13"/>
            </w:pPr>
            <w:r>
              <w:rPr>
                <w:rFonts w:ascii="Times New Roman" w:eastAsia="Times New Roman" w:hAnsi="Times New Roman" w:cs="Times New Roman"/>
                <w:sz w:val="16"/>
              </w:rPr>
              <w:t>Poikilozytose der</w:t>
            </w:r>
          </w:p>
          <w:p w14:paraId="4678160D" w14:textId="77777777" w:rsidR="003F70D6" w:rsidRDefault="00000000">
            <w:pPr>
              <w:spacing w:after="0"/>
            </w:pPr>
            <w:r>
              <w:rPr>
                <w:rFonts w:ascii="Times New Roman" w:eastAsia="Times New Roman" w:hAnsi="Times New Roman" w:cs="Times New Roman"/>
                <w:sz w:val="16"/>
              </w:rPr>
              <w:t>Erythrozyten</w:t>
            </w:r>
          </w:p>
        </w:tc>
        <w:tc>
          <w:tcPr>
            <w:tcW w:w="1536" w:type="dxa"/>
            <w:tcBorders>
              <w:top w:val="nil"/>
              <w:left w:val="nil"/>
              <w:bottom w:val="nil"/>
              <w:right w:val="nil"/>
            </w:tcBorders>
          </w:tcPr>
          <w:p w14:paraId="07F2C8FE" w14:textId="77777777" w:rsidR="003F70D6" w:rsidRDefault="00000000">
            <w:pPr>
              <w:spacing w:after="0"/>
            </w:pPr>
            <w:r>
              <w:rPr>
                <w:rFonts w:ascii="Times New Roman" w:eastAsia="Times New Roman" w:hAnsi="Times New Roman" w:cs="Times New Roman"/>
                <w:sz w:val="16"/>
              </w:rPr>
              <w:t>nicht definiert</w:t>
            </w:r>
          </w:p>
        </w:tc>
        <w:tc>
          <w:tcPr>
            <w:tcW w:w="934" w:type="dxa"/>
            <w:tcBorders>
              <w:top w:val="nil"/>
              <w:left w:val="nil"/>
              <w:bottom w:val="nil"/>
              <w:right w:val="nil"/>
            </w:tcBorders>
          </w:tcPr>
          <w:p w14:paraId="08156AB4" w14:textId="77777777" w:rsidR="003F70D6" w:rsidRDefault="003F70D6"/>
        </w:tc>
        <w:tc>
          <w:tcPr>
            <w:tcW w:w="946" w:type="dxa"/>
            <w:tcBorders>
              <w:top w:val="nil"/>
              <w:left w:val="nil"/>
              <w:bottom w:val="nil"/>
              <w:right w:val="nil"/>
            </w:tcBorders>
          </w:tcPr>
          <w:p w14:paraId="38AB383C" w14:textId="77777777" w:rsidR="003F70D6" w:rsidRDefault="00000000">
            <w:pPr>
              <w:spacing w:after="0"/>
            </w:pPr>
            <w:r>
              <w:rPr>
                <w:rFonts w:ascii="Times New Roman" w:eastAsia="Times New Roman" w:hAnsi="Times New Roman" w:cs="Times New Roman"/>
                <w:sz w:val="16"/>
              </w:rPr>
              <w:t>+</w:t>
            </w:r>
          </w:p>
        </w:tc>
        <w:tc>
          <w:tcPr>
            <w:tcW w:w="946" w:type="dxa"/>
            <w:tcBorders>
              <w:top w:val="nil"/>
              <w:left w:val="nil"/>
              <w:bottom w:val="nil"/>
              <w:right w:val="nil"/>
            </w:tcBorders>
          </w:tcPr>
          <w:p w14:paraId="1B991C28" w14:textId="77777777" w:rsidR="003F70D6" w:rsidRDefault="00000000">
            <w:pPr>
              <w:spacing w:after="0"/>
            </w:pPr>
            <w:r>
              <w:rPr>
                <w:rFonts w:ascii="Times New Roman" w:eastAsia="Times New Roman" w:hAnsi="Times New Roman" w:cs="Times New Roman"/>
                <w:sz w:val="16"/>
              </w:rPr>
              <w:t>+</w:t>
            </w:r>
          </w:p>
        </w:tc>
        <w:tc>
          <w:tcPr>
            <w:tcW w:w="943" w:type="dxa"/>
            <w:tcBorders>
              <w:top w:val="nil"/>
              <w:left w:val="nil"/>
              <w:bottom w:val="nil"/>
              <w:right w:val="nil"/>
            </w:tcBorders>
          </w:tcPr>
          <w:p w14:paraId="5BD9F383" w14:textId="77777777" w:rsidR="003F70D6" w:rsidRDefault="003F70D6"/>
        </w:tc>
        <w:tc>
          <w:tcPr>
            <w:tcW w:w="572" w:type="dxa"/>
            <w:tcBorders>
              <w:top w:val="nil"/>
              <w:left w:val="nil"/>
              <w:bottom w:val="nil"/>
              <w:right w:val="nil"/>
            </w:tcBorders>
          </w:tcPr>
          <w:p w14:paraId="535FBF48" w14:textId="77777777" w:rsidR="003F70D6" w:rsidRDefault="003F70D6"/>
        </w:tc>
      </w:tr>
      <w:tr w:rsidR="003F70D6" w14:paraId="087C086C" w14:textId="77777777">
        <w:trPr>
          <w:trHeight w:val="263"/>
        </w:trPr>
        <w:tc>
          <w:tcPr>
            <w:tcW w:w="2134" w:type="dxa"/>
            <w:tcBorders>
              <w:top w:val="nil"/>
              <w:left w:val="nil"/>
              <w:bottom w:val="nil"/>
              <w:right w:val="nil"/>
            </w:tcBorders>
          </w:tcPr>
          <w:p w14:paraId="1D140BD6" w14:textId="77777777" w:rsidR="003F70D6" w:rsidRDefault="00000000">
            <w:pPr>
              <w:spacing w:after="0"/>
            </w:pPr>
            <w:r>
              <w:rPr>
                <w:rFonts w:ascii="Times New Roman" w:eastAsia="Times New Roman" w:hAnsi="Times New Roman" w:cs="Times New Roman"/>
                <w:sz w:val="16"/>
              </w:rPr>
              <w:t>Ovalozyten im Blut</w:t>
            </w:r>
          </w:p>
        </w:tc>
        <w:tc>
          <w:tcPr>
            <w:tcW w:w="1536" w:type="dxa"/>
            <w:tcBorders>
              <w:top w:val="nil"/>
              <w:left w:val="nil"/>
              <w:bottom w:val="nil"/>
              <w:right w:val="nil"/>
            </w:tcBorders>
          </w:tcPr>
          <w:p w14:paraId="2516CF3C" w14:textId="77777777" w:rsidR="003F70D6" w:rsidRDefault="00000000">
            <w:pPr>
              <w:spacing w:after="0"/>
            </w:pPr>
            <w:r>
              <w:rPr>
                <w:rFonts w:ascii="Times New Roman" w:eastAsia="Times New Roman" w:hAnsi="Times New Roman" w:cs="Times New Roman"/>
                <w:sz w:val="16"/>
              </w:rPr>
              <w:t>nicht definiert</w:t>
            </w:r>
          </w:p>
        </w:tc>
        <w:tc>
          <w:tcPr>
            <w:tcW w:w="934" w:type="dxa"/>
            <w:tcBorders>
              <w:top w:val="nil"/>
              <w:left w:val="nil"/>
              <w:bottom w:val="nil"/>
              <w:right w:val="nil"/>
            </w:tcBorders>
          </w:tcPr>
          <w:p w14:paraId="7718F700" w14:textId="77777777" w:rsidR="003F70D6" w:rsidRDefault="003F70D6"/>
        </w:tc>
        <w:tc>
          <w:tcPr>
            <w:tcW w:w="946" w:type="dxa"/>
            <w:tcBorders>
              <w:top w:val="nil"/>
              <w:left w:val="nil"/>
              <w:bottom w:val="nil"/>
              <w:right w:val="nil"/>
            </w:tcBorders>
          </w:tcPr>
          <w:p w14:paraId="13C8C2C6" w14:textId="77777777" w:rsidR="003F70D6" w:rsidRDefault="00000000">
            <w:pPr>
              <w:spacing w:after="0"/>
            </w:pPr>
            <w:r>
              <w:rPr>
                <w:rFonts w:ascii="Times New Roman" w:eastAsia="Times New Roman" w:hAnsi="Times New Roman" w:cs="Times New Roman"/>
                <w:sz w:val="16"/>
              </w:rPr>
              <w:t>+</w:t>
            </w:r>
          </w:p>
        </w:tc>
        <w:tc>
          <w:tcPr>
            <w:tcW w:w="946" w:type="dxa"/>
            <w:tcBorders>
              <w:top w:val="nil"/>
              <w:left w:val="nil"/>
              <w:bottom w:val="nil"/>
              <w:right w:val="nil"/>
            </w:tcBorders>
          </w:tcPr>
          <w:p w14:paraId="17E4DE81" w14:textId="77777777" w:rsidR="003F70D6" w:rsidRDefault="00000000">
            <w:pPr>
              <w:spacing w:after="0"/>
            </w:pPr>
            <w:r>
              <w:rPr>
                <w:rFonts w:ascii="Times New Roman" w:eastAsia="Times New Roman" w:hAnsi="Times New Roman" w:cs="Times New Roman"/>
                <w:sz w:val="16"/>
              </w:rPr>
              <w:t>+</w:t>
            </w:r>
          </w:p>
        </w:tc>
        <w:tc>
          <w:tcPr>
            <w:tcW w:w="943" w:type="dxa"/>
            <w:tcBorders>
              <w:top w:val="nil"/>
              <w:left w:val="nil"/>
              <w:bottom w:val="nil"/>
              <w:right w:val="nil"/>
            </w:tcBorders>
          </w:tcPr>
          <w:p w14:paraId="4238B3A9" w14:textId="77777777" w:rsidR="003F70D6" w:rsidRDefault="003F70D6"/>
        </w:tc>
        <w:tc>
          <w:tcPr>
            <w:tcW w:w="572" w:type="dxa"/>
            <w:tcBorders>
              <w:top w:val="nil"/>
              <w:left w:val="nil"/>
              <w:bottom w:val="nil"/>
              <w:right w:val="nil"/>
            </w:tcBorders>
          </w:tcPr>
          <w:p w14:paraId="14512819" w14:textId="77777777" w:rsidR="003F70D6" w:rsidRDefault="003F70D6"/>
        </w:tc>
      </w:tr>
      <w:tr w:rsidR="003F70D6" w14:paraId="2EAF72BA" w14:textId="77777777">
        <w:trPr>
          <w:trHeight w:val="475"/>
        </w:trPr>
        <w:tc>
          <w:tcPr>
            <w:tcW w:w="2134" w:type="dxa"/>
            <w:tcBorders>
              <w:top w:val="nil"/>
              <w:left w:val="nil"/>
              <w:bottom w:val="nil"/>
              <w:right w:val="nil"/>
            </w:tcBorders>
          </w:tcPr>
          <w:p w14:paraId="195BD9B3" w14:textId="77777777" w:rsidR="003F70D6" w:rsidRDefault="00000000">
            <w:pPr>
              <w:spacing w:after="16"/>
            </w:pPr>
            <w:r>
              <w:rPr>
                <w:rFonts w:ascii="Times New Roman" w:eastAsia="Times New Roman" w:hAnsi="Times New Roman" w:cs="Times New Roman"/>
                <w:sz w:val="16"/>
              </w:rPr>
              <w:t>Anisozytose der</w:t>
            </w:r>
          </w:p>
          <w:p w14:paraId="73BB5FEC" w14:textId="77777777" w:rsidR="003F70D6" w:rsidRDefault="00000000">
            <w:pPr>
              <w:spacing w:after="0"/>
            </w:pPr>
            <w:r>
              <w:rPr>
                <w:rFonts w:ascii="Times New Roman" w:eastAsia="Times New Roman" w:hAnsi="Times New Roman" w:cs="Times New Roman"/>
                <w:sz w:val="16"/>
              </w:rPr>
              <w:t>Thrombozyten</w:t>
            </w:r>
          </w:p>
        </w:tc>
        <w:tc>
          <w:tcPr>
            <w:tcW w:w="1536" w:type="dxa"/>
            <w:tcBorders>
              <w:top w:val="nil"/>
              <w:left w:val="nil"/>
              <w:bottom w:val="nil"/>
              <w:right w:val="nil"/>
            </w:tcBorders>
          </w:tcPr>
          <w:p w14:paraId="765BCDE7" w14:textId="77777777" w:rsidR="003F70D6" w:rsidRDefault="00000000">
            <w:pPr>
              <w:spacing w:after="0"/>
            </w:pPr>
            <w:r>
              <w:rPr>
                <w:rFonts w:ascii="Times New Roman" w:eastAsia="Times New Roman" w:hAnsi="Times New Roman" w:cs="Times New Roman"/>
                <w:sz w:val="16"/>
              </w:rPr>
              <w:t>nicht definiert</w:t>
            </w:r>
          </w:p>
        </w:tc>
        <w:tc>
          <w:tcPr>
            <w:tcW w:w="934" w:type="dxa"/>
            <w:tcBorders>
              <w:top w:val="nil"/>
              <w:left w:val="nil"/>
              <w:bottom w:val="nil"/>
              <w:right w:val="nil"/>
            </w:tcBorders>
          </w:tcPr>
          <w:p w14:paraId="3AF709C9" w14:textId="77777777" w:rsidR="003F70D6" w:rsidRDefault="003F70D6"/>
        </w:tc>
        <w:tc>
          <w:tcPr>
            <w:tcW w:w="946" w:type="dxa"/>
            <w:tcBorders>
              <w:top w:val="nil"/>
              <w:left w:val="nil"/>
              <w:bottom w:val="nil"/>
              <w:right w:val="nil"/>
            </w:tcBorders>
          </w:tcPr>
          <w:p w14:paraId="323F2908" w14:textId="77777777" w:rsidR="003F70D6" w:rsidRDefault="00000000">
            <w:pPr>
              <w:spacing w:after="0"/>
            </w:pPr>
            <w:r>
              <w:rPr>
                <w:rFonts w:ascii="Times New Roman" w:eastAsia="Times New Roman" w:hAnsi="Times New Roman" w:cs="Times New Roman"/>
                <w:sz w:val="16"/>
              </w:rPr>
              <w:t>+</w:t>
            </w:r>
          </w:p>
        </w:tc>
        <w:tc>
          <w:tcPr>
            <w:tcW w:w="946" w:type="dxa"/>
            <w:tcBorders>
              <w:top w:val="nil"/>
              <w:left w:val="nil"/>
              <w:bottom w:val="nil"/>
              <w:right w:val="nil"/>
            </w:tcBorders>
          </w:tcPr>
          <w:p w14:paraId="3C15D68C" w14:textId="77777777" w:rsidR="003F70D6" w:rsidRDefault="00000000">
            <w:pPr>
              <w:spacing w:after="0"/>
            </w:pPr>
            <w:r>
              <w:rPr>
                <w:rFonts w:ascii="Times New Roman" w:eastAsia="Times New Roman" w:hAnsi="Times New Roman" w:cs="Times New Roman"/>
                <w:sz w:val="16"/>
              </w:rPr>
              <w:t>+</w:t>
            </w:r>
          </w:p>
        </w:tc>
        <w:tc>
          <w:tcPr>
            <w:tcW w:w="943" w:type="dxa"/>
            <w:tcBorders>
              <w:top w:val="nil"/>
              <w:left w:val="nil"/>
              <w:bottom w:val="nil"/>
              <w:right w:val="nil"/>
            </w:tcBorders>
          </w:tcPr>
          <w:p w14:paraId="2CD48D01" w14:textId="77777777" w:rsidR="003F70D6" w:rsidRDefault="003F70D6"/>
        </w:tc>
        <w:tc>
          <w:tcPr>
            <w:tcW w:w="572" w:type="dxa"/>
            <w:tcBorders>
              <w:top w:val="nil"/>
              <w:left w:val="nil"/>
              <w:bottom w:val="nil"/>
              <w:right w:val="nil"/>
            </w:tcBorders>
          </w:tcPr>
          <w:p w14:paraId="71323886" w14:textId="77777777" w:rsidR="003F70D6" w:rsidRDefault="003F70D6"/>
        </w:tc>
      </w:tr>
      <w:tr w:rsidR="003F70D6" w14:paraId="3E2C9FB6" w14:textId="77777777">
        <w:trPr>
          <w:trHeight w:val="263"/>
        </w:trPr>
        <w:tc>
          <w:tcPr>
            <w:tcW w:w="2134" w:type="dxa"/>
            <w:tcBorders>
              <w:top w:val="nil"/>
              <w:left w:val="nil"/>
              <w:bottom w:val="nil"/>
              <w:right w:val="nil"/>
            </w:tcBorders>
          </w:tcPr>
          <w:p w14:paraId="1BD121C3" w14:textId="77777777" w:rsidR="003F70D6" w:rsidRDefault="00000000">
            <w:pPr>
              <w:spacing w:after="0"/>
            </w:pPr>
            <w:r>
              <w:rPr>
                <w:rFonts w:ascii="Times New Roman" w:eastAsia="Times New Roman" w:hAnsi="Times New Roman" w:cs="Times New Roman"/>
                <w:sz w:val="16"/>
              </w:rPr>
              <w:t>Makrothrombozyten</w:t>
            </w:r>
          </w:p>
        </w:tc>
        <w:tc>
          <w:tcPr>
            <w:tcW w:w="1536" w:type="dxa"/>
            <w:tcBorders>
              <w:top w:val="nil"/>
              <w:left w:val="nil"/>
              <w:bottom w:val="nil"/>
              <w:right w:val="nil"/>
            </w:tcBorders>
          </w:tcPr>
          <w:p w14:paraId="410907A9" w14:textId="77777777" w:rsidR="003F70D6" w:rsidRDefault="00000000">
            <w:pPr>
              <w:spacing w:after="0"/>
            </w:pPr>
            <w:r>
              <w:rPr>
                <w:rFonts w:ascii="Times New Roman" w:eastAsia="Times New Roman" w:hAnsi="Times New Roman" w:cs="Times New Roman"/>
                <w:sz w:val="16"/>
              </w:rPr>
              <w:t>nicht definiert</w:t>
            </w:r>
          </w:p>
        </w:tc>
        <w:tc>
          <w:tcPr>
            <w:tcW w:w="934" w:type="dxa"/>
            <w:tcBorders>
              <w:top w:val="nil"/>
              <w:left w:val="nil"/>
              <w:bottom w:val="nil"/>
              <w:right w:val="nil"/>
            </w:tcBorders>
          </w:tcPr>
          <w:p w14:paraId="1277C5B9" w14:textId="77777777" w:rsidR="003F70D6" w:rsidRDefault="003F70D6"/>
        </w:tc>
        <w:tc>
          <w:tcPr>
            <w:tcW w:w="946" w:type="dxa"/>
            <w:tcBorders>
              <w:top w:val="nil"/>
              <w:left w:val="nil"/>
              <w:bottom w:val="nil"/>
              <w:right w:val="nil"/>
            </w:tcBorders>
          </w:tcPr>
          <w:p w14:paraId="17E91031" w14:textId="77777777" w:rsidR="003F70D6" w:rsidRDefault="00000000">
            <w:pPr>
              <w:spacing w:after="0"/>
            </w:pPr>
            <w:r>
              <w:rPr>
                <w:rFonts w:ascii="Times New Roman" w:eastAsia="Times New Roman" w:hAnsi="Times New Roman" w:cs="Times New Roman"/>
                <w:sz w:val="16"/>
              </w:rPr>
              <w:t>+</w:t>
            </w:r>
          </w:p>
        </w:tc>
        <w:tc>
          <w:tcPr>
            <w:tcW w:w="946" w:type="dxa"/>
            <w:tcBorders>
              <w:top w:val="nil"/>
              <w:left w:val="nil"/>
              <w:bottom w:val="nil"/>
              <w:right w:val="nil"/>
            </w:tcBorders>
          </w:tcPr>
          <w:p w14:paraId="631EF44D" w14:textId="77777777" w:rsidR="003F70D6" w:rsidRDefault="00000000">
            <w:pPr>
              <w:spacing w:after="0"/>
            </w:pPr>
            <w:r>
              <w:rPr>
                <w:rFonts w:ascii="Times New Roman" w:eastAsia="Times New Roman" w:hAnsi="Times New Roman" w:cs="Times New Roman"/>
                <w:sz w:val="16"/>
              </w:rPr>
              <w:t>+</w:t>
            </w:r>
          </w:p>
        </w:tc>
        <w:tc>
          <w:tcPr>
            <w:tcW w:w="943" w:type="dxa"/>
            <w:tcBorders>
              <w:top w:val="nil"/>
              <w:left w:val="nil"/>
              <w:bottom w:val="nil"/>
              <w:right w:val="nil"/>
            </w:tcBorders>
          </w:tcPr>
          <w:p w14:paraId="358F1945" w14:textId="77777777" w:rsidR="003F70D6" w:rsidRDefault="003F70D6"/>
        </w:tc>
        <w:tc>
          <w:tcPr>
            <w:tcW w:w="572" w:type="dxa"/>
            <w:tcBorders>
              <w:top w:val="nil"/>
              <w:left w:val="nil"/>
              <w:bottom w:val="nil"/>
              <w:right w:val="nil"/>
            </w:tcBorders>
          </w:tcPr>
          <w:p w14:paraId="4DC94A1A" w14:textId="77777777" w:rsidR="003F70D6" w:rsidRDefault="003F70D6"/>
        </w:tc>
      </w:tr>
      <w:tr w:rsidR="003F70D6" w14:paraId="5E98EE81" w14:textId="77777777">
        <w:trPr>
          <w:trHeight w:val="278"/>
        </w:trPr>
        <w:tc>
          <w:tcPr>
            <w:tcW w:w="2134" w:type="dxa"/>
            <w:tcBorders>
              <w:top w:val="nil"/>
              <w:left w:val="nil"/>
              <w:bottom w:val="nil"/>
              <w:right w:val="nil"/>
            </w:tcBorders>
          </w:tcPr>
          <w:p w14:paraId="50F7E1E8" w14:textId="77777777" w:rsidR="003F70D6" w:rsidRDefault="00000000">
            <w:pPr>
              <w:spacing w:after="0"/>
            </w:pPr>
            <w:r>
              <w:rPr>
                <w:rFonts w:ascii="Times New Roman" w:eastAsia="Times New Roman" w:hAnsi="Times New Roman" w:cs="Times New Roman"/>
                <w:sz w:val="16"/>
              </w:rPr>
              <w:t>Hämolyse-Index (Citrat)</w:t>
            </w:r>
          </w:p>
        </w:tc>
        <w:tc>
          <w:tcPr>
            <w:tcW w:w="1536" w:type="dxa"/>
            <w:tcBorders>
              <w:top w:val="nil"/>
              <w:left w:val="nil"/>
              <w:bottom w:val="nil"/>
              <w:right w:val="nil"/>
            </w:tcBorders>
          </w:tcPr>
          <w:p w14:paraId="50A2647C" w14:textId="77777777" w:rsidR="003F70D6" w:rsidRDefault="00000000">
            <w:pPr>
              <w:spacing w:after="0"/>
            </w:pPr>
            <w:r>
              <w:rPr>
                <w:rFonts w:ascii="Times New Roman" w:eastAsia="Times New Roman" w:hAnsi="Times New Roman" w:cs="Times New Roman"/>
                <w:sz w:val="16"/>
              </w:rPr>
              <w:t>&lt;19 (µmol/lHb)</w:t>
            </w:r>
          </w:p>
        </w:tc>
        <w:tc>
          <w:tcPr>
            <w:tcW w:w="934" w:type="dxa"/>
            <w:tcBorders>
              <w:top w:val="nil"/>
              <w:left w:val="nil"/>
              <w:bottom w:val="nil"/>
              <w:right w:val="nil"/>
            </w:tcBorders>
          </w:tcPr>
          <w:p w14:paraId="00F5D5C6" w14:textId="77777777" w:rsidR="003F70D6" w:rsidRDefault="00000000">
            <w:pPr>
              <w:spacing w:after="0"/>
            </w:pPr>
            <w:r>
              <w:rPr>
                <w:rFonts w:ascii="Times New Roman" w:eastAsia="Times New Roman" w:hAnsi="Times New Roman" w:cs="Times New Roman"/>
                <w:sz w:val="16"/>
              </w:rPr>
              <w:t>µmol/L</w:t>
            </w:r>
          </w:p>
        </w:tc>
        <w:tc>
          <w:tcPr>
            <w:tcW w:w="946" w:type="dxa"/>
            <w:tcBorders>
              <w:top w:val="nil"/>
              <w:left w:val="nil"/>
              <w:bottom w:val="nil"/>
              <w:right w:val="nil"/>
            </w:tcBorders>
          </w:tcPr>
          <w:p w14:paraId="7216AF8B" w14:textId="77777777" w:rsidR="003F70D6" w:rsidRDefault="00000000">
            <w:pPr>
              <w:spacing w:after="0"/>
            </w:pPr>
            <w:r>
              <w:rPr>
                <w:rFonts w:ascii="Times New Roman" w:eastAsia="Times New Roman" w:hAnsi="Times New Roman" w:cs="Times New Roman"/>
                <w:sz w:val="16"/>
              </w:rPr>
              <w:t>&lt;124</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6B59648D" w14:textId="77777777" w:rsidR="003F70D6" w:rsidRDefault="00000000">
            <w:pPr>
              <w:spacing w:after="0"/>
            </w:pPr>
            <w:r>
              <w:rPr>
                <w:rFonts w:ascii="Times New Roman" w:eastAsia="Times New Roman" w:hAnsi="Times New Roman" w:cs="Times New Roman"/>
                <w:sz w:val="16"/>
              </w:rPr>
              <w:t>&lt;124</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5F7360BE" w14:textId="77777777" w:rsidR="003F70D6" w:rsidRDefault="003F70D6"/>
        </w:tc>
        <w:tc>
          <w:tcPr>
            <w:tcW w:w="572" w:type="dxa"/>
            <w:tcBorders>
              <w:top w:val="nil"/>
              <w:left w:val="nil"/>
              <w:bottom w:val="nil"/>
              <w:right w:val="nil"/>
            </w:tcBorders>
          </w:tcPr>
          <w:p w14:paraId="68534C09" w14:textId="77777777" w:rsidR="003F70D6" w:rsidRDefault="003F70D6"/>
        </w:tc>
      </w:tr>
      <w:tr w:rsidR="003F70D6" w14:paraId="2999E9E6" w14:textId="77777777">
        <w:trPr>
          <w:trHeight w:val="278"/>
        </w:trPr>
        <w:tc>
          <w:tcPr>
            <w:tcW w:w="2134" w:type="dxa"/>
            <w:tcBorders>
              <w:top w:val="nil"/>
              <w:left w:val="nil"/>
              <w:bottom w:val="nil"/>
              <w:right w:val="nil"/>
            </w:tcBorders>
          </w:tcPr>
          <w:p w14:paraId="2C02A0A8" w14:textId="77777777" w:rsidR="003F70D6" w:rsidRDefault="00000000">
            <w:pPr>
              <w:spacing w:after="0"/>
            </w:pPr>
            <w:r>
              <w:rPr>
                <w:rFonts w:ascii="Times New Roman" w:eastAsia="Times New Roman" w:hAnsi="Times New Roman" w:cs="Times New Roman"/>
                <w:sz w:val="16"/>
              </w:rPr>
              <w:t>Quick i.P.</w:t>
            </w:r>
          </w:p>
        </w:tc>
        <w:tc>
          <w:tcPr>
            <w:tcW w:w="1536" w:type="dxa"/>
            <w:tcBorders>
              <w:top w:val="nil"/>
              <w:left w:val="nil"/>
              <w:bottom w:val="nil"/>
              <w:right w:val="nil"/>
            </w:tcBorders>
          </w:tcPr>
          <w:p w14:paraId="7BDA260B" w14:textId="77777777" w:rsidR="003F70D6" w:rsidRDefault="00000000">
            <w:pPr>
              <w:spacing w:after="0"/>
            </w:pPr>
            <w:r>
              <w:rPr>
                <w:rFonts w:ascii="Times New Roman" w:eastAsia="Times New Roman" w:hAnsi="Times New Roman" w:cs="Times New Roman"/>
                <w:sz w:val="16"/>
              </w:rPr>
              <w:t>70 - 120</w:t>
            </w:r>
          </w:p>
        </w:tc>
        <w:tc>
          <w:tcPr>
            <w:tcW w:w="934" w:type="dxa"/>
            <w:tcBorders>
              <w:top w:val="nil"/>
              <w:left w:val="nil"/>
              <w:bottom w:val="nil"/>
              <w:right w:val="nil"/>
            </w:tcBorders>
          </w:tcPr>
          <w:p w14:paraId="7AF26C1A" w14:textId="77777777" w:rsidR="003F70D6" w:rsidRDefault="00000000">
            <w:pPr>
              <w:spacing w:after="0"/>
            </w:pPr>
            <w:r>
              <w:rPr>
                <w:rFonts w:ascii="Times New Roman" w:eastAsia="Times New Roman" w:hAnsi="Times New Roman" w:cs="Times New Roman"/>
                <w:sz w:val="16"/>
              </w:rPr>
              <w:t>%</w:t>
            </w:r>
          </w:p>
        </w:tc>
        <w:tc>
          <w:tcPr>
            <w:tcW w:w="946" w:type="dxa"/>
            <w:tcBorders>
              <w:top w:val="nil"/>
              <w:left w:val="nil"/>
              <w:bottom w:val="nil"/>
              <w:right w:val="nil"/>
            </w:tcBorders>
          </w:tcPr>
          <w:p w14:paraId="412A283E" w14:textId="77777777" w:rsidR="003F70D6" w:rsidRDefault="00000000">
            <w:pPr>
              <w:spacing w:after="0"/>
            </w:pPr>
            <w:r>
              <w:rPr>
                <w:rFonts w:ascii="Times New Roman" w:eastAsia="Times New Roman" w:hAnsi="Times New Roman" w:cs="Times New Roman"/>
                <w:sz w:val="16"/>
              </w:rPr>
              <w:t>109</w:t>
            </w:r>
          </w:p>
        </w:tc>
        <w:tc>
          <w:tcPr>
            <w:tcW w:w="946" w:type="dxa"/>
            <w:tcBorders>
              <w:top w:val="nil"/>
              <w:left w:val="nil"/>
              <w:bottom w:val="nil"/>
              <w:right w:val="nil"/>
            </w:tcBorders>
          </w:tcPr>
          <w:p w14:paraId="0956A3AD" w14:textId="77777777" w:rsidR="003F70D6" w:rsidRDefault="00000000">
            <w:pPr>
              <w:spacing w:after="0"/>
            </w:pPr>
            <w:r>
              <w:rPr>
                <w:rFonts w:ascii="Times New Roman" w:eastAsia="Times New Roman" w:hAnsi="Times New Roman" w:cs="Times New Roman"/>
                <w:sz w:val="16"/>
              </w:rPr>
              <w:t>106</w:t>
            </w:r>
          </w:p>
        </w:tc>
        <w:tc>
          <w:tcPr>
            <w:tcW w:w="943" w:type="dxa"/>
            <w:tcBorders>
              <w:top w:val="nil"/>
              <w:left w:val="nil"/>
              <w:bottom w:val="nil"/>
              <w:right w:val="nil"/>
            </w:tcBorders>
          </w:tcPr>
          <w:p w14:paraId="5BD1CC75" w14:textId="77777777" w:rsidR="003F70D6" w:rsidRDefault="00000000">
            <w:pPr>
              <w:spacing w:after="0"/>
            </w:pPr>
            <w:r>
              <w:rPr>
                <w:rFonts w:ascii="Times New Roman" w:eastAsia="Times New Roman" w:hAnsi="Times New Roman" w:cs="Times New Roman"/>
                <w:sz w:val="16"/>
              </w:rPr>
              <w:t>100</w:t>
            </w:r>
          </w:p>
        </w:tc>
        <w:tc>
          <w:tcPr>
            <w:tcW w:w="572" w:type="dxa"/>
            <w:tcBorders>
              <w:top w:val="nil"/>
              <w:left w:val="nil"/>
              <w:bottom w:val="nil"/>
              <w:right w:val="nil"/>
            </w:tcBorders>
          </w:tcPr>
          <w:p w14:paraId="1A9D8F94" w14:textId="77777777" w:rsidR="003F70D6" w:rsidRDefault="00000000">
            <w:pPr>
              <w:spacing w:after="0"/>
            </w:pPr>
            <w:r>
              <w:rPr>
                <w:rFonts w:ascii="Times New Roman" w:eastAsia="Times New Roman" w:hAnsi="Times New Roman" w:cs="Times New Roman"/>
                <w:sz w:val="16"/>
              </w:rPr>
              <w:t>114</w:t>
            </w:r>
          </w:p>
        </w:tc>
      </w:tr>
      <w:tr w:rsidR="003F70D6" w14:paraId="1D9164E2" w14:textId="77777777">
        <w:trPr>
          <w:trHeight w:val="277"/>
        </w:trPr>
        <w:tc>
          <w:tcPr>
            <w:tcW w:w="2134" w:type="dxa"/>
            <w:tcBorders>
              <w:top w:val="nil"/>
              <w:left w:val="nil"/>
              <w:bottom w:val="nil"/>
              <w:right w:val="nil"/>
            </w:tcBorders>
          </w:tcPr>
          <w:p w14:paraId="10AEDAD3" w14:textId="77777777" w:rsidR="003F70D6" w:rsidRDefault="00000000">
            <w:pPr>
              <w:spacing w:after="0"/>
            </w:pPr>
            <w:r>
              <w:rPr>
                <w:rFonts w:ascii="Times New Roman" w:eastAsia="Times New Roman" w:hAnsi="Times New Roman" w:cs="Times New Roman"/>
                <w:sz w:val="16"/>
              </w:rPr>
              <w:t>INR i.P.</w:t>
            </w:r>
          </w:p>
        </w:tc>
        <w:tc>
          <w:tcPr>
            <w:tcW w:w="1536" w:type="dxa"/>
            <w:tcBorders>
              <w:top w:val="nil"/>
              <w:left w:val="nil"/>
              <w:bottom w:val="nil"/>
              <w:right w:val="nil"/>
            </w:tcBorders>
          </w:tcPr>
          <w:p w14:paraId="1F0D81F5" w14:textId="77777777" w:rsidR="003F70D6" w:rsidRDefault="00000000">
            <w:pPr>
              <w:spacing w:after="0"/>
            </w:pPr>
            <w:r>
              <w:rPr>
                <w:rFonts w:ascii="Times New Roman" w:eastAsia="Times New Roman" w:hAnsi="Times New Roman" w:cs="Times New Roman"/>
                <w:sz w:val="16"/>
              </w:rPr>
              <w:t>0,9 - 1,2</w:t>
            </w:r>
          </w:p>
        </w:tc>
        <w:tc>
          <w:tcPr>
            <w:tcW w:w="934" w:type="dxa"/>
            <w:tcBorders>
              <w:top w:val="nil"/>
              <w:left w:val="nil"/>
              <w:bottom w:val="nil"/>
              <w:right w:val="nil"/>
            </w:tcBorders>
          </w:tcPr>
          <w:p w14:paraId="643F5B69" w14:textId="77777777" w:rsidR="003F70D6" w:rsidRDefault="003F70D6"/>
        </w:tc>
        <w:tc>
          <w:tcPr>
            <w:tcW w:w="946" w:type="dxa"/>
            <w:tcBorders>
              <w:top w:val="nil"/>
              <w:left w:val="nil"/>
              <w:bottom w:val="nil"/>
              <w:right w:val="nil"/>
            </w:tcBorders>
          </w:tcPr>
          <w:p w14:paraId="6DA2A8F4" w14:textId="77777777" w:rsidR="003F70D6" w:rsidRDefault="00000000">
            <w:pPr>
              <w:spacing w:after="0"/>
            </w:pPr>
            <w:r>
              <w:rPr>
                <w:rFonts w:ascii="Times New Roman" w:eastAsia="Times New Roman" w:hAnsi="Times New Roman" w:cs="Times New Roman"/>
                <w:sz w:val="16"/>
              </w:rPr>
              <w:t>0.95</w:t>
            </w:r>
          </w:p>
        </w:tc>
        <w:tc>
          <w:tcPr>
            <w:tcW w:w="946" w:type="dxa"/>
            <w:tcBorders>
              <w:top w:val="nil"/>
              <w:left w:val="nil"/>
              <w:bottom w:val="nil"/>
              <w:right w:val="nil"/>
            </w:tcBorders>
          </w:tcPr>
          <w:p w14:paraId="1438825E" w14:textId="77777777" w:rsidR="003F70D6" w:rsidRDefault="00000000">
            <w:pPr>
              <w:spacing w:after="0"/>
            </w:pPr>
            <w:r>
              <w:rPr>
                <w:rFonts w:ascii="Times New Roman" w:eastAsia="Times New Roman" w:hAnsi="Times New Roman" w:cs="Times New Roman"/>
                <w:sz w:val="16"/>
              </w:rPr>
              <w:t>0.97</w:t>
            </w:r>
          </w:p>
        </w:tc>
        <w:tc>
          <w:tcPr>
            <w:tcW w:w="943" w:type="dxa"/>
            <w:tcBorders>
              <w:top w:val="nil"/>
              <w:left w:val="nil"/>
              <w:bottom w:val="nil"/>
              <w:right w:val="nil"/>
            </w:tcBorders>
          </w:tcPr>
          <w:p w14:paraId="56EE0F03" w14:textId="77777777" w:rsidR="003F70D6" w:rsidRDefault="00000000">
            <w:pPr>
              <w:spacing w:after="0"/>
            </w:pPr>
            <w:r>
              <w:rPr>
                <w:rFonts w:ascii="Times New Roman" w:eastAsia="Times New Roman" w:hAnsi="Times New Roman" w:cs="Times New Roman"/>
                <w:sz w:val="16"/>
              </w:rPr>
              <w:t>0.93</w:t>
            </w:r>
          </w:p>
        </w:tc>
        <w:tc>
          <w:tcPr>
            <w:tcW w:w="572" w:type="dxa"/>
            <w:tcBorders>
              <w:top w:val="nil"/>
              <w:left w:val="nil"/>
              <w:bottom w:val="nil"/>
              <w:right w:val="nil"/>
            </w:tcBorders>
          </w:tcPr>
          <w:p w14:paraId="05C2CF25" w14:textId="77777777" w:rsidR="003F70D6" w:rsidRDefault="00000000">
            <w:pPr>
              <w:spacing w:after="0"/>
            </w:pPr>
            <w:r>
              <w:rPr>
                <w:rFonts w:ascii="Times New Roman" w:eastAsia="Times New Roman" w:hAnsi="Times New Roman" w:cs="Times New Roman"/>
                <w:sz w:val="16"/>
              </w:rPr>
              <w:t>1.00</w:t>
            </w:r>
          </w:p>
        </w:tc>
      </w:tr>
      <w:tr w:rsidR="003F70D6" w14:paraId="0B093B9A" w14:textId="77777777">
        <w:trPr>
          <w:trHeight w:val="278"/>
        </w:trPr>
        <w:tc>
          <w:tcPr>
            <w:tcW w:w="2134" w:type="dxa"/>
            <w:tcBorders>
              <w:top w:val="nil"/>
              <w:left w:val="nil"/>
              <w:bottom w:val="nil"/>
              <w:right w:val="nil"/>
            </w:tcBorders>
          </w:tcPr>
          <w:p w14:paraId="6DD7EC8B" w14:textId="77777777" w:rsidR="003F70D6" w:rsidRDefault="00000000">
            <w:pPr>
              <w:spacing w:after="0"/>
            </w:pPr>
            <w:r>
              <w:rPr>
                <w:rFonts w:ascii="Times New Roman" w:eastAsia="Times New Roman" w:hAnsi="Times New Roman" w:cs="Times New Roman"/>
                <w:sz w:val="16"/>
              </w:rPr>
              <w:t>aPTT i.P.</w:t>
            </w:r>
          </w:p>
        </w:tc>
        <w:tc>
          <w:tcPr>
            <w:tcW w:w="1536" w:type="dxa"/>
            <w:tcBorders>
              <w:top w:val="nil"/>
              <w:left w:val="nil"/>
              <w:bottom w:val="nil"/>
              <w:right w:val="nil"/>
            </w:tcBorders>
          </w:tcPr>
          <w:p w14:paraId="0F9A846A" w14:textId="77777777" w:rsidR="003F70D6" w:rsidRDefault="00000000">
            <w:pPr>
              <w:spacing w:after="0"/>
            </w:pPr>
            <w:r>
              <w:rPr>
                <w:rFonts w:ascii="Times New Roman" w:eastAsia="Times New Roman" w:hAnsi="Times New Roman" w:cs="Times New Roman"/>
                <w:sz w:val="16"/>
              </w:rPr>
              <w:t>24 - 36</w:t>
            </w:r>
          </w:p>
        </w:tc>
        <w:tc>
          <w:tcPr>
            <w:tcW w:w="934" w:type="dxa"/>
            <w:tcBorders>
              <w:top w:val="nil"/>
              <w:left w:val="nil"/>
              <w:bottom w:val="nil"/>
              <w:right w:val="nil"/>
            </w:tcBorders>
          </w:tcPr>
          <w:p w14:paraId="35D689FC" w14:textId="77777777" w:rsidR="003F70D6" w:rsidRDefault="00000000">
            <w:pPr>
              <w:spacing w:after="0"/>
            </w:pPr>
            <w:r>
              <w:rPr>
                <w:rFonts w:ascii="Times New Roman" w:eastAsia="Times New Roman" w:hAnsi="Times New Roman" w:cs="Times New Roman"/>
                <w:sz w:val="16"/>
              </w:rPr>
              <w:t>s</w:t>
            </w:r>
          </w:p>
        </w:tc>
        <w:tc>
          <w:tcPr>
            <w:tcW w:w="946" w:type="dxa"/>
            <w:tcBorders>
              <w:top w:val="nil"/>
              <w:left w:val="nil"/>
              <w:bottom w:val="nil"/>
              <w:right w:val="nil"/>
            </w:tcBorders>
          </w:tcPr>
          <w:p w14:paraId="02785A39" w14:textId="77777777" w:rsidR="003F70D6" w:rsidRDefault="00000000">
            <w:pPr>
              <w:spacing w:after="0"/>
            </w:pPr>
            <w:r>
              <w:rPr>
                <w:rFonts w:ascii="Times New Roman" w:eastAsia="Times New Roman" w:hAnsi="Times New Roman" w:cs="Times New Roman"/>
                <w:sz w:val="16"/>
              </w:rPr>
              <w:t>28</w:t>
            </w:r>
          </w:p>
        </w:tc>
        <w:tc>
          <w:tcPr>
            <w:tcW w:w="946" w:type="dxa"/>
            <w:tcBorders>
              <w:top w:val="nil"/>
              <w:left w:val="nil"/>
              <w:bottom w:val="nil"/>
              <w:right w:val="nil"/>
            </w:tcBorders>
          </w:tcPr>
          <w:p w14:paraId="5E29EFBB" w14:textId="77777777" w:rsidR="003F70D6" w:rsidRDefault="00000000">
            <w:pPr>
              <w:spacing w:after="0"/>
            </w:pPr>
            <w:r>
              <w:rPr>
                <w:rFonts w:ascii="Times New Roman" w:eastAsia="Times New Roman" w:hAnsi="Times New Roman" w:cs="Times New Roman"/>
                <w:sz w:val="16"/>
              </w:rPr>
              <w:t>27</w:t>
            </w:r>
          </w:p>
        </w:tc>
        <w:tc>
          <w:tcPr>
            <w:tcW w:w="943" w:type="dxa"/>
            <w:tcBorders>
              <w:top w:val="nil"/>
              <w:left w:val="nil"/>
              <w:bottom w:val="nil"/>
              <w:right w:val="nil"/>
            </w:tcBorders>
          </w:tcPr>
          <w:p w14:paraId="09DECD87" w14:textId="77777777" w:rsidR="003F70D6" w:rsidRDefault="00000000">
            <w:pPr>
              <w:spacing w:after="0"/>
            </w:pPr>
            <w:r>
              <w:rPr>
                <w:rFonts w:ascii="Times New Roman" w:eastAsia="Times New Roman" w:hAnsi="Times New Roman" w:cs="Times New Roman"/>
                <w:sz w:val="16"/>
              </w:rPr>
              <w:t>27</w:t>
            </w:r>
          </w:p>
        </w:tc>
        <w:tc>
          <w:tcPr>
            <w:tcW w:w="572" w:type="dxa"/>
            <w:tcBorders>
              <w:top w:val="nil"/>
              <w:left w:val="nil"/>
              <w:bottom w:val="nil"/>
              <w:right w:val="nil"/>
            </w:tcBorders>
          </w:tcPr>
          <w:p w14:paraId="437F706F" w14:textId="77777777" w:rsidR="003F70D6" w:rsidRDefault="00000000">
            <w:pPr>
              <w:spacing w:after="0"/>
            </w:pPr>
            <w:r>
              <w:rPr>
                <w:rFonts w:ascii="Times New Roman" w:eastAsia="Times New Roman" w:hAnsi="Times New Roman" w:cs="Times New Roman"/>
                <w:sz w:val="16"/>
              </w:rPr>
              <w:t>29</w:t>
            </w:r>
          </w:p>
        </w:tc>
      </w:tr>
      <w:tr w:rsidR="003F70D6" w14:paraId="6FD42818" w14:textId="77777777">
        <w:trPr>
          <w:trHeight w:val="277"/>
        </w:trPr>
        <w:tc>
          <w:tcPr>
            <w:tcW w:w="2134" w:type="dxa"/>
            <w:tcBorders>
              <w:top w:val="nil"/>
              <w:left w:val="nil"/>
              <w:bottom w:val="nil"/>
              <w:right w:val="nil"/>
            </w:tcBorders>
          </w:tcPr>
          <w:p w14:paraId="7C403E49" w14:textId="77777777" w:rsidR="003F70D6" w:rsidRDefault="00000000">
            <w:pPr>
              <w:spacing w:after="0"/>
            </w:pPr>
            <w:r>
              <w:rPr>
                <w:rFonts w:ascii="Times New Roman" w:eastAsia="Times New Roman" w:hAnsi="Times New Roman" w:cs="Times New Roman"/>
                <w:sz w:val="16"/>
              </w:rPr>
              <w:t>C-reaktives Protein i.S.</w:t>
            </w:r>
          </w:p>
        </w:tc>
        <w:tc>
          <w:tcPr>
            <w:tcW w:w="1536" w:type="dxa"/>
            <w:tcBorders>
              <w:top w:val="nil"/>
              <w:left w:val="nil"/>
              <w:bottom w:val="nil"/>
              <w:right w:val="nil"/>
            </w:tcBorders>
          </w:tcPr>
          <w:p w14:paraId="47A27154" w14:textId="77777777" w:rsidR="003F70D6" w:rsidRDefault="00000000">
            <w:pPr>
              <w:spacing w:after="0"/>
            </w:pPr>
            <w:r>
              <w:rPr>
                <w:rFonts w:ascii="Times New Roman" w:eastAsia="Times New Roman" w:hAnsi="Times New Roman" w:cs="Times New Roman"/>
                <w:sz w:val="16"/>
              </w:rPr>
              <w:t>&lt; 5.0</w:t>
            </w:r>
          </w:p>
        </w:tc>
        <w:tc>
          <w:tcPr>
            <w:tcW w:w="934" w:type="dxa"/>
            <w:tcBorders>
              <w:top w:val="nil"/>
              <w:left w:val="nil"/>
              <w:bottom w:val="nil"/>
              <w:right w:val="nil"/>
            </w:tcBorders>
          </w:tcPr>
          <w:p w14:paraId="3DE27244" w14:textId="77777777" w:rsidR="003F70D6" w:rsidRDefault="00000000">
            <w:pPr>
              <w:spacing w:after="0"/>
            </w:pPr>
            <w:r>
              <w:rPr>
                <w:rFonts w:ascii="Times New Roman" w:eastAsia="Times New Roman" w:hAnsi="Times New Roman" w:cs="Times New Roman"/>
                <w:sz w:val="16"/>
              </w:rPr>
              <w:t>mg/L</w:t>
            </w:r>
          </w:p>
        </w:tc>
        <w:tc>
          <w:tcPr>
            <w:tcW w:w="946" w:type="dxa"/>
            <w:tcBorders>
              <w:top w:val="nil"/>
              <w:left w:val="nil"/>
              <w:bottom w:val="nil"/>
              <w:right w:val="nil"/>
            </w:tcBorders>
          </w:tcPr>
          <w:p w14:paraId="334670DF" w14:textId="77777777" w:rsidR="003F70D6" w:rsidRDefault="00000000">
            <w:pPr>
              <w:spacing w:after="0"/>
            </w:pPr>
            <w:r>
              <w:rPr>
                <w:rFonts w:ascii="Times New Roman" w:eastAsia="Times New Roman" w:hAnsi="Times New Roman" w:cs="Times New Roman"/>
                <w:sz w:val="16"/>
              </w:rPr>
              <w:t>7.8</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3064F082" w14:textId="77777777" w:rsidR="003F70D6" w:rsidRDefault="00000000">
            <w:pPr>
              <w:spacing w:after="0"/>
            </w:pPr>
            <w:r>
              <w:rPr>
                <w:rFonts w:ascii="Times New Roman" w:eastAsia="Times New Roman" w:hAnsi="Times New Roman" w:cs="Times New Roman"/>
                <w:sz w:val="16"/>
              </w:rPr>
              <w:t>43.1</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2B6B685F" w14:textId="77777777" w:rsidR="003F70D6" w:rsidRDefault="00000000">
            <w:pPr>
              <w:spacing w:after="0"/>
            </w:pPr>
            <w:r>
              <w:rPr>
                <w:rFonts w:ascii="Times New Roman" w:eastAsia="Times New Roman" w:hAnsi="Times New Roman" w:cs="Times New Roman"/>
                <w:sz w:val="16"/>
              </w:rPr>
              <w:t>5.5</w:t>
            </w:r>
            <w:r>
              <w:rPr>
                <w:rFonts w:ascii="Times New Roman" w:eastAsia="Times New Roman" w:hAnsi="Times New Roman" w:cs="Times New Roman"/>
                <w:color w:val="FF0000"/>
                <w:sz w:val="14"/>
              </w:rPr>
              <w:t></w:t>
            </w:r>
          </w:p>
        </w:tc>
        <w:tc>
          <w:tcPr>
            <w:tcW w:w="572" w:type="dxa"/>
            <w:tcBorders>
              <w:top w:val="nil"/>
              <w:left w:val="nil"/>
              <w:bottom w:val="nil"/>
              <w:right w:val="nil"/>
            </w:tcBorders>
          </w:tcPr>
          <w:p w14:paraId="528FC061" w14:textId="77777777" w:rsidR="003F70D6" w:rsidRDefault="00000000">
            <w:pPr>
              <w:spacing w:after="0"/>
            </w:pPr>
            <w:r>
              <w:rPr>
                <w:rFonts w:ascii="Times New Roman" w:eastAsia="Times New Roman" w:hAnsi="Times New Roman" w:cs="Times New Roman"/>
                <w:sz w:val="16"/>
              </w:rPr>
              <w:t>43.1</w:t>
            </w:r>
            <w:r>
              <w:rPr>
                <w:rFonts w:ascii="Times New Roman" w:eastAsia="Times New Roman" w:hAnsi="Times New Roman" w:cs="Times New Roman"/>
                <w:color w:val="FF0000"/>
                <w:sz w:val="14"/>
              </w:rPr>
              <w:t></w:t>
            </w:r>
          </w:p>
        </w:tc>
      </w:tr>
      <w:tr w:rsidR="003F70D6" w14:paraId="3CB2E8D1" w14:textId="77777777">
        <w:trPr>
          <w:trHeight w:val="278"/>
        </w:trPr>
        <w:tc>
          <w:tcPr>
            <w:tcW w:w="2134" w:type="dxa"/>
            <w:tcBorders>
              <w:top w:val="nil"/>
              <w:left w:val="nil"/>
              <w:bottom w:val="nil"/>
              <w:right w:val="nil"/>
            </w:tcBorders>
          </w:tcPr>
          <w:p w14:paraId="39131F46" w14:textId="77777777" w:rsidR="003F70D6" w:rsidRDefault="00000000">
            <w:pPr>
              <w:spacing w:after="0"/>
            </w:pPr>
            <w:r>
              <w:rPr>
                <w:rFonts w:ascii="Times New Roman" w:eastAsia="Times New Roman" w:hAnsi="Times New Roman" w:cs="Times New Roman"/>
                <w:sz w:val="16"/>
              </w:rPr>
              <w:t>Procalcitonin i.S.</w:t>
            </w:r>
          </w:p>
        </w:tc>
        <w:tc>
          <w:tcPr>
            <w:tcW w:w="1536" w:type="dxa"/>
            <w:tcBorders>
              <w:top w:val="nil"/>
              <w:left w:val="nil"/>
              <w:bottom w:val="nil"/>
              <w:right w:val="nil"/>
            </w:tcBorders>
          </w:tcPr>
          <w:p w14:paraId="2DA39254" w14:textId="77777777" w:rsidR="003F70D6" w:rsidRDefault="00000000">
            <w:pPr>
              <w:spacing w:after="0"/>
            </w:pPr>
            <w:r>
              <w:rPr>
                <w:rFonts w:ascii="Times New Roman" w:eastAsia="Times New Roman" w:hAnsi="Times New Roman" w:cs="Times New Roman"/>
                <w:sz w:val="16"/>
              </w:rPr>
              <w:t>&lt;0,50</w:t>
            </w:r>
          </w:p>
        </w:tc>
        <w:tc>
          <w:tcPr>
            <w:tcW w:w="934" w:type="dxa"/>
            <w:tcBorders>
              <w:top w:val="nil"/>
              <w:left w:val="nil"/>
              <w:bottom w:val="nil"/>
              <w:right w:val="nil"/>
            </w:tcBorders>
          </w:tcPr>
          <w:p w14:paraId="77316872" w14:textId="77777777" w:rsidR="003F70D6" w:rsidRDefault="00000000">
            <w:pPr>
              <w:spacing w:after="0"/>
            </w:pPr>
            <w:r>
              <w:rPr>
                <w:rFonts w:ascii="Times New Roman" w:eastAsia="Times New Roman" w:hAnsi="Times New Roman" w:cs="Times New Roman"/>
                <w:sz w:val="16"/>
              </w:rPr>
              <w:t>ng/mL</w:t>
            </w:r>
          </w:p>
        </w:tc>
        <w:tc>
          <w:tcPr>
            <w:tcW w:w="946" w:type="dxa"/>
            <w:tcBorders>
              <w:top w:val="nil"/>
              <w:left w:val="nil"/>
              <w:bottom w:val="nil"/>
              <w:right w:val="nil"/>
            </w:tcBorders>
          </w:tcPr>
          <w:p w14:paraId="3D80C5A4" w14:textId="77777777" w:rsidR="003F70D6" w:rsidRDefault="00000000">
            <w:pPr>
              <w:spacing w:after="0"/>
            </w:pPr>
            <w:r>
              <w:rPr>
                <w:rFonts w:ascii="Times New Roman" w:eastAsia="Times New Roman" w:hAnsi="Times New Roman" w:cs="Times New Roman"/>
                <w:sz w:val="16"/>
              </w:rPr>
              <w:t>&lt; 0.03</w:t>
            </w:r>
          </w:p>
        </w:tc>
        <w:tc>
          <w:tcPr>
            <w:tcW w:w="946" w:type="dxa"/>
            <w:tcBorders>
              <w:top w:val="nil"/>
              <w:left w:val="nil"/>
              <w:bottom w:val="nil"/>
              <w:right w:val="nil"/>
            </w:tcBorders>
          </w:tcPr>
          <w:p w14:paraId="102AF188" w14:textId="77777777" w:rsidR="003F70D6" w:rsidRDefault="00000000">
            <w:pPr>
              <w:spacing w:after="0"/>
            </w:pPr>
            <w:r>
              <w:rPr>
                <w:rFonts w:ascii="Times New Roman" w:eastAsia="Times New Roman" w:hAnsi="Times New Roman" w:cs="Times New Roman"/>
                <w:sz w:val="16"/>
              </w:rPr>
              <w:t>0.06</w:t>
            </w:r>
          </w:p>
        </w:tc>
        <w:tc>
          <w:tcPr>
            <w:tcW w:w="943" w:type="dxa"/>
            <w:tcBorders>
              <w:top w:val="nil"/>
              <w:left w:val="nil"/>
              <w:bottom w:val="nil"/>
              <w:right w:val="nil"/>
            </w:tcBorders>
          </w:tcPr>
          <w:p w14:paraId="5A80B6C9" w14:textId="77777777" w:rsidR="003F70D6" w:rsidRDefault="00000000">
            <w:pPr>
              <w:spacing w:after="0"/>
            </w:pPr>
            <w:r>
              <w:rPr>
                <w:rFonts w:ascii="Times New Roman" w:eastAsia="Times New Roman" w:hAnsi="Times New Roman" w:cs="Times New Roman"/>
                <w:sz w:val="16"/>
              </w:rPr>
              <w:t>0.03</w:t>
            </w:r>
          </w:p>
        </w:tc>
        <w:tc>
          <w:tcPr>
            <w:tcW w:w="572" w:type="dxa"/>
            <w:tcBorders>
              <w:top w:val="nil"/>
              <w:left w:val="nil"/>
              <w:bottom w:val="nil"/>
              <w:right w:val="nil"/>
            </w:tcBorders>
          </w:tcPr>
          <w:p w14:paraId="16F128B2" w14:textId="77777777" w:rsidR="003F70D6" w:rsidRDefault="00000000">
            <w:pPr>
              <w:spacing w:after="0"/>
            </w:pPr>
            <w:r>
              <w:rPr>
                <w:rFonts w:ascii="Times New Roman" w:eastAsia="Times New Roman" w:hAnsi="Times New Roman" w:cs="Times New Roman"/>
                <w:sz w:val="16"/>
              </w:rPr>
              <w:t>0.06</w:t>
            </w:r>
          </w:p>
        </w:tc>
      </w:tr>
      <w:tr w:rsidR="003F70D6" w14:paraId="7A35373E" w14:textId="77777777">
        <w:trPr>
          <w:trHeight w:val="278"/>
        </w:trPr>
        <w:tc>
          <w:tcPr>
            <w:tcW w:w="2134" w:type="dxa"/>
            <w:tcBorders>
              <w:top w:val="nil"/>
              <w:left w:val="nil"/>
              <w:bottom w:val="nil"/>
              <w:right w:val="nil"/>
            </w:tcBorders>
          </w:tcPr>
          <w:p w14:paraId="369A5D96" w14:textId="77777777" w:rsidR="003F70D6" w:rsidRDefault="00000000">
            <w:pPr>
              <w:spacing w:after="0"/>
            </w:pPr>
            <w:r>
              <w:rPr>
                <w:rFonts w:ascii="Times New Roman" w:eastAsia="Times New Roman" w:hAnsi="Times New Roman" w:cs="Times New Roman"/>
                <w:sz w:val="16"/>
              </w:rPr>
              <w:t>Glukose i.S.</w:t>
            </w:r>
          </w:p>
        </w:tc>
        <w:tc>
          <w:tcPr>
            <w:tcW w:w="1536" w:type="dxa"/>
            <w:tcBorders>
              <w:top w:val="nil"/>
              <w:left w:val="nil"/>
              <w:bottom w:val="nil"/>
              <w:right w:val="nil"/>
            </w:tcBorders>
          </w:tcPr>
          <w:p w14:paraId="5B051E27" w14:textId="77777777" w:rsidR="003F70D6" w:rsidRDefault="00000000">
            <w:pPr>
              <w:spacing w:after="0"/>
            </w:pPr>
            <w:r>
              <w:rPr>
                <w:rFonts w:ascii="Times New Roman" w:eastAsia="Times New Roman" w:hAnsi="Times New Roman" w:cs="Times New Roman"/>
                <w:sz w:val="16"/>
              </w:rPr>
              <w:t>4,50 - 6,00</w:t>
            </w:r>
          </w:p>
        </w:tc>
        <w:tc>
          <w:tcPr>
            <w:tcW w:w="934" w:type="dxa"/>
            <w:tcBorders>
              <w:top w:val="nil"/>
              <w:left w:val="nil"/>
              <w:bottom w:val="nil"/>
              <w:right w:val="nil"/>
            </w:tcBorders>
          </w:tcPr>
          <w:p w14:paraId="6E62B620" w14:textId="77777777" w:rsidR="003F70D6" w:rsidRDefault="00000000">
            <w:pPr>
              <w:spacing w:after="0"/>
            </w:pPr>
            <w:r>
              <w:rPr>
                <w:rFonts w:ascii="Times New Roman" w:eastAsia="Times New Roman" w:hAnsi="Times New Roman" w:cs="Times New Roman"/>
                <w:sz w:val="16"/>
              </w:rPr>
              <w:t>mmol/L</w:t>
            </w:r>
          </w:p>
        </w:tc>
        <w:tc>
          <w:tcPr>
            <w:tcW w:w="946" w:type="dxa"/>
            <w:tcBorders>
              <w:top w:val="nil"/>
              <w:left w:val="nil"/>
              <w:bottom w:val="nil"/>
              <w:right w:val="nil"/>
            </w:tcBorders>
          </w:tcPr>
          <w:p w14:paraId="5BF1E268" w14:textId="77777777" w:rsidR="003F70D6" w:rsidRDefault="00000000">
            <w:pPr>
              <w:spacing w:after="0"/>
            </w:pPr>
            <w:r>
              <w:rPr>
                <w:rFonts w:ascii="Times New Roman" w:eastAsia="Times New Roman" w:hAnsi="Times New Roman" w:cs="Times New Roman"/>
                <w:sz w:val="16"/>
              </w:rPr>
              <w:t>* 4.29</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6987A87D" w14:textId="77777777" w:rsidR="003F70D6" w:rsidRDefault="00000000">
            <w:pPr>
              <w:spacing w:after="0"/>
            </w:pPr>
            <w:r>
              <w:rPr>
                <w:rFonts w:ascii="Times New Roman" w:eastAsia="Times New Roman" w:hAnsi="Times New Roman" w:cs="Times New Roman"/>
                <w:sz w:val="16"/>
              </w:rPr>
              <w:t>* 4.29</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1457B527" w14:textId="77777777" w:rsidR="003F70D6" w:rsidRDefault="00000000">
            <w:pPr>
              <w:spacing w:after="0"/>
            </w:pPr>
            <w:r>
              <w:rPr>
                <w:rFonts w:ascii="Times New Roman" w:eastAsia="Times New Roman" w:hAnsi="Times New Roman" w:cs="Times New Roman"/>
                <w:sz w:val="16"/>
              </w:rPr>
              <w:t>* 4.29</w:t>
            </w:r>
            <w:r>
              <w:rPr>
                <w:rFonts w:ascii="Times New Roman" w:eastAsia="Times New Roman" w:hAnsi="Times New Roman" w:cs="Times New Roman"/>
                <w:color w:val="FF0000"/>
                <w:sz w:val="14"/>
              </w:rPr>
              <w:t></w:t>
            </w:r>
          </w:p>
        </w:tc>
        <w:tc>
          <w:tcPr>
            <w:tcW w:w="572" w:type="dxa"/>
            <w:tcBorders>
              <w:top w:val="nil"/>
              <w:left w:val="nil"/>
              <w:bottom w:val="nil"/>
              <w:right w:val="nil"/>
            </w:tcBorders>
          </w:tcPr>
          <w:p w14:paraId="03CD68AC" w14:textId="77777777" w:rsidR="003F70D6" w:rsidRDefault="00000000">
            <w:pPr>
              <w:spacing w:after="0"/>
              <w:jc w:val="both"/>
            </w:pPr>
            <w:r>
              <w:rPr>
                <w:rFonts w:ascii="Times New Roman" w:eastAsia="Times New Roman" w:hAnsi="Times New Roman" w:cs="Times New Roman"/>
                <w:sz w:val="16"/>
              </w:rPr>
              <w:t>* 4.29</w:t>
            </w:r>
            <w:r>
              <w:rPr>
                <w:rFonts w:ascii="Times New Roman" w:eastAsia="Times New Roman" w:hAnsi="Times New Roman" w:cs="Times New Roman"/>
                <w:color w:val="FF0000"/>
                <w:sz w:val="14"/>
              </w:rPr>
              <w:t></w:t>
            </w:r>
          </w:p>
        </w:tc>
      </w:tr>
      <w:tr w:rsidR="003F70D6" w14:paraId="0B4E2B91" w14:textId="77777777">
        <w:trPr>
          <w:trHeight w:val="278"/>
        </w:trPr>
        <w:tc>
          <w:tcPr>
            <w:tcW w:w="3670" w:type="dxa"/>
            <w:gridSpan w:val="2"/>
            <w:tcBorders>
              <w:top w:val="nil"/>
              <w:left w:val="nil"/>
              <w:bottom w:val="nil"/>
              <w:right w:val="nil"/>
            </w:tcBorders>
          </w:tcPr>
          <w:p w14:paraId="66953E88" w14:textId="77777777" w:rsidR="003F70D6" w:rsidRDefault="00000000">
            <w:pPr>
              <w:spacing w:after="0"/>
            </w:pPr>
            <w:r>
              <w:rPr>
                <w:rFonts w:ascii="Times New Roman" w:eastAsia="Times New Roman" w:hAnsi="Times New Roman" w:cs="Times New Roman"/>
                <w:sz w:val="16"/>
              </w:rPr>
              <w:t>Hämolyse-Index (Serum) H &lt;50(29µmol/lHb)</w:t>
            </w:r>
          </w:p>
        </w:tc>
        <w:tc>
          <w:tcPr>
            <w:tcW w:w="934" w:type="dxa"/>
            <w:tcBorders>
              <w:top w:val="nil"/>
              <w:left w:val="nil"/>
              <w:bottom w:val="nil"/>
              <w:right w:val="nil"/>
            </w:tcBorders>
          </w:tcPr>
          <w:p w14:paraId="068CCEBC" w14:textId="77777777" w:rsidR="003F70D6" w:rsidRDefault="003F70D6"/>
        </w:tc>
        <w:tc>
          <w:tcPr>
            <w:tcW w:w="946" w:type="dxa"/>
            <w:tcBorders>
              <w:top w:val="nil"/>
              <w:left w:val="nil"/>
              <w:bottom w:val="nil"/>
              <w:right w:val="nil"/>
            </w:tcBorders>
          </w:tcPr>
          <w:p w14:paraId="62E3C847" w14:textId="77777777" w:rsidR="003F70D6" w:rsidRDefault="00000000">
            <w:pPr>
              <w:spacing w:after="0"/>
            </w:pPr>
            <w:r>
              <w:rPr>
                <w:rFonts w:ascii="Times New Roman" w:eastAsia="Times New Roman" w:hAnsi="Times New Roman" w:cs="Times New Roman"/>
                <w:sz w:val="16"/>
              </w:rPr>
              <w:t>107</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57873EA8" w14:textId="77777777" w:rsidR="003F70D6" w:rsidRDefault="00000000">
            <w:pPr>
              <w:spacing w:after="0"/>
            </w:pPr>
            <w:r>
              <w:rPr>
                <w:rFonts w:ascii="Times New Roman" w:eastAsia="Times New Roman" w:hAnsi="Times New Roman" w:cs="Times New Roman"/>
                <w:sz w:val="16"/>
              </w:rPr>
              <w:t>107</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7A7B9E53" w14:textId="77777777" w:rsidR="003F70D6" w:rsidRDefault="00000000">
            <w:pPr>
              <w:spacing w:after="0"/>
            </w:pPr>
            <w:r>
              <w:rPr>
                <w:rFonts w:ascii="Times New Roman" w:eastAsia="Times New Roman" w:hAnsi="Times New Roman" w:cs="Times New Roman"/>
                <w:sz w:val="16"/>
              </w:rPr>
              <w:t>107</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c>
          <w:tcPr>
            <w:tcW w:w="572" w:type="dxa"/>
            <w:tcBorders>
              <w:top w:val="nil"/>
              <w:left w:val="nil"/>
              <w:bottom w:val="nil"/>
              <w:right w:val="nil"/>
            </w:tcBorders>
          </w:tcPr>
          <w:p w14:paraId="7375DA8C" w14:textId="77777777" w:rsidR="003F70D6" w:rsidRDefault="00000000">
            <w:pPr>
              <w:spacing w:after="0"/>
            </w:pPr>
            <w:r>
              <w:rPr>
                <w:rFonts w:ascii="Times New Roman" w:eastAsia="Times New Roman" w:hAnsi="Times New Roman" w:cs="Times New Roman"/>
                <w:sz w:val="16"/>
              </w:rPr>
              <w:t>107</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r>
      <w:tr w:rsidR="003F70D6" w14:paraId="6CDEBE57" w14:textId="77777777">
        <w:trPr>
          <w:trHeight w:val="277"/>
        </w:trPr>
        <w:tc>
          <w:tcPr>
            <w:tcW w:w="2134" w:type="dxa"/>
            <w:tcBorders>
              <w:top w:val="nil"/>
              <w:left w:val="nil"/>
              <w:bottom w:val="nil"/>
              <w:right w:val="nil"/>
            </w:tcBorders>
          </w:tcPr>
          <w:p w14:paraId="50EA1325" w14:textId="77777777" w:rsidR="003F70D6" w:rsidRDefault="00000000">
            <w:pPr>
              <w:spacing w:after="0"/>
            </w:pPr>
            <w:r>
              <w:rPr>
                <w:rFonts w:ascii="Times New Roman" w:eastAsia="Times New Roman" w:hAnsi="Times New Roman" w:cs="Times New Roman"/>
                <w:sz w:val="16"/>
              </w:rPr>
              <w:t>Lipämie-Index (Serum) L</w:t>
            </w:r>
          </w:p>
        </w:tc>
        <w:tc>
          <w:tcPr>
            <w:tcW w:w="1536" w:type="dxa"/>
            <w:tcBorders>
              <w:top w:val="nil"/>
              <w:left w:val="nil"/>
              <w:bottom w:val="nil"/>
              <w:right w:val="nil"/>
            </w:tcBorders>
          </w:tcPr>
          <w:p w14:paraId="3EED587E" w14:textId="77777777" w:rsidR="003F70D6" w:rsidRDefault="00000000">
            <w:pPr>
              <w:spacing w:after="0"/>
            </w:pPr>
            <w:r>
              <w:rPr>
                <w:rFonts w:ascii="Times New Roman" w:eastAsia="Times New Roman" w:hAnsi="Times New Roman" w:cs="Times New Roman"/>
                <w:sz w:val="16"/>
              </w:rPr>
              <w:t>&lt;10</w:t>
            </w:r>
          </w:p>
        </w:tc>
        <w:tc>
          <w:tcPr>
            <w:tcW w:w="934" w:type="dxa"/>
            <w:tcBorders>
              <w:top w:val="nil"/>
              <w:left w:val="nil"/>
              <w:bottom w:val="nil"/>
              <w:right w:val="nil"/>
            </w:tcBorders>
          </w:tcPr>
          <w:p w14:paraId="3268C2C0" w14:textId="77777777" w:rsidR="003F70D6" w:rsidRDefault="003F70D6"/>
        </w:tc>
        <w:tc>
          <w:tcPr>
            <w:tcW w:w="946" w:type="dxa"/>
            <w:tcBorders>
              <w:top w:val="nil"/>
              <w:left w:val="nil"/>
              <w:bottom w:val="nil"/>
              <w:right w:val="nil"/>
            </w:tcBorders>
          </w:tcPr>
          <w:p w14:paraId="78040594" w14:textId="77777777" w:rsidR="003F70D6" w:rsidRDefault="00000000">
            <w:pPr>
              <w:spacing w:after="0"/>
            </w:pPr>
            <w:r>
              <w:rPr>
                <w:rFonts w:ascii="Times New Roman" w:eastAsia="Times New Roman" w:hAnsi="Times New Roman" w:cs="Times New Roman"/>
                <w:sz w:val="16"/>
              </w:rPr>
              <w:t>14</w:t>
            </w:r>
          </w:p>
        </w:tc>
        <w:tc>
          <w:tcPr>
            <w:tcW w:w="946" w:type="dxa"/>
            <w:tcBorders>
              <w:top w:val="nil"/>
              <w:left w:val="nil"/>
              <w:bottom w:val="nil"/>
              <w:right w:val="nil"/>
            </w:tcBorders>
          </w:tcPr>
          <w:p w14:paraId="4D570A0F" w14:textId="77777777" w:rsidR="003F70D6" w:rsidRDefault="00000000">
            <w:pPr>
              <w:spacing w:after="0"/>
            </w:pPr>
            <w:r>
              <w:rPr>
                <w:rFonts w:ascii="Times New Roman" w:eastAsia="Times New Roman" w:hAnsi="Times New Roman" w:cs="Times New Roman"/>
                <w:sz w:val="16"/>
              </w:rPr>
              <w:t>11</w:t>
            </w:r>
          </w:p>
        </w:tc>
        <w:tc>
          <w:tcPr>
            <w:tcW w:w="943" w:type="dxa"/>
            <w:tcBorders>
              <w:top w:val="nil"/>
              <w:left w:val="nil"/>
              <w:bottom w:val="nil"/>
              <w:right w:val="nil"/>
            </w:tcBorders>
          </w:tcPr>
          <w:p w14:paraId="1F29AEB4" w14:textId="77777777" w:rsidR="003F70D6" w:rsidRDefault="00000000">
            <w:pPr>
              <w:spacing w:after="0"/>
            </w:pPr>
            <w:r>
              <w:rPr>
                <w:rFonts w:ascii="Times New Roman" w:eastAsia="Times New Roman" w:hAnsi="Times New Roman" w:cs="Times New Roman"/>
                <w:sz w:val="16"/>
              </w:rPr>
              <w:t>11</w:t>
            </w:r>
          </w:p>
        </w:tc>
        <w:tc>
          <w:tcPr>
            <w:tcW w:w="572" w:type="dxa"/>
            <w:tcBorders>
              <w:top w:val="nil"/>
              <w:left w:val="nil"/>
              <w:bottom w:val="nil"/>
              <w:right w:val="nil"/>
            </w:tcBorders>
          </w:tcPr>
          <w:p w14:paraId="1D1FED49" w14:textId="77777777" w:rsidR="003F70D6" w:rsidRDefault="00000000">
            <w:pPr>
              <w:spacing w:after="0"/>
            </w:pPr>
            <w:r>
              <w:rPr>
                <w:rFonts w:ascii="Times New Roman" w:eastAsia="Times New Roman" w:hAnsi="Times New Roman" w:cs="Times New Roman"/>
                <w:sz w:val="16"/>
              </w:rPr>
              <w:t>33</w:t>
            </w:r>
            <w:r>
              <w:rPr>
                <w:rFonts w:ascii="Times New Roman" w:eastAsia="Times New Roman" w:hAnsi="Times New Roman" w:cs="Times New Roman"/>
                <w:color w:val="FF0000"/>
                <w:sz w:val="14"/>
              </w:rPr>
              <w:t></w:t>
            </w:r>
          </w:p>
        </w:tc>
      </w:tr>
      <w:tr w:rsidR="003F70D6" w14:paraId="20FA8096" w14:textId="77777777">
        <w:trPr>
          <w:trHeight w:val="278"/>
        </w:trPr>
        <w:tc>
          <w:tcPr>
            <w:tcW w:w="2134" w:type="dxa"/>
            <w:tcBorders>
              <w:top w:val="nil"/>
              <w:left w:val="nil"/>
              <w:bottom w:val="nil"/>
              <w:right w:val="nil"/>
            </w:tcBorders>
          </w:tcPr>
          <w:p w14:paraId="383911FB" w14:textId="77777777" w:rsidR="003F70D6" w:rsidRDefault="00000000">
            <w:pPr>
              <w:spacing w:after="0"/>
            </w:pPr>
            <w:r>
              <w:rPr>
                <w:rFonts w:ascii="Times New Roman" w:eastAsia="Times New Roman" w:hAnsi="Times New Roman" w:cs="Times New Roman"/>
                <w:sz w:val="16"/>
              </w:rPr>
              <w:t>Natrium i.S.</w:t>
            </w:r>
          </w:p>
        </w:tc>
        <w:tc>
          <w:tcPr>
            <w:tcW w:w="1536" w:type="dxa"/>
            <w:tcBorders>
              <w:top w:val="nil"/>
              <w:left w:val="nil"/>
              <w:bottom w:val="nil"/>
              <w:right w:val="nil"/>
            </w:tcBorders>
          </w:tcPr>
          <w:p w14:paraId="0073A620" w14:textId="77777777" w:rsidR="003F70D6" w:rsidRDefault="00000000">
            <w:pPr>
              <w:spacing w:after="0"/>
            </w:pPr>
            <w:r>
              <w:rPr>
                <w:rFonts w:ascii="Times New Roman" w:eastAsia="Times New Roman" w:hAnsi="Times New Roman" w:cs="Times New Roman"/>
                <w:sz w:val="16"/>
              </w:rPr>
              <w:t>136,0 - 145,0</w:t>
            </w:r>
          </w:p>
        </w:tc>
        <w:tc>
          <w:tcPr>
            <w:tcW w:w="934" w:type="dxa"/>
            <w:tcBorders>
              <w:top w:val="nil"/>
              <w:left w:val="nil"/>
              <w:bottom w:val="nil"/>
              <w:right w:val="nil"/>
            </w:tcBorders>
          </w:tcPr>
          <w:p w14:paraId="6FB8C83A" w14:textId="77777777" w:rsidR="003F70D6" w:rsidRDefault="00000000">
            <w:pPr>
              <w:spacing w:after="0"/>
            </w:pPr>
            <w:r>
              <w:rPr>
                <w:rFonts w:ascii="Times New Roman" w:eastAsia="Times New Roman" w:hAnsi="Times New Roman" w:cs="Times New Roman"/>
                <w:sz w:val="16"/>
              </w:rPr>
              <w:t>mmol/L</w:t>
            </w:r>
          </w:p>
        </w:tc>
        <w:tc>
          <w:tcPr>
            <w:tcW w:w="946" w:type="dxa"/>
            <w:tcBorders>
              <w:top w:val="nil"/>
              <w:left w:val="nil"/>
              <w:bottom w:val="nil"/>
              <w:right w:val="nil"/>
            </w:tcBorders>
          </w:tcPr>
          <w:p w14:paraId="1EE65887" w14:textId="77777777" w:rsidR="003F70D6" w:rsidRDefault="00000000">
            <w:pPr>
              <w:spacing w:after="0"/>
            </w:pPr>
            <w:r>
              <w:rPr>
                <w:rFonts w:ascii="Times New Roman" w:eastAsia="Times New Roman" w:hAnsi="Times New Roman" w:cs="Times New Roman"/>
                <w:sz w:val="16"/>
              </w:rPr>
              <w:t>136.0</w:t>
            </w:r>
          </w:p>
        </w:tc>
        <w:tc>
          <w:tcPr>
            <w:tcW w:w="946" w:type="dxa"/>
            <w:tcBorders>
              <w:top w:val="nil"/>
              <w:left w:val="nil"/>
              <w:bottom w:val="nil"/>
              <w:right w:val="nil"/>
            </w:tcBorders>
          </w:tcPr>
          <w:p w14:paraId="05DEF103" w14:textId="77777777" w:rsidR="003F70D6" w:rsidRDefault="00000000">
            <w:pPr>
              <w:spacing w:after="0"/>
            </w:pPr>
            <w:r>
              <w:rPr>
                <w:rFonts w:ascii="Times New Roman" w:eastAsia="Times New Roman" w:hAnsi="Times New Roman" w:cs="Times New Roman"/>
                <w:sz w:val="16"/>
              </w:rPr>
              <w:t>135.7</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54D0BBE2" w14:textId="77777777" w:rsidR="003F70D6" w:rsidRDefault="00000000">
            <w:pPr>
              <w:spacing w:after="0"/>
            </w:pPr>
            <w:r>
              <w:rPr>
                <w:rFonts w:ascii="Times New Roman" w:eastAsia="Times New Roman" w:hAnsi="Times New Roman" w:cs="Times New Roman"/>
                <w:sz w:val="16"/>
              </w:rPr>
              <w:t>134.6</w:t>
            </w:r>
            <w:r>
              <w:rPr>
                <w:rFonts w:ascii="Times New Roman" w:eastAsia="Times New Roman" w:hAnsi="Times New Roman" w:cs="Times New Roman"/>
                <w:color w:val="FF0000"/>
                <w:sz w:val="14"/>
              </w:rPr>
              <w:t></w:t>
            </w:r>
          </w:p>
        </w:tc>
        <w:tc>
          <w:tcPr>
            <w:tcW w:w="572" w:type="dxa"/>
            <w:tcBorders>
              <w:top w:val="nil"/>
              <w:left w:val="nil"/>
              <w:bottom w:val="nil"/>
              <w:right w:val="nil"/>
            </w:tcBorders>
          </w:tcPr>
          <w:p w14:paraId="66C4A4FE" w14:textId="77777777" w:rsidR="003F70D6" w:rsidRDefault="00000000">
            <w:pPr>
              <w:spacing w:after="0"/>
            </w:pPr>
            <w:r>
              <w:rPr>
                <w:rFonts w:ascii="Times New Roman" w:eastAsia="Times New Roman" w:hAnsi="Times New Roman" w:cs="Times New Roman"/>
                <w:sz w:val="16"/>
              </w:rPr>
              <w:t>140.2</w:t>
            </w:r>
          </w:p>
        </w:tc>
      </w:tr>
      <w:tr w:rsidR="003F70D6" w14:paraId="050B2BFF" w14:textId="77777777">
        <w:trPr>
          <w:trHeight w:val="277"/>
        </w:trPr>
        <w:tc>
          <w:tcPr>
            <w:tcW w:w="2134" w:type="dxa"/>
            <w:tcBorders>
              <w:top w:val="nil"/>
              <w:left w:val="nil"/>
              <w:bottom w:val="nil"/>
              <w:right w:val="nil"/>
            </w:tcBorders>
          </w:tcPr>
          <w:p w14:paraId="4523CBF0" w14:textId="77777777" w:rsidR="003F70D6" w:rsidRDefault="00000000">
            <w:pPr>
              <w:spacing w:after="0"/>
            </w:pPr>
            <w:r>
              <w:rPr>
                <w:rFonts w:ascii="Times New Roman" w:eastAsia="Times New Roman" w:hAnsi="Times New Roman" w:cs="Times New Roman"/>
                <w:sz w:val="16"/>
              </w:rPr>
              <w:t>Kalium i.S.</w:t>
            </w:r>
          </w:p>
        </w:tc>
        <w:tc>
          <w:tcPr>
            <w:tcW w:w="1536" w:type="dxa"/>
            <w:tcBorders>
              <w:top w:val="nil"/>
              <w:left w:val="nil"/>
              <w:bottom w:val="nil"/>
              <w:right w:val="nil"/>
            </w:tcBorders>
          </w:tcPr>
          <w:p w14:paraId="0953A10A" w14:textId="77777777" w:rsidR="003F70D6" w:rsidRDefault="00000000">
            <w:pPr>
              <w:spacing w:after="0"/>
            </w:pPr>
            <w:r>
              <w:rPr>
                <w:rFonts w:ascii="Times New Roman" w:eastAsia="Times New Roman" w:hAnsi="Times New Roman" w:cs="Times New Roman"/>
                <w:sz w:val="16"/>
              </w:rPr>
              <w:t>3,50 - 5,10</w:t>
            </w:r>
          </w:p>
        </w:tc>
        <w:tc>
          <w:tcPr>
            <w:tcW w:w="934" w:type="dxa"/>
            <w:tcBorders>
              <w:top w:val="nil"/>
              <w:left w:val="nil"/>
              <w:bottom w:val="nil"/>
              <w:right w:val="nil"/>
            </w:tcBorders>
          </w:tcPr>
          <w:p w14:paraId="6855B0DB" w14:textId="77777777" w:rsidR="003F70D6" w:rsidRDefault="00000000">
            <w:pPr>
              <w:spacing w:after="0"/>
            </w:pPr>
            <w:r>
              <w:rPr>
                <w:rFonts w:ascii="Times New Roman" w:eastAsia="Times New Roman" w:hAnsi="Times New Roman" w:cs="Times New Roman"/>
                <w:sz w:val="16"/>
              </w:rPr>
              <w:t>mmol/L</w:t>
            </w:r>
          </w:p>
        </w:tc>
        <w:tc>
          <w:tcPr>
            <w:tcW w:w="946" w:type="dxa"/>
            <w:tcBorders>
              <w:top w:val="nil"/>
              <w:left w:val="nil"/>
              <w:bottom w:val="nil"/>
              <w:right w:val="nil"/>
            </w:tcBorders>
          </w:tcPr>
          <w:p w14:paraId="3A6EB28D" w14:textId="77777777" w:rsidR="003F70D6" w:rsidRDefault="00000000">
            <w:pPr>
              <w:spacing w:after="0"/>
            </w:pPr>
            <w:r>
              <w:rPr>
                <w:rFonts w:ascii="Times New Roman" w:eastAsia="Times New Roman" w:hAnsi="Times New Roman" w:cs="Times New Roman"/>
                <w:sz w:val="16"/>
              </w:rPr>
              <w:t>* 5.10</w:t>
            </w:r>
          </w:p>
        </w:tc>
        <w:tc>
          <w:tcPr>
            <w:tcW w:w="946" w:type="dxa"/>
            <w:tcBorders>
              <w:top w:val="nil"/>
              <w:left w:val="nil"/>
              <w:bottom w:val="nil"/>
              <w:right w:val="nil"/>
            </w:tcBorders>
          </w:tcPr>
          <w:p w14:paraId="43C4A1C4" w14:textId="77777777" w:rsidR="003F70D6" w:rsidRDefault="00000000">
            <w:pPr>
              <w:spacing w:after="0"/>
            </w:pPr>
            <w:r>
              <w:rPr>
                <w:rFonts w:ascii="Times New Roman" w:eastAsia="Times New Roman" w:hAnsi="Times New Roman" w:cs="Times New Roman"/>
                <w:sz w:val="16"/>
              </w:rPr>
              <w:t>4.82</w:t>
            </w:r>
          </w:p>
        </w:tc>
        <w:tc>
          <w:tcPr>
            <w:tcW w:w="943" w:type="dxa"/>
            <w:tcBorders>
              <w:top w:val="nil"/>
              <w:left w:val="nil"/>
              <w:bottom w:val="nil"/>
              <w:right w:val="nil"/>
            </w:tcBorders>
          </w:tcPr>
          <w:p w14:paraId="697EAE2C" w14:textId="77777777" w:rsidR="003F70D6" w:rsidRDefault="00000000">
            <w:pPr>
              <w:spacing w:after="0"/>
            </w:pPr>
            <w:r>
              <w:rPr>
                <w:rFonts w:ascii="Times New Roman" w:eastAsia="Times New Roman" w:hAnsi="Times New Roman" w:cs="Times New Roman"/>
                <w:sz w:val="16"/>
              </w:rPr>
              <w:t>4.53</w:t>
            </w:r>
          </w:p>
        </w:tc>
        <w:tc>
          <w:tcPr>
            <w:tcW w:w="572" w:type="dxa"/>
            <w:tcBorders>
              <w:top w:val="nil"/>
              <w:left w:val="nil"/>
              <w:bottom w:val="nil"/>
              <w:right w:val="nil"/>
            </w:tcBorders>
          </w:tcPr>
          <w:p w14:paraId="3BECC33F" w14:textId="77777777" w:rsidR="003F70D6" w:rsidRDefault="00000000">
            <w:pPr>
              <w:spacing w:after="0"/>
            </w:pPr>
            <w:r>
              <w:rPr>
                <w:rFonts w:ascii="Times New Roman" w:eastAsia="Times New Roman" w:hAnsi="Times New Roman" w:cs="Times New Roman"/>
                <w:sz w:val="16"/>
              </w:rPr>
              <w:t>5.20</w:t>
            </w:r>
            <w:r>
              <w:rPr>
                <w:rFonts w:ascii="Times New Roman" w:eastAsia="Times New Roman" w:hAnsi="Times New Roman" w:cs="Times New Roman"/>
                <w:color w:val="FF0000"/>
                <w:sz w:val="14"/>
              </w:rPr>
              <w:t></w:t>
            </w:r>
          </w:p>
        </w:tc>
      </w:tr>
      <w:tr w:rsidR="003F70D6" w14:paraId="47E0E4B4" w14:textId="77777777">
        <w:trPr>
          <w:trHeight w:val="278"/>
        </w:trPr>
        <w:tc>
          <w:tcPr>
            <w:tcW w:w="2134" w:type="dxa"/>
            <w:tcBorders>
              <w:top w:val="nil"/>
              <w:left w:val="nil"/>
              <w:bottom w:val="nil"/>
              <w:right w:val="nil"/>
            </w:tcBorders>
          </w:tcPr>
          <w:p w14:paraId="18A37C87" w14:textId="77777777" w:rsidR="003F70D6" w:rsidRDefault="00000000">
            <w:pPr>
              <w:spacing w:after="0"/>
            </w:pPr>
            <w:r>
              <w:rPr>
                <w:rFonts w:ascii="Times New Roman" w:eastAsia="Times New Roman" w:hAnsi="Times New Roman" w:cs="Times New Roman"/>
                <w:sz w:val="16"/>
              </w:rPr>
              <w:t>Kreatinin i.S.</w:t>
            </w:r>
          </w:p>
        </w:tc>
        <w:tc>
          <w:tcPr>
            <w:tcW w:w="1536" w:type="dxa"/>
            <w:tcBorders>
              <w:top w:val="nil"/>
              <w:left w:val="nil"/>
              <w:bottom w:val="nil"/>
              <w:right w:val="nil"/>
            </w:tcBorders>
          </w:tcPr>
          <w:p w14:paraId="52ED04EF" w14:textId="77777777" w:rsidR="003F70D6" w:rsidRDefault="00000000">
            <w:pPr>
              <w:spacing w:after="0"/>
            </w:pPr>
            <w:r>
              <w:rPr>
                <w:rFonts w:ascii="Times New Roman" w:eastAsia="Times New Roman" w:hAnsi="Times New Roman" w:cs="Times New Roman"/>
                <w:sz w:val="16"/>
              </w:rPr>
              <w:t>62 - 106</w:t>
            </w:r>
          </w:p>
        </w:tc>
        <w:tc>
          <w:tcPr>
            <w:tcW w:w="934" w:type="dxa"/>
            <w:tcBorders>
              <w:top w:val="nil"/>
              <w:left w:val="nil"/>
              <w:bottom w:val="nil"/>
              <w:right w:val="nil"/>
            </w:tcBorders>
          </w:tcPr>
          <w:p w14:paraId="69E32002" w14:textId="77777777" w:rsidR="003F70D6" w:rsidRDefault="00000000">
            <w:pPr>
              <w:spacing w:after="0"/>
            </w:pPr>
            <w:r>
              <w:rPr>
                <w:rFonts w:ascii="Times New Roman" w:eastAsia="Times New Roman" w:hAnsi="Times New Roman" w:cs="Times New Roman"/>
                <w:sz w:val="16"/>
              </w:rPr>
              <w:t>µmol/L</w:t>
            </w:r>
          </w:p>
        </w:tc>
        <w:tc>
          <w:tcPr>
            <w:tcW w:w="946" w:type="dxa"/>
            <w:tcBorders>
              <w:top w:val="nil"/>
              <w:left w:val="nil"/>
              <w:bottom w:val="nil"/>
              <w:right w:val="nil"/>
            </w:tcBorders>
          </w:tcPr>
          <w:p w14:paraId="494FEF1A" w14:textId="77777777" w:rsidR="003F70D6" w:rsidRDefault="00000000">
            <w:pPr>
              <w:spacing w:after="0"/>
            </w:pPr>
            <w:r>
              <w:rPr>
                <w:rFonts w:ascii="Times New Roman" w:eastAsia="Times New Roman" w:hAnsi="Times New Roman" w:cs="Times New Roman"/>
                <w:sz w:val="16"/>
              </w:rPr>
              <w:t>73</w:t>
            </w:r>
          </w:p>
        </w:tc>
        <w:tc>
          <w:tcPr>
            <w:tcW w:w="946" w:type="dxa"/>
            <w:tcBorders>
              <w:top w:val="nil"/>
              <w:left w:val="nil"/>
              <w:bottom w:val="nil"/>
              <w:right w:val="nil"/>
            </w:tcBorders>
          </w:tcPr>
          <w:p w14:paraId="1A949463" w14:textId="77777777" w:rsidR="003F70D6" w:rsidRDefault="00000000">
            <w:pPr>
              <w:spacing w:after="0"/>
            </w:pPr>
            <w:r>
              <w:rPr>
                <w:rFonts w:ascii="Times New Roman" w:eastAsia="Times New Roman" w:hAnsi="Times New Roman" w:cs="Times New Roman"/>
                <w:sz w:val="16"/>
              </w:rPr>
              <w:t>70</w:t>
            </w:r>
          </w:p>
        </w:tc>
        <w:tc>
          <w:tcPr>
            <w:tcW w:w="943" w:type="dxa"/>
            <w:tcBorders>
              <w:top w:val="nil"/>
              <w:left w:val="nil"/>
              <w:bottom w:val="nil"/>
              <w:right w:val="nil"/>
            </w:tcBorders>
          </w:tcPr>
          <w:p w14:paraId="510D4892" w14:textId="77777777" w:rsidR="003F70D6" w:rsidRDefault="00000000">
            <w:pPr>
              <w:spacing w:after="0"/>
            </w:pPr>
            <w:r>
              <w:rPr>
                <w:rFonts w:ascii="Times New Roman" w:eastAsia="Times New Roman" w:hAnsi="Times New Roman" w:cs="Times New Roman"/>
                <w:sz w:val="16"/>
              </w:rPr>
              <w:t>64</w:t>
            </w:r>
          </w:p>
        </w:tc>
        <w:tc>
          <w:tcPr>
            <w:tcW w:w="572" w:type="dxa"/>
            <w:tcBorders>
              <w:top w:val="nil"/>
              <w:left w:val="nil"/>
              <w:bottom w:val="nil"/>
              <w:right w:val="nil"/>
            </w:tcBorders>
          </w:tcPr>
          <w:p w14:paraId="05A5E222" w14:textId="77777777" w:rsidR="003F70D6" w:rsidRDefault="00000000">
            <w:pPr>
              <w:spacing w:after="0"/>
            </w:pPr>
            <w:r>
              <w:rPr>
                <w:rFonts w:ascii="Times New Roman" w:eastAsia="Times New Roman" w:hAnsi="Times New Roman" w:cs="Times New Roman"/>
                <w:sz w:val="16"/>
              </w:rPr>
              <w:t>76</w:t>
            </w:r>
          </w:p>
        </w:tc>
      </w:tr>
      <w:tr w:rsidR="003F70D6" w14:paraId="10498F4F" w14:textId="77777777">
        <w:trPr>
          <w:trHeight w:val="476"/>
        </w:trPr>
        <w:tc>
          <w:tcPr>
            <w:tcW w:w="2134" w:type="dxa"/>
            <w:tcBorders>
              <w:top w:val="nil"/>
              <w:left w:val="nil"/>
              <w:bottom w:val="nil"/>
              <w:right w:val="nil"/>
            </w:tcBorders>
          </w:tcPr>
          <w:p w14:paraId="19B2A9A1" w14:textId="77777777" w:rsidR="003F70D6" w:rsidRDefault="00000000">
            <w:pPr>
              <w:spacing w:after="13"/>
            </w:pPr>
            <w:r>
              <w:rPr>
                <w:rFonts w:ascii="Times New Roman" w:eastAsia="Times New Roman" w:hAnsi="Times New Roman" w:cs="Times New Roman"/>
                <w:sz w:val="16"/>
              </w:rPr>
              <w:t>eGFR für Kreatinin</w:t>
            </w:r>
          </w:p>
          <w:p w14:paraId="76224FF7" w14:textId="77777777" w:rsidR="003F70D6" w:rsidRDefault="00000000">
            <w:pPr>
              <w:spacing w:after="0"/>
            </w:pPr>
            <w:r>
              <w:rPr>
                <w:rFonts w:ascii="Times New Roman" w:eastAsia="Times New Roman" w:hAnsi="Times New Roman" w:cs="Times New Roman"/>
                <w:sz w:val="16"/>
              </w:rPr>
              <w:t>(n.CKD-EPI)</w:t>
            </w:r>
          </w:p>
        </w:tc>
        <w:tc>
          <w:tcPr>
            <w:tcW w:w="1536" w:type="dxa"/>
            <w:tcBorders>
              <w:top w:val="nil"/>
              <w:left w:val="nil"/>
              <w:bottom w:val="nil"/>
              <w:right w:val="nil"/>
            </w:tcBorders>
          </w:tcPr>
          <w:p w14:paraId="1D62A5B4" w14:textId="77777777" w:rsidR="003F70D6" w:rsidRDefault="00000000">
            <w:pPr>
              <w:spacing w:after="0"/>
            </w:pPr>
            <w:r>
              <w:rPr>
                <w:rFonts w:ascii="Times New Roman" w:eastAsia="Times New Roman" w:hAnsi="Times New Roman" w:cs="Times New Roman"/>
                <w:sz w:val="16"/>
              </w:rPr>
              <w:t>&gt;=90</w:t>
            </w:r>
          </w:p>
        </w:tc>
        <w:tc>
          <w:tcPr>
            <w:tcW w:w="1879" w:type="dxa"/>
            <w:gridSpan w:val="2"/>
            <w:tcBorders>
              <w:top w:val="nil"/>
              <w:left w:val="nil"/>
              <w:bottom w:val="nil"/>
              <w:right w:val="nil"/>
            </w:tcBorders>
          </w:tcPr>
          <w:p w14:paraId="6C7B9E50" w14:textId="77777777" w:rsidR="003F70D6" w:rsidRDefault="003F70D6"/>
        </w:tc>
        <w:tc>
          <w:tcPr>
            <w:tcW w:w="946" w:type="dxa"/>
            <w:tcBorders>
              <w:top w:val="nil"/>
              <w:left w:val="nil"/>
              <w:bottom w:val="nil"/>
              <w:right w:val="nil"/>
            </w:tcBorders>
          </w:tcPr>
          <w:p w14:paraId="5D755E8B" w14:textId="77777777" w:rsidR="003F70D6" w:rsidRDefault="00000000">
            <w:pPr>
              <w:spacing w:after="0"/>
            </w:pPr>
            <w:r>
              <w:rPr>
                <w:rFonts w:ascii="Times New Roman" w:eastAsia="Times New Roman" w:hAnsi="Times New Roman" w:cs="Times New Roman"/>
                <w:sz w:val="16"/>
              </w:rPr>
              <w:t>&gt;90</w:t>
            </w:r>
          </w:p>
        </w:tc>
        <w:tc>
          <w:tcPr>
            <w:tcW w:w="943" w:type="dxa"/>
            <w:tcBorders>
              <w:top w:val="nil"/>
              <w:left w:val="nil"/>
              <w:bottom w:val="nil"/>
              <w:right w:val="nil"/>
            </w:tcBorders>
          </w:tcPr>
          <w:p w14:paraId="7AB8E185" w14:textId="77777777" w:rsidR="003F70D6" w:rsidRDefault="003F70D6"/>
        </w:tc>
        <w:tc>
          <w:tcPr>
            <w:tcW w:w="572" w:type="dxa"/>
            <w:tcBorders>
              <w:top w:val="nil"/>
              <w:left w:val="nil"/>
              <w:bottom w:val="nil"/>
              <w:right w:val="nil"/>
            </w:tcBorders>
          </w:tcPr>
          <w:p w14:paraId="21B0A228" w14:textId="77777777" w:rsidR="003F70D6" w:rsidRDefault="003F70D6"/>
        </w:tc>
      </w:tr>
      <w:tr w:rsidR="003F70D6" w14:paraId="227FD7B5" w14:textId="77777777">
        <w:trPr>
          <w:trHeight w:val="264"/>
        </w:trPr>
        <w:tc>
          <w:tcPr>
            <w:tcW w:w="2134" w:type="dxa"/>
            <w:tcBorders>
              <w:top w:val="nil"/>
              <w:left w:val="nil"/>
              <w:bottom w:val="nil"/>
              <w:right w:val="nil"/>
            </w:tcBorders>
          </w:tcPr>
          <w:p w14:paraId="710B74B5" w14:textId="77777777" w:rsidR="003F70D6" w:rsidRDefault="003F70D6"/>
        </w:tc>
        <w:tc>
          <w:tcPr>
            <w:tcW w:w="1536" w:type="dxa"/>
            <w:tcBorders>
              <w:top w:val="nil"/>
              <w:left w:val="nil"/>
              <w:bottom w:val="nil"/>
              <w:right w:val="nil"/>
            </w:tcBorders>
          </w:tcPr>
          <w:p w14:paraId="5F8927A2" w14:textId="77777777" w:rsidR="003F70D6" w:rsidRDefault="003F70D6"/>
        </w:tc>
        <w:tc>
          <w:tcPr>
            <w:tcW w:w="1879" w:type="dxa"/>
            <w:gridSpan w:val="2"/>
            <w:tcBorders>
              <w:top w:val="nil"/>
              <w:left w:val="nil"/>
              <w:bottom w:val="nil"/>
              <w:right w:val="nil"/>
            </w:tcBorders>
          </w:tcPr>
          <w:p w14:paraId="2BC250A3" w14:textId="77777777" w:rsidR="003F70D6" w:rsidRDefault="003F70D6"/>
        </w:tc>
        <w:tc>
          <w:tcPr>
            <w:tcW w:w="946" w:type="dxa"/>
            <w:tcBorders>
              <w:top w:val="nil"/>
              <w:left w:val="nil"/>
              <w:bottom w:val="nil"/>
              <w:right w:val="nil"/>
            </w:tcBorders>
          </w:tcPr>
          <w:p w14:paraId="589C4E70" w14:textId="77777777" w:rsidR="003F70D6" w:rsidRDefault="00000000">
            <w:pPr>
              <w:spacing w:after="0"/>
            </w:pPr>
            <w:r>
              <w:rPr>
                <w:rFonts w:ascii="Times New Roman" w:eastAsia="Times New Roman" w:hAnsi="Times New Roman" w:cs="Times New Roman"/>
                <w:sz w:val="16"/>
              </w:rPr>
              <w:t>2.6</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7F79F4A0" w14:textId="77777777" w:rsidR="003F70D6" w:rsidRDefault="00000000">
            <w:pPr>
              <w:spacing w:after="0"/>
            </w:pPr>
            <w:r>
              <w:rPr>
                <w:rFonts w:ascii="Times New Roman" w:eastAsia="Times New Roman" w:hAnsi="Times New Roman" w:cs="Times New Roman"/>
                <w:sz w:val="16"/>
              </w:rPr>
              <w:t>2.0</w:t>
            </w:r>
            <w:r>
              <w:rPr>
                <w:rFonts w:ascii="Times New Roman" w:eastAsia="Times New Roman" w:hAnsi="Times New Roman" w:cs="Times New Roman"/>
                <w:color w:val="FF0000"/>
                <w:sz w:val="14"/>
              </w:rPr>
              <w:t></w:t>
            </w:r>
          </w:p>
        </w:tc>
        <w:tc>
          <w:tcPr>
            <w:tcW w:w="572" w:type="dxa"/>
            <w:tcBorders>
              <w:top w:val="nil"/>
              <w:left w:val="nil"/>
              <w:bottom w:val="nil"/>
              <w:right w:val="nil"/>
            </w:tcBorders>
          </w:tcPr>
          <w:p w14:paraId="04AAAB72" w14:textId="77777777" w:rsidR="003F70D6" w:rsidRDefault="00000000">
            <w:pPr>
              <w:spacing w:after="0"/>
            </w:pPr>
            <w:r>
              <w:rPr>
                <w:rFonts w:ascii="Times New Roman" w:eastAsia="Times New Roman" w:hAnsi="Times New Roman" w:cs="Times New Roman"/>
                <w:sz w:val="16"/>
              </w:rPr>
              <w:t>3.9</w:t>
            </w:r>
          </w:p>
        </w:tc>
      </w:tr>
      <w:tr w:rsidR="003F70D6" w14:paraId="360CF17B" w14:textId="77777777">
        <w:trPr>
          <w:trHeight w:val="277"/>
        </w:trPr>
        <w:tc>
          <w:tcPr>
            <w:tcW w:w="2134" w:type="dxa"/>
            <w:tcBorders>
              <w:top w:val="nil"/>
              <w:left w:val="nil"/>
              <w:bottom w:val="nil"/>
              <w:right w:val="nil"/>
            </w:tcBorders>
          </w:tcPr>
          <w:p w14:paraId="1D830370" w14:textId="77777777" w:rsidR="003F70D6" w:rsidRDefault="003F70D6"/>
        </w:tc>
        <w:tc>
          <w:tcPr>
            <w:tcW w:w="1536" w:type="dxa"/>
            <w:tcBorders>
              <w:top w:val="nil"/>
              <w:left w:val="nil"/>
              <w:bottom w:val="nil"/>
              <w:right w:val="nil"/>
            </w:tcBorders>
          </w:tcPr>
          <w:p w14:paraId="46279A82" w14:textId="77777777" w:rsidR="003F70D6" w:rsidRDefault="003F70D6"/>
        </w:tc>
        <w:tc>
          <w:tcPr>
            <w:tcW w:w="1879" w:type="dxa"/>
            <w:gridSpan w:val="2"/>
            <w:tcBorders>
              <w:top w:val="nil"/>
              <w:left w:val="nil"/>
              <w:bottom w:val="nil"/>
              <w:right w:val="nil"/>
            </w:tcBorders>
          </w:tcPr>
          <w:p w14:paraId="785F3741" w14:textId="77777777" w:rsidR="003F70D6" w:rsidRDefault="003F70D6"/>
        </w:tc>
        <w:tc>
          <w:tcPr>
            <w:tcW w:w="946" w:type="dxa"/>
            <w:tcBorders>
              <w:top w:val="nil"/>
              <w:left w:val="nil"/>
              <w:bottom w:val="nil"/>
              <w:right w:val="nil"/>
            </w:tcBorders>
          </w:tcPr>
          <w:p w14:paraId="77D7A422" w14:textId="77777777" w:rsidR="003F70D6" w:rsidRDefault="00000000">
            <w:pPr>
              <w:spacing w:after="0"/>
            </w:pPr>
            <w:r>
              <w:rPr>
                <w:rFonts w:ascii="Times New Roman" w:eastAsia="Times New Roman" w:hAnsi="Times New Roman" w:cs="Times New Roman"/>
                <w:sz w:val="16"/>
              </w:rPr>
              <w:t>0.68</w:t>
            </w:r>
          </w:p>
        </w:tc>
        <w:tc>
          <w:tcPr>
            <w:tcW w:w="943" w:type="dxa"/>
            <w:tcBorders>
              <w:top w:val="nil"/>
              <w:left w:val="nil"/>
              <w:bottom w:val="nil"/>
              <w:right w:val="nil"/>
            </w:tcBorders>
          </w:tcPr>
          <w:p w14:paraId="26C09F5E" w14:textId="77777777" w:rsidR="003F70D6" w:rsidRDefault="00000000">
            <w:pPr>
              <w:spacing w:after="0"/>
            </w:pPr>
            <w:r>
              <w:rPr>
                <w:rFonts w:ascii="Times New Roman" w:eastAsia="Times New Roman" w:hAnsi="Times New Roman" w:cs="Times New Roman"/>
                <w:sz w:val="16"/>
              </w:rPr>
              <w:t>0.68</w:t>
            </w:r>
          </w:p>
        </w:tc>
        <w:tc>
          <w:tcPr>
            <w:tcW w:w="572" w:type="dxa"/>
            <w:tcBorders>
              <w:top w:val="nil"/>
              <w:left w:val="nil"/>
              <w:bottom w:val="nil"/>
              <w:right w:val="nil"/>
            </w:tcBorders>
          </w:tcPr>
          <w:p w14:paraId="46AEAC18" w14:textId="77777777" w:rsidR="003F70D6" w:rsidRDefault="00000000">
            <w:pPr>
              <w:spacing w:after="0"/>
            </w:pPr>
            <w:r>
              <w:rPr>
                <w:rFonts w:ascii="Times New Roman" w:eastAsia="Times New Roman" w:hAnsi="Times New Roman" w:cs="Times New Roman"/>
                <w:sz w:val="16"/>
              </w:rPr>
              <w:t>0.93</w:t>
            </w:r>
            <w:r>
              <w:rPr>
                <w:rFonts w:ascii="Times New Roman" w:eastAsia="Times New Roman" w:hAnsi="Times New Roman" w:cs="Times New Roman"/>
                <w:color w:val="FF0000"/>
                <w:sz w:val="14"/>
              </w:rPr>
              <w:t></w:t>
            </w:r>
          </w:p>
        </w:tc>
      </w:tr>
      <w:tr w:rsidR="003F70D6" w14:paraId="64841802" w14:textId="77777777">
        <w:trPr>
          <w:trHeight w:val="277"/>
        </w:trPr>
        <w:tc>
          <w:tcPr>
            <w:tcW w:w="2134" w:type="dxa"/>
            <w:tcBorders>
              <w:top w:val="nil"/>
              <w:left w:val="nil"/>
              <w:bottom w:val="nil"/>
              <w:right w:val="nil"/>
            </w:tcBorders>
          </w:tcPr>
          <w:p w14:paraId="2998D094" w14:textId="77777777" w:rsidR="003F70D6" w:rsidRDefault="003F70D6"/>
        </w:tc>
        <w:tc>
          <w:tcPr>
            <w:tcW w:w="1536" w:type="dxa"/>
            <w:tcBorders>
              <w:top w:val="nil"/>
              <w:left w:val="nil"/>
              <w:bottom w:val="nil"/>
              <w:right w:val="nil"/>
            </w:tcBorders>
          </w:tcPr>
          <w:p w14:paraId="66868FE3" w14:textId="77777777" w:rsidR="003F70D6" w:rsidRDefault="003F70D6"/>
        </w:tc>
        <w:tc>
          <w:tcPr>
            <w:tcW w:w="1879" w:type="dxa"/>
            <w:gridSpan w:val="2"/>
            <w:tcBorders>
              <w:top w:val="nil"/>
              <w:left w:val="nil"/>
              <w:bottom w:val="nil"/>
              <w:right w:val="nil"/>
            </w:tcBorders>
          </w:tcPr>
          <w:p w14:paraId="534AD44D" w14:textId="77777777" w:rsidR="003F70D6" w:rsidRDefault="003F70D6"/>
        </w:tc>
        <w:tc>
          <w:tcPr>
            <w:tcW w:w="946" w:type="dxa"/>
            <w:tcBorders>
              <w:top w:val="nil"/>
              <w:left w:val="nil"/>
              <w:bottom w:val="nil"/>
              <w:right w:val="nil"/>
            </w:tcBorders>
          </w:tcPr>
          <w:p w14:paraId="78BF69D5" w14:textId="77777777" w:rsidR="003F70D6" w:rsidRDefault="00000000">
            <w:pPr>
              <w:spacing w:after="0"/>
            </w:pPr>
            <w:r>
              <w:rPr>
                <w:rFonts w:ascii="Times New Roman" w:eastAsia="Times New Roman" w:hAnsi="Times New Roman" w:cs="Times New Roman"/>
                <w:sz w:val="16"/>
              </w:rPr>
              <w:t>0.49</w:t>
            </w:r>
          </w:p>
        </w:tc>
        <w:tc>
          <w:tcPr>
            <w:tcW w:w="943" w:type="dxa"/>
            <w:tcBorders>
              <w:top w:val="nil"/>
              <w:left w:val="nil"/>
              <w:bottom w:val="nil"/>
              <w:right w:val="nil"/>
            </w:tcBorders>
          </w:tcPr>
          <w:p w14:paraId="624C04BE" w14:textId="77777777" w:rsidR="003F70D6" w:rsidRDefault="00000000">
            <w:pPr>
              <w:spacing w:after="0"/>
            </w:pPr>
            <w:r>
              <w:rPr>
                <w:rFonts w:ascii="Times New Roman" w:eastAsia="Times New Roman" w:hAnsi="Times New Roman" w:cs="Times New Roman"/>
                <w:sz w:val="16"/>
              </w:rPr>
              <w:t>0.49</w:t>
            </w:r>
          </w:p>
        </w:tc>
        <w:tc>
          <w:tcPr>
            <w:tcW w:w="572" w:type="dxa"/>
            <w:tcBorders>
              <w:top w:val="nil"/>
              <w:left w:val="nil"/>
              <w:bottom w:val="nil"/>
              <w:right w:val="nil"/>
            </w:tcBorders>
          </w:tcPr>
          <w:p w14:paraId="195ECA50" w14:textId="77777777" w:rsidR="003F70D6" w:rsidRDefault="00000000">
            <w:pPr>
              <w:spacing w:after="0"/>
            </w:pPr>
            <w:r>
              <w:rPr>
                <w:rFonts w:ascii="Times New Roman" w:eastAsia="Times New Roman" w:hAnsi="Times New Roman" w:cs="Times New Roman"/>
                <w:sz w:val="16"/>
              </w:rPr>
              <w:t>* 0.81</w:t>
            </w:r>
          </w:p>
        </w:tc>
      </w:tr>
      <w:tr w:rsidR="003F70D6" w14:paraId="20F6981D" w14:textId="77777777">
        <w:trPr>
          <w:trHeight w:val="278"/>
        </w:trPr>
        <w:tc>
          <w:tcPr>
            <w:tcW w:w="2134" w:type="dxa"/>
            <w:tcBorders>
              <w:top w:val="nil"/>
              <w:left w:val="nil"/>
              <w:bottom w:val="nil"/>
              <w:right w:val="nil"/>
            </w:tcBorders>
          </w:tcPr>
          <w:p w14:paraId="3A99E05D" w14:textId="77777777" w:rsidR="003F70D6" w:rsidRDefault="003F70D6"/>
        </w:tc>
        <w:tc>
          <w:tcPr>
            <w:tcW w:w="1536" w:type="dxa"/>
            <w:tcBorders>
              <w:top w:val="nil"/>
              <w:left w:val="nil"/>
              <w:bottom w:val="nil"/>
              <w:right w:val="nil"/>
            </w:tcBorders>
          </w:tcPr>
          <w:p w14:paraId="3C412F3F" w14:textId="77777777" w:rsidR="003F70D6" w:rsidRDefault="003F70D6"/>
        </w:tc>
        <w:tc>
          <w:tcPr>
            <w:tcW w:w="1879" w:type="dxa"/>
            <w:gridSpan w:val="2"/>
            <w:tcBorders>
              <w:top w:val="nil"/>
              <w:left w:val="nil"/>
              <w:bottom w:val="nil"/>
              <w:right w:val="nil"/>
            </w:tcBorders>
          </w:tcPr>
          <w:p w14:paraId="2BBE4719" w14:textId="77777777" w:rsidR="003F70D6" w:rsidRDefault="003F70D6"/>
        </w:tc>
        <w:tc>
          <w:tcPr>
            <w:tcW w:w="946" w:type="dxa"/>
            <w:tcBorders>
              <w:top w:val="nil"/>
              <w:left w:val="nil"/>
              <w:bottom w:val="nil"/>
              <w:right w:val="nil"/>
            </w:tcBorders>
          </w:tcPr>
          <w:p w14:paraId="3DBA614D" w14:textId="77777777" w:rsidR="003F70D6" w:rsidRDefault="00000000">
            <w:pPr>
              <w:spacing w:after="0"/>
            </w:pPr>
            <w:r>
              <w:rPr>
                <w:rFonts w:ascii="Times New Roman" w:eastAsia="Times New Roman" w:hAnsi="Times New Roman" w:cs="Times New Roman"/>
                <w:sz w:val="16"/>
              </w:rPr>
              <w:t>4.86</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32338AEF" w14:textId="77777777" w:rsidR="003F70D6" w:rsidRDefault="00000000">
            <w:pPr>
              <w:spacing w:after="0"/>
            </w:pPr>
            <w:r>
              <w:rPr>
                <w:rFonts w:ascii="Times New Roman" w:eastAsia="Times New Roman" w:hAnsi="Times New Roman" w:cs="Times New Roman"/>
                <w:sz w:val="16"/>
              </w:rPr>
              <w:t>3.79</w:t>
            </w:r>
            <w:r>
              <w:rPr>
                <w:rFonts w:ascii="Times New Roman" w:eastAsia="Times New Roman" w:hAnsi="Times New Roman" w:cs="Times New Roman"/>
                <w:color w:val="FF0000"/>
                <w:sz w:val="14"/>
              </w:rPr>
              <w:t></w:t>
            </w:r>
          </w:p>
        </w:tc>
        <w:tc>
          <w:tcPr>
            <w:tcW w:w="572" w:type="dxa"/>
            <w:tcBorders>
              <w:top w:val="nil"/>
              <w:left w:val="nil"/>
              <w:bottom w:val="nil"/>
              <w:right w:val="nil"/>
            </w:tcBorders>
          </w:tcPr>
          <w:p w14:paraId="7E65C2FE" w14:textId="77777777" w:rsidR="003F70D6" w:rsidRDefault="00000000">
            <w:pPr>
              <w:spacing w:after="0"/>
            </w:pPr>
            <w:r>
              <w:rPr>
                <w:rFonts w:ascii="Times New Roman" w:eastAsia="Times New Roman" w:hAnsi="Times New Roman" w:cs="Times New Roman"/>
                <w:sz w:val="16"/>
              </w:rPr>
              <w:t>4.86</w:t>
            </w:r>
            <w:r>
              <w:rPr>
                <w:rFonts w:ascii="Times New Roman" w:eastAsia="Times New Roman" w:hAnsi="Times New Roman" w:cs="Times New Roman"/>
                <w:color w:val="FF0000"/>
                <w:sz w:val="14"/>
              </w:rPr>
              <w:t></w:t>
            </w:r>
          </w:p>
        </w:tc>
      </w:tr>
      <w:tr w:rsidR="003F70D6" w14:paraId="4221BF72" w14:textId="77777777">
        <w:trPr>
          <w:trHeight w:val="370"/>
        </w:trPr>
        <w:tc>
          <w:tcPr>
            <w:tcW w:w="2134" w:type="dxa"/>
            <w:tcBorders>
              <w:top w:val="nil"/>
              <w:left w:val="nil"/>
              <w:bottom w:val="nil"/>
              <w:right w:val="nil"/>
            </w:tcBorders>
          </w:tcPr>
          <w:p w14:paraId="2F366488" w14:textId="77777777" w:rsidR="003F70D6" w:rsidRDefault="003F70D6"/>
        </w:tc>
        <w:tc>
          <w:tcPr>
            <w:tcW w:w="1536" w:type="dxa"/>
            <w:tcBorders>
              <w:top w:val="nil"/>
              <w:left w:val="nil"/>
              <w:bottom w:val="nil"/>
              <w:right w:val="nil"/>
            </w:tcBorders>
          </w:tcPr>
          <w:p w14:paraId="54BB80A2" w14:textId="77777777" w:rsidR="003F70D6" w:rsidRDefault="003F70D6"/>
        </w:tc>
        <w:tc>
          <w:tcPr>
            <w:tcW w:w="1879" w:type="dxa"/>
            <w:gridSpan w:val="2"/>
            <w:tcBorders>
              <w:top w:val="nil"/>
              <w:left w:val="nil"/>
              <w:bottom w:val="nil"/>
              <w:right w:val="nil"/>
            </w:tcBorders>
          </w:tcPr>
          <w:p w14:paraId="3842AEC7" w14:textId="77777777" w:rsidR="003F70D6" w:rsidRDefault="003F70D6"/>
        </w:tc>
        <w:tc>
          <w:tcPr>
            <w:tcW w:w="946" w:type="dxa"/>
            <w:tcBorders>
              <w:top w:val="nil"/>
              <w:left w:val="nil"/>
              <w:bottom w:val="nil"/>
              <w:right w:val="nil"/>
            </w:tcBorders>
          </w:tcPr>
          <w:p w14:paraId="7137DFA8" w14:textId="77777777" w:rsidR="003F70D6" w:rsidRDefault="00000000">
            <w:pPr>
              <w:spacing w:after="0"/>
            </w:pPr>
            <w:r>
              <w:rPr>
                <w:rFonts w:ascii="Times New Roman" w:eastAsia="Times New Roman" w:hAnsi="Times New Roman" w:cs="Times New Roman"/>
                <w:sz w:val="16"/>
              </w:rPr>
              <w:t>3.05</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078C284C" w14:textId="77777777" w:rsidR="003F70D6" w:rsidRDefault="00000000">
            <w:pPr>
              <w:spacing w:after="0"/>
            </w:pPr>
            <w:r>
              <w:rPr>
                <w:rFonts w:ascii="Times New Roman" w:eastAsia="Times New Roman" w:hAnsi="Times New Roman" w:cs="Times New Roman"/>
                <w:sz w:val="16"/>
              </w:rPr>
              <w:t>3.02</w:t>
            </w:r>
            <w:r>
              <w:rPr>
                <w:rFonts w:ascii="Times New Roman" w:eastAsia="Times New Roman" w:hAnsi="Times New Roman" w:cs="Times New Roman"/>
                <w:color w:val="FF0000"/>
                <w:sz w:val="14"/>
              </w:rPr>
              <w:t></w:t>
            </w:r>
          </w:p>
        </w:tc>
        <w:tc>
          <w:tcPr>
            <w:tcW w:w="572" w:type="dxa"/>
            <w:tcBorders>
              <w:top w:val="nil"/>
              <w:left w:val="nil"/>
              <w:bottom w:val="nil"/>
              <w:right w:val="nil"/>
            </w:tcBorders>
          </w:tcPr>
          <w:p w14:paraId="26F28D41" w14:textId="77777777" w:rsidR="003F70D6" w:rsidRDefault="00000000">
            <w:pPr>
              <w:spacing w:after="0"/>
            </w:pPr>
            <w:r>
              <w:rPr>
                <w:rFonts w:ascii="Times New Roman" w:eastAsia="Times New Roman" w:hAnsi="Times New Roman" w:cs="Times New Roman"/>
                <w:sz w:val="16"/>
              </w:rPr>
              <w:t>3.06</w:t>
            </w:r>
            <w:r>
              <w:rPr>
                <w:rFonts w:ascii="Times New Roman" w:eastAsia="Times New Roman" w:hAnsi="Times New Roman" w:cs="Times New Roman"/>
                <w:color w:val="FF0000"/>
                <w:sz w:val="14"/>
              </w:rPr>
              <w:t></w:t>
            </w:r>
          </w:p>
        </w:tc>
      </w:tr>
      <w:tr w:rsidR="003F70D6" w14:paraId="7523C8D7" w14:textId="77777777">
        <w:trPr>
          <w:trHeight w:val="370"/>
        </w:trPr>
        <w:tc>
          <w:tcPr>
            <w:tcW w:w="2134" w:type="dxa"/>
            <w:tcBorders>
              <w:top w:val="nil"/>
              <w:left w:val="nil"/>
              <w:bottom w:val="nil"/>
              <w:right w:val="nil"/>
            </w:tcBorders>
          </w:tcPr>
          <w:p w14:paraId="23BA412C" w14:textId="77777777" w:rsidR="003F70D6" w:rsidRDefault="003F70D6"/>
        </w:tc>
        <w:tc>
          <w:tcPr>
            <w:tcW w:w="1536" w:type="dxa"/>
            <w:tcBorders>
              <w:top w:val="nil"/>
              <w:left w:val="nil"/>
              <w:bottom w:val="nil"/>
              <w:right w:val="nil"/>
            </w:tcBorders>
          </w:tcPr>
          <w:p w14:paraId="3B62F6C6" w14:textId="77777777" w:rsidR="003F70D6" w:rsidRDefault="003F70D6"/>
        </w:tc>
        <w:tc>
          <w:tcPr>
            <w:tcW w:w="1879" w:type="dxa"/>
            <w:gridSpan w:val="2"/>
            <w:tcBorders>
              <w:top w:val="nil"/>
              <w:left w:val="nil"/>
              <w:bottom w:val="nil"/>
              <w:right w:val="nil"/>
            </w:tcBorders>
          </w:tcPr>
          <w:p w14:paraId="5EA1CFD6" w14:textId="77777777" w:rsidR="003F70D6" w:rsidRDefault="003F70D6"/>
        </w:tc>
        <w:tc>
          <w:tcPr>
            <w:tcW w:w="946" w:type="dxa"/>
            <w:tcBorders>
              <w:top w:val="nil"/>
              <w:left w:val="nil"/>
              <w:bottom w:val="nil"/>
              <w:right w:val="nil"/>
            </w:tcBorders>
          </w:tcPr>
          <w:p w14:paraId="00AF30A5" w14:textId="77777777" w:rsidR="003F70D6" w:rsidRDefault="00000000">
            <w:pPr>
              <w:spacing w:after="0"/>
            </w:pPr>
            <w:r>
              <w:rPr>
                <w:rFonts w:ascii="Times New Roman" w:eastAsia="Times New Roman" w:hAnsi="Times New Roman" w:cs="Times New Roman"/>
                <w:sz w:val="16"/>
              </w:rPr>
              <w:t>* 4.84</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5BE9CCA2" w14:textId="77777777" w:rsidR="003F70D6" w:rsidRDefault="00000000">
            <w:pPr>
              <w:spacing w:after="0"/>
            </w:pPr>
            <w:r>
              <w:rPr>
                <w:rFonts w:ascii="Times New Roman" w:eastAsia="Times New Roman" w:hAnsi="Times New Roman" w:cs="Times New Roman"/>
                <w:sz w:val="16"/>
              </w:rPr>
              <w:t>* 4.84</w:t>
            </w:r>
            <w:r>
              <w:rPr>
                <w:rFonts w:ascii="Times New Roman" w:eastAsia="Times New Roman" w:hAnsi="Times New Roman" w:cs="Times New Roman"/>
                <w:color w:val="FF0000"/>
                <w:sz w:val="14"/>
              </w:rPr>
              <w:t></w:t>
            </w:r>
          </w:p>
        </w:tc>
        <w:tc>
          <w:tcPr>
            <w:tcW w:w="572" w:type="dxa"/>
            <w:tcBorders>
              <w:top w:val="nil"/>
              <w:left w:val="nil"/>
              <w:bottom w:val="nil"/>
              <w:right w:val="nil"/>
            </w:tcBorders>
          </w:tcPr>
          <w:p w14:paraId="335C4084" w14:textId="77777777" w:rsidR="003F70D6" w:rsidRDefault="00000000">
            <w:pPr>
              <w:spacing w:after="0"/>
              <w:jc w:val="both"/>
            </w:pPr>
            <w:r>
              <w:rPr>
                <w:rFonts w:ascii="Times New Roman" w:eastAsia="Times New Roman" w:hAnsi="Times New Roman" w:cs="Times New Roman"/>
                <w:sz w:val="16"/>
              </w:rPr>
              <w:t>* 4.84</w:t>
            </w:r>
            <w:r>
              <w:rPr>
                <w:rFonts w:ascii="Times New Roman" w:eastAsia="Times New Roman" w:hAnsi="Times New Roman" w:cs="Times New Roman"/>
                <w:color w:val="FF0000"/>
                <w:sz w:val="14"/>
              </w:rPr>
              <w:t></w:t>
            </w:r>
          </w:p>
        </w:tc>
      </w:tr>
      <w:tr w:rsidR="003F70D6" w14:paraId="1CB28318" w14:textId="77777777">
        <w:trPr>
          <w:trHeight w:val="277"/>
        </w:trPr>
        <w:tc>
          <w:tcPr>
            <w:tcW w:w="2134" w:type="dxa"/>
            <w:tcBorders>
              <w:top w:val="nil"/>
              <w:left w:val="nil"/>
              <w:bottom w:val="nil"/>
              <w:right w:val="nil"/>
            </w:tcBorders>
          </w:tcPr>
          <w:p w14:paraId="78DCC57B" w14:textId="77777777" w:rsidR="003F70D6" w:rsidRDefault="003F70D6"/>
        </w:tc>
        <w:tc>
          <w:tcPr>
            <w:tcW w:w="1536" w:type="dxa"/>
            <w:tcBorders>
              <w:top w:val="nil"/>
              <w:left w:val="nil"/>
              <w:bottom w:val="nil"/>
              <w:right w:val="nil"/>
            </w:tcBorders>
          </w:tcPr>
          <w:p w14:paraId="4890F6BF" w14:textId="77777777" w:rsidR="003F70D6" w:rsidRDefault="003F70D6"/>
        </w:tc>
        <w:tc>
          <w:tcPr>
            <w:tcW w:w="1879" w:type="dxa"/>
            <w:gridSpan w:val="2"/>
            <w:tcBorders>
              <w:top w:val="nil"/>
              <w:left w:val="nil"/>
              <w:bottom w:val="nil"/>
              <w:right w:val="nil"/>
            </w:tcBorders>
          </w:tcPr>
          <w:p w14:paraId="7C56C8FC" w14:textId="77777777" w:rsidR="003F70D6" w:rsidRDefault="003F70D6"/>
        </w:tc>
        <w:tc>
          <w:tcPr>
            <w:tcW w:w="946" w:type="dxa"/>
            <w:tcBorders>
              <w:top w:val="nil"/>
              <w:left w:val="nil"/>
              <w:bottom w:val="nil"/>
              <w:right w:val="nil"/>
            </w:tcBorders>
          </w:tcPr>
          <w:p w14:paraId="28697651" w14:textId="77777777" w:rsidR="003F70D6" w:rsidRDefault="00000000">
            <w:pPr>
              <w:spacing w:after="0"/>
            </w:pPr>
            <w:r>
              <w:rPr>
                <w:rFonts w:ascii="Times New Roman" w:eastAsia="Times New Roman" w:hAnsi="Times New Roman" w:cs="Times New Roman"/>
                <w:sz w:val="16"/>
              </w:rPr>
              <w:t>4.2</w:t>
            </w:r>
          </w:p>
        </w:tc>
        <w:tc>
          <w:tcPr>
            <w:tcW w:w="943" w:type="dxa"/>
            <w:tcBorders>
              <w:top w:val="nil"/>
              <w:left w:val="nil"/>
              <w:bottom w:val="nil"/>
              <w:right w:val="nil"/>
            </w:tcBorders>
          </w:tcPr>
          <w:p w14:paraId="70ECC42F" w14:textId="77777777" w:rsidR="003F70D6" w:rsidRDefault="00000000">
            <w:pPr>
              <w:spacing w:after="0"/>
            </w:pPr>
            <w:r>
              <w:rPr>
                <w:rFonts w:ascii="Times New Roman" w:eastAsia="Times New Roman" w:hAnsi="Times New Roman" w:cs="Times New Roman"/>
                <w:sz w:val="16"/>
              </w:rPr>
              <w:t>4.2</w:t>
            </w:r>
          </w:p>
        </w:tc>
        <w:tc>
          <w:tcPr>
            <w:tcW w:w="572" w:type="dxa"/>
            <w:tcBorders>
              <w:top w:val="nil"/>
              <w:left w:val="nil"/>
              <w:bottom w:val="nil"/>
              <w:right w:val="nil"/>
            </w:tcBorders>
          </w:tcPr>
          <w:p w14:paraId="462F3935" w14:textId="77777777" w:rsidR="003F70D6" w:rsidRDefault="00000000">
            <w:pPr>
              <w:spacing w:after="0"/>
            </w:pPr>
            <w:r>
              <w:rPr>
                <w:rFonts w:ascii="Times New Roman" w:eastAsia="Times New Roman" w:hAnsi="Times New Roman" w:cs="Times New Roman"/>
                <w:sz w:val="16"/>
              </w:rPr>
              <w:t>6.6</w:t>
            </w:r>
          </w:p>
        </w:tc>
      </w:tr>
      <w:tr w:rsidR="003F70D6" w14:paraId="688F1C5F" w14:textId="77777777">
        <w:trPr>
          <w:trHeight w:val="277"/>
        </w:trPr>
        <w:tc>
          <w:tcPr>
            <w:tcW w:w="2134" w:type="dxa"/>
            <w:tcBorders>
              <w:top w:val="nil"/>
              <w:left w:val="nil"/>
              <w:bottom w:val="nil"/>
              <w:right w:val="nil"/>
            </w:tcBorders>
          </w:tcPr>
          <w:p w14:paraId="075BE539" w14:textId="77777777" w:rsidR="003F70D6" w:rsidRDefault="003F70D6"/>
        </w:tc>
        <w:tc>
          <w:tcPr>
            <w:tcW w:w="1536" w:type="dxa"/>
            <w:tcBorders>
              <w:top w:val="nil"/>
              <w:left w:val="nil"/>
              <w:bottom w:val="nil"/>
              <w:right w:val="nil"/>
            </w:tcBorders>
          </w:tcPr>
          <w:p w14:paraId="6B756357" w14:textId="77777777" w:rsidR="003F70D6" w:rsidRDefault="003F70D6"/>
        </w:tc>
        <w:tc>
          <w:tcPr>
            <w:tcW w:w="1879" w:type="dxa"/>
            <w:gridSpan w:val="2"/>
            <w:tcBorders>
              <w:top w:val="nil"/>
              <w:left w:val="nil"/>
              <w:bottom w:val="nil"/>
              <w:right w:val="nil"/>
            </w:tcBorders>
          </w:tcPr>
          <w:p w14:paraId="1171042F" w14:textId="77777777" w:rsidR="003F70D6" w:rsidRDefault="003F70D6"/>
        </w:tc>
        <w:tc>
          <w:tcPr>
            <w:tcW w:w="946" w:type="dxa"/>
            <w:tcBorders>
              <w:top w:val="nil"/>
              <w:left w:val="nil"/>
              <w:bottom w:val="nil"/>
              <w:right w:val="nil"/>
            </w:tcBorders>
          </w:tcPr>
          <w:p w14:paraId="37BA310D" w14:textId="77777777" w:rsidR="003F70D6" w:rsidRDefault="00000000">
            <w:pPr>
              <w:spacing w:after="0"/>
            </w:pPr>
            <w:r>
              <w:rPr>
                <w:rFonts w:ascii="Times New Roman" w:eastAsia="Times New Roman" w:hAnsi="Times New Roman" w:cs="Times New Roman"/>
                <w:sz w:val="16"/>
              </w:rPr>
              <w:t>2.37</w:t>
            </w:r>
          </w:p>
        </w:tc>
        <w:tc>
          <w:tcPr>
            <w:tcW w:w="943" w:type="dxa"/>
            <w:tcBorders>
              <w:top w:val="nil"/>
              <w:left w:val="nil"/>
              <w:bottom w:val="nil"/>
              <w:right w:val="nil"/>
            </w:tcBorders>
          </w:tcPr>
          <w:p w14:paraId="7CF89F7A" w14:textId="77777777" w:rsidR="003F70D6" w:rsidRDefault="00000000">
            <w:pPr>
              <w:spacing w:after="0"/>
            </w:pPr>
            <w:r>
              <w:rPr>
                <w:rFonts w:ascii="Times New Roman" w:eastAsia="Times New Roman" w:hAnsi="Times New Roman" w:cs="Times New Roman"/>
                <w:sz w:val="16"/>
              </w:rPr>
              <w:t>2.37</w:t>
            </w:r>
          </w:p>
        </w:tc>
        <w:tc>
          <w:tcPr>
            <w:tcW w:w="572" w:type="dxa"/>
            <w:tcBorders>
              <w:top w:val="nil"/>
              <w:left w:val="nil"/>
              <w:bottom w:val="nil"/>
              <w:right w:val="nil"/>
            </w:tcBorders>
          </w:tcPr>
          <w:p w14:paraId="690B10C4" w14:textId="77777777" w:rsidR="003F70D6" w:rsidRDefault="00000000">
            <w:pPr>
              <w:spacing w:after="0"/>
            </w:pPr>
            <w:r>
              <w:rPr>
                <w:rFonts w:ascii="Times New Roman" w:eastAsia="Times New Roman" w:hAnsi="Times New Roman" w:cs="Times New Roman"/>
                <w:sz w:val="16"/>
              </w:rPr>
              <w:t>2.37</w:t>
            </w:r>
          </w:p>
        </w:tc>
      </w:tr>
      <w:tr w:rsidR="003F70D6" w14:paraId="6E09005B" w14:textId="77777777">
        <w:trPr>
          <w:trHeight w:val="278"/>
        </w:trPr>
        <w:tc>
          <w:tcPr>
            <w:tcW w:w="2134" w:type="dxa"/>
            <w:tcBorders>
              <w:top w:val="nil"/>
              <w:left w:val="nil"/>
              <w:bottom w:val="nil"/>
              <w:right w:val="nil"/>
            </w:tcBorders>
          </w:tcPr>
          <w:p w14:paraId="55405B4D" w14:textId="77777777" w:rsidR="003F70D6" w:rsidRDefault="003F70D6"/>
        </w:tc>
        <w:tc>
          <w:tcPr>
            <w:tcW w:w="1536" w:type="dxa"/>
            <w:tcBorders>
              <w:top w:val="nil"/>
              <w:left w:val="nil"/>
              <w:bottom w:val="nil"/>
              <w:right w:val="nil"/>
            </w:tcBorders>
          </w:tcPr>
          <w:p w14:paraId="20FB7D4E" w14:textId="77777777" w:rsidR="003F70D6" w:rsidRDefault="003F70D6"/>
        </w:tc>
        <w:tc>
          <w:tcPr>
            <w:tcW w:w="1879" w:type="dxa"/>
            <w:gridSpan w:val="2"/>
            <w:tcBorders>
              <w:top w:val="nil"/>
              <w:left w:val="nil"/>
              <w:bottom w:val="nil"/>
              <w:right w:val="nil"/>
            </w:tcBorders>
          </w:tcPr>
          <w:p w14:paraId="6B02D520" w14:textId="77777777" w:rsidR="003F70D6" w:rsidRDefault="003F70D6"/>
        </w:tc>
        <w:tc>
          <w:tcPr>
            <w:tcW w:w="946" w:type="dxa"/>
            <w:tcBorders>
              <w:top w:val="nil"/>
              <w:left w:val="nil"/>
              <w:bottom w:val="nil"/>
              <w:right w:val="nil"/>
            </w:tcBorders>
          </w:tcPr>
          <w:p w14:paraId="66B72AE1" w14:textId="77777777" w:rsidR="003F70D6" w:rsidRDefault="00000000">
            <w:pPr>
              <w:spacing w:after="0"/>
            </w:pPr>
            <w:r>
              <w:rPr>
                <w:rFonts w:ascii="Times New Roman" w:eastAsia="Times New Roman" w:hAnsi="Times New Roman" w:cs="Times New Roman"/>
                <w:sz w:val="16"/>
              </w:rPr>
              <w:t>1.41</w:t>
            </w:r>
          </w:p>
        </w:tc>
        <w:tc>
          <w:tcPr>
            <w:tcW w:w="943" w:type="dxa"/>
            <w:tcBorders>
              <w:top w:val="nil"/>
              <w:left w:val="nil"/>
              <w:bottom w:val="nil"/>
              <w:right w:val="nil"/>
            </w:tcBorders>
          </w:tcPr>
          <w:p w14:paraId="1BF4D621" w14:textId="77777777" w:rsidR="003F70D6" w:rsidRDefault="00000000">
            <w:pPr>
              <w:spacing w:after="0"/>
            </w:pPr>
            <w:r>
              <w:rPr>
                <w:rFonts w:ascii="Times New Roman" w:eastAsia="Times New Roman" w:hAnsi="Times New Roman" w:cs="Times New Roman"/>
                <w:sz w:val="16"/>
              </w:rPr>
              <w:t>1.41</w:t>
            </w:r>
          </w:p>
        </w:tc>
        <w:tc>
          <w:tcPr>
            <w:tcW w:w="572" w:type="dxa"/>
            <w:tcBorders>
              <w:top w:val="nil"/>
              <w:left w:val="nil"/>
              <w:bottom w:val="nil"/>
              <w:right w:val="nil"/>
            </w:tcBorders>
          </w:tcPr>
          <w:p w14:paraId="1AC7620B" w14:textId="77777777" w:rsidR="003F70D6" w:rsidRDefault="00000000">
            <w:pPr>
              <w:spacing w:after="0"/>
            </w:pPr>
            <w:r>
              <w:rPr>
                <w:rFonts w:ascii="Times New Roman" w:eastAsia="Times New Roman" w:hAnsi="Times New Roman" w:cs="Times New Roman"/>
                <w:sz w:val="16"/>
              </w:rPr>
              <w:t>1.41</w:t>
            </w:r>
          </w:p>
        </w:tc>
      </w:tr>
      <w:tr w:rsidR="003F70D6" w14:paraId="473BD253" w14:textId="77777777">
        <w:trPr>
          <w:trHeight w:val="278"/>
        </w:trPr>
        <w:tc>
          <w:tcPr>
            <w:tcW w:w="2134" w:type="dxa"/>
            <w:tcBorders>
              <w:top w:val="nil"/>
              <w:left w:val="nil"/>
              <w:bottom w:val="nil"/>
              <w:right w:val="nil"/>
            </w:tcBorders>
          </w:tcPr>
          <w:p w14:paraId="6A5FA462" w14:textId="77777777" w:rsidR="003F70D6" w:rsidRDefault="003F70D6"/>
        </w:tc>
        <w:tc>
          <w:tcPr>
            <w:tcW w:w="1536" w:type="dxa"/>
            <w:tcBorders>
              <w:top w:val="nil"/>
              <w:left w:val="nil"/>
              <w:bottom w:val="nil"/>
              <w:right w:val="nil"/>
            </w:tcBorders>
          </w:tcPr>
          <w:p w14:paraId="72323138" w14:textId="77777777" w:rsidR="003F70D6" w:rsidRDefault="003F70D6"/>
        </w:tc>
        <w:tc>
          <w:tcPr>
            <w:tcW w:w="1879" w:type="dxa"/>
            <w:gridSpan w:val="2"/>
            <w:tcBorders>
              <w:top w:val="nil"/>
              <w:left w:val="nil"/>
              <w:bottom w:val="nil"/>
              <w:right w:val="nil"/>
            </w:tcBorders>
          </w:tcPr>
          <w:p w14:paraId="0A972796" w14:textId="77777777" w:rsidR="003F70D6" w:rsidRDefault="003F70D6"/>
        </w:tc>
        <w:tc>
          <w:tcPr>
            <w:tcW w:w="946" w:type="dxa"/>
            <w:tcBorders>
              <w:top w:val="nil"/>
              <w:left w:val="nil"/>
              <w:bottom w:val="nil"/>
              <w:right w:val="nil"/>
            </w:tcBorders>
          </w:tcPr>
          <w:p w14:paraId="63D64AE1" w14:textId="77777777" w:rsidR="003F70D6" w:rsidRDefault="00000000">
            <w:pPr>
              <w:spacing w:after="0"/>
            </w:pPr>
            <w:r>
              <w:rPr>
                <w:rFonts w:ascii="Times New Roman" w:eastAsia="Times New Roman" w:hAnsi="Times New Roman" w:cs="Times New Roman"/>
                <w:sz w:val="16"/>
              </w:rPr>
              <w:t>0.64</w:t>
            </w:r>
          </w:p>
        </w:tc>
        <w:tc>
          <w:tcPr>
            <w:tcW w:w="943" w:type="dxa"/>
            <w:tcBorders>
              <w:top w:val="nil"/>
              <w:left w:val="nil"/>
              <w:bottom w:val="nil"/>
              <w:right w:val="nil"/>
            </w:tcBorders>
          </w:tcPr>
          <w:p w14:paraId="2F038C15" w14:textId="77777777" w:rsidR="003F70D6" w:rsidRDefault="00000000">
            <w:pPr>
              <w:spacing w:after="0"/>
            </w:pPr>
            <w:r>
              <w:rPr>
                <w:rFonts w:ascii="Times New Roman" w:eastAsia="Times New Roman" w:hAnsi="Times New Roman" w:cs="Times New Roman"/>
                <w:sz w:val="16"/>
              </w:rPr>
              <w:t>0.49</w:t>
            </w:r>
          </w:p>
        </w:tc>
        <w:tc>
          <w:tcPr>
            <w:tcW w:w="572" w:type="dxa"/>
            <w:tcBorders>
              <w:top w:val="nil"/>
              <w:left w:val="nil"/>
              <w:bottom w:val="nil"/>
              <w:right w:val="nil"/>
            </w:tcBorders>
          </w:tcPr>
          <w:p w14:paraId="3621BC26" w14:textId="77777777" w:rsidR="003F70D6" w:rsidRDefault="00000000">
            <w:pPr>
              <w:spacing w:after="0"/>
            </w:pPr>
            <w:r>
              <w:rPr>
                <w:rFonts w:ascii="Times New Roman" w:eastAsia="Times New Roman" w:hAnsi="Times New Roman" w:cs="Times New Roman"/>
                <w:sz w:val="16"/>
              </w:rPr>
              <w:t>0.64</w:t>
            </w:r>
          </w:p>
        </w:tc>
      </w:tr>
      <w:tr w:rsidR="003F70D6" w14:paraId="1AD8239B" w14:textId="77777777">
        <w:trPr>
          <w:trHeight w:val="278"/>
        </w:trPr>
        <w:tc>
          <w:tcPr>
            <w:tcW w:w="2134" w:type="dxa"/>
            <w:tcBorders>
              <w:top w:val="nil"/>
              <w:left w:val="nil"/>
              <w:bottom w:val="nil"/>
              <w:right w:val="nil"/>
            </w:tcBorders>
          </w:tcPr>
          <w:p w14:paraId="5D008FCB" w14:textId="77777777" w:rsidR="003F70D6" w:rsidRDefault="003F70D6"/>
        </w:tc>
        <w:tc>
          <w:tcPr>
            <w:tcW w:w="1536" w:type="dxa"/>
            <w:tcBorders>
              <w:top w:val="nil"/>
              <w:left w:val="nil"/>
              <w:bottom w:val="nil"/>
              <w:right w:val="nil"/>
            </w:tcBorders>
          </w:tcPr>
          <w:p w14:paraId="7999502F" w14:textId="77777777" w:rsidR="003F70D6" w:rsidRDefault="003F70D6"/>
        </w:tc>
        <w:tc>
          <w:tcPr>
            <w:tcW w:w="1879" w:type="dxa"/>
            <w:gridSpan w:val="2"/>
            <w:tcBorders>
              <w:top w:val="nil"/>
              <w:left w:val="nil"/>
              <w:bottom w:val="nil"/>
              <w:right w:val="nil"/>
            </w:tcBorders>
          </w:tcPr>
          <w:p w14:paraId="09A61B6E" w14:textId="77777777" w:rsidR="003F70D6" w:rsidRDefault="003F70D6"/>
        </w:tc>
        <w:tc>
          <w:tcPr>
            <w:tcW w:w="946" w:type="dxa"/>
            <w:tcBorders>
              <w:top w:val="nil"/>
              <w:left w:val="nil"/>
              <w:bottom w:val="nil"/>
              <w:right w:val="nil"/>
            </w:tcBorders>
          </w:tcPr>
          <w:p w14:paraId="44770448" w14:textId="77777777" w:rsidR="003F70D6" w:rsidRDefault="00000000">
            <w:pPr>
              <w:spacing w:after="0"/>
            </w:pPr>
            <w:r>
              <w:rPr>
                <w:rFonts w:ascii="Times New Roman" w:eastAsia="Times New Roman" w:hAnsi="Times New Roman" w:cs="Times New Roman"/>
                <w:sz w:val="16"/>
              </w:rPr>
              <w:t>1.72</w:t>
            </w:r>
          </w:p>
        </w:tc>
        <w:tc>
          <w:tcPr>
            <w:tcW w:w="943" w:type="dxa"/>
            <w:tcBorders>
              <w:top w:val="nil"/>
              <w:left w:val="nil"/>
              <w:bottom w:val="nil"/>
              <w:right w:val="nil"/>
            </w:tcBorders>
          </w:tcPr>
          <w:p w14:paraId="24EC1646" w14:textId="77777777" w:rsidR="003F70D6" w:rsidRDefault="00000000">
            <w:pPr>
              <w:spacing w:after="0"/>
            </w:pPr>
            <w:r>
              <w:rPr>
                <w:rFonts w:ascii="Times New Roman" w:eastAsia="Times New Roman" w:hAnsi="Times New Roman" w:cs="Times New Roman"/>
                <w:sz w:val="16"/>
              </w:rPr>
              <w:t>1.72</w:t>
            </w:r>
          </w:p>
        </w:tc>
        <w:tc>
          <w:tcPr>
            <w:tcW w:w="572" w:type="dxa"/>
            <w:tcBorders>
              <w:top w:val="nil"/>
              <w:left w:val="nil"/>
              <w:bottom w:val="nil"/>
              <w:right w:val="nil"/>
            </w:tcBorders>
          </w:tcPr>
          <w:p w14:paraId="101F4649" w14:textId="77777777" w:rsidR="003F70D6" w:rsidRDefault="00000000">
            <w:pPr>
              <w:spacing w:after="0"/>
            </w:pPr>
            <w:r>
              <w:rPr>
                <w:rFonts w:ascii="Times New Roman" w:eastAsia="Times New Roman" w:hAnsi="Times New Roman" w:cs="Times New Roman"/>
                <w:sz w:val="16"/>
              </w:rPr>
              <w:t>1.72</w:t>
            </w:r>
          </w:p>
        </w:tc>
      </w:tr>
      <w:tr w:rsidR="003F70D6" w14:paraId="55A7E909" w14:textId="77777777">
        <w:trPr>
          <w:trHeight w:val="278"/>
        </w:trPr>
        <w:tc>
          <w:tcPr>
            <w:tcW w:w="2134" w:type="dxa"/>
            <w:tcBorders>
              <w:top w:val="nil"/>
              <w:left w:val="nil"/>
              <w:bottom w:val="nil"/>
              <w:right w:val="nil"/>
            </w:tcBorders>
          </w:tcPr>
          <w:p w14:paraId="70DAB6EA" w14:textId="77777777" w:rsidR="003F70D6" w:rsidRDefault="003F70D6"/>
        </w:tc>
        <w:tc>
          <w:tcPr>
            <w:tcW w:w="1536" w:type="dxa"/>
            <w:tcBorders>
              <w:top w:val="nil"/>
              <w:left w:val="nil"/>
              <w:bottom w:val="nil"/>
              <w:right w:val="nil"/>
            </w:tcBorders>
          </w:tcPr>
          <w:p w14:paraId="11A82566" w14:textId="77777777" w:rsidR="003F70D6" w:rsidRDefault="003F70D6"/>
        </w:tc>
        <w:tc>
          <w:tcPr>
            <w:tcW w:w="1879" w:type="dxa"/>
            <w:gridSpan w:val="2"/>
            <w:tcBorders>
              <w:top w:val="nil"/>
              <w:left w:val="nil"/>
              <w:bottom w:val="nil"/>
              <w:right w:val="nil"/>
            </w:tcBorders>
          </w:tcPr>
          <w:p w14:paraId="7AAF6D3A" w14:textId="77777777" w:rsidR="003F70D6" w:rsidRDefault="003F70D6"/>
        </w:tc>
        <w:tc>
          <w:tcPr>
            <w:tcW w:w="946" w:type="dxa"/>
            <w:tcBorders>
              <w:top w:val="nil"/>
              <w:left w:val="nil"/>
              <w:bottom w:val="nil"/>
              <w:right w:val="nil"/>
            </w:tcBorders>
          </w:tcPr>
          <w:p w14:paraId="36FE4C99" w14:textId="77777777" w:rsidR="003F70D6" w:rsidRDefault="00000000">
            <w:pPr>
              <w:spacing w:after="0"/>
            </w:pPr>
            <w:r>
              <w:rPr>
                <w:rFonts w:ascii="Times New Roman" w:eastAsia="Times New Roman" w:hAnsi="Times New Roman" w:cs="Times New Roman"/>
                <w:sz w:val="16"/>
              </w:rPr>
              <w:t>43.4</w:t>
            </w:r>
          </w:p>
        </w:tc>
        <w:tc>
          <w:tcPr>
            <w:tcW w:w="943" w:type="dxa"/>
            <w:tcBorders>
              <w:top w:val="nil"/>
              <w:left w:val="nil"/>
              <w:bottom w:val="nil"/>
              <w:right w:val="nil"/>
            </w:tcBorders>
          </w:tcPr>
          <w:p w14:paraId="54CD4D3E" w14:textId="77777777" w:rsidR="003F70D6" w:rsidRDefault="00000000">
            <w:pPr>
              <w:spacing w:after="0"/>
            </w:pPr>
            <w:r>
              <w:rPr>
                <w:rFonts w:ascii="Times New Roman" w:eastAsia="Times New Roman" w:hAnsi="Times New Roman" w:cs="Times New Roman"/>
                <w:sz w:val="16"/>
              </w:rPr>
              <w:t>43.4</w:t>
            </w:r>
          </w:p>
        </w:tc>
        <w:tc>
          <w:tcPr>
            <w:tcW w:w="572" w:type="dxa"/>
            <w:tcBorders>
              <w:top w:val="nil"/>
              <w:left w:val="nil"/>
              <w:bottom w:val="nil"/>
              <w:right w:val="nil"/>
            </w:tcBorders>
          </w:tcPr>
          <w:p w14:paraId="63191E2F" w14:textId="77777777" w:rsidR="003F70D6" w:rsidRDefault="00000000">
            <w:pPr>
              <w:spacing w:after="0"/>
            </w:pPr>
            <w:r>
              <w:rPr>
                <w:rFonts w:ascii="Times New Roman" w:eastAsia="Times New Roman" w:hAnsi="Times New Roman" w:cs="Times New Roman"/>
                <w:sz w:val="16"/>
              </w:rPr>
              <w:t>43.4</w:t>
            </w:r>
          </w:p>
        </w:tc>
      </w:tr>
      <w:tr w:rsidR="003F70D6" w14:paraId="6435FD94" w14:textId="77777777">
        <w:trPr>
          <w:trHeight w:val="277"/>
        </w:trPr>
        <w:tc>
          <w:tcPr>
            <w:tcW w:w="2134" w:type="dxa"/>
            <w:tcBorders>
              <w:top w:val="nil"/>
              <w:left w:val="nil"/>
              <w:bottom w:val="nil"/>
              <w:right w:val="nil"/>
            </w:tcBorders>
          </w:tcPr>
          <w:p w14:paraId="25A3D0B1" w14:textId="77777777" w:rsidR="003F70D6" w:rsidRDefault="003F70D6"/>
        </w:tc>
        <w:tc>
          <w:tcPr>
            <w:tcW w:w="1536" w:type="dxa"/>
            <w:tcBorders>
              <w:top w:val="nil"/>
              <w:left w:val="nil"/>
              <w:bottom w:val="nil"/>
              <w:right w:val="nil"/>
            </w:tcBorders>
          </w:tcPr>
          <w:p w14:paraId="1889E8A6" w14:textId="77777777" w:rsidR="003F70D6" w:rsidRDefault="003F70D6"/>
        </w:tc>
        <w:tc>
          <w:tcPr>
            <w:tcW w:w="1879" w:type="dxa"/>
            <w:gridSpan w:val="2"/>
            <w:tcBorders>
              <w:top w:val="nil"/>
              <w:left w:val="nil"/>
              <w:bottom w:val="nil"/>
              <w:right w:val="nil"/>
            </w:tcBorders>
          </w:tcPr>
          <w:p w14:paraId="7DAEF3AE" w14:textId="77777777" w:rsidR="003F70D6" w:rsidRDefault="003F70D6"/>
        </w:tc>
        <w:tc>
          <w:tcPr>
            <w:tcW w:w="946" w:type="dxa"/>
            <w:tcBorders>
              <w:top w:val="nil"/>
              <w:left w:val="nil"/>
              <w:bottom w:val="nil"/>
              <w:right w:val="nil"/>
            </w:tcBorders>
          </w:tcPr>
          <w:p w14:paraId="3BC75013" w14:textId="77777777" w:rsidR="003F70D6" w:rsidRDefault="00000000">
            <w:pPr>
              <w:spacing w:after="0"/>
            </w:pPr>
            <w:r>
              <w:rPr>
                <w:rFonts w:ascii="Times New Roman" w:eastAsia="Times New Roman" w:hAnsi="Times New Roman" w:cs="Times New Roman"/>
                <w:sz w:val="16"/>
              </w:rPr>
              <w:t>12.6</w:t>
            </w:r>
          </w:p>
        </w:tc>
        <w:tc>
          <w:tcPr>
            <w:tcW w:w="943" w:type="dxa"/>
            <w:tcBorders>
              <w:top w:val="nil"/>
              <w:left w:val="nil"/>
              <w:bottom w:val="nil"/>
              <w:right w:val="nil"/>
            </w:tcBorders>
          </w:tcPr>
          <w:p w14:paraId="6857B819" w14:textId="77777777" w:rsidR="003F70D6" w:rsidRDefault="00000000">
            <w:pPr>
              <w:spacing w:after="0"/>
            </w:pPr>
            <w:r>
              <w:rPr>
                <w:rFonts w:ascii="Times New Roman" w:eastAsia="Times New Roman" w:hAnsi="Times New Roman" w:cs="Times New Roman"/>
                <w:sz w:val="16"/>
              </w:rPr>
              <w:t>12.6</w:t>
            </w:r>
          </w:p>
        </w:tc>
        <w:tc>
          <w:tcPr>
            <w:tcW w:w="572" w:type="dxa"/>
            <w:tcBorders>
              <w:top w:val="nil"/>
              <w:left w:val="nil"/>
              <w:bottom w:val="nil"/>
              <w:right w:val="nil"/>
            </w:tcBorders>
          </w:tcPr>
          <w:p w14:paraId="083E9710" w14:textId="77777777" w:rsidR="003F70D6" w:rsidRDefault="00000000">
            <w:pPr>
              <w:spacing w:after="0"/>
            </w:pPr>
            <w:r>
              <w:rPr>
                <w:rFonts w:ascii="Times New Roman" w:eastAsia="Times New Roman" w:hAnsi="Times New Roman" w:cs="Times New Roman"/>
                <w:sz w:val="16"/>
              </w:rPr>
              <w:t>12.6</w:t>
            </w:r>
          </w:p>
        </w:tc>
      </w:tr>
      <w:tr w:rsidR="003F70D6" w14:paraId="135D8FAF" w14:textId="77777777">
        <w:trPr>
          <w:trHeight w:val="277"/>
        </w:trPr>
        <w:tc>
          <w:tcPr>
            <w:tcW w:w="2134" w:type="dxa"/>
            <w:tcBorders>
              <w:top w:val="nil"/>
              <w:left w:val="nil"/>
              <w:bottom w:val="nil"/>
              <w:right w:val="nil"/>
            </w:tcBorders>
          </w:tcPr>
          <w:p w14:paraId="064DFC86" w14:textId="77777777" w:rsidR="003F70D6" w:rsidRDefault="003F70D6"/>
        </w:tc>
        <w:tc>
          <w:tcPr>
            <w:tcW w:w="1536" w:type="dxa"/>
            <w:tcBorders>
              <w:top w:val="nil"/>
              <w:left w:val="nil"/>
              <w:bottom w:val="nil"/>
              <w:right w:val="nil"/>
            </w:tcBorders>
          </w:tcPr>
          <w:p w14:paraId="78DD476A" w14:textId="77777777" w:rsidR="003F70D6" w:rsidRDefault="003F70D6"/>
        </w:tc>
        <w:tc>
          <w:tcPr>
            <w:tcW w:w="1879" w:type="dxa"/>
            <w:gridSpan w:val="2"/>
            <w:tcBorders>
              <w:top w:val="nil"/>
              <w:left w:val="nil"/>
              <w:bottom w:val="nil"/>
              <w:right w:val="nil"/>
            </w:tcBorders>
          </w:tcPr>
          <w:p w14:paraId="5C09AA30" w14:textId="77777777" w:rsidR="003F70D6" w:rsidRDefault="003F70D6"/>
        </w:tc>
        <w:tc>
          <w:tcPr>
            <w:tcW w:w="946" w:type="dxa"/>
            <w:tcBorders>
              <w:top w:val="nil"/>
              <w:left w:val="nil"/>
              <w:bottom w:val="nil"/>
              <w:right w:val="nil"/>
            </w:tcBorders>
          </w:tcPr>
          <w:p w14:paraId="79D2D6DD" w14:textId="77777777" w:rsidR="003F70D6" w:rsidRDefault="00000000">
            <w:pPr>
              <w:spacing w:after="0"/>
            </w:pPr>
            <w:r>
              <w:rPr>
                <w:rFonts w:ascii="Times New Roman" w:eastAsia="Times New Roman" w:hAnsi="Times New Roman" w:cs="Times New Roman"/>
                <w:sz w:val="16"/>
              </w:rPr>
              <w:t>2.35</w:t>
            </w:r>
          </w:p>
        </w:tc>
        <w:tc>
          <w:tcPr>
            <w:tcW w:w="943" w:type="dxa"/>
            <w:tcBorders>
              <w:top w:val="nil"/>
              <w:left w:val="nil"/>
              <w:bottom w:val="nil"/>
              <w:right w:val="nil"/>
            </w:tcBorders>
          </w:tcPr>
          <w:p w14:paraId="2889DDEA" w14:textId="77777777" w:rsidR="003F70D6" w:rsidRDefault="00000000">
            <w:pPr>
              <w:spacing w:after="0"/>
            </w:pPr>
            <w:r>
              <w:rPr>
                <w:rFonts w:ascii="Times New Roman" w:eastAsia="Times New Roman" w:hAnsi="Times New Roman" w:cs="Times New Roman"/>
                <w:sz w:val="16"/>
              </w:rPr>
              <w:t>2.35</w:t>
            </w:r>
          </w:p>
        </w:tc>
        <w:tc>
          <w:tcPr>
            <w:tcW w:w="572" w:type="dxa"/>
            <w:tcBorders>
              <w:top w:val="nil"/>
              <w:left w:val="nil"/>
              <w:bottom w:val="nil"/>
              <w:right w:val="nil"/>
            </w:tcBorders>
          </w:tcPr>
          <w:p w14:paraId="4C1316C6" w14:textId="77777777" w:rsidR="003F70D6" w:rsidRDefault="00000000">
            <w:pPr>
              <w:spacing w:after="0"/>
            </w:pPr>
            <w:r>
              <w:rPr>
                <w:rFonts w:ascii="Times New Roman" w:eastAsia="Times New Roman" w:hAnsi="Times New Roman" w:cs="Times New Roman"/>
                <w:sz w:val="16"/>
              </w:rPr>
              <w:t>2.35</w:t>
            </w:r>
          </w:p>
        </w:tc>
      </w:tr>
      <w:tr w:rsidR="003F70D6" w14:paraId="5A8239D6" w14:textId="77777777">
        <w:trPr>
          <w:trHeight w:val="278"/>
        </w:trPr>
        <w:tc>
          <w:tcPr>
            <w:tcW w:w="2134" w:type="dxa"/>
            <w:tcBorders>
              <w:top w:val="nil"/>
              <w:left w:val="nil"/>
              <w:bottom w:val="nil"/>
              <w:right w:val="nil"/>
            </w:tcBorders>
          </w:tcPr>
          <w:p w14:paraId="075DF9AE" w14:textId="77777777" w:rsidR="003F70D6" w:rsidRDefault="003F70D6"/>
        </w:tc>
        <w:tc>
          <w:tcPr>
            <w:tcW w:w="1536" w:type="dxa"/>
            <w:tcBorders>
              <w:top w:val="nil"/>
              <w:left w:val="nil"/>
              <w:bottom w:val="nil"/>
              <w:right w:val="nil"/>
            </w:tcBorders>
          </w:tcPr>
          <w:p w14:paraId="3B40382A" w14:textId="77777777" w:rsidR="003F70D6" w:rsidRDefault="003F70D6"/>
        </w:tc>
        <w:tc>
          <w:tcPr>
            <w:tcW w:w="1879" w:type="dxa"/>
            <w:gridSpan w:val="2"/>
            <w:tcBorders>
              <w:top w:val="nil"/>
              <w:left w:val="nil"/>
              <w:bottom w:val="nil"/>
              <w:right w:val="nil"/>
            </w:tcBorders>
          </w:tcPr>
          <w:p w14:paraId="29B786B0" w14:textId="77777777" w:rsidR="003F70D6" w:rsidRDefault="003F70D6"/>
        </w:tc>
        <w:tc>
          <w:tcPr>
            <w:tcW w:w="946" w:type="dxa"/>
            <w:tcBorders>
              <w:top w:val="nil"/>
              <w:left w:val="nil"/>
              <w:bottom w:val="nil"/>
              <w:right w:val="nil"/>
            </w:tcBorders>
          </w:tcPr>
          <w:p w14:paraId="00B6E934" w14:textId="77777777" w:rsidR="003F70D6" w:rsidRDefault="00000000">
            <w:pPr>
              <w:spacing w:after="0"/>
            </w:pPr>
            <w:r>
              <w:rPr>
                <w:rFonts w:ascii="Times New Roman" w:eastAsia="Times New Roman" w:hAnsi="Times New Roman" w:cs="Times New Roman"/>
                <w:sz w:val="16"/>
              </w:rPr>
              <w:t>21.3</w:t>
            </w:r>
          </w:p>
        </w:tc>
        <w:tc>
          <w:tcPr>
            <w:tcW w:w="943" w:type="dxa"/>
            <w:tcBorders>
              <w:top w:val="nil"/>
              <w:left w:val="nil"/>
              <w:bottom w:val="nil"/>
              <w:right w:val="nil"/>
            </w:tcBorders>
          </w:tcPr>
          <w:p w14:paraId="041D2C83" w14:textId="77777777" w:rsidR="003F70D6" w:rsidRDefault="00000000">
            <w:pPr>
              <w:spacing w:after="0"/>
            </w:pPr>
            <w:r>
              <w:rPr>
                <w:rFonts w:ascii="Times New Roman" w:eastAsia="Times New Roman" w:hAnsi="Times New Roman" w:cs="Times New Roman"/>
                <w:sz w:val="16"/>
              </w:rPr>
              <w:t>21.3</w:t>
            </w:r>
          </w:p>
        </w:tc>
        <w:tc>
          <w:tcPr>
            <w:tcW w:w="572" w:type="dxa"/>
            <w:tcBorders>
              <w:top w:val="nil"/>
              <w:left w:val="nil"/>
              <w:bottom w:val="nil"/>
              <w:right w:val="nil"/>
            </w:tcBorders>
          </w:tcPr>
          <w:p w14:paraId="6E414F0B" w14:textId="77777777" w:rsidR="003F70D6" w:rsidRDefault="00000000">
            <w:pPr>
              <w:spacing w:after="0"/>
            </w:pPr>
            <w:r>
              <w:rPr>
                <w:rFonts w:ascii="Times New Roman" w:eastAsia="Times New Roman" w:hAnsi="Times New Roman" w:cs="Times New Roman"/>
                <w:sz w:val="16"/>
              </w:rPr>
              <w:t>21.3</w:t>
            </w:r>
          </w:p>
        </w:tc>
      </w:tr>
      <w:tr w:rsidR="003F70D6" w14:paraId="54624CAA" w14:textId="77777777">
        <w:trPr>
          <w:trHeight w:val="278"/>
        </w:trPr>
        <w:tc>
          <w:tcPr>
            <w:tcW w:w="2134" w:type="dxa"/>
            <w:tcBorders>
              <w:top w:val="nil"/>
              <w:left w:val="nil"/>
              <w:bottom w:val="nil"/>
              <w:right w:val="nil"/>
            </w:tcBorders>
          </w:tcPr>
          <w:p w14:paraId="50F1A36E" w14:textId="77777777" w:rsidR="003F70D6" w:rsidRDefault="003F70D6"/>
        </w:tc>
        <w:tc>
          <w:tcPr>
            <w:tcW w:w="1536" w:type="dxa"/>
            <w:tcBorders>
              <w:top w:val="nil"/>
              <w:left w:val="nil"/>
              <w:bottom w:val="nil"/>
              <w:right w:val="nil"/>
            </w:tcBorders>
          </w:tcPr>
          <w:p w14:paraId="611780E2" w14:textId="77777777" w:rsidR="003F70D6" w:rsidRDefault="003F70D6"/>
        </w:tc>
        <w:tc>
          <w:tcPr>
            <w:tcW w:w="1879" w:type="dxa"/>
            <w:gridSpan w:val="2"/>
            <w:tcBorders>
              <w:top w:val="nil"/>
              <w:left w:val="nil"/>
              <w:bottom w:val="nil"/>
              <w:right w:val="nil"/>
            </w:tcBorders>
          </w:tcPr>
          <w:p w14:paraId="5DB85AB5" w14:textId="77777777" w:rsidR="003F70D6" w:rsidRDefault="003F70D6"/>
        </w:tc>
        <w:tc>
          <w:tcPr>
            <w:tcW w:w="946" w:type="dxa"/>
            <w:tcBorders>
              <w:top w:val="nil"/>
              <w:left w:val="nil"/>
              <w:bottom w:val="nil"/>
              <w:right w:val="nil"/>
            </w:tcBorders>
          </w:tcPr>
          <w:p w14:paraId="047CAE38" w14:textId="77777777" w:rsidR="003F70D6" w:rsidRDefault="00000000">
            <w:pPr>
              <w:spacing w:after="0"/>
            </w:pPr>
            <w:r>
              <w:rPr>
                <w:rFonts w:ascii="Times New Roman" w:eastAsia="Times New Roman" w:hAnsi="Times New Roman" w:cs="Times New Roman"/>
                <w:sz w:val="16"/>
              </w:rPr>
              <w:t>603.6</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3E34535D" w14:textId="77777777" w:rsidR="003F70D6" w:rsidRDefault="00000000">
            <w:pPr>
              <w:spacing w:after="0"/>
            </w:pPr>
            <w:r>
              <w:rPr>
                <w:rFonts w:ascii="Times New Roman" w:eastAsia="Times New Roman" w:hAnsi="Times New Roman" w:cs="Times New Roman"/>
                <w:sz w:val="16"/>
              </w:rPr>
              <w:t>603.6</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c>
          <w:tcPr>
            <w:tcW w:w="572" w:type="dxa"/>
            <w:tcBorders>
              <w:top w:val="nil"/>
              <w:left w:val="nil"/>
              <w:bottom w:val="nil"/>
              <w:right w:val="nil"/>
            </w:tcBorders>
          </w:tcPr>
          <w:p w14:paraId="786EF963" w14:textId="77777777" w:rsidR="003F70D6" w:rsidRDefault="00000000">
            <w:pPr>
              <w:spacing w:after="0"/>
              <w:jc w:val="both"/>
            </w:pPr>
            <w:r>
              <w:rPr>
                <w:rFonts w:ascii="Times New Roman" w:eastAsia="Times New Roman" w:hAnsi="Times New Roman" w:cs="Times New Roman"/>
                <w:sz w:val="16"/>
              </w:rPr>
              <w:t>603.6</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r>
      <w:tr w:rsidR="003F70D6" w14:paraId="6C00DF8C" w14:textId="77777777">
        <w:trPr>
          <w:trHeight w:val="370"/>
        </w:trPr>
        <w:tc>
          <w:tcPr>
            <w:tcW w:w="2134" w:type="dxa"/>
            <w:tcBorders>
              <w:top w:val="nil"/>
              <w:left w:val="nil"/>
              <w:bottom w:val="nil"/>
              <w:right w:val="nil"/>
            </w:tcBorders>
          </w:tcPr>
          <w:p w14:paraId="5A23FFC8" w14:textId="77777777" w:rsidR="003F70D6" w:rsidRDefault="003F70D6"/>
        </w:tc>
        <w:tc>
          <w:tcPr>
            <w:tcW w:w="1536" w:type="dxa"/>
            <w:tcBorders>
              <w:top w:val="nil"/>
              <w:left w:val="nil"/>
              <w:bottom w:val="nil"/>
              <w:right w:val="nil"/>
            </w:tcBorders>
          </w:tcPr>
          <w:p w14:paraId="32187652" w14:textId="77777777" w:rsidR="003F70D6" w:rsidRDefault="003F70D6"/>
        </w:tc>
        <w:tc>
          <w:tcPr>
            <w:tcW w:w="1879" w:type="dxa"/>
            <w:gridSpan w:val="2"/>
            <w:tcBorders>
              <w:top w:val="nil"/>
              <w:left w:val="nil"/>
              <w:bottom w:val="nil"/>
              <w:right w:val="nil"/>
            </w:tcBorders>
          </w:tcPr>
          <w:p w14:paraId="6F7FF962" w14:textId="77777777" w:rsidR="003F70D6" w:rsidRDefault="003F70D6"/>
        </w:tc>
        <w:tc>
          <w:tcPr>
            <w:tcW w:w="946" w:type="dxa"/>
            <w:tcBorders>
              <w:top w:val="nil"/>
              <w:left w:val="nil"/>
              <w:bottom w:val="nil"/>
              <w:right w:val="nil"/>
            </w:tcBorders>
          </w:tcPr>
          <w:p w14:paraId="1B8F1D63" w14:textId="77777777" w:rsidR="003F70D6" w:rsidRDefault="00000000">
            <w:pPr>
              <w:spacing w:after="0"/>
            </w:pPr>
            <w:r>
              <w:rPr>
                <w:rFonts w:ascii="Times New Roman" w:eastAsia="Times New Roman" w:hAnsi="Times New Roman" w:cs="Times New Roman"/>
                <w:sz w:val="16"/>
              </w:rPr>
              <w:t>3.52</w:t>
            </w:r>
          </w:p>
        </w:tc>
        <w:tc>
          <w:tcPr>
            <w:tcW w:w="943" w:type="dxa"/>
            <w:tcBorders>
              <w:top w:val="nil"/>
              <w:left w:val="nil"/>
              <w:bottom w:val="nil"/>
              <w:right w:val="nil"/>
            </w:tcBorders>
          </w:tcPr>
          <w:p w14:paraId="5C67314F" w14:textId="77777777" w:rsidR="003F70D6" w:rsidRDefault="00000000">
            <w:pPr>
              <w:spacing w:after="0"/>
            </w:pPr>
            <w:r>
              <w:rPr>
                <w:rFonts w:ascii="Times New Roman" w:eastAsia="Times New Roman" w:hAnsi="Times New Roman" w:cs="Times New Roman"/>
                <w:sz w:val="16"/>
              </w:rPr>
              <w:t>3.52</w:t>
            </w:r>
          </w:p>
        </w:tc>
        <w:tc>
          <w:tcPr>
            <w:tcW w:w="572" w:type="dxa"/>
            <w:tcBorders>
              <w:top w:val="nil"/>
              <w:left w:val="nil"/>
              <w:bottom w:val="nil"/>
              <w:right w:val="nil"/>
            </w:tcBorders>
          </w:tcPr>
          <w:p w14:paraId="7DDB9570" w14:textId="77777777" w:rsidR="003F70D6" w:rsidRDefault="00000000">
            <w:pPr>
              <w:spacing w:after="0"/>
            </w:pPr>
            <w:r>
              <w:rPr>
                <w:rFonts w:ascii="Times New Roman" w:eastAsia="Times New Roman" w:hAnsi="Times New Roman" w:cs="Times New Roman"/>
                <w:sz w:val="16"/>
              </w:rPr>
              <w:t>3.52</w:t>
            </w:r>
          </w:p>
        </w:tc>
      </w:tr>
      <w:tr w:rsidR="003F70D6" w14:paraId="47D95C27" w14:textId="77777777">
        <w:trPr>
          <w:trHeight w:val="368"/>
        </w:trPr>
        <w:tc>
          <w:tcPr>
            <w:tcW w:w="2134" w:type="dxa"/>
            <w:tcBorders>
              <w:top w:val="nil"/>
              <w:left w:val="nil"/>
              <w:bottom w:val="nil"/>
              <w:right w:val="nil"/>
            </w:tcBorders>
          </w:tcPr>
          <w:p w14:paraId="788CF36B" w14:textId="77777777" w:rsidR="003F70D6" w:rsidRDefault="003F70D6"/>
        </w:tc>
        <w:tc>
          <w:tcPr>
            <w:tcW w:w="1536" w:type="dxa"/>
            <w:tcBorders>
              <w:top w:val="nil"/>
              <w:left w:val="nil"/>
              <w:bottom w:val="nil"/>
              <w:right w:val="nil"/>
            </w:tcBorders>
          </w:tcPr>
          <w:p w14:paraId="52634FEC" w14:textId="77777777" w:rsidR="003F70D6" w:rsidRDefault="003F70D6"/>
        </w:tc>
        <w:tc>
          <w:tcPr>
            <w:tcW w:w="1879" w:type="dxa"/>
            <w:gridSpan w:val="2"/>
            <w:tcBorders>
              <w:top w:val="nil"/>
              <w:left w:val="nil"/>
              <w:bottom w:val="nil"/>
              <w:right w:val="nil"/>
            </w:tcBorders>
          </w:tcPr>
          <w:p w14:paraId="46FDFAE8" w14:textId="77777777" w:rsidR="003F70D6" w:rsidRDefault="003F70D6"/>
        </w:tc>
        <w:tc>
          <w:tcPr>
            <w:tcW w:w="946" w:type="dxa"/>
            <w:tcBorders>
              <w:top w:val="nil"/>
              <w:left w:val="nil"/>
              <w:bottom w:val="nil"/>
              <w:right w:val="nil"/>
            </w:tcBorders>
          </w:tcPr>
          <w:p w14:paraId="188F7EE2" w14:textId="77777777" w:rsidR="003F70D6" w:rsidRDefault="00000000">
            <w:pPr>
              <w:spacing w:after="0"/>
            </w:pPr>
            <w:r>
              <w:rPr>
                <w:rFonts w:ascii="Times New Roman" w:eastAsia="Times New Roman" w:hAnsi="Times New Roman" w:cs="Times New Roman"/>
                <w:sz w:val="16"/>
              </w:rPr>
              <w:t>1.27</w:t>
            </w:r>
          </w:p>
        </w:tc>
        <w:tc>
          <w:tcPr>
            <w:tcW w:w="943" w:type="dxa"/>
            <w:tcBorders>
              <w:top w:val="nil"/>
              <w:left w:val="nil"/>
              <w:bottom w:val="nil"/>
              <w:right w:val="nil"/>
            </w:tcBorders>
          </w:tcPr>
          <w:p w14:paraId="54036D75" w14:textId="77777777" w:rsidR="003F70D6" w:rsidRDefault="00000000">
            <w:pPr>
              <w:spacing w:after="0"/>
            </w:pPr>
            <w:r>
              <w:rPr>
                <w:rFonts w:ascii="Times New Roman" w:eastAsia="Times New Roman" w:hAnsi="Times New Roman" w:cs="Times New Roman"/>
                <w:sz w:val="16"/>
              </w:rPr>
              <w:t>1.27</w:t>
            </w:r>
          </w:p>
        </w:tc>
        <w:tc>
          <w:tcPr>
            <w:tcW w:w="572" w:type="dxa"/>
            <w:tcBorders>
              <w:top w:val="nil"/>
              <w:left w:val="nil"/>
              <w:bottom w:val="nil"/>
              <w:right w:val="nil"/>
            </w:tcBorders>
          </w:tcPr>
          <w:p w14:paraId="228AF4AD" w14:textId="77777777" w:rsidR="003F70D6" w:rsidRDefault="00000000">
            <w:pPr>
              <w:spacing w:after="0"/>
            </w:pPr>
            <w:r>
              <w:rPr>
                <w:rFonts w:ascii="Times New Roman" w:eastAsia="Times New Roman" w:hAnsi="Times New Roman" w:cs="Times New Roman"/>
                <w:sz w:val="16"/>
              </w:rPr>
              <w:t>1.27</w:t>
            </w:r>
          </w:p>
        </w:tc>
      </w:tr>
      <w:tr w:rsidR="003F70D6" w14:paraId="0374EA01" w14:textId="77777777">
        <w:trPr>
          <w:trHeight w:val="213"/>
        </w:trPr>
        <w:tc>
          <w:tcPr>
            <w:tcW w:w="2134" w:type="dxa"/>
            <w:tcBorders>
              <w:top w:val="nil"/>
              <w:left w:val="nil"/>
              <w:bottom w:val="nil"/>
              <w:right w:val="nil"/>
            </w:tcBorders>
          </w:tcPr>
          <w:p w14:paraId="78B10CB2" w14:textId="77777777" w:rsidR="003F70D6" w:rsidRDefault="003F70D6"/>
        </w:tc>
        <w:tc>
          <w:tcPr>
            <w:tcW w:w="1536" w:type="dxa"/>
            <w:tcBorders>
              <w:top w:val="nil"/>
              <w:left w:val="nil"/>
              <w:bottom w:val="nil"/>
              <w:right w:val="nil"/>
            </w:tcBorders>
          </w:tcPr>
          <w:p w14:paraId="3B410246" w14:textId="77777777" w:rsidR="003F70D6" w:rsidRDefault="003F70D6"/>
        </w:tc>
        <w:tc>
          <w:tcPr>
            <w:tcW w:w="1879" w:type="dxa"/>
            <w:gridSpan w:val="2"/>
            <w:tcBorders>
              <w:top w:val="nil"/>
              <w:left w:val="nil"/>
              <w:bottom w:val="nil"/>
              <w:right w:val="nil"/>
            </w:tcBorders>
          </w:tcPr>
          <w:p w14:paraId="480109C7" w14:textId="77777777" w:rsidR="003F70D6" w:rsidRDefault="003F70D6"/>
        </w:tc>
        <w:tc>
          <w:tcPr>
            <w:tcW w:w="946" w:type="dxa"/>
            <w:tcBorders>
              <w:top w:val="nil"/>
              <w:left w:val="nil"/>
              <w:bottom w:val="nil"/>
              <w:right w:val="nil"/>
            </w:tcBorders>
          </w:tcPr>
          <w:p w14:paraId="6AE0E2AB" w14:textId="77777777" w:rsidR="003F70D6" w:rsidRDefault="00000000">
            <w:pPr>
              <w:spacing w:after="0"/>
            </w:pPr>
            <w:r>
              <w:rPr>
                <w:rFonts w:ascii="Times New Roman" w:eastAsia="Times New Roman" w:hAnsi="Times New Roman" w:cs="Times New Roman"/>
                <w:sz w:val="16"/>
              </w:rPr>
              <w:t>0.86</w:t>
            </w:r>
          </w:p>
        </w:tc>
        <w:tc>
          <w:tcPr>
            <w:tcW w:w="943" w:type="dxa"/>
            <w:tcBorders>
              <w:top w:val="nil"/>
              <w:left w:val="nil"/>
              <w:bottom w:val="nil"/>
              <w:right w:val="nil"/>
            </w:tcBorders>
          </w:tcPr>
          <w:p w14:paraId="5064AFFC" w14:textId="77777777" w:rsidR="003F70D6" w:rsidRDefault="00000000">
            <w:pPr>
              <w:spacing w:after="0"/>
            </w:pPr>
            <w:r>
              <w:rPr>
                <w:rFonts w:ascii="Times New Roman" w:eastAsia="Times New Roman" w:hAnsi="Times New Roman" w:cs="Times New Roman"/>
                <w:sz w:val="16"/>
              </w:rPr>
              <w:t>0.86</w:t>
            </w:r>
          </w:p>
        </w:tc>
        <w:tc>
          <w:tcPr>
            <w:tcW w:w="572" w:type="dxa"/>
            <w:tcBorders>
              <w:top w:val="nil"/>
              <w:left w:val="nil"/>
              <w:bottom w:val="nil"/>
              <w:right w:val="nil"/>
            </w:tcBorders>
          </w:tcPr>
          <w:p w14:paraId="41C025BF" w14:textId="77777777" w:rsidR="003F70D6" w:rsidRDefault="00000000">
            <w:pPr>
              <w:spacing w:after="0"/>
            </w:pPr>
            <w:r>
              <w:rPr>
                <w:rFonts w:ascii="Times New Roman" w:eastAsia="Times New Roman" w:hAnsi="Times New Roman" w:cs="Times New Roman"/>
                <w:sz w:val="16"/>
              </w:rPr>
              <w:t>0.86</w:t>
            </w:r>
          </w:p>
        </w:tc>
      </w:tr>
    </w:tbl>
    <w:p w14:paraId="3741E522" w14:textId="77777777" w:rsidR="003F70D6" w:rsidRDefault="00000000">
      <w:pPr>
        <w:tabs>
          <w:tab w:val="right" w:pos="2898"/>
        </w:tabs>
        <w:spacing w:after="241" w:line="266" w:lineRule="auto"/>
        <w:ind w:left="-15"/>
      </w:pPr>
      <w:r>
        <w:rPr>
          <w:rFonts w:ascii="Times New Roman" w:eastAsia="Times New Roman" w:hAnsi="Times New Roman" w:cs="Times New Roman"/>
          <w:sz w:val="14"/>
        </w:rPr>
        <w:t>Bezeichnung</w:t>
      </w:r>
      <w:r>
        <w:rPr>
          <w:rFonts w:ascii="Times New Roman" w:eastAsia="Times New Roman" w:hAnsi="Times New Roman" w:cs="Times New Roman"/>
          <w:sz w:val="14"/>
        </w:rPr>
        <w:tab/>
        <w:t>Ref.-Bereich</w:t>
      </w:r>
    </w:p>
    <w:p w14:paraId="760008BD" w14:textId="77777777" w:rsidR="003F70D6" w:rsidRDefault="00000000">
      <w:pPr>
        <w:tabs>
          <w:tab w:val="center" w:pos="3712"/>
          <w:tab w:val="center" w:pos="4728"/>
          <w:tab w:val="center" w:pos="5674"/>
          <w:tab w:val="center" w:pos="6619"/>
          <w:tab w:val="center" w:pos="7564"/>
        </w:tabs>
      </w:pPr>
      <w:r>
        <w:rPr>
          <w:rFonts w:ascii="Times New Roman" w:eastAsia="Times New Roman" w:hAnsi="Times New Roman" w:cs="Times New Roman"/>
          <w:sz w:val="16"/>
        </w:rPr>
        <w:t>Atyp.Lymph.vermutl.reaktiv 0,0 - 4,0</w:t>
      </w:r>
      <w:r>
        <w:rPr>
          <w:rFonts w:ascii="Times New Roman" w:eastAsia="Times New Roman" w:hAnsi="Times New Roman" w:cs="Times New Roman"/>
          <w:sz w:val="16"/>
        </w:rPr>
        <w:tab/>
        <w:t>%</w:t>
      </w:r>
      <w:r>
        <w:rPr>
          <w:rFonts w:ascii="Times New Roman" w:eastAsia="Times New Roman" w:hAnsi="Times New Roman" w:cs="Times New Roman"/>
          <w:sz w:val="16"/>
        </w:rPr>
        <w:tab/>
        <w:t>5.8</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ab/>
      </w:r>
      <w:r>
        <w:rPr>
          <w:rFonts w:ascii="Times New Roman" w:eastAsia="Times New Roman" w:hAnsi="Times New Roman" w:cs="Times New Roman"/>
          <w:sz w:val="16"/>
        </w:rPr>
        <w:t>5.8</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ab/>
      </w:r>
      <w:r>
        <w:rPr>
          <w:rFonts w:ascii="Times New Roman" w:eastAsia="Times New Roman" w:hAnsi="Times New Roman" w:cs="Times New Roman"/>
          <w:sz w:val="16"/>
        </w:rPr>
        <w:t>5.8</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ab/>
      </w:r>
      <w:r>
        <w:rPr>
          <w:rFonts w:ascii="Times New Roman" w:eastAsia="Times New Roman" w:hAnsi="Times New Roman" w:cs="Times New Roman"/>
          <w:sz w:val="16"/>
        </w:rPr>
        <w:t>5.8</w:t>
      </w:r>
      <w:r>
        <w:rPr>
          <w:rFonts w:ascii="Times New Roman" w:eastAsia="Times New Roman" w:hAnsi="Times New Roman" w:cs="Times New Roman"/>
          <w:color w:val="FF0000"/>
          <w:sz w:val="14"/>
        </w:rPr>
        <w:t></w:t>
      </w:r>
    </w:p>
    <w:p w14:paraId="7A5C2E1F" w14:textId="77777777" w:rsidR="003F70D6" w:rsidRDefault="00000000">
      <w:r>
        <w:rPr>
          <w:rFonts w:ascii="Times New Roman" w:eastAsia="Times New Roman" w:hAnsi="Times New Roman" w:cs="Times New Roman"/>
          <w:sz w:val="16"/>
        </w:rPr>
        <w:t>(rel.)</w:t>
      </w:r>
    </w:p>
    <w:p w14:paraId="3D625805" w14:textId="77777777" w:rsidR="003F70D6" w:rsidRDefault="00000000">
      <w:pPr>
        <w:tabs>
          <w:tab w:val="center" w:pos="2402"/>
          <w:tab w:val="center" w:pos="3712"/>
          <w:tab w:val="center" w:pos="4774"/>
          <w:tab w:val="center" w:pos="5718"/>
          <w:tab w:val="center" w:pos="6664"/>
          <w:tab w:val="center" w:pos="7608"/>
        </w:tabs>
      </w:pPr>
      <w:r>
        <w:rPr>
          <w:rFonts w:ascii="Times New Roman" w:eastAsia="Times New Roman" w:hAnsi="Times New Roman" w:cs="Times New Roman"/>
          <w:sz w:val="16"/>
        </w:rPr>
        <w:t>Monozyten (rel.)</w:t>
      </w:r>
      <w:r>
        <w:rPr>
          <w:rFonts w:ascii="Times New Roman" w:eastAsia="Times New Roman" w:hAnsi="Times New Roman" w:cs="Times New Roman"/>
          <w:sz w:val="16"/>
        </w:rPr>
        <w:tab/>
        <w:t>0,0 - 9,0</w:t>
      </w:r>
      <w:r>
        <w:rPr>
          <w:rFonts w:ascii="Times New Roman" w:eastAsia="Times New Roman" w:hAnsi="Times New Roman" w:cs="Times New Roman"/>
          <w:sz w:val="16"/>
        </w:rPr>
        <w:tab/>
        <w:t>%</w:t>
      </w:r>
      <w:r>
        <w:rPr>
          <w:rFonts w:ascii="Times New Roman" w:eastAsia="Times New Roman" w:hAnsi="Times New Roman" w:cs="Times New Roman"/>
          <w:sz w:val="16"/>
        </w:rPr>
        <w:tab/>
        <w:t>13.5</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ab/>
      </w:r>
      <w:r>
        <w:rPr>
          <w:rFonts w:ascii="Times New Roman" w:eastAsia="Times New Roman" w:hAnsi="Times New Roman" w:cs="Times New Roman"/>
          <w:sz w:val="16"/>
        </w:rPr>
        <w:t>13.5</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ab/>
      </w:r>
      <w:r>
        <w:rPr>
          <w:rFonts w:ascii="Times New Roman" w:eastAsia="Times New Roman" w:hAnsi="Times New Roman" w:cs="Times New Roman"/>
          <w:sz w:val="16"/>
        </w:rPr>
        <w:t>13.5</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ab/>
      </w:r>
      <w:r>
        <w:rPr>
          <w:rFonts w:ascii="Times New Roman" w:eastAsia="Times New Roman" w:hAnsi="Times New Roman" w:cs="Times New Roman"/>
          <w:sz w:val="16"/>
        </w:rPr>
        <w:t>13.5</w:t>
      </w:r>
      <w:r>
        <w:rPr>
          <w:rFonts w:ascii="Times New Roman" w:eastAsia="Times New Roman" w:hAnsi="Times New Roman" w:cs="Times New Roman"/>
          <w:color w:val="FF0000"/>
          <w:sz w:val="14"/>
        </w:rPr>
        <w:t></w:t>
      </w:r>
    </w:p>
    <w:p w14:paraId="00D77BEE" w14:textId="77777777" w:rsidR="003F70D6" w:rsidRDefault="00000000">
      <w:pPr>
        <w:tabs>
          <w:tab w:val="center" w:pos="2492"/>
          <w:tab w:val="center" w:pos="3874"/>
          <w:tab w:val="center" w:pos="4619"/>
          <w:tab w:val="center" w:pos="5564"/>
          <w:tab w:val="center" w:pos="6510"/>
          <w:tab w:val="center" w:pos="7453"/>
        </w:tabs>
      </w:pPr>
      <w:r>
        <w:rPr>
          <w:rFonts w:ascii="Times New Roman" w:eastAsia="Times New Roman" w:hAnsi="Times New Roman" w:cs="Times New Roman"/>
          <w:sz w:val="16"/>
        </w:rPr>
        <w:t>Basophile Granulozyten</w:t>
      </w:r>
      <w:r>
        <w:rPr>
          <w:rFonts w:ascii="Times New Roman" w:eastAsia="Times New Roman" w:hAnsi="Times New Roman" w:cs="Times New Roman"/>
          <w:sz w:val="16"/>
        </w:rPr>
        <w:tab/>
        <w:t>0,00 - 0,20</w:t>
      </w:r>
      <w:r>
        <w:rPr>
          <w:rFonts w:ascii="Times New Roman" w:eastAsia="Times New Roman" w:hAnsi="Times New Roman" w:cs="Times New Roman"/>
          <w:sz w:val="16"/>
        </w:rPr>
        <w:tab/>
        <w:t>GPT/L</w:t>
      </w:r>
      <w:r>
        <w:rPr>
          <w:rFonts w:ascii="Times New Roman" w:eastAsia="Times New Roman" w:hAnsi="Times New Roman" w:cs="Times New Roman"/>
          <w:sz w:val="16"/>
        </w:rPr>
        <w:tab/>
        <w:t>0</w:t>
      </w:r>
      <w:r>
        <w:rPr>
          <w:rFonts w:ascii="Times New Roman" w:eastAsia="Times New Roman" w:hAnsi="Times New Roman" w:cs="Times New Roman"/>
          <w:sz w:val="16"/>
        </w:rPr>
        <w:tab/>
        <w:t>0</w:t>
      </w:r>
      <w:r>
        <w:rPr>
          <w:rFonts w:ascii="Times New Roman" w:eastAsia="Times New Roman" w:hAnsi="Times New Roman" w:cs="Times New Roman"/>
          <w:sz w:val="16"/>
        </w:rPr>
        <w:tab/>
        <w:t>0</w:t>
      </w:r>
      <w:r>
        <w:rPr>
          <w:rFonts w:ascii="Times New Roman" w:eastAsia="Times New Roman" w:hAnsi="Times New Roman" w:cs="Times New Roman"/>
          <w:sz w:val="16"/>
        </w:rPr>
        <w:tab/>
        <w:t>0</w:t>
      </w:r>
    </w:p>
    <w:p w14:paraId="65BA1135" w14:textId="77777777" w:rsidR="003F70D6" w:rsidRDefault="00000000">
      <w:r>
        <w:rPr>
          <w:rFonts w:ascii="Times New Roman" w:eastAsia="Times New Roman" w:hAnsi="Times New Roman" w:cs="Times New Roman"/>
          <w:sz w:val="16"/>
        </w:rPr>
        <w:t>(abs.)</w:t>
      </w:r>
    </w:p>
    <w:p w14:paraId="2E32FD7E" w14:textId="77777777" w:rsidR="003F70D6" w:rsidRDefault="00000000">
      <w:pPr>
        <w:tabs>
          <w:tab w:val="center" w:pos="2492"/>
          <w:tab w:val="center" w:pos="3874"/>
          <w:tab w:val="center" w:pos="4730"/>
          <w:tab w:val="center" w:pos="5676"/>
          <w:tab w:val="center" w:pos="6621"/>
          <w:tab w:val="center" w:pos="7566"/>
        </w:tabs>
      </w:pPr>
      <w:r>
        <w:rPr>
          <w:rFonts w:ascii="Times New Roman" w:eastAsia="Times New Roman" w:hAnsi="Times New Roman" w:cs="Times New Roman"/>
          <w:sz w:val="16"/>
        </w:rPr>
        <w:t>Eosinophile Granulozyten</w:t>
      </w:r>
      <w:r>
        <w:rPr>
          <w:rFonts w:ascii="Times New Roman" w:eastAsia="Times New Roman" w:hAnsi="Times New Roman" w:cs="Times New Roman"/>
          <w:sz w:val="16"/>
        </w:rPr>
        <w:tab/>
        <w:t>0,00 - 0,49</w:t>
      </w:r>
      <w:r>
        <w:rPr>
          <w:rFonts w:ascii="Times New Roman" w:eastAsia="Times New Roman" w:hAnsi="Times New Roman" w:cs="Times New Roman"/>
          <w:sz w:val="16"/>
        </w:rPr>
        <w:tab/>
        <w:t>GPT/L</w:t>
      </w:r>
      <w:r>
        <w:rPr>
          <w:rFonts w:ascii="Times New Roman" w:eastAsia="Times New Roman" w:hAnsi="Times New Roman" w:cs="Times New Roman"/>
          <w:sz w:val="16"/>
        </w:rPr>
        <w:tab/>
        <w:t>0.26</w:t>
      </w:r>
      <w:r>
        <w:rPr>
          <w:rFonts w:ascii="Times New Roman" w:eastAsia="Times New Roman" w:hAnsi="Times New Roman" w:cs="Times New Roman"/>
          <w:sz w:val="16"/>
        </w:rPr>
        <w:tab/>
        <w:t>0.26</w:t>
      </w:r>
      <w:r>
        <w:rPr>
          <w:rFonts w:ascii="Times New Roman" w:eastAsia="Times New Roman" w:hAnsi="Times New Roman" w:cs="Times New Roman"/>
          <w:sz w:val="16"/>
        </w:rPr>
        <w:tab/>
        <w:t>0.26</w:t>
      </w:r>
      <w:r>
        <w:rPr>
          <w:rFonts w:ascii="Times New Roman" w:eastAsia="Times New Roman" w:hAnsi="Times New Roman" w:cs="Times New Roman"/>
          <w:sz w:val="16"/>
        </w:rPr>
        <w:tab/>
        <w:t>0.26</w:t>
      </w:r>
    </w:p>
    <w:p w14:paraId="7533848A" w14:textId="77777777" w:rsidR="003F70D6" w:rsidRDefault="00000000">
      <w:r>
        <w:rPr>
          <w:rFonts w:ascii="Times New Roman" w:eastAsia="Times New Roman" w:hAnsi="Times New Roman" w:cs="Times New Roman"/>
          <w:sz w:val="16"/>
        </w:rPr>
        <w:t>(abs.)</w:t>
      </w:r>
    </w:p>
    <w:p w14:paraId="5470A40F" w14:textId="77777777" w:rsidR="003F70D6" w:rsidRDefault="00000000">
      <w:pPr>
        <w:tabs>
          <w:tab w:val="center" w:pos="2492"/>
          <w:tab w:val="center" w:pos="3874"/>
          <w:tab w:val="center" w:pos="4730"/>
          <w:tab w:val="center" w:pos="5676"/>
          <w:tab w:val="center" w:pos="6621"/>
          <w:tab w:val="center" w:pos="7566"/>
        </w:tabs>
      </w:pPr>
      <w:r>
        <w:rPr>
          <w:rFonts w:ascii="Times New Roman" w:eastAsia="Times New Roman" w:hAnsi="Times New Roman" w:cs="Times New Roman"/>
          <w:sz w:val="16"/>
        </w:rPr>
        <w:t>Seg.Granulozyten (abs.)</w:t>
      </w:r>
      <w:r>
        <w:rPr>
          <w:rFonts w:ascii="Times New Roman" w:eastAsia="Times New Roman" w:hAnsi="Times New Roman" w:cs="Times New Roman"/>
          <w:sz w:val="16"/>
        </w:rPr>
        <w:tab/>
        <w:t>1,80 - 6,86</w:t>
      </w:r>
      <w:r>
        <w:rPr>
          <w:rFonts w:ascii="Times New Roman" w:eastAsia="Times New Roman" w:hAnsi="Times New Roman" w:cs="Times New Roman"/>
          <w:sz w:val="16"/>
        </w:rPr>
        <w:tab/>
        <w:t>GPT/L</w:t>
      </w:r>
      <w:r>
        <w:rPr>
          <w:rFonts w:ascii="Times New Roman" w:eastAsia="Times New Roman" w:hAnsi="Times New Roman" w:cs="Times New Roman"/>
          <w:sz w:val="16"/>
        </w:rPr>
        <w:tab/>
        <w:t>4.74</w:t>
      </w:r>
      <w:r>
        <w:rPr>
          <w:rFonts w:ascii="Times New Roman" w:eastAsia="Times New Roman" w:hAnsi="Times New Roman" w:cs="Times New Roman"/>
          <w:sz w:val="16"/>
        </w:rPr>
        <w:tab/>
        <w:t>4.74</w:t>
      </w:r>
      <w:r>
        <w:rPr>
          <w:rFonts w:ascii="Times New Roman" w:eastAsia="Times New Roman" w:hAnsi="Times New Roman" w:cs="Times New Roman"/>
          <w:sz w:val="16"/>
        </w:rPr>
        <w:tab/>
        <w:t>4.74</w:t>
      </w:r>
      <w:r>
        <w:rPr>
          <w:rFonts w:ascii="Times New Roman" w:eastAsia="Times New Roman" w:hAnsi="Times New Roman" w:cs="Times New Roman"/>
          <w:sz w:val="16"/>
        </w:rPr>
        <w:tab/>
        <w:t>4.74</w:t>
      </w:r>
    </w:p>
    <w:p w14:paraId="0052AC18" w14:textId="77777777" w:rsidR="003F70D6" w:rsidRDefault="00000000">
      <w:pPr>
        <w:tabs>
          <w:tab w:val="center" w:pos="2492"/>
          <w:tab w:val="center" w:pos="3847"/>
          <w:tab w:val="center" w:pos="4730"/>
          <w:tab w:val="center" w:pos="5676"/>
          <w:tab w:val="center" w:pos="6621"/>
          <w:tab w:val="center" w:pos="7566"/>
        </w:tabs>
      </w:pPr>
      <w:r>
        <w:rPr>
          <w:rFonts w:ascii="Times New Roman" w:eastAsia="Times New Roman" w:hAnsi="Times New Roman" w:cs="Times New Roman"/>
          <w:sz w:val="16"/>
        </w:rPr>
        <w:t>Lymphozyten (typ.) (abs.)</w:t>
      </w:r>
      <w:r>
        <w:rPr>
          <w:rFonts w:ascii="Times New Roman" w:eastAsia="Times New Roman" w:hAnsi="Times New Roman" w:cs="Times New Roman"/>
          <w:sz w:val="16"/>
        </w:rPr>
        <w:tab/>
        <w:t>1,50 - 4,00</w:t>
      </w:r>
      <w:r>
        <w:rPr>
          <w:rFonts w:ascii="Times New Roman" w:eastAsia="Times New Roman" w:hAnsi="Times New Roman" w:cs="Times New Roman"/>
          <w:sz w:val="16"/>
        </w:rPr>
        <w:tab/>
        <w:t>GPt/L</w:t>
      </w:r>
      <w:r>
        <w:rPr>
          <w:rFonts w:ascii="Times New Roman" w:eastAsia="Times New Roman" w:hAnsi="Times New Roman" w:cs="Times New Roman"/>
          <w:sz w:val="16"/>
        </w:rPr>
        <w:tab/>
        <w:t>2.37</w:t>
      </w:r>
      <w:r>
        <w:rPr>
          <w:rFonts w:ascii="Times New Roman" w:eastAsia="Times New Roman" w:hAnsi="Times New Roman" w:cs="Times New Roman"/>
          <w:sz w:val="16"/>
        </w:rPr>
        <w:tab/>
        <w:t>2.37</w:t>
      </w:r>
      <w:r>
        <w:rPr>
          <w:rFonts w:ascii="Times New Roman" w:eastAsia="Times New Roman" w:hAnsi="Times New Roman" w:cs="Times New Roman"/>
          <w:sz w:val="16"/>
        </w:rPr>
        <w:tab/>
        <w:t>2.37</w:t>
      </w:r>
      <w:r>
        <w:rPr>
          <w:rFonts w:ascii="Times New Roman" w:eastAsia="Times New Roman" w:hAnsi="Times New Roman" w:cs="Times New Roman"/>
          <w:sz w:val="16"/>
        </w:rPr>
        <w:tab/>
        <w:t>2.37</w:t>
      </w:r>
    </w:p>
    <w:p w14:paraId="7EA0C39F" w14:textId="77777777" w:rsidR="003F70D6" w:rsidRDefault="003F70D6">
      <w:pPr>
        <w:sectPr w:rsidR="003F70D6">
          <w:headerReference w:type="even" r:id="rId14"/>
          <w:headerReference w:type="default" r:id="rId15"/>
          <w:footerReference w:type="even" r:id="rId16"/>
          <w:footerReference w:type="default" r:id="rId17"/>
          <w:headerReference w:type="first" r:id="rId18"/>
          <w:footerReference w:type="first" r:id="rId19"/>
          <w:pgSz w:w="11906" w:h="16838"/>
          <w:pgMar w:top="1026" w:right="7562" w:bottom="874" w:left="1447" w:header="208" w:footer="328" w:gutter="0"/>
          <w:cols w:space="720"/>
        </w:sectPr>
      </w:pPr>
    </w:p>
    <w:p w14:paraId="787D9FB9" w14:textId="77777777" w:rsidR="003F70D6" w:rsidRDefault="00000000">
      <w:pPr>
        <w:spacing w:after="9" w:line="269" w:lineRule="auto"/>
        <w:ind w:left="-15" w:firstLine="10"/>
        <w:jc w:val="both"/>
      </w:pPr>
      <w:r>
        <w:rPr>
          <w:rFonts w:ascii="Times New Roman" w:eastAsia="Times New Roman" w:hAnsi="Times New Roman" w:cs="Times New Roman"/>
          <w:sz w:val="16"/>
        </w:rPr>
        <w:t>mL/min/1,73 &gt;90</w:t>
      </w:r>
    </w:p>
    <w:p w14:paraId="06657944" w14:textId="77777777" w:rsidR="003F70D6" w:rsidRDefault="003F70D6">
      <w:pPr>
        <w:sectPr w:rsidR="003F70D6">
          <w:type w:val="continuous"/>
          <w:pgSz w:w="11906" w:h="16838"/>
          <w:pgMar w:top="1026" w:right="5613" w:bottom="874" w:left="5088" w:header="720" w:footer="720" w:gutter="0"/>
          <w:cols w:space="720"/>
        </w:sectPr>
      </w:pPr>
    </w:p>
    <w:p w14:paraId="7DE9DF52" w14:textId="77777777" w:rsidR="003F70D6" w:rsidRDefault="00000000">
      <w:pPr>
        <w:tabs>
          <w:tab w:val="center" w:pos="2430"/>
          <w:tab w:val="center" w:pos="3936"/>
          <w:tab w:val="center" w:pos="4715"/>
        </w:tabs>
        <w:spacing w:after="94" w:line="269" w:lineRule="auto"/>
        <w:ind w:left="-15"/>
      </w:pPr>
      <w:r>
        <w:rPr>
          <w:rFonts w:ascii="Times New Roman" w:eastAsia="Times New Roman" w:hAnsi="Times New Roman" w:cs="Times New Roman"/>
          <w:sz w:val="16"/>
        </w:rPr>
        <w:t>Harnstoff i.S.</w:t>
      </w:r>
      <w:r>
        <w:rPr>
          <w:rFonts w:ascii="Times New Roman" w:eastAsia="Times New Roman" w:hAnsi="Times New Roman" w:cs="Times New Roman"/>
          <w:sz w:val="16"/>
        </w:rPr>
        <w:tab/>
        <w:t>3,2 - 7,3</w:t>
      </w:r>
      <w:r>
        <w:rPr>
          <w:rFonts w:ascii="Times New Roman" w:eastAsia="Times New Roman" w:hAnsi="Times New Roman" w:cs="Times New Roman"/>
          <w:sz w:val="16"/>
        </w:rPr>
        <w:tab/>
        <w:t>mmol/L</w:t>
      </w:r>
      <w:r>
        <w:rPr>
          <w:rFonts w:ascii="Times New Roman" w:eastAsia="Times New Roman" w:hAnsi="Times New Roman" w:cs="Times New Roman"/>
          <w:sz w:val="16"/>
        </w:rPr>
        <w:tab/>
        <w:t>3.2</w:t>
      </w:r>
    </w:p>
    <w:p w14:paraId="102940C8" w14:textId="77777777" w:rsidR="003F70D6" w:rsidRPr="00581F25" w:rsidRDefault="00000000">
      <w:pPr>
        <w:tabs>
          <w:tab w:val="center" w:pos="2361"/>
          <w:tab w:val="center" w:pos="4041"/>
          <w:tab w:val="right" w:pos="5002"/>
        </w:tabs>
        <w:spacing w:after="9" w:line="269" w:lineRule="auto"/>
        <w:ind w:left="-15"/>
        <w:rPr>
          <w:lang w:val="en-US"/>
        </w:rPr>
      </w:pPr>
      <w:r w:rsidRPr="00581F25">
        <w:rPr>
          <w:rFonts w:ascii="Times New Roman" w:eastAsia="Times New Roman" w:hAnsi="Times New Roman" w:cs="Times New Roman"/>
          <w:sz w:val="16"/>
          <w:lang w:val="en-US"/>
        </w:rPr>
        <w:lastRenderedPageBreak/>
        <w:t>ALAT i.S.(IFCC mit P-5-P)</w:t>
      </w:r>
      <w:r w:rsidRPr="00581F25">
        <w:rPr>
          <w:rFonts w:ascii="Times New Roman" w:eastAsia="Times New Roman" w:hAnsi="Times New Roman" w:cs="Times New Roman"/>
          <w:sz w:val="16"/>
          <w:lang w:val="en-US"/>
        </w:rPr>
        <w:tab/>
        <w:t>&lt; 0,85</w:t>
      </w:r>
      <w:r w:rsidRPr="00581F25">
        <w:rPr>
          <w:rFonts w:ascii="Times New Roman" w:eastAsia="Times New Roman" w:hAnsi="Times New Roman" w:cs="Times New Roman"/>
          <w:sz w:val="16"/>
          <w:lang w:val="en-US"/>
        </w:rPr>
        <w:tab/>
        <w:t>µmol/(s*L)</w:t>
      </w:r>
      <w:r w:rsidRPr="00581F25">
        <w:rPr>
          <w:rFonts w:ascii="Times New Roman" w:eastAsia="Times New Roman" w:hAnsi="Times New Roman" w:cs="Times New Roman"/>
          <w:sz w:val="16"/>
          <w:lang w:val="en-US"/>
        </w:rPr>
        <w:tab/>
        <w:t>0.93</w:t>
      </w:r>
      <w:r>
        <w:rPr>
          <w:rFonts w:ascii="Times New Roman" w:eastAsia="Times New Roman" w:hAnsi="Times New Roman" w:cs="Times New Roman"/>
          <w:color w:val="FF0000"/>
          <w:sz w:val="14"/>
        </w:rPr>
        <w:t></w:t>
      </w:r>
    </w:p>
    <w:p w14:paraId="19A6F307" w14:textId="77777777" w:rsidR="003F70D6" w:rsidRPr="00581F25" w:rsidRDefault="003F70D6">
      <w:pPr>
        <w:rPr>
          <w:lang w:val="en-US"/>
        </w:rPr>
        <w:sectPr w:rsidR="003F70D6" w:rsidRPr="00581F25">
          <w:type w:val="continuous"/>
          <w:pgSz w:w="11906" w:h="16838"/>
          <w:pgMar w:top="1026" w:right="5486" w:bottom="874" w:left="1418" w:header="720" w:footer="720" w:gutter="0"/>
          <w:cols w:space="720"/>
        </w:sectPr>
      </w:pPr>
    </w:p>
    <w:p w14:paraId="34C61A20" w14:textId="77777777" w:rsidR="003F70D6" w:rsidRPr="00581F25" w:rsidRDefault="00000000">
      <w:pPr>
        <w:tabs>
          <w:tab w:val="center" w:pos="2361"/>
          <w:tab w:val="center" w:pos="4041"/>
          <w:tab w:val="right" w:pos="5023"/>
        </w:tabs>
        <w:spacing w:after="94" w:line="269" w:lineRule="auto"/>
        <w:ind w:left="-15"/>
        <w:rPr>
          <w:lang w:val="en-US"/>
        </w:rPr>
      </w:pPr>
      <w:r w:rsidRPr="00581F25">
        <w:rPr>
          <w:rFonts w:ascii="Times New Roman" w:eastAsia="Times New Roman" w:hAnsi="Times New Roman" w:cs="Times New Roman"/>
          <w:sz w:val="16"/>
          <w:lang w:val="en-US"/>
        </w:rPr>
        <w:t>ASAT i.S.(IFCC mit P-5-P)</w:t>
      </w:r>
      <w:r w:rsidRPr="00581F25">
        <w:rPr>
          <w:rFonts w:ascii="Times New Roman" w:eastAsia="Times New Roman" w:hAnsi="Times New Roman" w:cs="Times New Roman"/>
          <w:sz w:val="16"/>
          <w:lang w:val="en-US"/>
        </w:rPr>
        <w:tab/>
        <w:t>&lt; 0,85</w:t>
      </w:r>
      <w:r w:rsidRPr="00581F25">
        <w:rPr>
          <w:rFonts w:ascii="Times New Roman" w:eastAsia="Times New Roman" w:hAnsi="Times New Roman" w:cs="Times New Roman"/>
          <w:sz w:val="16"/>
          <w:lang w:val="en-US"/>
        </w:rPr>
        <w:tab/>
        <w:t>µmol/(s*L)</w:t>
      </w:r>
      <w:r w:rsidRPr="00581F25">
        <w:rPr>
          <w:rFonts w:ascii="Times New Roman" w:eastAsia="Times New Roman" w:hAnsi="Times New Roman" w:cs="Times New Roman"/>
          <w:sz w:val="16"/>
          <w:lang w:val="en-US"/>
        </w:rPr>
        <w:tab/>
        <w:t>* 0.81</w:t>
      </w:r>
    </w:p>
    <w:p w14:paraId="2EE51B83" w14:textId="77777777" w:rsidR="003F70D6" w:rsidRPr="00581F25" w:rsidRDefault="00000000">
      <w:pPr>
        <w:tabs>
          <w:tab w:val="center" w:pos="2337"/>
          <w:tab w:val="center" w:pos="4041"/>
          <w:tab w:val="right" w:pos="5023"/>
        </w:tabs>
        <w:spacing w:after="9" w:line="269" w:lineRule="auto"/>
        <w:ind w:left="-15"/>
        <w:rPr>
          <w:lang w:val="en-US"/>
        </w:rPr>
      </w:pPr>
      <w:r w:rsidRPr="00581F25">
        <w:rPr>
          <w:rFonts w:ascii="Times New Roman" w:eastAsia="Times New Roman" w:hAnsi="Times New Roman" w:cs="Times New Roman"/>
          <w:sz w:val="16"/>
          <w:lang w:val="en-US"/>
        </w:rPr>
        <w:t>Gamma-GT i.S.</w:t>
      </w:r>
      <w:r w:rsidRPr="00581F25">
        <w:rPr>
          <w:rFonts w:ascii="Times New Roman" w:eastAsia="Times New Roman" w:hAnsi="Times New Roman" w:cs="Times New Roman"/>
          <w:sz w:val="16"/>
          <w:lang w:val="en-US"/>
        </w:rPr>
        <w:tab/>
        <w:t>&lt;1,19</w:t>
      </w:r>
      <w:r w:rsidRPr="00581F25">
        <w:rPr>
          <w:rFonts w:ascii="Times New Roman" w:eastAsia="Times New Roman" w:hAnsi="Times New Roman" w:cs="Times New Roman"/>
          <w:sz w:val="16"/>
          <w:lang w:val="en-US"/>
        </w:rPr>
        <w:tab/>
        <w:t>µmol/(s*L)</w:t>
      </w:r>
      <w:r w:rsidRPr="00581F25">
        <w:rPr>
          <w:rFonts w:ascii="Times New Roman" w:eastAsia="Times New Roman" w:hAnsi="Times New Roman" w:cs="Times New Roman"/>
          <w:sz w:val="16"/>
          <w:lang w:val="en-US"/>
        </w:rPr>
        <w:tab/>
        <w:t>3.79</w:t>
      </w:r>
      <w:r>
        <w:rPr>
          <w:rFonts w:ascii="Times New Roman" w:eastAsia="Times New Roman" w:hAnsi="Times New Roman" w:cs="Times New Roman"/>
          <w:color w:val="FF0000"/>
          <w:sz w:val="14"/>
        </w:rPr>
        <w:t></w:t>
      </w:r>
    </w:p>
    <w:p w14:paraId="265D3AEC" w14:textId="77777777" w:rsidR="003F70D6" w:rsidRPr="00581F25" w:rsidRDefault="003F70D6">
      <w:pPr>
        <w:rPr>
          <w:lang w:val="en-US"/>
        </w:rPr>
        <w:sectPr w:rsidR="003F70D6" w:rsidRPr="00581F25">
          <w:type w:val="continuous"/>
          <w:pgSz w:w="11906" w:h="16838"/>
          <w:pgMar w:top="1026" w:right="5465" w:bottom="874" w:left="1418" w:header="720" w:footer="720" w:gutter="0"/>
          <w:cols w:space="720"/>
        </w:sectPr>
      </w:pPr>
    </w:p>
    <w:p w14:paraId="61AA2A67" w14:textId="77777777" w:rsidR="003F70D6" w:rsidRPr="00581F25" w:rsidRDefault="00000000">
      <w:pPr>
        <w:tabs>
          <w:tab w:val="center" w:pos="2520"/>
          <w:tab w:val="center" w:pos="4041"/>
          <w:tab w:val="right" w:pos="5002"/>
        </w:tabs>
        <w:spacing w:after="9" w:line="269" w:lineRule="auto"/>
        <w:ind w:left="-15"/>
        <w:rPr>
          <w:lang w:val="en-US"/>
        </w:rPr>
      </w:pPr>
      <w:r w:rsidRPr="00581F25">
        <w:rPr>
          <w:rFonts w:ascii="Times New Roman" w:eastAsia="Times New Roman" w:hAnsi="Times New Roman" w:cs="Times New Roman"/>
          <w:sz w:val="16"/>
          <w:lang w:val="en-US"/>
        </w:rPr>
        <w:t>Alkal. Phosphatase (IFCC)</w:t>
      </w:r>
      <w:r w:rsidRPr="00581F25">
        <w:rPr>
          <w:rFonts w:ascii="Times New Roman" w:eastAsia="Times New Roman" w:hAnsi="Times New Roman" w:cs="Times New Roman"/>
          <w:sz w:val="16"/>
          <w:lang w:val="en-US"/>
        </w:rPr>
        <w:tab/>
        <w:t>0.67 - 2.17</w:t>
      </w:r>
      <w:r w:rsidRPr="00581F25">
        <w:rPr>
          <w:rFonts w:ascii="Times New Roman" w:eastAsia="Times New Roman" w:hAnsi="Times New Roman" w:cs="Times New Roman"/>
          <w:sz w:val="16"/>
          <w:lang w:val="en-US"/>
        </w:rPr>
        <w:tab/>
        <w:t>µmol/(s*L)</w:t>
      </w:r>
      <w:r w:rsidRPr="00581F25">
        <w:rPr>
          <w:rFonts w:ascii="Times New Roman" w:eastAsia="Times New Roman" w:hAnsi="Times New Roman" w:cs="Times New Roman"/>
          <w:sz w:val="16"/>
          <w:lang w:val="en-US"/>
        </w:rPr>
        <w:tab/>
        <w:t>3.06</w:t>
      </w:r>
      <w:r>
        <w:rPr>
          <w:rFonts w:ascii="Times New Roman" w:eastAsia="Times New Roman" w:hAnsi="Times New Roman" w:cs="Times New Roman"/>
          <w:color w:val="FF0000"/>
          <w:sz w:val="14"/>
        </w:rPr>
        <w:t></w:t>
      </w:r>
    </w:p>
    <w:p w14:paraId="582993DF" w14:textId="77777777" w:rsidR="003F70D6" w:rsidRPr="00581F25" w:rsidRDefault="00000000">
      <w:pPr>
        <w:spacing w:after="9" w:line="269" w:lineRule="auto"/>
        <w:ind w:left="-5" w:hanging="10"/>
        <w:rPr>
          <w:lang w:val="en-US"/>
        </w:rPr>
      </w:pPr>
      <w:r w:rsidRPr="00581F25">
        <w:rPr>
          <w:rFonts w:ascii="Times New Roman" w:eastAsia="Times New Roman" w:hAnsi="Times New Roman" w:cs="Times New Roman"/>
          <w:sz w:val="16"/>
          <w:lang w:val="en-US"/>
        </w:rPr>
        <w:t>i.S.</w:t>
      </w:r>
    </w:p>
    <w:p w14:paraId="4E1AC5C7" w14:textId="77777777" w:rsidR="003F70D6" w:rsidRPr="00581F25" w:rsidRDefault="003F70D6">
      <w:pPr>
        <w:rPr>
          <w:lang w:val="en-US"/>
        </w:rPr>
        <w:sectPr w:rsidR="003F70D6" w:rsidRPr="00581F25">
          <w:type w:val="continuous"/>
          <w:pgSz w:w="11906" w:h="16838"/>
          <w:pgMar w:top="1026" w:right="5486" w:bottom="874" w:left="1418" w:header="720" w:footer="720" w:gutter="0"/>
          <w:cols w:space="720"/>
        </w:sectPr>
      </w:pPr>
    </w:p>
    <w:p w14:paraId="74222F1E" w14:textId="77777777" w:rsidR="003F70D6" w:rsidRPr="00581F25" w:rsidRDefault="00000000">
      <w:pPr>
        <w:tabs>
          <w:tab w:val="center" w:pos="2520"/>
          <w:tab w:val="center" w:pos="4041"/>
          <w:tab w:val="right" w:pos="5110"/>
        </w:tabs>
        <w:spacing w:after="93" w:line="269" w:lineRule="auto"/>
        <w:ind w:left="-15"/>
        <w:rPr>
          <w:lang w:val="en-US"/>
        </w:rPr>
      </w:pPr>
      <w:r w:rsidRPr="00581F25">
        <w:rPr>
          <w:rFonts w:ascii="Times New Roman" w:eastAsia="Times New Roman" w:hAnsi="Times New Roman" w:cs="Times New Roman"/>
          <w:sz w:val="16"/>
          <w:lang w:val="en-US"/>
        </w:rPr>
        <w:t>LDH i.S. (IFCC)</w:t>
      </w:r>
      <w:r w:rsidRPr="00581F25">
        <w:rPr>
          <w:rFonts w:ascii="Times New Roman" w:eastAsia="Times New Roman" w:hAnsi="Times New Roman" w:cs="Times New Roman"/>
          <w:sz w:val="16"/>
          <w:lang w:val="en-US"/>
        </w:rPr>
        <w:tab/>
        <w:t>2,25 - 3,75</w:t>
      </w:r>
      <w:r w:rsidRPr="00581F25">
        <w:rPr>
          <w:rFonts w:ascii="Times New Roman" w:eastAsia="Times New Roman" w:hAnsi="Times New Roman" w:cs="Times New Roman"/>
          <w:sz w:val="16"/>
          <w:lang w:val="en-US"/>
        </w:rPr>
        <w:tab/>
        <w:t>µmol/(s*L)</w:t>
      </w:r>
      <w:r w:rsidRPr="00581F25">
        <w:rPr>
          <w:rFonts w:ascii="Times New Roman" w:eastAsia="Times New Roman" w:hAnsi="Times New Roman" w:cs="Times New Roman"/>
          <w:sz w:val="16"/>
          <w:lang w:val="en-US"/>
        </w:rPr>
        <w:tab/>
        <w:t>* 4.84</w:t>
      </w:r>
      <w:r>
        <w:rPr>
          <w:rFonts w:ascii="Times New Roman" w:eastAsia="Times New Roman" w:hAnsi="Times New Roman" w:cs="Times New Roman"/>
          <w:color w:val="FF0000"/>
          <w:sz w:val="14"/>
        </w:rPr>
        <w:t></w:t>
      </w:r>
    </w:p>
    <w:p w14:paraId="5E768B35" w14:textId="77777777" w:rsidR="003F70D6" w:rsidRDefault="00000000">
      <w:pPr>
        <w:tabs>
          <w:tab w:val="center" w:pos="2361"/>
          <w:tab w:val="center" w:pos="3914"/>
          <w:tab w:val="center" w:pos="4715"/>
        </w:tabs>
        <w:spacing w:after="9" w:line="269" w:lineRule="auto"/>
        <w:ind w:left="-15"/>
      </w:pPr>
      <w:r>
        <w:rPr>
          <w:rFonts w:ascii="Times New Roman" w:eastAsia="Times New Roman" w:hAnsi="Times New Roman" w:cs="Times New Roman"/>
          <w:sz w:val="16"/>
        </w:rPr>
        <w:t>Bilirubin (ges.) i.S.</w:t>
      </w:r>
      <w:r>
        <w:rPr>
          <w:rFonts w:ascii="Times New Roman" w:eastAsia="Times New Roman" w:hAnsi="Times New Roman" w:cs="Times New Roman"/>
          <w:sz w:val="16"/>
        </w:rPr>
        <w:tab/>
        <w:t>&lt; 21,0</w:t>
      </w:r>
      <w:r>
        <w:rPr>
          <w:rFonts w:ascii="Times New Roman" w:eastAsia="Times New Roman" w:hAnsi="Times New Roman" w:cs="Times New Roman"/>
          <w:sz w:val="16"/>
        </w:rPr>
        <w:tab/>
        <w:t>µmol/L</w:t>
      </w:r>
      <w:r>
        <w:rPr>
          <w:rFonts w:ascii="Times New Roman" w:eastAsia="Times New Roman" w:hAnsi="Times New Roman" w:cs="Times New Roman"/>
          <w:sz w:val="16"/>
        </w:rPr>
        <w:tab/>
        <w:t>6.6</w:t>
      </w:r>
    </w:p>
    <w:p w14:paraId="04C74D18" w14:textId="77777777" w:rsidR="003F70D6" w:rsidRDefault="003F70D6">
      <w:pPr>
        <w:sectPr w:rsidR="003F70D6">
          <w:type w:val="continuous"/>
          <w:pgSz w:w="11906" w:h="16838"/>
          <w:pgMar w:top="1026" w:right="5378" w:bottom="874" w:left="1418" w:header="720" w:footer="720" w:gutter="0"/>
          <w:cols w:space="720"/>
        </w:sectPr>
      </w:pPr>
    </w:p>
    <w:p w14:paraId="6CE54737" w14:textId="77777777" w:rsidR="003F70D6" w:rsidRDefault="00000000">
      <w:pPr>
        <w:tabs>
          <w:tab w:val="center" w:pos="2520"/>
          <w:tab w:val="center" w:pos="3936"/>
          <w:tab w:val="right" w:pos="4915"/>
        </w:tabs>
        <w:spacing w:after="93" w:line="269" w:lineRule="auto"/>
        <w:ind w:left="-15"/>
      </w:pPr>
      <w:r>
        <w:rPr>
          <w:rFonts w:ascii="Times New Roman" w:eastAsia="Times New Roman" w:hAnsi="Times New Roman" w:cs="Times New Roman"/>
          <w:sz w:val="16"/>
        </w:rPr>
        <w:t>Kalzium i.S.</w:t>
      </w:r>
      <w:r>
        <w:rPr>
          <w:rFonts w:ascii="Times New Roman" w:eastAsia="Times New Roman" w:hAnsi="Times New Roman" w:cs="Times New Roman"/>
          <w:sz w:val="16"/>
        </w:rPr>
        <w:tab/>
        <w:t>2,09 - 2,54</w:t>
      </w:r>
      <w:r>
        <w:rPr>
          <w:rFonts w:ascii="Times New Roman" w:eastAsia="Times New Roman" w:hAnsi="Times New Roman" w:cs="Times New Roman"/>
          <w:sz w:val="16"/>
        </w:rPr>
        <w:tab/>
        <w:t>mmol/L</w:t>
      </w:r>
      <w:r>
        <w:rPr>
          <w:rFonts w:ascii="Times New Roman" w:eastAsia="Times New Roman" w:hAnsi="Times New Roman" w:cs="Times New Roman"/>
          <w:sz w:val="16"/>
        </w:rPr>
        <w:tab/>
        <w:t>2.37</w:t>
      </w:r>
    </w:p>
    <w:p w14:paraId="32E9FD58" w14:textId="77777777" w:rsidR="003F70D6" w:rsidRPr="00581F25" w:rsidRDefault="00000000">
      <w:pPr>
        <w:tabs>
          <w:tab w:val="center" w:pos="2520"/>
          <w:tab w:val="center" w:pos="3936"/>
          <w:tab w:val="right" w:pos="4915"/>
        </w:tabs>
        <w:spacing w:after="9" w:line="269" w:lineRule="auto"/>
        <w:ind w:left="-15"/>
        <w:rPr>
          <w:lang w:val="en-US"/>
        </w:rPr>
      </w:pPr>
      <w:r>
        <w:rPr>
          <w:noProof/>
        </w:rPr>
        <mc:AlternateContent>
          <mc:Choice Requires="wpg">
            <w:drawing>
              <wp:anchor distT="0" distB="0" distL="114300" distR="114300" simplePos="0" relativeHeight="251663360" behindDoc="0" locked="0" layoutInCell="1" allowOverlap="1" wp14:anchorId="206EFFE2" wp14:editId="5D5B4A01">
                <wp:simplePos x="0" y="0"/>
                <wp:positionH relativeFrom="page">
                  <wp:posOffset>798995</wp:posOffset>
                </wp:positionH>
                <wp:positionV relativeFrom="page">
                  <wp:posOffset>132105</wp:posOffset>
                </wp:positionV>
                <wp:extent cx="2308047" cy="307375"/>
                <wp:effectExtent l="0" t="0" r="0" b="0"/>
                <wp:wrapTopAndBottom/>
                <wp:docPr id="28543" name="Group 28543"/>
                <wp:cNvGraphicFramePr/>
                <a:graphic xmlns:a="http://schemas.openxmlformats.org/drawingml/2006/main">
                  <a:graphicData uri="http://schemas.microsoft.com/office/word/2010/wordprocessingGroup">
                    <wpg:wgp>
                      <wpg:cNvGrpSpPr/>
                      <wpg:grpSpPr>
                        <a:xfrm>
                          <a:off x="0" y="0"/>
                          <a:ext cx="2308047" cy="307375"/>
                          <a:chOff x="0" y="0"/>
                          <a:chExt cx="2308047" cy="307375"/>
                        </a:xfrm>
                      </wpg:grpSpPr>
                      <wps:wsp>
                        <wps:cNvPr id="44653" name="Shape 44653"/>
                        <wps:cNvSpPr/>
                        <wps:spPr>
                          <a:xfrm>
                            <a:off x="0" y="0"/>
                            <a:ext cx="2308047" cy="307375"/>
                          </a:xfrm>
                          <a:custGeom>
                            <a:avLst/>
                            <a:gdLst/>
                            <a:ahLst/>
                            <a:cxnLst/>
                            <a:rect l="0" t="0" r="0" b="0"/>
                            <a:pathLst>
                              <a:path w="2308047" h="307375">
                                <a:moveTo>
                                  <a:pt x="0" y="0"/>
                                </a:moveTo>
                                <a:lnTo>
                                  <a:pt x="2308047" y="0"/>
                                </a:lnTo>
                                <a:lnTo>
                                  <a:pt x="2308047" y="307375"/>
                                </a:lnTo>
                                <a:lnTo>
                                  <a:pt x="0" y="3073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543" style="width:181.736pt;height:24.2028pt;position:absolute;mso-position-horizontal-relative:page;mso-position-horizontal:absolute;margin-left:62.913pt;mso-position-vertical-relative:page;margin-top:10.402pt;" coordsize="23080,3073">
                <v:shape id="Shape 44654" style="position:absolute;width:23080;height:3073;left:0;top:0;" coordsize="2308047,307375" path="m0,0l2308047,0l2308047,307375l0,307375l0,0">
                  <v:stroke weight="0pt" endcap="flat" joinstyle="miter" miterlimit="10" on="false" color="#000000" opacity="0"/>
                  <v:fill on="true" color="#000000"/>
                </v:shape>
                <w10:wrap type="topAndBottom"/>
              </v:group>
            </w:pict>
          </mc:Fallback>
        </mc:AlternateContent>
      </w:r>
      <w:r w:rsidRPr="00581F25">
        <w:rPr>
          <w:rFonts w:ascii="Times New Roman" w:eastAsia="Times New Roman" w:hAnsi="Times New Roman" w:cs="Times New Roman"/>
          <w:sz w:val="16"/>
          <w:lang w:val="en-US"/>
        </w:rPr>
        <w:t>Phosphat i.S.</w:t>
      </w:r>
      <w:r w:rsidRPr="00581F25">
        <w:rPr>
          <w:rFonts w:ascii="Times New Roman" w:eastAsia="Times New Roman" w:hAnsi="Times New Roman" w:cs="Times New Roman"/>
          <w:sz w:val="16"/>
          <w:lang w:val="en-US"/>
        </w:rPr>
        <w:tab/>
        <w:t>0,87 - 1,45</w:t>
      </w:r>
      <w:r w:rsidRPr="00581F25">
        <w:rPr>
          <w:rFonts w:ascii="Times New Roman" w:eastAsia="Times New Roman" w:hAnsi="Times New Roman" w:cs="Times New Roman"/>
          <w:sz w:val="16"/>
          <w:lang w:val="en-US"/>
        </w:rPr>
        <w:tab/>
        <w:t>mmol/L</w:t>
      </w:r>
      <w:r w:rsidRPr="00581F25">
        <w:rPr>
          <w:rFonts w:ascii="Times New Roman" w:eastAsia="Times New Roman" w:hAnsi="Times New Roman" w:cs="Times New Roman"/>
          <w:sz w:val="16"/>
          <w:lang w:val="en-US"/>
        </w:rPr>
        <w:tab/>
        <w:t>1.41</w:t>
      </w:r>
    </w:p>
    <w:p w14:paraId="55A8F641" w14:textId="77777777" w:rsidR="003F70D6" w:rsidRPr="00581F25" w:rsidRDefault="003F70D6">
      <w:pPr>
        <w:rPr>
          <w:lang w:val="en-US"/>
        </w:rPr>
        <w:sectPr w:rsidR="003F70D6" w:rsidRPr="00581F25">
          <w:type w:val="continuous"/>
          <w:pgSz w:w="11906" w:h="16838"/>
          <w:pgMar w:top="1026" w:right="5573" w:bottom="874" w:left="1418" w:header="720" w:footer="720" w:gutter="0"/>
          <w:cols w:space="720"/>
        </w:sectPr>
      </w:pPr>
    </w:p>
    <w:p w14:paraId="4DFBFAEC" w14:textId="77777777" w:rsidR="003F70D6" w:rsidRPr="00581F25" w:rsidRDefault="00000000">
      <w:pPr>
        <w:tabs>
          <w:tab w:val="center" w:pos="2361"/>
          <w:tab w:val="center" w:pos="4041"/>
          <w:tab w:val="right" w:pos="4915"/>
        </w:tabs>
        <w:spacing w:after="92" w:line="269" w:lineRule="auto"/>
        <w:ind w:left="-15"/>
        <w:rPr>
          <w:lang w:val="en-US"/>
        </w:rPr>
      </w:pPr>
      <w:r w:rsidRPr="00581F25">
        <w:rPr>
          <w:rFonts w:ascii="Times New Roman" w:eastAsia="Times New Roman" w:hAnsi="Times New Roman" w:cs="Times New Roman"/>
          <w:sz w:val="16"/>
          <w:lang w:val="en-US"/>
        </w:rPr>
        <w:t>Lipase i.S.</w:t>
      </w:r>
      <w:r w:rsidRPr="00581F25">
        <w:rPr>
          <w:rFonts w:ascii="Times New Roman" w:eastAsia="Times New Roman" w:hAnsi="Times New Roman" w:cs="Times New Roman"/>
          <w:sz w:val="16"/>
          <w:lang w:val="en-US"/>
        </w:rPr>
        <w:tab/>
        <w:t>&lt; 1,00</w:t>
      </w:r>
      <w:r w:rsidRPr="00581F25">
        <w:rPr>
          <w:rFonts w:ascii="Times New Roman" w:eastAsia="Times New Roman" w:hAnsi="Times New Roman" w:cs="Times New Roman"/>
          <w:sz w:val="16"/>
          <w:lang w:val="en-US"/>
        </w:rPr>
        <w:tab/>
        <w:t>µmol/(s*L)</w:t>
      </w:r>
      <w:r w:rsidRPr="00581F25">
        <w:rPr>
          <w:rFonts w:ascii="Times New Roman" w:eastAsia="Times New Roman" w:hAnsi="Times New Roman" w:cs="Times New Roman"/>
          <w:sz w:val="16"/>
          <w:lang w:val="en-US"/>
        </w:rPr>
        <w:tab/>
        <w:t>0.61</w:t>
      </w:r>
    </w:p>
    <w:p w14:paraId="56D60B5F" w14:textId="77777777" w:rsidR="003F70D6" w:rsidRPr="00581F25" w:rsidRDefault="00000000">
      <w:pPr>
        <w:tabs>
          <w:tab w:val="center" w:pos="2520"/>
          <w:tab w:val="center" w:pos="3863"/>
          <w:tab w:val="right" w:pos="4915"/>
        </w:tabs>
        <w:spacing w:after="9" w:line="269" w:lineRule="auto"/>
        <w:ind w:left="-15"/>
        <w:rPr>
          <w:lang w:val="en-US"/>
        </w:rPr>
      </w:pPr>
      <w:r w:rsidRPr="00581F25">
        <w:rPr>
          <w:rFonts w:ascii="Times New Roman" w:eastAsia="Times New Roman" w:hAnsi="Times New Roman" w:cs="Times New Roman"/>
          <w:sz w:val="16"/>
          <w:lang w:val="en-US"/>
        </w:rPr>
        <w:t>Thyreoideastimul. H.i.S.</w:t>
      </w:r>
      <w:r w:rsidRPr="00581F25">
        <w:rPr>
          <w:rFonts w:ascii="Times New Roman" w:eastAsia="Times New Roman" w:hAnsi="Times New Roman" w:cs="Times New Roman"/>
          <w:sz w:val="16"/>
          <w:lang w:val="en-US"/>
        </w:rPr>
        <w:tab/>
        <w:t>0.27 - 4.20</w:t>
      </w:r>
      <w:r w:rsidRPr="00581F25">
        <w:rPr>
          <w:rFonts w:ascii="Times New Roman" w:eastAsia="Times New Roman" w:hAnsi="Times New Roman" w:cs="Times New Roman"/>
          <w:sz w:val="16"/>
          <w:lang w:val="en-US"/>
        </w:rPr>
        <w:tab/>
        <w:t>mU/L</w:t>
      </w:r>
      <w:r w:rsidRPr="00581F25">
        <w:rPr>
          <w:rFonts w:ascii="Times New Roman" w:eastAsia="Times New Roman" w:hAnsi="Times New Roman" w:cs="Times New Roman"/>
          <w:sz w:val="16"/>
          <w:lang w:val="en-US"/>
        </w:rPr>
        <w:tab/>
        <w:t>1.72</w:t>
      </w:r>
    </w:p>
    <w:p w14:paraId="6C7F1AF8" w14:textId="77777777" w:rsidR="003F70D6" w:rsidRPr="00581F25" w:rsidRDefault="003F70D6">
      <w:pPr>
        <w:rPr>
          <w:lang w:val="en-US"/>
        </w:rPr>
        <w:sectPr w:rsidR="003F70D6" w:rsidRPr="00581F25">
          <w:type w:val="continuous"/>
          <w:pgSz w:w="11906" w:h="16838"/>
          <w:pgMar w:top="1026" w:right="5573" w:bottom="874" w:left="1418" w:header="720" w:footer="720" w:gutter="0"/>
          <w:cols w:space="720"/>
        </w:sectPr>
      </w:pPr>
    </w:p>
    <w:p w14:paraId="633A85AA" w14:textId="77777777" w:rsidR="003F70D6" w:rsidRDefault="00000000">
      <w:pPr>
        <w:tabs>
          <w:tab w:val="center" w:pos="2520"/>
          <w:tab w:val="center" w:pos="3781"/>
          <w:tab w:val="right" w:pos="4916"/>
        </w:tabs>
        <w:spacing w:after="94" w:line="269" w:lineRule="auto"/>
        <w:ind w:left="-15"/>
      </w:pPr>
      <w:r>
        <w:rPr>
          <w:rFonts w:ascii="Times New Roman" w:eastAsia="Times New Roman" w:hAnsi="Times New Roman" w:cs="Times New Roman"/>
          <w:sz w:val="16"/>
        </w:rPr>
        <w:t>Albumin i.S.</w:t>
      </w:r>
      <w:r>
        <w:rPr>
          <w:rFonts w:ascii="Times New Roman" w:eastAsia="Times New Roman" w:hAnsi="Times New Roman" w:cs="Times New Roman"/>
          <w:sz w:val="16"/>
        </w:rPr>
        <w:tab/>
        <w:t>35,0 - 52,0</w:t>
      </w:r>
      <w:r>
        <w:rPr>
          <w:rFonts w:ascii="Times New Roman" w:eastAsia="Times New Roman" w:hAnsi="Times New Roman" w:cs="Times New Roman"/>
          <w:sz w:val="16"/>
        </w:rPr>
        <w:tab/>
        <w:t>g/L</w:t>
      </w:r>
      <w:r>
        <w:rPr>
          <w:rFonts w:ascii="Times New Roman" w:eastAsia="Times New Roman" w:hAnsi="Times New Roman" w:cs="Times New Roman"/>
          <w:sz w:val="16"/>
        </w:rPr>
        <w:tab/>
        <w:t>43.4</w:t>
      </w:r>
    </w:p>
    <w:p w14:paraId="5726C869" w14:textId="77777777" w:rsidR="003F70D6" w:rsidRDefault="00000000">
      <w:pPr>
        <w:tabs>
          <w:tab w:val="center" w:pos="2475"/>
          <w:tab w:val="center" w:pos="3914"/>
          <w:tab w:val="right" w:pos="4916"/>
        </w:tabs>
        <w:spacing w:after="9" w:line="269" w:lineRule="auto"/>
        <w:ind w:left="-15"/>
      </w:pPr>
      <w:r>
        <w:rPr>
          <w:rFonts w:ascii="Times New Roman" w:eastAsia="Times New Roman" w:hAnsi="Times New Roman" w:cs="Times New Roman"/>
          <w:sz w:val="16"/>
        </w:rPr>
        <w:t>Eisen i.S.</w:t>
      </w:r>
      <w:r>
        <w:rPr>
          <w:rFonts w:ascii="Times New Roman" w:eastAsia="Times New Roman" w:hAnsi="Times New Roman" w:cs="Times New Roman"/>
          <w:sz w:val="16"/>
        </w:rPr>
        <w:tab/>
        <w:t>7,2 - 21,5</w:t>
      </w:r>
      <w:r>
        <w:rPr>
          <w:rFonts w:ascii="Times New Roman" w:eastAsia="Times New Roman" w:hAnsi="Times New Roman" w:cs="Times New Roman"/>
          <w:sz w:val="16"/>
        </w:rPr>
        <w:tab/>
        <w:t>µmol/L</w:t>
      </w:r>
      <w:r>
        <w:rPr>
          <w:rFonts w:ascii="Times New Roman" w:eastAsia="Times New Roman" w:hAnsi="Times New Roman" w:cs="Times New Roman"/>
          <w:sz w:val="16"/>
        </w:rPr>
        <w:tab/>
        <w:t>12.6</w:t>
      </w:r>
    </w:p>
    <w:p w14:paraId="05E35571" w14:textId="77777777" w:rsidR="003F70D6" w:rsidRDefault="003F70D6">
      <w:pPr>
        <w:sectPr w:rsidR="003F70D6">
          <w:type w:val="continuous"/>
          <w:pgSz w:w="11906" w:h="16838"/>
          <w:pgMar w:top="1026" w:right="5572" w:bottom="874" w:left="1418" w:header="720" w:footer="720" w:gutter="0"/>
          <w:cols w:space="720"/>
        </w:sectPr>
      </w:pPr>
    </w:p>
    <w:p w14:paraId="7D5175BC" w14:textId="77777777" w:rsidR="003F70D6" w:rsidRDefault="00000000">
      <w:pPr>
        <w:tabs>
          <w:tab w:val="center" w:pos="2520"/>
          <w:tab w:val="center" w:pos="3781"/>
          <w:tab w:val="right" w:pos="4916"/>
        </w:tabs>
        <w:spacing w:after="93" w:line="269" w:lineRule="auto"/>
        <w:ind w:left="-15"/>
      </w:pPr>
      <w:r>
        <w:rPr>
          <w:rFonts w:ascii="Times New Roman" w:eastAsia="Times New Roman" w:hAnsi="Times New Roman" w:cs="Times New Roman"/>
          <w:sz w:val="16"/>
        </w:rPr>
        <w:t>Transferrin i.S.</w:t>
      </w:r>
      <w:r>
        <w:rPr>
          <w:rFonts w:ascii="Times New Roman" w:eastAsia="Times New Roman" w:hAnsi="Times New Roman" w:cs="Times New Roman"/>
          <w:sz w:val="16"/>
        </w:rPr>
        <w:tab/>
        <w:t>2,00 - 3,60</w:t>
      </w:r>
      <w:r>
        <w:rPr>
          <w:rFonts w:ascii="Times New Roman" w:eastAsia="Times New Roman" w:hAnsi="Times New Roman" w:cs="Times New Roman"/>
          <w:sz w:val="16"/>
        </w:rPr>
        <w:tab/>
        <w:t>g/L</w:t>
      </w:r>
      <w:r>
        <w:rPr>
          <w:rFonts w:ascii="Times New Roman" w:eastAsia="Times New Roman" w:hAnsi="Times New Roman" w:cs="Times New Roman"/>
          <w:sz w:val="16"/>
        </w:rPr>
        <w:tab/>
        <w:t>2.35</w:t>
      </w:r>
    </w:p>
    <w:p w14:paraId="391EBB83" w14:textId="77777777" w:rsidR="003F70D6" w:rsidRDefault="00000000">
      <w:pPr>
        <w:tabs>
          <w:tab w:val="center" w:pos="2520"/>
          <w:tab w:val="center" w:pos="3741"/>
          <w:tab w:val="right" w:pos="4916"/>
        </w:tabs>
        <w:spacing w:after="9" w:line="269" w:lineRule="auto"/>
        <w:ind w:left="-15"/>
      </w:pPr>
      <w:r>
        <w:rPr>
          <w:rFonts w:ascii="Times New Roman" w:eastAsia="Times New Roman" w:hAnsi="Times New Roman" w:cs="Times New Roman"/>
          <w:sz w:val="16"/>
        </w:rPr>
        <w:t>Transferrinsättigung</w:t>
      </w:r>
      <w:r>
        <w:rPr>
          <w:rFonts w:ascii="Times New Roman" w:eastAsia="Times New Roman" w:hAnsi="Times New Roman" w:cs="Times New Roman"/>
          <w:sz w:val="16"/>
        </w:rPr>
        <w:tab/>
        <w:t>16,0 - 45,0</w:t>
      </w:r>
      <w:r>
        <w:rPr>
          <w:rFonts w:ascii="Times New Roman" w:eastAsia="Times New Roman" w:hAnsi="Times New Roman" w:cs="Times New Roman"/>
          <w:sz w:val="16"/>
        </w:rPr>
        <w:tab/>
        <w:t>%</w:t>
      </w:r>
      <w:r>
        <w:rPr>
          <w:rFonts w:ascii="Times New Roman" w:eastAsia="Times New Roman" w:hAnsi="Times New Roman" w:cs="Times New Roman"/>
          <w:sz w:val="16"/>
        </w:rPr>
        <w:tab/>
        <w:t>21.3</w:t>
      </w:r>
    </w:p>
    <w:p w14:paraId="6B0C6123" w14:textId="77777777" w:rsidR="003F70D6" w:rsidRDefault="003F70D6">
      <w:pPr>
        <w:sectPr w:rsidR="003F70D6">
          <w:type w:val="continuous"/>
          <w:pgSz w:w="11906" w:h="16838"/>
          <w:pgMar w:top="1026" w:right="5572" w:bottom="874" w:left="1418" w:header="720" w:footer="720" w:gutter="0"/>
          <w:cols w:space="720"/>
        </w:sectPr>
      </w:pPr>
    </w:p>
    <w:p w14:paraId="54F75FAB" w14:textId="77777777" w:rsidR="003F70D6" w:rsidRPr="00581F25" w:rsidRDefault="00000000">
      <w:pPr>
        <w:tabs>
          <w:tab w:val="center" w:pos="2564"/>
          <w:tab w:val="center" w:pos="3828"/>
          <w:tab w:val="right" w:pos="5175"/>
        </w:tabs>
        <w:spacing w:after="9" w:line="269" w:lineRule="auto"/>
        <w:ind w:left="-15"/>
        <w:rPr>
          <w:lang w:val="en-US"/>
        </w:rPr>
      </w:pPr>
      <w:r w:rsidRPr="00581F25">
        <w:rPr>
          <w:rFonts w:ascii="Times New Roman" w:eastAsia="Times New Roman" w:hAnsi="Times New Roman" w:cs="Times New Roman"/>
          <w:sz w:val="16"/>
          <w:lang w:val="en-US"/>
        </w:rPr>
        <w:t>Ferritin i.S.</w:t>
      </w:r>
      <w:r w:rsidRPr="00581F25">
        <w:rPr>
          <w:rFonts w:ascii="Times New Roman" w:eastAsia="Times New Roman" w:hAnsi="Times New Roman" w:cs="Times New Roman"/>
          <w:sz w:val="16"/>
          <w:lang w:val="en-US"/>
        </w:rPr>
        <w:tab/>
        <w:t>30,0 - 400,0</w:t>
      </w:r>
      <w:r w:rsidRPr="00581F25">
        <w:rPr>
          <w:rFonts w:ascii="Times New Roman" w:eastAsia="Times New Roman" w:hAnsi="Times New Roman" w:cs="Times New Roman"/>
          <w:sz w:val="16"/>
          <w:lang w:val="en-US"/>
        </w:rPr>
        <w:tab/>
        <w:t>µg/L</w:t>
      </w:r>
      <w:r w:rsidRPr="00581F25">
        <w:rPr>
          <w:rFonts w:ascii="Times New Roman" w:eastAsia="Times New Roman" w:hAnsi="Times New Roman" w:cs="Times New Roman"/>
          <w:sz w:val="16"/>
          <w:lang w:val="en-US"/>
        </w:rPr>
        <w:tab/>
        <w:t>603.6</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p w14:paraId="311E08F3" w14:textId="77777777" w:rsidR="003F70D6" w:rsidRPr="00581F25" w:rsidRDefault="003F70D6">
      <w:pPr>
        <w:rPr>
          <w:lang w:val="en-US"/>
        </w:rPr>
        <w:sectPr w:rsidR="003F70D6" w:rsidRPr="00581F25">
          <w:type w:val="continuous"/>
          <w:pgSz w:w="11906" w:h="16838"/>
          <w:pgMar w:top="1026" w:right="5313" w:bottom="874" w:left="1418" w:header="720" w:footer="720" w:gutter="0"/>
          <w:cols w:space="720"/>
        </w:sectPr>
      </w:pPr>
    </w:p>
    <w:p w14:paraId="684A2658" w14:textId="77777777" w:rsidR="003F70D6" w:rsidRDefault="00000000">
      <w:pPr>
        <w:tabs>
          <w:tab w:val="center" w:pos="2520"/>
          <w:tab w:val="center" w:pos="3850"/>
          <w:tab w:val="right" w:pos="4915"/>
        </w:tabs>
        <w:spacing w:after="9" w:line="269" w:lineRule="auto"/>
        <w:ind w:left="-15"/>
      </w:pPr>
      <w:r>
        <w:rPr>
          <w:rFonts w:ascii="Times New Roman" w:eastAsia="Times New Roman" w:hAnsi="Times New Roman" w:cs="Times New Roman"/>
          <w:sz w:val="16"/>
        </w:rPr>
        <w:t>löslicher Transferrin-</w:t>
      </w:r>
      <w:r>
        <w:rPr>
          <w:rFonts w:ascii="Times New Roman" w:eastAsia="Times New Roman" w:hAnsi="Times New Roman" w:cs="Times New Roman"/>
          <w:sz w:val="16"/>
        </w:rPr>
        <w:tab/>
        <w:t>1.71 - 4.13</w:t>
      </w:r>
      <w:r>
        <w:rPr>
          <w:rFonts w:ascii="Times New Roman" w:eastAsia="Times New Roman" w:hAnsi="Times New Roman" w:cs="Times New Roman"/>
          <w:sz w:val="16"/>
        </w:rPr>
        <w:tab/>
        <w:t>mg/L</w:t>
      </w:r>
      <w:r>
        <w:rPr>
          <w:rFonts w:ascii="Times New Roman" w:eastAsia="Times New Roman" w:hAnsi="Times New Roman" w:cs="Times New Roman"/>
          <w:sz w:val="16"/>
        </w:rPr>
        <w:tab/>
        <w:t>3.52</w:t>
      </w:r>
    </w:p>
    <w:p w14:paraId="7FADF686" w14:textId="77777777" w:rsidR="003F70D6" w:rsidRDefault="00000000">
      <w:pPr>
        <w:spacing w:after="9" w:line="269" w:lineRule="auto"/>
        <w:ind w:left="-5" w:hanging="10"/>
      </w:pPr>
      <w:r>
        <w:rPr>
          <w:rFonts w:ascii="Times New Roman" w:eastAsia="Times New Roman" w:hAnsi="Times New Roman" w:cs="Times New Roman"/>
          <w:sz w:val="16"/>
        </w:rPr>
        <w:t>Rezeptor i.S.</w:t>
      </w:r>
    </w:p>
    <w:p w14:paraId="4FD77CD9" w14:textId="77777777" w:rsidR="003F70D6" w:rsidRDefault="003F70D6">
      <w:pPr>
        <w:sectPr w:rsidR="003F70D6">
          <w:type w:val="continuous"/>
          <w:pgSz w:w="11906" w:h="16838"/>
          <w:pgMar w:top="1026" w:right="5573" w:bottom="874" w:left="1418" w:header="720" w:footer="720" w:gutter="0"/>
          <w:cols w:space="720"/>
        </w:sectPr>
      </w:pPr>
    </w:p>
    <w:p w14:paraId="18DD6893" w14:textId="77777777" w:rsidR="003F70D6" w:rsidRPr="00581F25" w:rsidRDefault="00000000">
      <w:pPr>
        <w:tabs>
          <w:tab w:val="center" w:pos="2678"/>
          <w:tab w:val="center" w:pos="4759"/>
        </w:tabs>
        <w:spacing w:after="93" w:line="269" w:lineRule="auto"/>
        <w:ind w:left="-15"/>
        <w:rPr>
          <w:lang w:val="en-US"/>
        </w:rPr>
      </w:pPr>
      <w:r w:rsidRPr="00581F25">
        <w:rPr>
          <w:rFonts w:ascii="Times New Roman" w:eastAsia="Times New Roman" w:hAnsi="Times New Roman" w:cs="Times New Roman"/>
          <w:sz w:val="16"/>
          <w:lang w:val="en-US"/>
        </w:rPr>
        <w:t>Ferritin-Index</w:t>
      </w:r>
      <w:r w:rsidRPr="00581F25">
        <w:rPr>
          <w:rFonts w:ascii="Times New Roman" w:eastAsia="Times New Roman" w:hAnsi="Times New Roman" w:cs="Times New Roman"/>
          <w:sz w:val="16"/>
          <w:lang w:val="en-US"/>
        </w:rPr>
        <w:tab/>
        <w:t>s. Thomas-Plot</w:t>
      </w:r>
      <w:r w:rsidRPr="00581F25">
        <w:rPr>
          <w:rFonts w:ascii="Times New Roman" w:eastAsia="Times New Roman" w:hAnsi="Times New Roman" w:cs="Times New Roman"/>
          <w:sz w:val="16"/>
          <w:lang w:val="en-US"/>
        </w:rPr>
        <w:tab/>
        <w:t>1.27</w:t>
      </w:r>
    </w:p>
    <w:p w14:paraId="01019DC8" w14:textId="77777777" w:rsidR="003F70D6" w:rsidRDefault="00000000">
      <w:pPr>
        <w:tabs>
          <w:tab w:val="center" w:pos="2520"/>
          <w:tab w:val="center" w:pos="3936"/>
          <w:tab w:val="center" w:pos="4759"/>
        </w:tabs>
        <w:spacing w:after="9" w:line="269" w:lineRule="auto"/>
        <w:ind w:left="-15"/>
      </w:pPr>
      <w:r>
        <w:rPr>
          <w:rFonts w:ascii="Times New Roman" w:eastAsia="Times New Roman" w:hAnsi="Times New Roman" w:cs="Times New Roman"/>
          <w:sz w:val="16"/>
        </w:rPr>
        <w:t>Magnesium i.S.</w:t>
      </w:r>
      <w:r>
        <w:rPr>
          <w:rFonts w:ascii="Times New Roman" w:eastAsia="Times New Roman" w:hAnsi="Times New Roman" w:cs="Times New Roman"/>
          <w:sz w:val="16"/>
        </w:rPr>
        <w:tab/>
        <w:t>0,66 - 1,07</w:t>
      </w:r>
      <w:r>
        <w:rPr>
          <w:rFonts w:ascii="Times New Roman" w:eastAsia="Times New Roman" w:hAnsi="Times New Roman" w:cs="Times New Roman"/>
          <w:sz w:val="16"/>
        </w:rPr>
        <w:tab/>
        <w:t>mmol/L</w:t>
      </w:r>
      <w:r>
        <w:rPr>
          <w:rFonts w:ascii="Times New Roman" w:eastAsia="Times New Roman" w:hAnsi="Times New Roman" w:cs="Times New Roman"/>
          <w:sz w:val="16"/>
        </w:rPr>
        <w:tab/>
        <w:t>0.86</w:t>
      </w:r>
    </w:p>
    <w:p w14:paraId="360EB4FC" w14:textId="77777777" w:rsidR="003F70D6" w:rsidRDefault="003F70D6">
      <w:pPr>
        <w:spacing w:after="0"/>
        <w:ind w:left="-1418" w:right="1199"/>
      </w:pPr>
    </w:p>
    <w:p w14:paraId="6D41EB48" w14:textId="77777777" w:rsidR="003F70D6" w:rsidRDefault="00000000">
      <w:pPr>
        <w:tabs>
          <w:tab w:val="center" w:pos="2539"/>
        </w:tabs>
      </w:pPr>
      <w:r>
        <w:rPr>
          <w:rFonts w:ascii="Times New Roman" w:eastAsia="Times New Roman" w:hAnsi="Times New Roman" w:cs="Times New Roman"/>
          <w:sz w:val="14"/>
        </w:rPr>
        <w:t>Bezeichnung</w:t>
      </w:r>
      <w:r>
        <w:rPr>
          <w:rFonts w:ascii="Times New Roman" w:eastAsia="Times New Roman" w:hAnsi="Times New Roman" w:cs="Times New Roman"/>
          <w:sz w:val="14"/>
        </w:rPr>
        <w:tab/>
        <w:t>Ref.-Bereich</w:t>
      </w:r>
    </w:p>
    <w:p w14:paraId="14EC1641" w14:textId="77777777" w:rsidR="003F70D6" w:rsidRDefault="00000000">
      <w:pPr>
        <w:tabs>
          <w:tab w:val="center" w:pos="2520"/>
          <w:tab w:val="center" w:pos="3914"/>
          <w:tab w:val="center" w:pos="4803"/>
          <w:tab w:val="center" w:pos="5747"/>
          <w:tab w:val="center" w:pos="6693"/>
          <w:tab w:val="center" w:pos="7637"/>
        </w:tabs>
      </w:pPr>
      <w:r>
        <w:rPr>
          <w:rFonts w:ascii="Times New Roman" w:eastAsia="Times New Roman" w:hAnsi="Times New Roman" w:cs="Times New Roman"/>
          <w:sz w:val="16"/>
        </w:rPr>
        <w:t>Zink i.S.</w:t>
      </w:r>
      <w:r>
        <w:rPr>
          <w:rFonts w:ascii="Times New Roman" w:eastAsia="Times New Roman" w:hAnsi="Times New Roman" w:cs="Times New Roman"/>
          <w:sz w:val="16"/>
        </w:rPr>
        <w:tab/>
        <w:t>11.0 - 24.0</w:t>
      </w:r>
      <w:r>
        <w:rPr>
          <w:rFonts w:ascii="Times New Roman" w:eastAsia="Times New Roman" w:hAnsi="Times New Roman" w:cs="Times New Roman"/>
          <w:sz w:val="16"/>
        </w:rPr>
        <w:tab/>
        <w:t>µmol/L</w:t>
      </w:r>
      <w:r>
        <w:rPr>
          <w:rFonts w:ascii="Times New Roman" w:eastAsia="Times New Roman" w:hAnsi="Times New Roman" w:cs="Times New Roman"/>
          <w:sz w:val="16"/>
        </w:rPr>
        <w:tab/>
        <w:t>10.1</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ab/>
      </w:r>
      <w:r>
        <w:rPr>
          <w:rFonts w:ascii="Times New Roman" w:eastAsia="Times New Roman" w:hAnsi="Times New Roman" w:cs="Times New Roman"/>
          <w:sz w:val="16"/>
        </w:rPr>
        <w:t>10.1</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ab/>
      </w:r>
      <w:r>
        <w:rPr>
          <w:rFonts w:ascii="Times New Roman" w:eastAsia="Times New Roman" w:hAnsi="Times New Roman" w:cs="Times New Roman"/>
          <w:sz w:val="16"/>
        </w:rPr>
        <w:t>10.1</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ab/>
      </w:r>
      <w:r>
        <w:rPr>
          <w:rFonts w:ascii="Times New Roman" w:eastAsia="Times New Roman" w:hAnsi="Times New Roman" w:cs="Times New Roman"/>
          <w:sz w:val="16"/>
        </w:rPr>
        <w:t>10.1</w:t>
      </w:r>
      <w:r>
        <w:rPr>
          <w:rFonts w:ascii="Times New Roman" w:eastAsia="Times New Roman" w:hAnsi="Times New Roman" w:cs="Times New Roman"/>
          <w:color w:val="FF0000"/>
          <w:sz w:val="14"/>
        </w:rPr>
        <w:t></w:t>
      </w:r>
    </w:p>
    <w:p w14:paraId="401E8112" w14:textId="77777777" w:rsidR="003F70D6" w:rsidRDefault="00000000">
      <w:pPr>
        <w:tabs>
          <w:tab w:val="center" w:pos="2520"/>
          <w:tab w:val="center" w:pos="3914"/>
          <w:tab w:val="center" w:pos="4759"/>
          <w:tab w:val="center" w:pos="5704"/>
          <w:tab w:val="center" w:pos="6650"/>
          <w:tab w:val="center" w:pos="7595"/>
        </w:tabs>
      </w:pPr>
      <w:r>
        <w:rPr>
          <w:rFonts w:ascii="Times New Roman" w:eastAsia="Times New Roman" w:hAnsi="Times New Roman" w:cs="Times New Roman"/>
          <w:sz w:val="16"/>
        </w:rPr>
        <w:t>Selen i.S.</w:t>
      </w:r>
      <w:r>
        <w:rPr>
          <w:rFonts w:ascii="Times New Roman" w:eastAsia="Times New Roman" w:hAnsi="Times New Roman" w:cs="Times New Roman"/>
          <w:sz w:val="16"/>
        </w:rPr>
        <w:tab/>
        <w:t>0,60 - 1,50</w:t>
      </w:r>
      <w:r>
        <w:rPr>
          <w:rFonts w:ascii="Times New Roman" w:eastAsia="Times New Roman" w:hAnsi="Times New Roman" w:cs="Times New Roman"/>
          <w:sz w:val="16"/>
        </w:rPr>
        <w:tab/>
        <w:t>µmol/L</w:t>
      </w:r>
      <w:r>
        <w:rPr>
          <w:rFonts w:ascii="Times New Roman" w:eastAsia="Times New Roman" w:hAnsi="Times New Roman" w:cs="Times New Roman"/>
          <w:sz w:val="16"/>
        </w:rPr>
        <w:tab/>
        <w:t>0.77</w:t>
      </w:r>
      <w:r>
        <w:rPr>
          <w:rFonts w:ascii="Times New Roman" w:eastAsia="Times New Roman" w:hAnsi="Times New Roman" w:cs="Times New Roman"/>
          <w:sz w:val="16"/>
        </w:rPr>
        <w:tab/>
        <w:t>0.77</w:t>
      </w:r>
      <w:r>
        <w:rPr>
          <w:rFonts w:ascii="Times New Roman" w:eastAsia="Times New Roman" w:hAnsi="Times New Roman" w:cs="Times New Roman"/>
          <w:sz w:val="16"/>
        </w:rPr>
        <w:tab/>
        <w:t>0.77</w:t>
      </w:r>
      <w:r>
        <w:rPr>
          <w:rFonts w:ascii="Times New Roman" w:eastAsia="Times New Roman" w:hAnsi="Times New Roman" w:cs="Times New Roman"/>
          <w:sz w:val="16"/>
        </w:rPr>
        <w:tab/>
        <w:t>0.77</w:t>
      </w:r>
    </w:p>
    <w:p w14:paraId="6D4A77FD" w14:textId="77777777" w:rsidR="003F70D6" w:rsidRPr="00581F25" w:rsidRDefault="00000000">
      <w:pPr>
        <w:tabs>
          <w:tab w:val="center" w:pos="2473"/>
          <w:tab w:val="center" w:pos="3894"/>
          <w:tab w:val="center" w:pos="4791"/>
          <w:tab w:val="center" w:pos="5736"/>
          <w:tab w:val="center" w:pos="6681"/>
          <w:tab w:val="center" w:pos="7626"/>
        </w:tabs>
        <w:rPr>
          <w:lang w:val="en-US"/>
        </w:rPr>
      </w:pPr>
      <w:r w:rsidRPr="00581F25">
        <w:rPr>
          <w:rFonts w:ascii="Times New Roman" w:eastAsia="Times New Roman" w:hAnsi="Times New Roman" w:cs="Times New Roman"/>
          <w:sz w:val="16"/>
          <w:lang w:val="en-US"/>
        </w:rPr>
        <w:t>Vitamin B12 i.S.</w:t>
      </w:r>
      <w:r w:rsidRPr="00581F25">
        <w:rPr>
          <w:rFonts w:ascii="Times New Roman" w:eastAsia="Times New Roman" w:hAnsi="Times New Roman" w:cs="Times New Roman"/>
          <w:sz w:val="16"/>
          <w:lang w:val="en-US"/>
        </w:rPr>
        <w:tab/>
        <w:t>197 - 771</w:t>
      </w:r>
      <w:r w:rsidRPr="00581F25">
        <w:rPr>
          <w:rFonts w:ascii="Times New Roman" w:eastAsia="Times New Roman" w:hAnsi="Times New Roman" w:cs="Times New Roman"/>
          <w:sz w:val="16"/>
          <w:lang w:val="en-US"/>
        </w:rPr>
        <w:tab/>
        <w:t>pg/mL</w:t>
      </w:r>
      <w:r w:rsidRPr="00581F25">
        <w:rPr>
          <w:rFonts w:ascii="Times New Roman" w:eastAsia="Times New Roman" w:hAnsi="Times New Roman" w:cs="Times New Roman"/>
          <w:sz w:val="16"/>
          <w:lang w:val="en-US"/>
        </w:rPr>
        <w:tab/>
        <w:t>* 310</w:t>
      </w:r>
      <w:r w:rsidRPr="00581F25">
        <w:rPr>
          <w:rFonts w:ascii="Times New Roman" w:eastAsia="Times New Roman" w:hAnsi="Times New Roman" w:cs="Times New Roman"/>
          <w:sz w:val="16"/>
          <w:lang w:val="en-US"/>
        </w:rPr>
        <w:tab/>
        <w:t>* 310</w:t>
      </w:r>
      <w:r w:rsidRPr="00581F25">
        <w:rPr>
          <w:rFonts w:ascii="Times New Roman" w:eastAsia="Times New Roman" w:hAnsi="Times New Roman" w:cs="Times New Roman"/>
          <w:sz w:val="16"/>
          <w:lang w:val="en-US"/>
        </w:rPr>
        <w:tab/>
        <w:t>* 310</w:t>
      </w:r>
      <w:r w:rsidRPr="00581F25">
        <w:rPr>
          <w:rFonts w:ascii="Times New Roman" w:eastAsia="Times New Roman" w:hAnsi="Times New Roman" w:cs="Times New Roman"/>
          <w:sz w:val="16"/>
          <w:lang w:val="en-US"/>
        </w:rPr>
        <w:tab/>
        <w:t>* 310</w:t>
      </w:r>
    </w:p>
    <w:p w14:paraId="5CEA06B1" w14:textId="77777777" w:rsidR="003F70D6" w:rsidRDefault="00000000">
      <w:pPr>
        <w:tabs>
          <w:tab w:val="center" w:pos="2564"/>
          <w:tab w:val="center" w:pos="3912"/>
          <w:tab w:val="center" w:pos="4813"/>
          <w:tab w:val="center" w:pos="5758"/>
          <w:tab w:val="center" w:pos="6705"/>
          <w:tab w:val="center" w:pos="7649"/>
        </w:tabs>
      </w:pPr>
      <w:r>
        <w:rPr>
          <w:rFonts w:ascii="Times New Roman" w:eastAsia="Times New Roman" w:hAnsi="Times New Roman" w:cs="Times New Roman"/>
          <w:sz w:val="16"/>
        </w:rPr>
        <w:t>Holotranscobalamin i.S.</w:t>
      </w:r>
      <w:r>
        <w:rPr>
          <w:rFonts w:ascii="Times New Roman" w:eastAsia="Times New Roman" w:hAnsi="Times New Roman" w:cs="Times New Roman"/>
          <w:sz w:val="16"/>
        </w:rPr>
        <w:tab/>
        <w:t>37.5 - 188.0</w:t>
      </w:r>
      <w:r>
        <w:rPr>
          <w:rFonts w:ascii="Times New Roman" w:eastAsia="Times New Roman" w:hAnsi="Times New Roman" w:cs="Times New Roman"/>
          <w:sz w:val="16"/>
        </w:rPr>
        <w:tab/>
        <w:t>pmol/L</w:t>
      </w:r>
      <w:r>
        <w:rPr>
          <w:rFonts w:ascii="Times New Roman" w:eastAsia="Times New Roman" w:hAnsi="Times New Roman" w:cs="Times New Roman"/>
          <w:sz w:val="16"/>
        </w:rPr>
        <w:tab/>
        <w:t>* 80.4</w:t>
      </w:r>
      <w:r>
        <w:rPr>
          <w:rFonts w:ascii="Times New Roman" w:eastAsia="Times New Roman" w:hAnsi="Times New Roman" w:cs="Times New Roman"/>
          <w:sz w:val="16"/>
        </w:rPr>
        <w:tab/>
        <w:t>* 80.4</w:t>
      </w:r>
      <w:r>
        <w:rPr>
          <w:rFonts w:ascii="Times New Roman" w:eastAsia="Times New Roman" w:hAnsi="Times New Roman" w:cs="Times New Roman"/>
          <w:sz w:val="16"/>
        </w:rPr>
        <w:tab/>
        <w:t>* 80.4</w:t>
      </w:r>
      <w:r>
        <w:rPr>
          <w:rFonts w:ascii="Times New Roman" w:eastAsia="Times New Roman" w:hAnsi="Times New Roman" w:cs="Times New Roman"/>
          <w:sz w:val="16"/>
        </w:rPr>
        <w:tab/>
        <w:t>* 80.4</w:t>
      </w:r>
    </w:p>
    <w:p w14:paraId="190F8FCA" w14:textId="77777777" w:rsidR="003F70D6" w:rsidRDefault="00000000">
      <w:pPr>
        <w:tabs>
          <w:tab w:val="center" w:pos="2520"/>
          <w:tab w:val="center" w:pos="3894"/>
          <w:tab w:val="center" w:pos="4813"/>
          <w:tab w:val="center" w:pos="5759"/>
          <w:tab w:val="center" w:pos="6704"/>
          <w:tab w:val="center" w:pos="7649"/>
        </w:tabs>
      </w:pPr>
      <w:r>
        <w:rPr>
          <w:rFonts w:ascii="Times New Roman" w:eastAsia="Times New Roman" w:hAnsi="Times New Roman" w:cs="Times New Roman"/>
          <w:sz w:val="16"/>
        </w:rPr>
        <w:t>Folsäure i.S.</w:t>
      </w:r>
      <w:r>
        <w:rPr>
          <w:rFonts w:ascii="Times New Roman" w:eastAsia="Times New Roman" w:hAnsi="Times New Roman" w:cs="Times New Roman"/>
          <w:sz w:val="16"/>
        </w:rPr>
        <w:tab/>
        <w:t>3.89 - 26.8</w:t>
      </w:r>
      <w:r>
        <w:rPr>
          <w:rFonts w:ascii="Times New Roman" w:eastAsia="Times New Roman" w:hAnsi="Times New Roman" w:cs="Times New Roman"/>
          <w:sz w:val="16"/>
        </w:rPr>
        <w:tab/>
        <w:t>ng/mL</w:t>
      </w:r>
      <w:r>
        <w:rPr>
          <w:rFonts w:ascii="Times New Roman" w:eastAsia="Times New Roman" w:hAnsi="Times New Roman" w:cs="Times New Roman"/>
          <w:sz w:val="16"/>
        </w:rPr>
        <w:tab/>
        <w:t>* 8.82</w:t>
      </w:r>
      <w:r>
        <w:rPr>
          <w:rFonts w:ascii="Times New Roman" w:eastAsia="Times New Roman" w:hAnsi="Times New Roman" w:cs="Times New Roman"/>
          <w:sz w:val="16"/>
        </w:rPr>
        <w:tab/>
        <w:t>* 8.82</w:t>
      </w:r>
      <w:r>
        <w:rPr>
          <w:rFonts w:ascii="Times New Roman" w:eastAsia="Times New Roman" w:hAnsi="Times New Roman" w:cs="Times New Roman"/>
          <w:sz w:val="16"/>
        </w:rPr>
        <w:tab/>
        <w:t>* 8.82</w:t>
      </w:r>
      <w:r>
        <w:rPr>
          <w:rFonts w:ascii="Times New Roman" w:eastAsia="Times New Roman" w:hAnsi="Times New Roman" w:cs="Times New Roman"/>
          <w:sz w:val="16"/>
        </w:rPr>
        <w:tab/>
        <w:t>* 8.82</w:t>
      </w:r>
    </w:p>
    <w:p w14:paraId="050C09E9" w14:textId="77777777" w:rsidR="003F70D6" w:rsidRDefault="00000000">
      <w:pPr>
        <w:tabs>
          <w:tab w:val="center" w:pos="2435"/>
          <w:tab w:val="center" w:pos="3894"/>
          <w:tab w:val="center" w:pos="4813"/>
          <w:tab w:val="center" w:pos="5758"/>
          <w:tab w:val="center" w:pos="6705"/>
          <w:tab w:val="center" w:pos="7649"/>
        </w:tabs>
      </w:pPr>
      <w:r>
        <w:rPr>
          <w:rFonts w:ascii="Times New Roman" w:eastAsia="Times New Roman" w:hAnsi="Times New Roman" w:cs="Times New Roman"/>
          <w:sz w:val="16"/>
        </w:rPr>
        <w:t>25-OH-Vitamin D i.S.</w:t>
      </w:r>
      <w:r>
        <w:rPr>
          <w:rFonts w:ascii="Times New Roman" w:eastAsia="Times New Roman" w:hAnsi="Times New Roman" w:cs="Times New Roman"/>
          <w:sz w:val="16"/>
        </w:rPr>
        <w:tab/>
        <w:t>!sKomm</w:t>
      </w:r>
      <w:r>
        <w:rPr>
          <w:rFonts w:ascii="Times New Roman" w:eastAsia="Times New Roman" w:hAnsi="Times New Roman" w:cs="Times New Roman"/>
          <w:sz w:val="16"/>
        </w:rPr>
        <w:tab/>
        <w:t>ng/mL</w:t>
      </w:r>
      <w:r>
        <w:rPr>
          <w:rFonts w:ascii="Times New Roman" w:eastAsia="Times New Roman" w:hAnsi="Times New Roman" w:cs="Times New Roman"/>
          <w:sz w:val="16"/>
        </w:rPr>
        <w:tab/>
        <w:t>* 37.6</w:t>
      </w:r>
      <w:r>
        <w:rPr>
          <w:rFonts w:ascii="Times New Roman" w:eastAsia="Times New Roman" w:hAnsi="Times New Roman" w:cs="Times New Roman"/>
          <w:sz w:val="16"/>
        </w:rPr>
        <w:tab/>
        <w:t>* 37.6</w:t>
      </w:r>
      <w:r>
        <w:rPr>
          <w:rFonts w:ascii="Times New Roman" w:eastAsia="Times New Roman" w:hAnsi="Times New Roman" w:cs="Times New Roman"/>
          <w:sz w:val="16"/>
        </w:rPr>
        <w:tab/>
        <w:t>* 37.6</w:t>
      </w:r>
      <w:r>
        <w:rPr>
          <w:rFonts w:ascii="Times New Roman" w:eastAsia="Times New Roman" w:hAnsi="Times New Roman" w:cs="Times New Roman"/>
          <w:sz w:val="16"/>
        </w:rPr>
        <w:tab/>
        <w:t>* 37.6</w:t>
      </w:r>
    </w:p>
    <w:p w14:paraId="39E4D4BC" w14:textId="77777777" w:rsidR="003F70D6" w:rsidRDefault="00000000">
      <w:pPr>
        <w:tabs>
          <w:tab w:val="center" w:pos="5510"/>
        </w:tabs>
      </w:pPr>
      <w:r>
        <w:rPr>
          <w:rFonts w:ascii="Times New Roman" w:eastAsia="Times New Roman" w:hAnsi="Times New Roman" w:cs="Times New Roman"/>
          <w:sz w:val="16"/>
        </w:rPr>
        <w:t>Urin:</w:t>
      </w:r>
      <w:r>
        <w:rPr>
          <w:rFonts w:ascii="Times New Roman" w:eastAsia="Times New Roman" w:hAnsi="Times New Roman" w:cs="Times New Roman"/>
          <w:sz w:val="16"/>
        </w:rPr>
        <w:tab/>
        <w:t>Spontanurin Spontanurin</w:t>
      </w:r>
    </w:p>
    <w:p w14:paraId="1AC206C4" w14:textId="77777777" w:rsidR="003F70D6" w:rsidRDefault="00000000">
      <w:pPr>
        <w:tabs>
          <w:tab w:val="center" w:pos="4908"/>
          <w:tab w:val="center" w:pos="5855"/>
        </w:tabs>
      </w:pPr>
      <w:r>
        <w:rPr>
          <w:rFonts w:ascii="Times New Roman" w:eastAsia="Times New Roman" w:hAnsi="Times New Roman" w:cs="Times New Roman"/>
          <w:sz w:val="16"/>
        </w:rPr>
        <w:t>Material:</w:t>
      </w:r>
      <w:r>
        <w:rPr>
          <w:rFonts w:ascii="Times New Roman" w:eastAsia="Times New Roman" w:hAnsi="Times New Roman" w:cs="Times New Roman"/>
          <w:sz w:val="16"/>
        </w:rPr>
        <w:tab/>
        <w:t>Mittelstr.</w:t>
      </w:r>
      <w:r>
        <w:rPr>
          <w:rFonts w:ascii="Times New Roman" w:eastAsia="Times New Roman" w:hAnsi="Times New Roman" w:cs="Times New Roman"/>
          <w:sz w:val="16"/>
        </w:rPr>
        <w:tab/>
        <w:t>Mittelstr.</w:t>
      </w:r>
    </w:p>
    <w:p w14:paraId="208A5835" w14:textId="77777777" w:rsidR="003F70D6" w:rsidRDefault="00000000">
      <w:pPr>
        <w:tabs>
          <w:tab w:val="center" w:pos="2393"/>
          <w:tab w:val="center" w:pos="3900"/>
          <w:tab w:val="center" w:pos="4959"/>
          <w:tab w:val="center" w:pos="5904"/>
        </w:tabs>
      </w:pPr>
      <w:r>
        <w:rPr>
          <w:rFonts w:ascii="Times New Roman" w:eastAsia="Times New Roman" w:hAnsi="Times New Roman" w:cs="Times New Roman"/>
          <w:sz w:val="16"/>
        </w:rPr>
        <w:t>Erythrozyten i.U.</w:t>
      </w:r>
      <w:r>
        <w:rPr>
          <w:rFonts w:ascii="Times New Roman" w:eastAsia="Times New Roman" w:hAnsi="Times New Roman" w:cs="Times New Roman"/>
          <w:sz w:val="16"/>
        </w:rPr>
        <w:tab/>
        <w:t>negativ</w:t>
      </w:r>
      <w:r>
        <w:rPr>
          <w:rFonts w:ascii="Times New Roman" w:eastAsia="Times New Roman" w:hAnsi="Times New Roman" w:cs="Times New Roman"/>
          <w:sz w:val="16"/>
        </w:rPr>
        <w:tab/>
        <w:t>pro µL</w:t>
      </w:r>
      <w:r>
        <w:rPr>
          <w:rFonts w:ascii="Times New Roman" w:eastAsia="Times New Roman" w:hAnsi="Times New Roman" w:cs="Times New Roman"/>
          <w:sz w:val="16"/>
        </w:rPr>
        <w:tab/>
        <w:t>* !sKomm</w:t>
      </w:r>
      <w:r>
        <w:rPr>
          <w:rFonts w:ascii="Times New Roman" w:eastAsia="Times New Roman" w:hAnsi="Times New Roman" w:cs="Times New Roman"/>
          <w:sz w:val="16"/>
        </w:rPr>
        <w:tab/>
        <w:t>* !sKomm</w:t>
      </w:r>
    </w:p>
    <w:p w14:paraId="7666BC45" w14:textId="77777777" w:rsidR="003F70D6" w:rsidRDefault="00000000">
      <w:pPr>
        <w:tabs>
          <w:tab w:val="center" w:pos="2393"/>
          <w:tab w:val="center" w:pos="3912"/>
          <w:tab w:val="center" w:pos="4863"/>
          <w:tab w:val="center" w:pos="5807"/>
        </w:tabs>
      </w:pPr>
      <w:r>
        <w:rPr>
          <w:rFonts w:ascii="Times New Roman" w:eastAsia="Times New Roman" w:hAnsi="Times New Roman" w:cs="Times New Roman"/>
          <w:sz w:val="16"/>
        </w:rPr>
        <w:t>Freies Hämoglobin i.U.</w:t>
      </w:r>
      <w:r>
        <w:rPr>
          <w:rFonts w:ascii="Times New Roman" w:eastAsia="Times New Roman" w:hAnsi="Times New Roman" w:cs="Times New Roman"/>
          <w:sz w:val="16"/>
        </w:rPr>
        <w:tab/>
        <w:t>negativ</w:t>
      </w:r>
      <w:r>
        <w:rPr>
          <w:rFonts w:ascii="Times New Roman" w:eastAsia="Times New Roman" w:hAnsi="Times New Roman" w:cs="Times New Roman"/>
          <w:sz w:val="16"/>
        </w:rPr>
        <w:tab/>
        <w:t>nmol/L</w:t>
      </w:r>
      <w:r>
        <w:rPr>
          <w:rFonts w:ascii="Times New Roman" w:eastAsia="Times New Roman" w:hAnsi="Times New Roman" w:cs="Times New Roman"/>
          <w:sz w:val="16"/>
        </w:rPr>
        <w:tab/>
        <w:t>negativ</w:t>
      </w:r>
      <w:r>
        <w:rPr>
          <w:rFonts w:ascii="Times New Roman" w:eastAsia="Times New Roman" w:hAnsi="Times New Roman" w:cs="Times New Roman"/>
          <w:sz w:val="16"/>
        </w:rPr>
        <w:tab/>
        <w:t>negativ</w:t>
      </w:r>
    </w:p>
    <w:p w14:paraId="5E51AD28" w14:textId="77777777" w:rsidR="003F70D6" w:rsidRDefault="00000000">
      <w:pPr>
        <w:tabs>
          <w:tab w:val="center" w:pos="2393"/>
          <w:tab w:val="center" w:pos="3900"/>
          <w:tab w:val="center" w:pos="4863"/>
          <w:tab w:val="center" w:pos="5807"/>
        </w:tabs>
      </w:pPr>
      <w:r>
        <w:rPr>
          <w:rFonts w:ascii="Times New Roman" w:eastAsia="Times New Roman" w:hAnsi="Times New Roman" w:cs="Times New Roman"/>
          <w:sz w:val="16"/>
        </w:rPr>
        <w:t>Leukozyten i.U.</w:t>
      </w:r>
      <w:r>
        <w:rPr>
          <w:rFonts w:ascii="Times New Roman" w:eastAsia="Times New Roman" w:hAnsi="Times New Roman" w:cs="Times New Roman"/>
          <w:sz w:val="16"/>
        </w:rPr>
        <w:tab/>
        <w:t>negativ</w:t>
      </w:r>
      <w:r>
        <w:rPr>
          <w:rFonts w:ascii="Times New Roman" w:eastAsia="Times New Roman" w:hAnsi="Times New Roman" w:cs="Times New Roman"/>
          <w:sz w:val="16"/>
        </w:rPr>
        <w:tab/>
        <w:t>pro µL</w:t>
      </w:r>
      <w:r>
        <w:rPr>
          <w:rFonts w:ascii="Times New Roman" w:eastAsia="Times New Roman" w:hAnsi="Times New Roman" w:cs="Times New Roman"/>
          <w:sz w:val="16"/>
        </w:rPr>
        <w:tab/>
        <w:t>negativ</w:t>
      </w:r>
      <w:r>
        <w:rPr>
          <w:rFonts w:ascii="Times New Roman" w:eastAsia="Times New Roman" w:hAnsi="Times New Roman" w:cs="Times New Roman"/>
          <w:sz w:val="16"/>
        </w:rPr>
        <w:tab/>
        <w:t>negativ</w:t>
      </w:r>
    </w:p>
    <w:p w14:paraId="7E6CCEBD" w14:textId="77777777" w:rsidR="003F70D6" w:rsidRDefault="00000000">
      <w:pPr>
        <w:tabs>
          <w:tab w:val="center" w:pos="2609"/>
          <w:tab w:val="center" w:pos="4804"/>
          <w:tab w:val="center" w:pos="5749"/>
          <w:tab w:val="center" w:pos="6695"/>
          <w:tab w:val="center" w:pos="7639"/>
        </w:tabs>
      </w:pPr>
      <w:r>
        <w:rPr>
          <w:rFonts w:ascii="Times New Roman" w:eastAsia="Times New Roman" w:hAnsi="Times New Roman" w:cs="Times New Roman"/>
          <w:sz w:val="16"/>
        </w:rPr>
        <w:t>spezifisches Gewicht i.U.</w:t>
      </w:r>
      <w:r>
        <w:rPr>
          <w:rFonts w:ascii="Times New Roman" w:eastAsia="Times New Roman" w:hAnsi="Times New Roman" w:cs="Times New Roman"/>
          <w:sz w:val="16"/>
        </w:rPr>
        <w:tab/>
        <w:t>1,010 - 1,025</w:t>
      </w:r>
      <w:r>
        <w:rPr>
          <w:rFonts w:ascii="Times New Roman" w:eastAsia="Times New Roman" w:hAnsi="Times New Roman" w:cs="Times New Roman"/>
          <w:sz w:val="16"/>
        </w:rPr>
        <w:tab/>
        <w:t>1.011</w:t>
      </w:r>
      <w:r>
        <w:rPr>
          <w:rFonts w:ascii="Times New Roman" w:eastAsia="Times New Roman" w:hAnsi="Times New Roman" w:cs="Times New Roman"/>
          <w:sz w:val="16"/>
        </w:rPr>
        <w:tab/>
        <w:t>1.011</w:t>
      </w:r>
      <w:r>
        <w:rPr>
          <w:rFonts w:ascii="Times New Roman" w:eastAsia="Times New Roman" w:hAnsi="Times New Roman" w:cs="Times New Roman"/>
          <w:sz w:val="16"/>
        </w:rPr>
        <w:tab/>
        <w:t>1.011</w:t>
      </w:r>
      <w:r>
        <w:rPr>
          <w:rFonts w:ascii="Times New Roman" w:eastAsia="Times New Roman" w:hAnsi="Times New Roman" w:cs="Times New Roman"/>
          <w:sz w:val="16"/>
        </w:rPr>
        <w:tab/>
        <w:t>1.011</w:t>
      </w:r>
    </w:p>
    <w:p w14:paraId="2F44287D" w14:textId="77777777" w:rsidR="003F70D6" w:rsidRDefault="00000000">
      <w:pPr>
        <w:tabs>
          <w:tab w:val="center" w:pos="2430"/>
          <w:tab w:val="center" w:pos="4715"/>
          <w:tab w:val="center" w:pos="5660"/>
          <w:tab w:val="center" w:pos="6606"/>
          <w:tab w:val="center" w:pos="7550"/>
        </w:tabs>
      </w:pPr>
      <w:r>
        <w:rPr>
          <w:rFonts w:ascii="Times New Roman" w:eastAsia="Times New Roman" w:hAnsi="Times New Roman" w:cs="Times New Roman"/>
          <w:sz w:val="16"/>
        </w:rPr>
        <w:t>pH i.U.</w:t>
      </w:r>
      <w:r>
        <w:rPr>
          <w:rFonts w:ascii="Times New Roman" w:eastAsia="Times New Roman" w:hAnsi="Times New Roman" w:cs="Times New Roman"/>
          <w:sz w:val="16"/>
        </w:rPr>
        <w:tab/>
        <w:t>4,8 - 7,4</w:t>
      </w:r>
      <w:r>
        <w:rPr>
          <w:rFonts w:ascii="Times New Roman" w:eastAsia="Times New Roman" w:hAnsi="Times New Roman" w:cs="Times New Roman"/>
          <w:sz w:val="16"/>
        </w:rPr>
        <w:tab/>
        <w:t>7.0</w:t>
      </w:r>
      <w:r>
        <w:rPr>
          <w:rFonts w:ascii="Times New Roman" w:eastAsia="Times New Roman" w:hAnsi="Times New Roman" w:cs="Times New Roman"/>
          <w:sz w:val="16"/>
        </w:rPr>
        <w:tab/>
        <w:t>7.0</w:t>
      </w:r>
      <w:r>
        <w:rPr>
          <w:rFonts w:ascii="Times New Roman" w:eastAsia="Times New Roman" w:hAnsi="Times New Roman" w:cs="Times New Roman"/>
          <w:sz w:val="16"/>
        </w:rPr>
        <w:tab/>
        <w:t>7.0</w:t>
      </w:r>
      <w:r>
        <w:rPr>
          <w:rFonts w:ascii="Times New Roman" w:eastAsia="Times New Roman" w:hAnsi="Times New Roman" w:cs="Times New Roman"/>
          <w:sz w:val="16"/>
        </w:rPr>
        <w:tab/>
        <w:t>7.0</w:t>
      </w:r>
    </w:p>
    <w:p w14:paraId="64D218C0" w14:textId="77777777" w:rsidR="003F70D6" w:rsidRDefault="00000000">
      <w:pPr>
        <w:tabs>
          <w:tab w:val="center" w:pos="2393"/>
          <w:tab w:val="center" w:pos="4863"/>
          <w:tab w:val="center" w:pos="5807"/>
        </w:tabs>
      </w:pPr>
      <w:r>
        <w:rPr>
          <w:rFonts w:ascii="Times New Roman" w:eastAsia="Times New Roman" w:hAnsi="Times New Roman" w:cs="Times New Roman"/>
          <w:sz w:val="16"/>
        </w:rPr>
        <w:t>Nitrit i.U.</w:t>
      </w:r>
      <w:r>
        <w:rPr>
          <w:rFonts w:ascii="Times New Roman" w:eastAsia="Times New Roman" w:hAnsi="Times New Roman" w:cs="Times New Roman"/>
          <w:sz w:val="16"/>
        </w:rPr>
        <w:tab/>
        <w:t>negativ</w:t>
      </w:r>
      <w:r>
        <w:rPr>
          <w:rFonts w:ascii="Times New Roman" w:eastAsia="Times New Roman" w:hAnsi="Times New Roman" w:cs="Times New Roman"/>
          <w:sz w:val="16"/>
        </w:rPr>
        <w:tab/>
        <w:t>negativ</w:t>
      </w:r>
      <w:r>
        <w:rPr>
          <w:rFonts w:ascii="Times New Roman" w:eastAsia="Times New Roman" w:hAnsi="Times New Roman" w:cs="Times New Roman"/>
          <w:sz w:val="16"/>
        </w:rPr>
        <w:tab/>
        <w:t>negativ</w:t>
      </w:r>
    </w:p>
    <w:p w14:paraId="6B0C79AE" w14:textId="77777777" w:rsidR="003F70D6" w:rsidRDefault="00000000">
      <w:pPr>
        <w:tabs>
          <w:tab w:val="center" w:pos="2393"/>
          <w:tab w:val="center" w:pos="3781"/>
          <w:tab w:val="center" w:pos="4863"/>
          <w:tab w:val="center" w:pos="5807"/>
        </w:tabs>
      </w:pPr>
      <w:r>
        <w:rPr>
          <w:rFonts w:ascii="Times New Roman" w:eastAsia="Times New Roman" w:hAnsi="Times New Roman" w:cs="Times New Roman"/>
          <w:sz w:val="16"/>
        </w:rPr>
        <w:t>Protein i.U.</w:t>
      </w:r>
      <w:r>
        <w:rPr>
          <w:rFonts w:ascii="Times New Roman" w:eastAsia="Times New Roman" w:hAnsi="Times New Roman" w:cs="Times New Roman"/>
          <w:sz w:val="16"/>
        </w:rPr>
        <w:tab/>
        <w:t>negativ</w:t>
      </w:r>
      <w:r>
        <w:rPr>
          <w:rFonts w:ascii="Times New Roman" w:eastAsia="Times New Roman" w:hAnsi="Times New Roman" w:cs="Times New Roman"/>
          <w:sz w:val="16"/>
        </w:rPr>
        <w:tab/>
        <w:t>g/L</w:t>
      </w:r>
      <w:r>
        <w:rPr>
          <w:rFonts w:ascii="Times New Roman" w:eastAsia="Times New Roman" w:hAnsi="Times New Roman" w:cs="Times New Roman"/>
          <w:sz w:val="16"/>
        </w:rPr>
        <w:tab/>
        <w:t>negativ</w:t>
      </w:r>
      <w:r>
        <w:rPr>
          <w:rFonts w:ascii="Times New Roman" w:eastAsia="Times New Roman" w:hAnsi="Times New Roman" w:cs="Times New Roman"/>
          <w:sz w:val="16"/>
        </w:rPr>
        <w:tab/>
        <w:t>negativ</w:t>
      </w:r>
    </w:p>
    <w:p w14:paraId="58A4F2AF" w14:textId="77777777" w:rsidR="003F70D6" w:rsidRDefault="00000000">
      <w:pPr>
        <w:tabs>
          <w:tab w:val="center" w:pos="2393"/>
          <w:tab w:val="center" w:pos="3936"/>
          <w:tab w:val="center" w:pos="4863"/>
          <w:tab w:val="center" w:pos="5807"/>
        </w:tabs>
      </w:pPr>
      <w:r>
        <w:rPr>
          <w:rFonts w:ascii="Times New Roman" w:eastAsia="Times New Roman" w:hAnsi="Times New Roman" w:cs="Times New Roman"/>
          <w:sz w:val="16"/>
        </w:rPr>
        <w:t>Glukose i.U.</w:t>
      </w:r>
      <w:r>
        <w:rPr>
          <w:rFonts w:ascii="Times New Roman" w:eastAsia="Times New Roman" w:hAnsi="Times New Roman" w:cs="Times New Roman"/>
          <w:sz w:val="16"/>
        </w:rPr>
        <w:tab/>
        <w:t>negativ</w:t>
      </w:r>
      <w:r>
        <w:rPr>
          <w:rFonts w:ascii="Times New Roman" w:eastAsia="Times New Roman" w:hAnsi="Times New Roman" w:cs="Times New Roman"/>
          <w:sz w:val="16"/>
        </w:rPr>
        <w:tab/>
        <w:t>mmol/L</w:t>
      </w:r>
      <w:r>
        <w:rPr>
          <w:rFonts w:ascii="Times New Roman" w:eastAsia="Times New Roman" w:hAnsi="Times New Roman" w:cs="Times New Roman"/>
          <w:sz w:val="16"/>
        </w:rPr>
        <w:tab/>
        <w:t>negativ</w:t>
      </w:r>
      <w:r>
        <w:rPr>
          <w:rFonts w:ascii="Times New Roman" w:eastAsia="Times New Roman" w:hAnsi="Times New Roman" w:cs="Times New Roman"/>
          <w:sz w:val="16"/>
        </w:rPr>
        <w:tab/>
        <w:t>negativ</w:t>
      </w:r>
    </w:p>
    <w:p w14:paraId="4AFF01C2" w14:textId="77777777" w:rsidR="003F70D6" w:rsidRDefault="00000000">
      <w:pPr>
        <w:tabs>
          <w:tab w:val="center" w:pos="2393"/>
          <w:tab w:val="center" w:pos="3936"/>
          <w:tab w:val="center" w:pos="4863"/>
          <w:tab w:val="center" w:pos="5807"/>
        </w:tabs>
      </w:pPr>
      <w:r>
        <w:rPr>
          <w:rFonts w:ascii="Times New Roman" w:eastAsia="Times New Roman" w:hAnsi="Times New Roman" w:cs="Times New Roman"/>
          <w:sz w:val="16"/>
        </w:rPr>
        <w:t>Ketonkörper i.U.</w:t>
      </w:r>
      <w:r>
        <w:rPr>
          <w:rFonts w:ascii="Times New Roman" w:eastAsia="Times New Roman" w:hAnsi="Times New Roman" w:cs="Times New Roman"/>
          <w:sz w:val="16"/>
        </w:rPr>
        <w:tab/>
        <w:t>negativ</w:t>
      </w:r>
      <w:r>
        <w:rPr>
          <w:rFonts w:ascii="Times New Roman" w:eastAsia="Times New Roman" w:hAnsi="Times New Roman" w:cs="Times New Roman"/>
          <w:sz w:val="16"/>
        </w:rPr>
        <w:tab/>
        <w:t>mmol/L</w:t>
      </w:r>
      <w:r>
        <w:rPr>
          <w:rFonts w:ascii="Times New Roman" w:eastAsia="Times New Roman" w:hAnsi="Times New Roman" w:cs="Times New Roman"/>
          <w:sz w:val="16"/>
        </w:rPr>
        <w:tab/>
        <w:t>negativ</w:t>
      </w:r>
      <w:r>
        <w:rPr>
          <w:rFonts w:ascii="Times New Roman" w:eastAsia="Times New Roman" w:hAnsi="Times New Roman" w:cs="Times New Roman"/>
          <w:sz w:val="16"/>
        </w:rPr>
        <w:tab/>
        <w:t>negativ</w:t>
      </w:r>
    </w:p>
    <w:p w14:paraId="33F355AE" w14:textId="77777777" w:rsidR="003F70D6" w:rsidRDefault="00000000">
      <w:pPr>
        <w:tabs>
          <w:tab w:val="center" w:pos="2380"/>
          <w:tab w:val="center" w:pos="3914"/>
          <w:tab w:val="center" w:pos="4851"/>
          <w:tab w:val="center" w:pos="5795"/>
        </w:tabs>
      </w:pPr>
      <w:r>
        <w:rPr>
          <w:rFonts w:ascii="Times New Roman" w:eastAsia="Times New Roman" w:hAnsi="Times New Roman" w:cs="Times New Roman"/>
          <w:sz w:val="16"/>
        </w:rPr>
        <w:t>Urobilinogen i.U.</w:t>
      </w:r>
      <w:r>
        <w:rPr>
          <w:rFonts w:ascii="Times New Roman" w:eastAsia="Times New Roman" w:hAnsi="Times New Roman" w:cs="Times New Roman"/>
          <w:sz w:val="16"/>
        </w:rPr>
        <w:tab/>
        <w:t>normal</w:t>
      </w:r>
      <w:r>
        <w:rPr>
          <w:rFonts w:ascii="Times New Roman" w:eastAsia="Times New Roman" w:hAnsi="Times New Roman" w:cs="Times New Roman"/>
          <w:sz w:val="16"/>
        </w:rPr>
        <w:tab/>
        <w:t>µmol/L</w:t>
      </w:r>
      <w:r>
        <w:rPr>
          <w:rFonts w:ascii="Times New Roman" w:eastAsia="Times New Roman" w:hAnsi="Times New Roman" w:cs="Times New Roman"/>
          <w:sz w:val="16"/>
        </w:rPr>
        <w:tab/>
        <w:t>normal</w:t>
      </w:r>
      <w:r>
        <w:rPr>
          <w:rFonts w:ascii="Times New Roman" w:eastAsia="Times New Roman" w:hAnsi="Times New Roman" w:cs="Times New Roman"/>
          <w:sz w:val="16"/>
        </w:rPr>
        <w:tab/>
        <w:t>normal</w:t>
      </w:r>
    </w:p>
    <w:p w14:paraId="192AC4C3" w14:textId="77777777" w:rsidR="003F70D6" w:rsidRDefault="00000000">
      <w:pPr>
        <w:tabs>
          <w:tab w:val="center" w:pos="2393"/>
          <w:tab w:val="center" w:pos="3914"/>
          <w:tab w:val="center" w:pos="4863"/>
          <w:tab w:val="center" w:pos="5807"/>
        </w:tabs>
      </w:pPr>
      <w:r>
        <w:rPr>
          <w:rFonts w:ascii="Times New Roman" w:eastAsia="Times New Roman" w:hAnsi="Times New Roman" w:cs="Times New Roman"/>
          <w:sz w:val="16"/>
        </w:rPr>
        <w:t>Bilirubin i.U.</w:t>
      </w:r>
      <w:r>
        <w:rPr>
          <w:rFonts w:ascii="Times New Roman" w:eastAsia="Times New Roman" w:hAnsi="Times New Roman" w:cs="Times New Roman"/>
          <w:sz w:val="16"/>
        </w:rPr>
        <w:tab/>
        <w:t>negativ</w:t>
      </w:r>
      <w:r>
        <w:rPr>
          <w:rFonts w:ascii="Times New Roman" w:eastAsia="Times New Roman" w:hAnsi="Times New Roman" w:cs="Times New Roman"/>
          <w:sz w:val="16"/>
        </w:rPr>
        <w:tab/>
        <w:t>µmol/L</w:t>
      </w:r>
      <w:r>
        <w:rPr>
          <w:rFonts w:ascii="Times New Roman" w:eastAsia="Times New Roman" w:hAnsi="Times New Roman" w:cs="Times New Roman"/>
          <w:sz w:val="16"/>
        </w:rPr>
        <w:tab/>
        <w:t>negativ</w:t>
      </w:r>
      <w:r>
        <w:rPr>
          <w:rFonts w:ascii="Times New Roman" w:eastAsia="Times New Roman" w:hAnsi="Times New Roman" w:cs="Times New Roman"/>
          <w:sz w:val="16"/>
        </w:rPr>
        <w:tab/>
        <w:t>negativ</w:t>
      </w:r>
    </w:p>
    <w:p w14:paraId="18CB2A6F" w14:textId="77777777" w:rsidR="003F70D6" w:rsidRDefault="00000000">
      <w:pPr>
        <w:tabs>
          <w:tab w:val="center" w:pos="2361"/>
          <w:tab w:val="center" w:pos="3880"/>
          <w:tab w:val="center" w:pos="4715"/>
          <w:tab w:val="center" w:pos="5660"/>
          <w:tab w:val="center" w:pos="6606"/>
          <w:tab w:val="center" w:pos="7550"/>
        </w:tabs>
      </w:pPr>
      <w:r>
        <w:rPr>
          <w:rFonts w:ascii="Times New Roman" w:eastAsia="Times New Roman" w:hAnsi="Times New Roman" w:cs="Times New Roman"/>
          <w:sz w:val="16"/>
        </w:rPr>
        <w:t>Erythrozyten i.U. UF</w:t>
      </w:r>
      <w:r>
        <w:rPr>
          <w:rFonts w:ascii="Times New Roman" w:eastAsia="Times New Roman" w:hAnsi="Times New Roman" w:cs="Times New Roman"/>
          <w:sz w:val="16"/>
        </w:rPr>
        <w:tab/>
        <w:t>&lt; 23.0</w:t>
      </w:r>
      <w:r>
        <w:rPr>
          <w:rFonts w:ascii="Times New Roman" w:eastAsia="Times New Roman" w:hAnsi="Times New Roman" w:cs="Times New Roman"/>
          <w:sz w:val="16"/>
        </w:rPr>
        <w:tab/>
        <w:t>MPt/L</w:t>
      </w:r>
      <w:r>
        <w:rPr>
          <w:rFonts w:ascii="Times New Roman" w:eastAsia="Times New Roman" w:hAnsi="Times New Roman" w:cs="Times New Roman"/>
          <w:sz w:val="16"/>
        </w:rPr>
        <w:tab/>
        <w:t>0.8</w:t>
      </w:r>
      <w:r>
        <w:rPr>
          <w:rFonts w:ascii="Times New Roman" w:eastAsia="Times New Roman" w:hAnsi="Times New Roman" w:cs="Times New Roman"/>
          <w:sz w:val="16"/>
        </w:rPr>
        <w:tab/>
        <w:t>0.8</w:t>
      </w:r>
      <w:r>
        <w:rPr>
          <w:rFonts w:ascii="Times New Roman" w:eastAsia="Times New Roman" w:hAnsi="Times New Roman" w:cs="Times New Roman"/>
          <w:sz w:val="16"/>
        </w:rPr>
        <w:tab/>
        <w:t>0.8</w:t>
      </w:r>
      <w:r>
        <w:rPr>
          <w:rFonts w:ascii="Times New Roman" w:eastAsia="Times New Roman" w:hAnsi="Times New Roman" w:cs="Times New Roman"/>
          <w:sz w:val="16"/>
        </w:rPr>
        <w:tab/>
        <w:t>0.8</w:t>
      </w:r>
    </w:p>
    <w:p w14:paraId="4527A3A3" w14:textId="77777777" w:rsidR="003F70D6" w:rsidRDefault="00000000">
      <w:pPr>
        <w:tabs>
          <w:tab w:val="center" w:pos="2361"/>
          <w:tab w:val="center" w:pos="3880"/>
          <w:tab w:val="center" w:pos="4715"/>
          <w:tab w:val="center" w:pos="5660"/>
          <w:tab w:val="center" w:pos="6606"/>
          <w:tab w:val="center" w:pos="7550"/>
        </w:tabs>
      </w:pPr>
      <w:r>
        <w:rPr>
          <w:rFonts w:ascii="Times New Roman" w:eastAsia="Times New Roman" w:hAnsi="Times New Roman" w:cs="Times New Roman"/>
          <w:sz w:val="16"/>
        </w:rPr>
        <w:t>Leukozyten i.U. UF</w:t>
      </w:r>
      <w:r>
        <w:rPr>
          <w:rFonts w:ascii="Times New Roman" w:eastAsia="Times New Roman" w:hAnsi="Times New Roman" w:cs="Times New Roman"/>
          <w:sz w:val="16"/>
        </w:rPr>
        <w:tab/>
        <w:t>&lt; 25.0</w:t>
      </w:r>
      <w:r>
        <w:rPr>
          <w:rFonts w:ascii="Times New Roman" w:eastAsia="Times New Roman" w:hAnsi="Times New Roman" w:cs="Times New Roman"/>
          <w:sz w:val="16"/>
        </w:rPr>
        <w:tab/>
        <w:t>MPt/L</w:t>
      </w:r>
      <w:r>
        <w:rPr>
          <w:rFonts w:ascii="Times New Roman" w:eastAsia="Times New Roman" w:hAnsi="Times New Roman" w:cs="Times New Roman"/>
          <w:sz w:val="16"/>
        </w:rPr>
        <w:tab/>
        <w:t>1.6</w:t>
      </w:r>
      <w:r>
        <w:rPr>
          <w:rFonts w:ascii="Times New Roman" w:eastAsia="Times New Roman" w:hAnsi="Times New Roman" w:cs="Times New Roman"/>
          <w:sz w:val="16"/>
        </w:rPr>
        <w:tab/>
        <w:t>1.6</w:t>
      </w:r>
      <w:r>
        <w:rPr>
          <w:rFonts w:ascii="Times New Roman" w:eastAsia="Times New Roman" w:hAnsi="Times New Roman" w:cs="Times New Roman"/>
          <w:sz w:val="16"/>
        </w:rPr>
        <w:tab/>
        <w:t>1.6</w:t>
      </w:r>
      <w:r>
        <w:rPr>
          <w:rFonts w:ascii="Times New Roman" w:eastAsia="Times New Roman" w:hAnsi="Times New Roman" w:cs="Times New Roman"/>
          <w:sz w:val="16"/>
        </w:rPr>
        <w:tab/>
        <w:t>1.6</w:t>
      </w:r>
    </w:p>
    <w:p w14:paraId="1CBD90B7" w14:textId="77777777" w:rsidR="003F70D6" w:rsidRDefault="00000000">
      <w:pPr>
        <w:tabs>
          <w:tab w:val="center" w:pos="2450"/>
          <w:tab w:val="center" w:pos="3880"/>
          <w:tab w:val="center" w:pos="4715"/>
          <w:tab w:val="center" w:pos="5660"/>
          <w:tab w:val="center" w:pos="6606"/>
          <w:tab w:val="center" w:pos="7550"/>
        </w:tabs>
      </w:pPr>
      <w:r>
        <w:rPr>
          <w:rFonts w:ascii="Times New Roman" w:eastAsia="Times New Roman" w:hAnsi="Times New Roman" w:cs="Times New Roman"/>
          <w:sz w:val="16"/>
        </w:rPr>
        <w:t>Bakterien i.U. UF</w:t>
      </w:r>
      <w:r>
        <w:rPr>
          <w:rFonts w:ascii="Times New Roman" w:eastAsia="Times New Roman" w:hAnsi="Times New Roman" w:cs="Times New Roman"/>
          <w:sz w:val="16"/>
        </w:rPr>
        <w:tab/>
        <w:t>&lt; 1200.0</w:t>
      </w:r>
      <w:r>
        <w:rPr>
          <w:rFonts w:ascii="Times New Roman" w:eastAsia="Times New Roman" w:hAnsi="Times New Roman" w:cs="Times New Roman"/>
          <w:sz w:val="16"/>
        </w:rPr>
        <w:tab/>
        <w:t>MPt/L</w:t>
      </w:r>
      <w:r>
        <w:rPr>
          <w:rFonts w:ascii="Times New Roman" w:eastAsia="Times New Roman" w:hAnsi="Times New Roman" w:cs="Times New Roman"/>
          <w:sz w:val="16"/>
        </w:rPr>
        <w:tab/>
        <w:t>0.0</w:t>
      </w:r>
      <w:r>
        <w:rPr>
          <w:rFonts w:ascii="Times New Roman" w:eastAsia="Times New Roman" w:hAnsi="Times New Roman" w:cs="Times New Roman"/>
          <w:sz w:val="16"/>
        </w:rPr>
        <w:tab/>
        <w:t>0.0</w:t>
      </w:r>
      <w:r>
        <w:rPr>
          <w:rFonts w:ascii="Times New Roman" w:eastAsia="Times New Roman" w:hAnsi="Times New Roman" w:cs="Times New Roman"/>
          <w:sz w:val="16"/>
        </w:rPr>
        <w:tab/>
        <w:t>0.0</w:t>
      </w:r>
      <w:r>
        <w:rPr>
          <w:rFonts w:ascii="Times New Roman" w:eastAsia="Times New Roman" w:hAnsi="Times New Roman" w:cs="Times New Roman"/>
          <w:sz w:val="16"/>
        </w:rPr>
        <w:tab/>
        <w:t>0.0</w:t>
      </w:r>
    </w:p>
    <w:p w14:paraId="2F65708F" w14:textId="77777777" w:rsidR="003F70D6" w:rsidRDefault="00000000">
      <w:pPr>
        <w:tabs>
          <w:tab w:val="center" w:pos="2361"/>
          <w:tab w:val="center" w:pos="3880"/>
          <w:tab w:val="center" w:pos="4715"/>
          <w:tab w:val="center" w:pos="5660"/>
          <w:tab w:val="center" w:pos="6606"/>
          <w:tab w:val="center" w:pos="7550"/>
        </w:tabs>
      </w:pPr>
      <w:r>
        <w:rPr>
          <w:rFonts w:ascii="Times New Roman" w:eastAsia="Times New Roman" w:hAnsi="Times New Roman" w:cs="Times New Roman"/>
          <w:sz w:val="16"/>
        </w:rPr>
        <w:t>Plattenepithelien i.U. UF</w:t>
      </w:r>
      <w:r>
        <w:rPr>
          <w:rFonts w:ascii="Times New Roman" w:eastAsia="Times New Roman" w:hAnsi="Times New Roman" w:cs="Times New Roman"/>
          <w:sz w:val="16"/>
        </w:rPr>
        <w:tab/>
        <w:t>&lt; 31.0</w:t>
      </w:r>
      <w:r>
        <w:rPr>
          <w:rFonts w:ascii="Times New Roman" w:eastAsia="Times New Roman" w:hAnsi="Times New Roman" w:cs="Times New Roman"/>
          <w:sz w:val="16"/>
        </w:rPr>
        <w:tab/>
        <w:t>MPt/L</w:t>
      </w:r>
      <w:r>
        <w:rPr>
          <w:rFonts w:ascii="Times New Roman" w:eastAsia="Times New Roman" w:hAnsi="Times New Roman" w:cs="Times New Roman"/>
          <w:sz w:val="16"/>
        </w:rPr>
        <w:tab/>
        <w:t>0.1</w:t>
      </w:r>
      <w:r>
        <w:rPr>
          <w:rFonts w:ascii="Times New Roman" w:eastAsia="Times New Roman" w:hAnsi="Times New Roman" w:cs="Times New Roman"/>
          <w:sz w:val="16"/>
        </w:rPr>
        <w:tab/>
        <w:t>0.1</w:t>
      </w:r>
      <w:r>
        <w:rPr>
          <w:rFonts w:ascii="Times New Roman" w:eastAsia="Times New Roman" w:hAnsi="Times New Roman" w:cs="Times New Roman"/>
          <w:sz w:val="16"/>
        </w:rPr>
        <w:tab/>
        <w:t>0.1</w:t>
      </w:r>
      <w:r>
        <w:rPr>
          <w:rFonts w:ascii="Times New Roman" w:eastAsia="Times New Roman" w:hAnsi="Times New Roman" w:cs="Times New Roman"/>
          <w:sz w:val="16"/>
        </w:rPr>
        <w:tab/>
        <w:t>0.1</w:t>
      </w:r>
    </w:p>
    <w:p w14:paraId="619BDAA4" w14:textId="77777777" w:rsidR="003F70D6" w:rsidRDefault="00000000">
      <w:pPr>
        <w:tabs>
          <w:tab w:val="center" w:pos="2361"/>
          <w:tab w:val="center" w:pos="3880"/>
          <w:tab w:val="center" w:pos="4759"/>
          <w:tab w:val="center" w:pos="5704"/>
          <w:tab w:val="center" w:pos="6650"/>
          <w:tab w:val="center" w:pos="7595"/>
        </w:tabs>
      </w:pPr>
      <w:r>
        <w:rPr>
          <w:rFonts w:ascii="Times New Roman" w:eastAsia="Times New Roman" w:hAnsi="Times New Roman" w:cs="Times New Roman"/>
          <w:sz w:val="16"/>
        </w:rPr>
        <w:t>Hyaline Zylinder i.U. UF</w:t>
      </w:r>
      <w:r>
        <w:rPr>
          <w:rFonts w:ascii="Times New Roman" w:eastAsia="Times New Roman" w:hAnsi="Times New Roman" w:cs="Times New Roman"/>
          <w:sz w:val="16"/>
        </w:rPr>
        <w:tab/>
        <w:t>&lt; 1.00</w:t>
      </w:r>
      <w:r>
        <w:rPr>
          <w:rFonts w:ascii="Times New Roman" w:eastAsia="Times New Roman" w:hAnsi="Times New Roman" w:cs="Times New Roman"/>
          <w:sz w:val="16"/>
        </w:rPr>
        <w:tab/>
        <w:t>MPt/L</w:t>
      </w:r>
      <w:r>
        <w:rPr>
          <w:rFonts w:ascii="Times New Roman" w:eastAsia="Times New Roman" w:hAnsi="Times New Roman" w:cs="Times New Roman"/>
          <w:sz w:val="16"/>
        </w:rPr>
        <w:tab/>
        <w:t>0.00</w:t>
      </w:r>
      <w:r>
        <w:rPr>
          <w:rFonts w:ascii="Times New Roman" w:eastAsia="Times New Roman" w:hAnsi="Times New Roman" w:cs="Times New Roman"/>
          <w:sz w:val="16"/>
        </w:rPr>
        <w:tab/>
        <w:t>0.00</w:t>
      </w:r>
      <w:r>
        <w:rPr>
          <w:rFonts w:ascii="Times New Roman" w:eastAsia="Times New Roman" w:hAnsi="Times New Roman" w:cs="Times New Roman"/>
          <w:sz w:val="16"/>
        </w:rPr>
        <w:tab/>
        <w:t>0.00</w:t>
      </w:r>
      <w:r>
        <w:rPr>
          <w:rFonts w:ascii="Times New Roman" w:eastAsia="Times New Roman" w:hAnsi="Times New Roman" w:cs="Times New Roman"/>
          <w:sz w:val="16"/>
        </w:rPr>
        <w:tab/>
        <w:t>0.00</w:t>
      </w:r>
    </w:p>
    <w:p w14:paraId="331FA45D" w14:textId="77777777" w:rsidR="003F70D6" w:rsidRDefault="00000000">
      <w:pPr>
        <w:tabs>
          <w:tab w:val="center" w:pos="2248"/>
          <w:tab w:val="center" w:pos="3880"/>
          <w:tab w:val="center" w:pos="4648"/>
          <w:tab w:val="center" w:pos="5593"/>
          <w:tab w:val="center" w:pos="6539"/>
          <w:tab w:val="center" w:pos="7482"/>
        </w:tabs>
      </w:pPr>
      <w:r>
        <w:rPr>
          <w:rFonts w:ascii="Times New Roman" w:eastAsia="Times New Roman" w:hAnsi="Times New Roman" w:cs="Times New Roman"/>
          <w:sz w:val="16"/>
        </w:rPr>
        <w:t>nichthyaline Zylinder i.U.</w:t>
      </w:r>
      <w:r>
        <w:rPr>
          <w:rFonts w:ascii="Times New Roman" w:eastAsia="Times New Roman" w:hAnsi="Times New Roman" w:cs="Times New Roman"/>
          <w:sz w:val="16"/>
        </w:rPr>
        <w:tab/>
        <w:t>&lt; 1</w:t>
      </w:r>
      <w:r>
        <w:rPr>
          <w:rFonts w:ascii="Times New Roman" w:eastAsia="Times New Roman" w:hAnsi="Times New Roman" w:cs="Times New Roman"/>
          <w:sz w:val="16"/>
        </w:rPr>
        <w:tab/>
        <w:t>MPt/L</w:t>
      </w:r>
      <w:r>
        <w:rPr>
          <w:rFonts w:ascii="Times New Roman" w:eastAsia="Times New Roman" w:hAnsi="Times New Roman" w:cs="Times New Roman"/>
          <w:sz w:val="16"/>
        </w:rPr>
        <w:tab/>
        <w:t>0</w:t>
      </w:r>
      <w:r>
        <w:rPr>
          <w:rFonts w:ascii="Times New Roman" w:eastAsia="Times New Roman" w:hAnsi="Times New Roman" w:cs="Times New Roman"/>
          <w:sz w:val="16"/>
        </w:rPr>
        <w:tab/>
        <w:t>0</w:t>
      </w:r>
      <w:r>
        <w:rPr>
          <w:rFonts w:ascii="Times New Roman" w:eastAsia="Times New Roman" w:hAnsi="Times New Roman" w:cs="Times New Roman"/>
          <w:sz w:val="16"/>
        </w:rPr>
        <w:tab/>
        <w:t>0</w:t>
      </w:r>
      <w:r>
        <w:rPr>
          <w:rFonts w:ascii="Times New Roman" w:eastAsia="Times New Roman" w:hAnsi="Times New Roman" w:cs="Times New Roman"/>
          <w:sz w:val="16"/>
        </w:rPr>
        <w:tab/>
        <w:t>0</w:t>
      </w:r>
    </w:p>
    <w:p w14:paraId="5FF15501" w14:textId="77777777" w:rsidR="003F70D6" w:rsidRDefault="00000000">
      <w:r>
        <w:rPr>
          <w:rFonts w:ascii="Times New Roman" w:eastAsia="Times New Roman" w:hAnsi="Times New Roman" w:cs="Times New Roman"/>
          <w:sz w:val="16"/>
        </w:rPr>
        <w:lastRenderedPageBreak/>
        <w:t>UF</w:t>
      </w:r>
    </w:p>
    <w:p w14:paraId="485703AB" w14:textId="77777777" w:rsidR="003F70D6" w:rsidRDefault="00000000">
      <w:pPr>
        <w:tabs>
          <w:tab w:val="center" w:pos="2226"/>
          <w:tab w:val="center" w:pos="3880"/>
          <w:tab w:val="center" w:pos="4648"/>
          <w:tab w:val="center" w:pos="5593"/>
          <w:tab w:val="center" w:pos="6539"/>
          <w:tab w:val="center" w:pos="7482"/>
        </w:tabs>
      </w:pPr>
      <w:r>
        <w:rPr>
          <w:rFonts w:ascii="Times New Roman" w:eastAsia="Times New Roman" w:hAnsi="Times New Roman" w:cs="Times New Roman"/>
          <w:sz w:val="16"/>
        </w:rPr>
        <w:t>Hefezellen i.U. UF</w:t>
      </w:r>
      <w:r>
        <w:rPr>
          <w:rFonts w:ascii="Times New Roman" w:eastAsia="Times New Roman" w:hAnsi="Times New Roman" w:cs="Times New Roman"/>
          <w:sz w:val="16"/>
        </w:rPr>
        <w:tab/>
        <w:t>&lt;1</w:t>
      </w:r>
      <w:r>
        <w:rPr>
          <w:rFonts w:ascii="Times New Roman" w:eastAsia="Times New Roman" w:hAnsi="Times New Roman" w:cs="Times New Roman"/>
          <w:sz w:val="16"/>
        </w:rPr>
        <w:tab/>
        <w:t>MPt/L</w:t>
      </w:r>
      <w:r>
        <w:rPr>
          <w:rFonts w:ascii="Times New Roman" w:eastAsia="Times New Roman" w:hAnsi="Times New Roman" w:cs="Times New Roman"/>
          <w:sz w:val="16"/>
        </w:rPr>
        <w:tab/>
        <w:t>0</w:t>
      </w:r>
      <w:r>
        <w:rPr>
          <w:rFonts w:ascii="Times New Roman" w:eastAsia="Times New Roman" w:hAnsi="Times New Roman" w:cs="Times New Roman"/>
          <w:sz w:val="16"/>
        </w:rPr>
        <w:tab/>
        <w:t>0</w:t>
      </w:r>
      <w:r>
        <w:rPr>
          <w:rFonts w:ascii="Times New Roman" w:eastAsia="Times New Roman" w:hAnsi="Times New Roman" w:cs="Times New Roman"/>
          <w:sz w:val="16"/>
        </w:rPr>
        <w:tab/>
        <w:t>0</w:t>
      </w:r>
      <w:r>
        <w:rPr>
          <w:rFonts w:ascii="Times New Roman" w:eastAsia="Times New Roman" w:hAnsi="Times New Roman" w:cs="Times New Roman"/>
          <w:sz w:val="16"/>
        </w:rPr>
        <w:tab/>
        <w:t>0</w:t>
      </w:r>
    </w:p>
    <w:p w14:paraId="4D349E12" w14:textId="77777777" w:rsidR="003F70D6" w:rsidRDefault="00000000">
      <w:pPr>
        <w:tabs>
          <w:tab w:val="center" w:pos="2248"/>
          <w:tab w:val="center" w:pos="3880"/>
          <w:tab w:val="center" w:pos="4648"/>
          <w:tab w:val="center" w:pos="5593"/>
          <w:tab w:val="center" w:pos="6539"/>
          <w:tab w:val="center" w:pos="7482"/>
        </w:tabs>
      </w:pPr>
      <w:r>
        <w:rPr>
          <w:rFonts w:ascii="Times New Roman" w:eastAsia="Times New Roman" w:hAnsi="Times New Roman" w:cs="Times New Roman"/>
          <w:sz w:val="16"/>
        </w:rPr>
        <w:t>Salze i.U. UF</w:t>
      </w:r>
      <w:r>
        <w:rPr>
          <w:rFonts w:ascii="Times New Roman" w:eastAsia="Times New Roman" w:hAnsi="Times New Roman" w:cs="Times New Roman"/>
          <w:sz w:val="16"/>
        </w:rPr>
        <w:tab/>
        <w:t>&lt; 6</w:t>
      </w:r>
      <w:r>
        <w:rPr>
          <w:rFonts w:ascii="Times New Roman" w:eastAsia="Times New Roman" w:hAnsi="Times New Roman" w:cs="Times New Roman"/>
          <w:sz w:val="16"/>
        </w:rPr>
        <w:tab/>
        <w:t>MPt/L</w:t>
      </w:r>
      <w:r>
        <w:rPr>
          <w:rFonts w:ascii="Times New Roman" w:eastAsia="Times New Roman" w:hAnsi="Times New Roman" w:cs="Times New Roman"/>
          <w:sz w:val="16"/>
        </w:rPr>
        <w:tab/>
        <w:t>0</w:t>
      </w:r>
      <w:r>
        <w:rPr>
          <w:rFonts w:ascii="Times New Roman" w:eastAsia="Times New Roman" w:hAnsi="Times New Roman" w:cs="Times New Roman"/>
          <w:sz w:val="16"/>
        </w:rPr>
        <w:tab/>
        <w:t>0</w:t>
      </w:r>
      <w:r>
        <w:rPr>
          <w:rFonts w:ascii="Times New Roman" w:eastAsia="Times New Roman" w:hAnsi="Times New Roman" w:cs="Times New Roman"/>
          <w:sz w:val="16"/>
        </w:rPr>
        <w:tab/>
        <w:t>0</w:t>
      </w:r>
      <w:r>
        <w:rPr>
          <w:rFonts w:ascii="Times New Roman" w:eastAsia="Times New Roman" w:hAnsi="Times New Roman" w:cs="Times New Roman"/>
          <w:sz w:val="16"/>
        </w:rPr>
        <w:tab/>
        <w:t>0</w:t>
      </w:r>
    </w:p>
    <w:p w14:paraId="76A10867" w14:textId="77777777" w:rsidR="003F70D6" w:rsidRDefault="00000000">
      <w:pPr>
        <w:tabs>
          <w:tab w:val="center" w:pos="3741"/>
          <w:tab w:val="center" w:pos="4757"/>
          <w:tab w:val="center" w:pos="5703"/>
          <w:tab w:val="center" w:pos="6648"/>
          <w:tab w:val="center" w:pos="7593"/>
        </w:tabs>
      </w:pPr>
      <w:r>
        <w:rPr>
          <w:rFonts w:ascii="Times New Roman" w:eastAsia="Times New Roman" w:hAnsi="Times New Roman" w:cs="Times New Roman"/>
          <w:sz w:val="16"/>
        </w:rPr>
        <w:t>T-Helferzellen (CD3+/CD4+) 29.0 - 59.0</w:t>
      </w:r>
      <w:r>
        <w:rPr>
          <w:rFonts w:ascii="Times New Roman" w:eastAsia="Times New Roman" w:hAnsi="Times New Roman" w:cs="Times New Roman"/>
          <w:sz w:val="16"/>
        </w:rPr>
        <w:tab/>
        <w:t>%</w:t>
      </w:r>
      <w:r>
        <w:rPr>
          <w:rFonts w:ascii="Times New Roman" w:eastAsia="Times New Roman" w:hAnsi="Times New Roman" w:cs="Times New Roman"/>
          <w:sz w:val="16"/>
        </w:rPr>
        <w:tab/>
        <w:t>7.1</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ab/>
      </w:r>
      <w:r>
        <w:rPr>
          <w:rFonts w:ascii="Times New Roman" w:eastAsia="Times New Roman" w:hAnsi="Times New Roman" w:cs="Times New Roman"/>
          <w:sz w:val="16"/>
        </w:rPr>
        <w:t>7.1</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ab/>
      </w:r>
      <w:r>
        <w:rPr>
          <w:rFonts w:ascii="Times New Roman" w:eastAsia="Times New Roman" w:hAnsi="Times New Roman" w:cs="Times New Roman"/>
          <w:sz w:val="16"/>
        </w:rPr>
        <w:t>7.1</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ab/>
      </w:r>
      <w:r>
        <w:rPr>
          <w:rFonts w:ascii="Times New Roman" w:eastAsia="Times New Roman" w:hAnsi="Times New Roman" w:cs="Times New Roman"/>
          <w:sz w:val="16"/>
        </w:rPr>
        <w:t>7.1</w:t>
      </w:r>
      <w:r>
        <w:rPr>
          <w:rFonts w:ascii="Times New Roman" w:eastAsia="Times New Roman" w:hAnsi="Times New Roman" w:cs="Times New Roman"/>
          <w:color w:val="FF0000"/>
          <w:sz w:val="14"/>
        </w:rPr>
        <w:t></w:t>
      </w:r>
    </w:p>
    <w:p w14:paraId="1ACC5EE4" w14:textId="77777777" w:rsidR="003F70D6" w:rsidRDefault="00000000">
      <w:pPr>
        <w:tabs>
          <w:tab w:val="center" w:pos="2520"/>
          <w:tab w:val="center" w:pos="3741"/>
          <w:tab w:val="center" w:pos="4803"/>
          <w:tab w:val="center" w:pos="5747"/>
          <w:tab w:val="center" w:pos="6693"/>
          <w:tab w:val="center" w:pos="7637"/>
        </w:tabs>
      </w:pPr>
      <w:r>
        <w:rPr>
          <w:rFonts w:ascii="Times New Roman" w:eastAsia="Times New Roman" w:hAnsi="Times New Roman" w:cs="Times New Roman"/>
          <w:sz w:val="16"/>
        </w:rPr>
        <w:t>Zytotoxische T-Zellen</w:t>
      </w:r>
      <w:r>
        <w:rPr>
          <w:rFonts w:ascii="Times New Roman" w:eastAsia="Times New Roman" w:hAnsi="Times New Roman" w:cs="Times New Roman"/>
          <w:sz w:val="16"/>
        </w:rPr>
        <w:tab/>
        <w:t>19.0 - 48.0</w:t>
      </w:r>
      <w:r>
        <w:rPr>
          <w:rFonts w:ascii="Times New Roman" w:eastAsia="Times New Roman" w:hAnsi="Times New Roman" w:cs="Times New Roman"/>
          <w:sz w:val="16"/>
        </w:rPr>
        <w:tab/>
        <w:t>%</w:t>
      </w:r>
      <w:r>
        <w:rPr>
          <w:rFonts w:ascii="Times New Roman" w:eastAsia="Times New Roman" w:hAnsi="Times New Roman" w:cs="Times New Roman"/>
          <w:sz w:val="16"/>
        </w:rPr>
        <w:tab/>
        <w:t>79.5</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ab/>
      </w:r>
      <w:r>
        <w:rPr>
          <w:rFonts w:ascii="Times New Roman" w:eastAsia="Times New Roman" w:hAnsi="Times New Roman" w:cs="Times New Roman"/>
          <w:sz w:val="16"/>
        </w:rPr>
        <w:t>79.5</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ab/>
      </w:r>
      <w:r>
        <w:rPr>
          <w:rFonts w:ascii="Times New Roman" w:eastAsia="Times New Roman" w:hAnsi="Times New Roman" w:cs="Times New Roman"/>
          <w:sz w:val="16"/>
        </w:rPr>
        <w:t>79.5</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ab/>
      </w:r>
      <w:r>
        <w:rPr>
          <w:rFonts w:ascii="Times New Roman" w:eastAsia="Times New Roman" w:hAnsi="Times New Roman" w:cs="Times New Roman"/>
          <w:sz w:val="16"/>
        </w:rPr>
        <w:t>79.5</w:t>
      </w:r>
      <w:r>
        <w:rPr>
          <w:rFonts w:ascii="Times New Roman" w:eastAsia="Times New Roman" w:hAnsi="Times New Roman" w:cs="Times New Roman"/>
          <w:color w:val="FF0000"/>
          <w:sz w:val="14"/>
        </w:rPr>
        <w:t></w:t>
      </w:r>
    </w:p>
    <w:p w14:paraId="2D6113E4" w14:textId="77777777" w:rsidR="003F70D6" w:rsidRPr="00581F25" w:rsidRDefault="00000000">
      <w:pPr>
        <w:rPr>
          <w:lang w:val="en-US"/>
        </w:rPr>
      </w:pPr>
      <w:r w:rsidRPr="00581F25">
        <w:rPr>
          <w:rFonts w:ascii="Times New Roman" w:eastAsia="Times New Roman" w:hAnsi="Times New Roman" w:cs="Times New Roman"/>
          <w:sz w:val="16"/>
          <w:lang w:val="en-US"/>
        </w:rPr>
        <w:t>(CD3+/CD8+)</w:t>
      </w:r>
    </w:p>
    <w:p w14:paraId="0044DB1D" w14:textId="77777777" w:rsidR="003F70D6" w:rsidRPr="00581F25" w:rsidRDefault="00000000">
      <w:pPr>
        <w:tabs>
          <w:tab w:val="center" w:pos="2520"/>
          <w:tab w:val="center" w:pos="4803"/>
          <w:tab w:val="center" w:pos="5747"/>
          <w:tab w:val="center" w:pos="6693"/>
          <w:tab w:val="center" w:pos="7637"/>
        </w:tabs>
        <w:rPr>
          <w:lang w:val="en-US"/>
        </w:rPr>
      </w:pPr>
      <w:r w:rsidRPr="00581F25">
        <w:rPr>
          <w:rFonts w:ascii="Times New Roman" w:eastAsia="Times New Roman" w:hAnsi="Times New Roman" w:cs="Times New Roman"/>
          <w:sz w:val="16"/>
          <w:lang w:val="en-US"/>
        </w:rPr>
        <w:t>Quotient CD4+/CD8+</w:t>
      </w:r>
      <w:r w:rsidRPr="00581F25">
        <w:rPr>
          <w:rFonts w:ascii="Times New Roman" w:eastAsia="Times New Roman" w:hAnsi="Times New Roman" w:cs="Times New Roman"/>
          <w:sz w:val="16"/>
          <w:lang w:val="en-US"/>
        </w:rPr>
        <w:tab/>
        <w:t>1.00 - 3.60</w:t>
      </w:r>
      <w:r w:rsidRPr="00581F25">
        <w:rPr>
          <w:rFonts w:ascii="Times New Roman" w:eastAsia="Times New Roman" w:hAnsi="Times New Roman" w:cs="Times New Roman"/>
          <w:sz w:val="16"/>
          <w:lang w:val="en-US"/>
        </w:rPr>
        <w:tab/>
        <w:t>0.09</w:t>
      </w:r>
      <w:r>
        <w:rPr>
          <w:rFonts w:ascii="Times New Roman" w:eastAsia="Times New Roman" w:hAnsi="Times New Roman" w:cs="Times New Roman"/>
          <w:color w:val="FF0000"/>
          <w:sz w:val="14"/>
        </w:rPr>
        <w:t></w:t>
      </w:r>
      <w:r w:rsidRPr="00581F25">
        <w:rPr>
          <w:rFonts w:ascii="Times New Roman" w:eastAsia="Times New Roman" w:hAnsi="Times New Roman" w:cs="Times New Roman"/>
          <w:color w:val="FF0000"/>
          <w:sz w:val="14"/>
          <w:lang w:val="en-US"/>
        </w:rPr>
        <w:tab/>
      </w:r>
      <w:r w:rsidRPr="00581F25">
        <w:rPr>
          <w:rFonts w:ascii="Times New Roman" w:eastAsia="Times New Roman" w:hAnsi="Times New Roman" w:cs="Times New Roman"/>
          <w:sz w:val="16"/>
          <w:lang w:val="en-US"/>
        </w:rPr>
        <w:t>0.09</w:t>
      </w:r>
      <w:r>
        <w:rPr>
          <w:rFonts w:ascii="Times New Roman" w:eastAsia="Times New Roman" w:hAnsi="Times New Roman" w:cs="Times New Roman"/>
          <w:color w:val="FF0000"/>
          <w:sz w:val="14"/>
        </w:rPr>
        <w:t></w:t>
      </w:r>
      <w:r w:rsidRPr="00581F25">
        <w:rPr>
          <w:rFonts w:ascii="Times New Roman" w:eastAsia="Times New Roman" w:hAnsi="Times New Roman" w:cs="Times New Roman"/>
          <w:color w:val="FF0000"/>
          <w:sz w:val="14"/>
          <w:lang w:val="en-US"/>
        </w:rPr>
        <w:tab/>
      </w:r>
      <w:r w:rsidRPr="00581F25">
        <w:rPr>
          <w:rFonts w:ascii="Times New Roman" w:eastAsia="Times New Roman" w:hAnsi="Times New Roman" w:cs="Times New Roman"/>
          <w:sz w:val="16"/>
          <w:lang w:val="en-US"/>
        </w:rPr>
        <w:t>0.09</w:t>
      </w:r>
      <w:r>
        <w:rPr>
          <w:rFonts w:ascii="Times New Roman" w:eastAsia="Times New Roman" w:hAnsi="Times New Roman" w:cs="Times New Roman"/>
          <w:color w:val="FF0000"/>
          <w:sz w:val="14"/>
        </w:rPr>
        <w:t></w:t>
      </w:r>
      <w:r w:rsidRPr="00581F25">
        <w:rPr>
          <w:rFonts w:ascii="Times New Roman" w:eastAsia="Times New Roman" w:hAnsi="Times New Roman" w:cs="Times New Roman"/>
          <w:color w:val="FF0000"/>
          <w:sz w:val="14"/>
          <w:lang w:val="en-US"/>
        </w:rPr>
        <w:tab/>
      </w:r>
      <w:r w:rsidRPr="00581F25">
        <w:rPr>
          <w:rFonts w:ascii="Times New Roman" w:eastAsia="Times New Roman" w:hAnsi="Times New Roman" w:cs="Times New Roman"/>
          <w:sz w:val="16"/>
          <w:lang w:val="en-US"/>
        </w:rPr>
        <w:t>0.09</w:t>
      </w:r>
      <w:r>
        <w:rPr>
          <w:rFonts w:ascii="Times New Roman" w:eastAsia="Times New Roman" w:hAnsi="Times New Roman" w:cs="Times New Roman"/>
          <w:color w:val="FF0000"/>
          <w:sz w:val="14"/>
        </w:rPr>
        <w:t></w:t>
      </w:r>
    </w:p>
    <w:p w14:paraId="6C968D5F" w14:textId="77777777" w:rsidR="003F70D6" w:rsidRDefault="00000000">
      <w:r>
        <w:rPr>
          <w:rFonts w:ascii="Times New Roman" w:eastAsia="Times New Roman" w:hAnsi="Times New Roman" w:cs="Times New Roman"/>
          <w:sz w:val="16"/>
        </w:rPr>
        <w:t>(CD3+)</w:t>
      </w:r>
    </w:p>
    <w:p w14:paraId="66BA6B4C" w14:textId="77777777" w:rsidR="003F70D6" w:rsidRDefault="00000000">
      <w:pPr>
        <w:tabs>
          <w:tab w:val="center" w:pos="2430"/>
          <w:tab w:val="center" w:pos="3741"/>
          <w:tab w:val="center" w:pos="4757"/>
          <w:tab w:val="center" w:pos="5703"/>
          <w:tab w:val="center" w:pos="6648"/>
          <w:tab w:val="center" w:pos="7593"/>
        </w:tabs>
      </w:pPr>
      <w:r>
        <w:rPr>
          <w:rFonts w:ascii="Times New Roman" w:eastAsia="Times New Roman" w:hAnsi="Times New Roman" w:cs="Times New Roman"/>
          <w:sz w:val="16"/>
        </w:rPr>
        <w:t>Doppelt pos. T-</w:t>
      </w:r>
      <w:r>
        <w:rPr>
          <w:rFonts w:ascii="Times New Roman" w:eastAsia="Times New Roman" w:hAnsi="Times New Roman" w:cs="Times New Roman"/>
          <w:sz w:val="16"/>
        </w:rPr>
        <w:tab/>
        <w:t>0.3 - 1.6</w:t>
      </w:r>
      <w:r>
        <w:rPr>
          <w:rFonts w:ascii="Times New Roman" w:eastAsia="Times New Roman" w:hAnsi="Times New Roman" w:cs="Times New Roman"/>
          <w:sz w:val="16"/>
        </w:rPr>
        <w:tab/>
        <w:t>%</w:t>
      </w:r>
      <w:r>
        <w:rPr>
          <w:rFonts w:ascii="Times New Roman" w:eastAsia="Times New Roman" w:hAnsi="Times New Roman" w:cs="Times New Roman"/>
          <w:sz w:val="16"/>
        </w:rPr>
        <w:tab/>
        <w:t>0.0</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ab/>
      </w:r>
      <w:r>
        <w:rPr>
          <w:rFonts w:ascii="Times New Roman" w:eastAsia="Times New Roman" w:hAnsi="Times New Roman" w:cs="Times New Roman"/>
          <w:sz w:val="16"/>
        </w:rPr>
        <w:t>0.0</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ab/>
      </w:r>
      <w:r>
        <w:rPr>
          <w:rFonts w:ascii="Times New Roman" w:eastAsia="Times New Roman" w:hAnsi="Times New Roman" w:cs="Times New Roman"/>
          <w:sz w:val="16"/>
        </w:rPr>
        <w:t>0.0</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ab/>
      </w:r>
      <w:r>
        <w:rPr>
          <w:rFonts w:ascii="Times New Roman" w:eastAsia="Times New Roman" w:hAnsi="Times New Roman" w:cs="Times New Roman"/>
          <w:sz w:val="16"/>
        </w:rPr>
        <w:t>0.0</w:t>
      </w:r>
      <w:r>
        <w:rPr>
          <w:rFonts w:ascii="Times New Roman" w:eastAsia="Times New Roman" w:hAnsi="Times New Roman" w:cs="Times New Roman"/>
          <w:color w:val="FF0000"/>
          <w:sz w:val="14"/>
        </w:rPr>
        <w:t></w:t>
      </w:r>
    </w:p>
    <w:p w14:paraId="18B33F84" w14:textId="77777777" w:rsidR="003F70D6" w:rsidRDefault="00000000">
      <w:r>
        <w:rPr>
          <w:rFonts w:ascii="Times New Roman" w:eastAsia="Times New Roman" w:hAnsi="Times New Roman" w:cs="Times New Roman"/>
          <w:sz w:val="16"/>
        </w:rPr>
        <w:t>Zellen(CD3+/CD4+/CD8+)</w:t>
      </w:r>
    </w:p>
    <w:p w14:paraId="2F987CED" w14:textId="77777777" w:rsidR="003F70D6" w:rsidRDefault="00000000">
      <w:pPr>
        <w:tabs>
          <w:tab w:val="center" w:pos="2430"/>
          <w:tab w:val="center" w:pos="3741"/>
          <w:tab w:val="center" w:pos="4715"/>
          <w:tab w:val="center" w:pos="5660"/>
          <w:tab w:val="center" w:pos="6606"/>
          <w:tab w:val="center" w:pos="7550"/>
        </w:tabs>
      </w:pPr>
      <w:r>
        <w:rPr>
          <w:rFonts w:ascii="Times New Roman" w:eastAsia="Times New Roman" w:hAnsi="Times New Roman" w:cs="Times New Roman"/>
          <w:sz w:val="16"/>
        </w:rPr>
        <w:t>Doppelt neg. T-</w:t>
      </w:r>
      <w:r>
        <w:rPr>
          <w:rFonts w:ascii="Times New Roman" w:eastAsia="Times New Roman" w:hAnsi="Times New Roman" w:cs="Times New Roman"/>
          <w:sz w:val="16"/>
        </w:rPr>
        <w:tab/>
        <w:t>1.2 - 8.0</w:t>
      </w:r>
      <w:r>
        <w:rPr>
          <w:rFonts w:ascii="Times New Roman" w:eastAsia="Times New Roman" w:hAnsi="Times New Roman" w:cs="Times New Roman"/>
          <w:sz w:val="16"/>
        </w:rPr>
        <w:tab/>
        <w:t>%</w:t>
      </w:r>
      <w:r>
        <w:rPr>
          <w:rFonts w:ascii="Times New Roman" w:eastAsia="Times New Roman" w:hAnsi="Times New Roman" w:cs="Times New Roman"/>
          <w:sz w:val="16"/>
        </w:rPr>
        <w:tab/>
        <w:t>1.7</w:t>
      </w:r>
      <w:r>
        <w:rPr>
          <w:rFonts w:ascii="Times New Roman" w:eastAsia="Times New Roman" w:hAnsi="Times New Roman" w:cs="Times New Roman"/>
          <w:sz w:val="16"/>
        </w:rPr>
        <w:tab/>
        <w:t>1.7</w:t>
      </w:r>
      <w:r>
        <w:rPr>
          <w:rFonts w:ascii="Times New Roman" w:eastAsia="Times New Roman" w:hAnsi="Times New Roman" w:cs="Times New Roman"/>
          <w:sz w:val="16"/>
        </w:rPr>
        <w:tab/>
        <w:t>1.7</w:t>
      </w:r>
      <w:r>
        <w:rPr>
          <w:rFonts w:ascii="Times New Roman" w:eastAsia="Times New Roman" w:hAnsi="Times New Roman" w:cs="Times New Roman"/>
          <w:sz w:val="16"/>
        </w:rPr>
        <w:tab/>
        <w:t>1.7</w:t>
      </w:r>
    </w:p>
    <w:p w14:paraId="07FD5F00" w14:textId="77777777" w:rsidR="003F70D6" w:rsidRDefault="00000000">
      <w:r>
        <w:rPr>
          <w:rFonts w:ascii="Times New Roman" w:eastAsia="Times New Roman" w:hAnsi="Times New Roman" w:cs="Times New Roman"/>
          <w:sz w:val="16"/>
        </w:rPr>
        <w:t>Zellen(CD3+/CD4-/CD8-)</w:t>
      </w:r>
    </w:p>
    <w:p w14:paraId="1E3240BE" w14:textId="77777777" w:rsidR="003F70D6" w:rsidRDefault="00000000">
      <w:pPr>
        <w:tabs>
          <w:tab w:val="center" w:pos="2615"/>
          <w:tab w:val="center" w:pos="4948"/>
          <w:tab w:val="center" w:pos="5892"/>
          <w:tab w:val="center" w:pos="6838"/>
          <w:tab w:val="center" w:pos="7782"/>
        </w:tabs>
      </w:pPr>
      <w:r>
        <w:rPr>
          <w:rFonts w:ascii="Times New Roman" w:eastAsia="Times New Roman" w:hAnsi="Times New Roman" w:cs="Times New Roman"/>
          <w:sz w:val="16"/>
        </w:rPr>
        <w:t>Mean der akt. T-Zellen</w:t>
      </w:r>
      <w:r>
        <w:rPr>
          <w:rFonts w:ascii="Times New Roman" w:eastAsia="Times New Roman" w:hAnsi="Times New Roman" w:cs="Times New Roman"/>
          <w:sz w:val="16"/>
        </w:rPr>
        <w:tab/>
        <w:t>nicht definiert</w:t>
      </w:r>
      <w:r>
        <w:rPr>
          <w:rFonts w:ascii="Times New Roman" w:eastAsia="Times New Roman" w:hAnsi="Times New Roman" w:cs="Times New Roman"/>
          <w:sz w:val="16"/>
        </w:rPr>
        <w:tab/>
        <w:t>* 1346.11</w:t>
      </w:r>
      <w:r>
        <w:rPr>
          <w:rFonts w:ascii="Times New Roman" w:eastAsia="Times New Roman" w:hAnsi="Times New Roman" w:cs="Times New Roman"/>
          <w:sz w:val="16"/>
        </w:rPr>
        <w:tab/>
        <w:t>* 1346.11</w:t>
      </w:r>
      <w:r>
        <w:rPr>
          <w:rFonts w:ascii="Times New Roman" w:eastAsia="Times New Roman" w:hAnsi="Times New Roman" w:cs="Times New Roman"/>
          <w:sz w:val="16"/>
        </w:rPr>
        <w:tab/>
        <w:t>* 1346.11</w:t>
      </w:r>
      <w:r>
        <w:rPr>
          <w:rFonts w:ascii="Times New Roman" w:eastAsia="Times New Roman" w:hAnsi="Times New Roman" w:cs="Times New Roman"/>
          <w:sz w:val="16"/>
        </w:rPr>
        <w:tab/>
        <w:t>* 1346.11</w:t>
      </w:r>
    </w:p>
    <w:p w14:paraId="08EA8647" w14:textId="77777777" w:rsidR="003F70D6" w:rsidRDefault="00000000">
      <w:r>
        <w:rPr>
          <w:rFonts w:ascii="Times New Roman" w:eastAsia="Times New Roman" w:hAnsi="Times New Roman" w:cs="Times New Roman"/>
          <w:sz w:val="16"/>
        </w:rPr>
        <w:t>(CD3+/HLADR+)</w:t>
      </w:r>
    </w:p>
    <w:p w14:paraId="282E0FAF" w14:textId="77777777" w:rsidR="003F70D6" w:rsidRDefault="00000000">
      <w:pPr>
        <w:tabs>
          <w:tab w:val="center" w:pos="2615"/>
          <w:tab w:val="center" w:pos="3741"/>
          <w:tab w:val="center" w:pos="4769"/>
          <w:tab w:val="center" w:pos="5715"/>
          <w:tab w:val="center" w:pos="6660"/>
          <w:tab w:val="center" w:pos="7604"/>
        </w:tabs>
      </w:pPr>
      <w:r>
        <w:rPr>
          <w:rFonts w:ascii="Times New Roman" w:eastAsia="Times New Roman" w:hAnsi="Times New Roman" w:cs="Times New Roman"/>
          <w:sz w:val="16"/>
        </w:rPr>
        <w:t>Akt. T-Helferz. (CD3+/</w:t>
      </w:r>
      <w:r>
        <w:rPr>
          <w:rFonts w:ascii="Times New Roman" w:eastAsia="Times New Roman" w:hAnsi="Times New Roman" w:cs="Times New Roman"/>
          <w:sz w:val="16"/>
        </w:rPr>
        <w:tab/>
        <w:t>nicht definiert</w:t>
      </w:r>
      <w:r>
        <w:rPr>
          <w:rFonts w:ascii="Times New Roman" w:eastAsia="Times New Roman" w:hAnsi="Times New Roman" w:cs="Times New Roman"/>
          <w:sz w:val="16"/>
        </w:rPr>
        <w:tab/>
        <w:t>%</w:t>
      </w:r>
      <w:r>
        <w:rPr>
          <w:rFonts w:ascii="Times New Roman" w:eastAsia="Times New Roman" w:hAnsi="Times New Roman" w:cs="Times New Roman"/>
          <w:sz w:val="16"/>
        </w:rPr>
        <w:tab/>
        <w:t>* 3.3</w:t>
      </w:r>
      <w:r>
        <w:rPr>
          <w:rFonts w:ascii="Times New Roman" w:eastAsia="Times New Roman" w:hAnsi="Times New Roman" w:cs="Times New Roman"/>
          <w:sz w:val="16"/>
        </w:rPr>
        <w:tab/>
        <w:t>* 3.3</w:t>
      </w:r>
      <w:r>
        <w:rPr>
          <w:rFonts w:ascii="Times New Roman" w:eastAsia="Times New Roman" w:hAnsi="Times New Roman" w:cs="Times New Roman"/>
          <w:sz w:val="16"/>
        </w:rPr>
        <w:tab/>
        <w:t>* 3.3</w:t>
      </w:r>
      <w:r>
        <w:rPr>
          <w:rFonts w:ascii="Times New Roman" w:eastAsia="Times New Roman" w:hAnsi="Times New Roman" w:cs="Times New Roman"/>
          <w:sz w:val="16"/>
        </w:rPr>
        <w:tab/>
        <w:t>* 3.3</w:t>
      </w:r>
    </w:p>
    <w:p w14:paraId="0A1C87C4" w14:textId="77777777" w:rsidR="003F70D6" w:rsidRDefault="00000000">
      <w:r>
        <w:rPr>
          <w:rFonts w:ascii="Times New Roman" w:eastAsia="Times New Roman" w:hAnsi="Times New Roman" w:cs="Times New Roman"/>
          <w:sz w:val="16"/>
        </w:rPr>
        <w:t>CD4+/ HLADR+)</w:t>
      </w:r>
    </w:p>
    <w:p w14:paraId="03911FDB" w14:textId="77777777" w:rsidR="003F70D6" w:rsidRDefault="00000000">
      <w:pPr>
        <w:tabs>
          <w:tab w:val="center" w:pos="2615"/>
          <w:tab w:val="center" w:pos="3741"/>
          <w:tab w:val="center" w:pos="4813"/>
          <w:tab w:val="center" w:pos="5758"/>
          <w:tab w:val="center" w:pos="6705"/>
          <w:tab w:val="center" w:pos="7649"/>
        </w:tabs>
      </w:pPr>
      <w:r>
        <w:rPr>
          <w:rFonts w:ascii="Times New Roman" w:eastAsia="Times New Roman" w:hAnsi="Times New Roman" w:cs="Times New Roman"/>
          <w:sz w:val="16"/>
        </w:rPr>
        <w:t>Akt.zytotox.T-</w:t>
      </w:r>
      <w:r>
        <w:rPr>
          <w:rFonts w:ascii="Times New Roman" w:eastAsia="Times New Roman" w:hAnsi="Times New Roman" w:cs="Times New Roman"/>
          <w:sz w:val="16"/>
        </w:rPr>
        <w:tab/>
        <w:t>nicht definiert</w:t>
      </w:r>
      <w:r>
        <w:rPr>
          <w:rFonts w:ascii="Times New Roman" w:eastAsia="Times New Roman" w:hAnsi="Times New Roman" w:cs="Times New Roman"/>
          <w:sz w:val="16"/>
        </w:rPr>
        <w:tab/>
        <w:t>%</w:t>
      </w:r>
      <w:r>
        <w:rPr>
          <w:rFonts w:ascii="Times New Roman" w:eastAsia="Times New Roman" w:hAnsi="Times New Roman" w:cs="Times New Roman"/>
          <w:sz w:val="16"/>
        </w:rPr>
        <w:tab/>
        <w:t>* 35.9</w:t>
      </w:r>
      <w:r>
        <w:rPr>
          <w:rFonts w:ascii="Times New Roman" w:eastAsia="Times New Roman" w:hAnsi="Times New Roman" w:cs="Times New Roman"/>
          <w:sz w:val="16"/>
        </w:rPr>
        <w:tab/>
        <w:t>* 35.9</w:t>
      </w:r>
      <w:r>
        <w:rPr>
          <w:rFonts w:ascii="Times New Roman" w:eastAsia="Times New Roman" w:hAnsi="Times New Roman" w:cs="Times New Roman"/>
          <w:sz w:val="16"/>
        </w:rPr>
        <w:tab/>
        <w:t>* 35.9</w:t>
      </w:r>
      <w:r>
        <w:rPr>
          <w:rFonts w:ascii="Times New Roman" w:eastAsia="Times New Roman" w:hAnsi="Times New Roman" w:cs="Times New Roman"/>
          <w:sz w:val="16"/>
        </w:rPr>
        <w:tab/>
        <w:t>* 35.9</w:t>
      </w:r>
    </w:p>
    <w:p w14:paraId="717FCA21" w14:textId="77777777" w:rsidR="003F70D6" w:rsidRDefault="00000000">
      <w:r>
        <w:rPr>
          <w:rFonts w:ascii="Times New Roman" w:eastAsia="Times New Roman" w:hAnsi="Times New Roman" w:cs="Times New Roman"/>
          <w:sz w:val="16"/>
        </w:rPr>
        <w:t>Zellen(CD3+/CD8+/HLADR+</w:t>
      </w:r>
    </w:p>
    <w:p w14:paraId="4E7A4F52" w14:textId="77777777" w:rsidR="003F70D6" w:rsidRDefault="00000000">
      <w:r>
        <w:rPr>
          <w:rFonts w:ascii="Times New Roman" w:eastAsia="Times New Roman" w:hAnsi="Times New Roman" w:cs="Times New Roman"/>
          <w:sz w:val="16"/>
        </w:rPr>
        <w:t>)</w:t>
      </w:r>
    </w:p>
    <w:p w14:paraId="4541D607" w14:textId="77777777" w:rsidR="003F70D6" w:rsidRDefault="00000000">
      <w:pPr>
        <w:tabs>
          <w:tab w:val="center" w:pos="2520"/>
          <w:tab w:val="center" w:pos="3741"/>
          <w:tab w:val="center" w:pos="4803"/>
          <w:tab w:val="center" w:pos="5747"/>
          <w:tab w:val="center" w:pos="6693"/>
          <w:tab w:val="center" w:pos="7637"/>
        </w:tabs>
      </w:pPr>
      <w:r>
        <w:rPr>
          <w:rFonts w:ascii="Times New Roman" w:eastAsia="Times New Roman" w:hAnsi="Times New Roman" w:cs="Times New Roman"/>
          <w:sz w:val="16"/>
        </w:rPr>
        <w:t>T-Zellen (CD3+)</w:t>
      </w:r>
      <w:r>
        <w:rPr>
          <w:rFonts w:ascii="Times New Roman" w:eastAsia="Times New Roman" w:hAnsi="Times New Roman" w:cs="Times New Roman"/>
          <w:sz w:val="16"/>
        </w:rPr>
        <w:tab/>
        <w:t>60.0 - 85.0</w:t>
      </w:r>
      <w:r>
        <w:rPr>
          <w:rFonts w:ascii="Times New Roman" w:eastAsia="Times New Roman" w:hAnsi="Times New Roman" w:cs="Times New Roman"/>
          <w:sz w:val="16"/>
        </w:rPr>
        <w:tab/>
        <w:t>%</w:t>
      </w:r>
      <w:r>
        <w:rPr>
          <w:rFonts w:ascii="Times New Roman" w:eastAsia="Times New Roman" w:hAnsi="Times New Roman" w:cs="Times New Roman"/>
          <w:sz w:val="16"/>
        </w:rPr>
        <w:tab/>
        <w:t>88.2</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ab/>
      </w:r>
      <w:r>
        <w:rPr>
          <w:rFonts w:ascii="Times New Roman" w:eastAsia="Times New Roman" w:hAnsi="Times New Roman" w:cs="Times New Roman"/>
          <w:sz w:val="16"/>
        </w:rPr>
        <w:t>88.2</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ab/>
      </w:r>
      <w:r>
        <w:rPr>
          <w:rFonts w:ascii="Times New Roman" w:eastAsia="Times New Roman" w:hAnsi="Times New Roman" w:cs="Times New Roman"/>
          <w:sz w:val="16"/>
        </w:rPr>
        <w:t>88.2</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ab/>
      </w:r>
      <w:r>
        <w:rPr>
          <w:rFonts w:ascii="Times New Roman" w:eastAsia="Times New Roman" w:hAnsi="Times New Roman" w:cs="Times New Roman"/>
          <w:sz w:val="16"/>
        </w:rPr>
        <w:t>88.2</w:t>
      </w:r>
      <w:r>
        <w:rPr>
          <w:rFonts w:ascii="Times New Roman" w:eastAsia="Times New Roman" w:hAnsi="Times New Roman" w:cs="Times New Roman"/>
          <w:color w:val="FF0000"/>
          <w:sz w:val="14"/>
        </w:rPr>
        <w:t></w:t>
      </w:r>
    </w:p>
    <w:p w14:paraId="09BCB133" w14:textId="77777777" w:rsidR="003F70D6" w:rsidRDefault="00000000">
      <w:pPr>
        <w:tabs>
          <w:tab w:val="center" w:pos="2475"/>
          <w:tab w:val="center" w:pos="3741"/>
          <w:tab w:val="center" w:pos="4803"/>
          <w:tab w:val="center" w:pos="5747"/>
          <w:tab w:val="center" w:pos="6693"/>
          <w:tab w:val="center" w:pos="7637"/>
        </w:tabs>
      </w:pPr>
      <w:r>
        <w:rPr>
          <w:rFonts w:ascii="Times New Roman" w:eastAsia="Times New Roman" w:hAnsi="Times New Roman" w:cs="Times New Roman"/>
          <w:sz w:val="16"/>
        </w:rPr>
        <w:t>Akt. T-Zellen</w:t>
      </w:r>
      <w:r>
        <w:rPr>
          <w:rFonts w:ascii="Times New Roman" w:eastAsia="Times New Roman" w:hAnsi="Times New Roman" w:cs="Times New Roman"/>
          <w:sz w:val="16"/>
        </w:rPr>
        <w:tab/>
        <w:t>3.0 - 15.0</w:t>
      </w:r>
      <w:r>
        <w:rPr>
          <w:rFonts w:ascii="Times New Roman" w:eastAsia="Times New Roman" w:hAnsi="Times New Roman" w:cs="Times New Roman"/>
          <w:sz w:val="16"/>
        </w:rPr>
        <w:tab/>
        <w:t>%</w:t>
      </w:r>
      <w:r>
        <w:rPr>
          <w:rFonts w:ascii="Times New Roman" w:eastAsia="Times New Roman" w:hAnsi="Times New Roman" w:cs="Times New Roman"/>
          <w:sz w:val="16"/>
        </w:rPr>
        <w:tab/>
        <w:t>40.2</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ab/>
      </w:r>
      <w:r>
        <w:rPr>
          <w:rFonts w:ascii="Times New Roman" w:eastAsia="Times New Roman" w:hAnsi="Times New Roman" w:cs="Times New Roman"/>
          <w:sz w:val="16"/>
        </w:rPr>
        <w:t>40.2</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ab/>
      </w:r>
      <w:r>
        <w:rPr>
          <w:rFonts w:ascii="Times New Roman" w:eastAsia="Times New Roman" w:hAnsi="Times New Roman" w:cs="Times New Roman"/>
          <w:sz w:val="16"/>
        </w:rPr>
        <w:t>40.2</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ab/>
      </w:r>
      <w:r>
        <w:rPr>
          <w:rFonts w:ascii="Times New Roman" w:eastAsia="Times New Roman" w:hAnsi="Times New Roman" w:cs="Times New Roman"/>
          <w:sz w:val="16"/>
        </w:rPr>
        <w:t>40.2</w:t>
      </w:r>
      <w:r>
        <w:rPr>
          <w:rFonts w:ascii="Times New Roman" w:eastAsia="Times New Roman" w:hAnsi="Times New Roman" w:cs="Times New Roman"/>
          <w:color w:val="FF0000"/>
          <w:sz w:val="14"/>
        </w:rPr>
        <w:t></w:t>
      </w:r>
    </w:p>
    <w:p w14:paraId="26E69F29" w14:textId="77777777" w:rsidR="003F70D6" w:rsidRDefault="00000000">
      <w:r>
        <w:rPr>
          <w:rFonts w:ascii="Times New Roman" w:eastAsia="Times New Roman" w:hAnsi="Times New Roman" w:cs="Times New Roman"/>
          <w:sz w:val="16"/>
        </w:rPr>
        <w:t>(CD3+/HLADR+)</w:t>
      </w:r>
    </w:p>
    <w:p w14:paraId="7874B31F" w14:textId="77777777" w:rsidR="003F70D6" w:rsidRDefault="00000000">
      <w:pPr>
        <w:tabs>
          <w:tab w:val="center" w:pos="2609"/>
          <w:tab w:val="center" w:pos="3876"/>
          <w:tab w:val="center" w:pos="4847"/>
          <w:tab w:val="center" w:pos="5791"/>
          <w:tab w:val="center" w:pos="6737"/>
          <w:tab w:val="center" w:pos="7681"/>
        </w:tabs>
      </w:pPr>
      <w:r>
        <w:rPr>
          <w:rFonts w:ascii="Times New Roman" w:eastAsia="Times New Roman" w:hAnsi="Times New Roman" w:cs="Times New Roman"/>
          <w:sz w:val="16"/>
        </w:rPr>
        <w:t>Akt. T-Zellen</w:t>
      </w:r>
      <w:r>
        <w:rPr>
          <w:rFonts w:ascii="Times New Roman" w:eastAsia="Times New Roman" w:hAnsi="Times New Roman" w:cs="Times New Roman"/>
          <w:sz w:val="16"/>
        </w:rPr>
        <w:tab/>
        <w:t>0.045 - 0.600</w:t>
      </w:r>
      <w:r>
        <w:rPr>
          <w:rFonts w:ascii="Times New Roman" w:eastAsia="Times New Roman" w:hAnsi="Times New Roman" w:cs="Times New Roman"/>
          <w:sz w:val="16"/>
        </w:rPr>
        <w:tab/>
        <w:t>GPt/L</w:t>
      </w:r>
      <w:r>
        <w:rPr>
          <w:rFonts w:ascii="Times New Roman" w:eastAsia="Times New Roman" w:hAnsi="Times New Roman" w:cs="Times New Roman"/>
          <w:sz w:val="16"/>
        </w:rPr>
        <w:tab/>
        <w:t>1.013</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ab/>
      </w:r>
      <w:r>
        <w:rPr>
          <w:rFonts w:ascii="Times New Roman" w:eastAsia="Times New Roman" w:hAnsi="Times New Roman" w:cs="Times New Roman"/>
          <w:sz w:val="16"/>
        </w:rPr>
        <w:t>1.013</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ab/>
      </w:r>
      <w:r>
        <w:rPr>
          <w:rFonts w:ascii="Times New Roman" w:eastAsia="Times New Roman" w:hAnsi="Times New Roman" w:cs="Times New Roman"/>
          <w:sz w:val="16"/>
        </w:rPr>
        <w:t>1.013</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ab/>
      </w:r>
      <w:r>
        <w:rPr>
          <w:rFonts w:ascii="Times New Roman" w:eastAsia="Times New Roman" w:hAnsi="Times New Roman" w:cs="Times New Roman"/>
          <w:sz w:val="16"/>
        </w:rPr>
        <w:t>1.013</w:t>
      </w:r>
      <w:r>
        <w:rPr>
          <w:rFonts w:ascii="Times New Roman" w:eastAsia="Times New Roman" w:hAnsi="Times New Roman" w:cs="Times New Roman"/>
          <w:color w:val="FF0000"/>
          <w:sz w:val="14"/>
        </w:rPr>
        <w:t></w:t>
      </w:r>
    </w:p>
    <w:p w14:paraId="30089430" w14:textId="77777777" w:rsidR="003F70D6" w:rsidRDefault="00000000">
      <w:r>
        <w:rPr>
          <w:rFonts w:ascii="Times New Roman" w:eastAsia="Times New Roman" w:hAnsi="Times New Roman" w:cs="Times New Roman"/>
          <w:sz w:val="16"/>
        </w:rPr>
        <w:t>(CD3+/HLADR+)</w:t>
      </w:r>
    </w:p>
    <w:p w14:paraId="5429CCE1" w14:textId="77777777" w:rsidR="003F70D6" w:rsidRDefault="00000000">
      <w:pPr>
        <w:tabs>
          <w:tab w:val="center" w:pos="2430"/>
          <w:tab w:val="center" w:pos="3741"/>
          <w:tab w:val="center" w:pos="4803"/>
          <w:tab w:val="center" w:pos="5747"/>
          <w:tab w:val="center" w:pos="6693"/>
          <w:tab w:val="center" w:pos="7637"/>
        </w:tabs>
      </w:pPr>
      <w:r>
        <w:rPr>
          <w:rFonts w:ascii="Times New Roman" w:eastAsia="Times New Roman" w:hAnsi="Times New Roman" w:cs="Times New Roman"/>
          <w:sz w:val="16"/>
        </w:rPr>
        <w:t>NK T-Zellen</w:t>
      </w:r>
      <w:r>
        <w:rPr>
          <w:rFonts w:ascii="Times New Roman" w:eastAsia="Times New Roman" w:hAnsi="Times New Roman" w:cs="Times New Roman"/>
          <w:sz w:val="16"/>
        </w:rPr>
        <w:tab/>
        <w:t>1.7 - 8.4</w:t>
      </w:r>
      <w:r>
        <w:rPr>
          <w:rFonts w:ascii="Times New Roman" w:eastAsia="Times New Roman" w:hAnsi="Times New Roman" w:cs="Times New Roman"/>
          <w:sz w:val="16"/>
        </w:rPr>
        <w:tab/>
        <w:t>%</w:t>
      </w:r>
      <w:r>
        <w:rPr>
          <w:rFonts w:ascii="Times New Roman" w:eastAsia="Times New Roman" w:hAnsi="Times New Roman" w:cs="Times New Roman"/>
          <w:sz w:val="16"/>
        </w:rPr>
        <w:tab/>
        <w:t>10.0</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ab/>
      </w:r>
      <w:r>
        <w:rPr>
          <w:rFonts w:ascii="Times New Roman" w:eastAsia="Times New Roman" w:hAnsi="Times New Roman" w:cs="Times New Roman"/>
          <w:sz w:val="16"/>
        </w:rPr>
        <w:t>10.0</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ab/>
      </w:r>
      <w:r>
        <w:rPr>
          <w:rFonts w:ascii="Times New Roman" w:eastAsia="Times New Roman" w:hAnsi="Times New Roman" w:cs="Times New Roman"/>
          <w:sz w:val="16"/>
        </w:rPr>
        <w:t>10.0</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ab/>
      </w:r>
      <w:r>
        <w:rPr>
          <w:rFonts w:ascii="Times New Roman" w:eastAsia="Times New Roman" w:hAnsi="Times New Roman" w:cs="Times New Roman"/>
          <w:sz w:val="16"/>
        </w:rPr>
        <w:t>10.0</w:t>
      </w:r>
      <w:r>
        <w:rPr>
          <w:rFonts w:ascii="Times New Roman" w:eastAsia="Times New Roman" w:hAnsi="Times New Roman" w:cs="Times New Roman"/>
          <w:color w:val="FF0000"/>
          <w:sz w:val="14"/>
        </w:rPr>
        <w:t></w:t>
      </w:r>
    </w:p>
    <w:p w14:paraId="62A5AC9A" w14:textId="77777777" w:rsidR="003F70D6" w:rsidRDefault="00000000">
      <w:r>
        <w:rPr>
          <w:rFonts w:ascii="Times New Roman" w:eastAsia="Times New Roman" w:hAnsi="Times New Roman" w:cs="Times New Roman"/>
          <w:sz w:val="16"/>
        </w:rPr>
        <w:t>(CD3+/CD16+/CD56+)</w:t>
      </w:r>
    </w:p>
    <w:p w14:paraId="08DB7A1F" w14:textId="77777777" w:rsidR="003F70D6" w:rsidRDefault="00000000">
      <w:pPr>
        <w:tabs>
          <w:tab w:val="center" w:pos="2609"/>
          <w:tab w:val="center" w:pos="3876"/>
          <w:tab w:val="center" w:pos="4804"/>
          <w:tab w:val="center" w:pos="5749"/>
          <w:tab w:val="center" w:pos="6695"/>
          <w:tab w:val="center" w:pos="7639"/>
        </w:tabs>
      </w:pPr>
      <w:r>
        <w:rPr>
          <w:rFonts w:ascii="Times New Roman" w:eastAsia="Times New Roman" w:hAnsi="Times New Roman" w:cs="Times New Roman"/>
          <w:sz w:val="16"/>
        </w:rPr>
        <w:t>NK T-Zellen</w:t>
      </w:r>
      <w:r>
        <w:rPr>
          <w:rFonts w:ascii="Times New Roman" w:eastAsia="Times New Roman" w:hAnsi="Times New Roman" w:cs="Times New Roman"/>
          <w:sz w:val="16"/>
        </w:rPr>
        <w:tab/>
        <w:t>0.090 - 1.160</w:t>
      </w:r>
      <w:r>
        <w:rPr>
          <w:rFonts w:ascii="Times New Roman" w:eastAsia="Times New Roman" w:hAnsi="Times New Roman" w:cs="Times New Roman"/>
          <w:sz w:val="16"/>
        </w:rPr>
        <w:tab/>
        <w:t>GPt/L</w:t>
      </w:r>
      <w:r>
        <w:rPr>
          <w:rFonts w:ascii="Times New Roman" w:eastAsia="Times New Roman" w:hAnsi="Times New Roman" w:cs="Times New Roman"/>
          <w:sz w:val="16"/>
        </w:rPr>
        <w:tab/>
        <w:t>0.252</w:t>
      </w:r>
      <w:r>
        <w:rPr>
          <w:rFonts w:ascii="Times New Roman" w:eastAsia="Times New Roman" w:hAnsi="Times New Roman" w:cs="Times New Roman"/>
          <w:sz w:val="16"/>
        </w:rPr>
        <w:tab/>
        <w:t>0.252</w:t>
      </w:r>
      <w:r>
        <w:rPr>
          <w:rFonts w:ascii="Times New Roman" w:eastAsia="Times New Roman" w:hAnsi="Times New Roman" w:cs="Times New Roman"/>
          <w:sz w:val="16"/>
        </w:rPr>
        <w:tab/>
        <w:t>0.252</w:t>
      </w:r>
      <w:r>
        <w:rPr>
          <w:rFonts w:ascii="Times New Roman" w:eastAsia="Times New Roman" w:hAnsi="Times New Roman" w:cs="Times New Roman"/>
          <w:sz w:val="16"/>
        </w:rPr>
        <w:tab/>
        <w:t>0.252</w:t>
      </w:r>
    </w:p>
    <w:p w14:paraId="66E8B97F" w14:textId="77777777" w:rsidR="003F70D6" w:rsidRDefault="00000000">
      <w:r>
        <w:rPr>
          <w:rFonts w:ascii="Times New Roman" w:eastAsia="Times New Roman" w:hAnsi="Times New Roman" w:cs="Times New Roman"/>
          <w:sz w:val="16"/>
        </w:rPr>
        <w:t>(CD3+/CD16+/CD56+)</w:t>
      </w:r>
    </w:p>
    <w:p w14:paraId="09212CDC" w14:textId="77777777" w:rsidR="003F70D6" w:rsidRDefault="00000000">
      <w:pPr>
        <w:tabs>
          <w:tab w:val="center" w:pos="2475"/>
          <w:tab w:val="center" w:pos="3741"/>
          <w:tab w:val="center" w:pos="4757"/>
          <w:tab w:val="center" w:pos="5703"/>
          <w:tab w:val="center" w:pos="6648"/>
          <w:tab w:val="center" w:pos="7593"/>
        </w:tabs>
      </w:pPr>
      <w:r>
        <w:rPr>
          <w:rFonts w:ascii="Times New Roman" w:eastAsia="Times New Roman" w:hAnsi="Times New Roman" w:cs="Times New Roman"/>
          <w:sz w:val="16"/>
        </w:rPr>
        <w:t>NK-Zellen (CD3-</w:t>
      </w:r>
      <w:r>
        <w:rPr>
          <w:rFonts w:ascii="Times New Roman" w:eastAsia="Times New Roman" w:hAnsi="Times New Roman" w:cs="Times New Roman"/>
          <w:sz w:val="16"/>
        </w:rPr>
        <w:tab/>
        <w:t>6.0 - 29.0</w:t>
      </w:r>
      <w:r>
        <w:rPr>
          <w:rFonts w:ascii="Times New Roman" w:eastAsia="Times New Roman" w:hAnsi="Times New Roman" w:cs="Times New Roman"/>
          <w:sz w:val="16"/>
        </w:rPr>
        <w:tab/>
        <w:t>%</w:t>
      </w:r>
      <w:r>
        <w:rPr>
          <w:rFonts w:ascii="Times New Roman" w:eastAsia="Times New Roman" w:hAnsi="Times New Roman" w:cs="Times New Roman"/>
          <w:sz w:val="16"/>
        </w:rPr>
        <w:tab/>
        <w:t>5.3</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ab/>
      </w:r>
      <w:r>
        <w:rPr>
          <w:rFonts w:ascii="Times New Roman" w:eastAsia="Times New Roman" w:hAnsi="Times New Roman" w:cs="Times New Roman"/>
          <w:sz w:val="16"/>
        </w:rPr>
        <w:t>5.3</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ab/>
      </w:r>
      <w:r>
        <w:rPr>
          <w:rFonts w:ascii="Times New Roman" w:eastAsia="Times New Roman" w:hAnsi="Times New Roman" w:cs="Times New Roman"/>
          <w:sz w:val="16"/>
        </w:rPr>
        <w:t>5.3</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ab/>
      </w:r>
      <w:r>
        <w:rPr>
          <w:rFonts w:ascii="Times New Roman" w:eastAsia="Times New Roman" w:hAnsi="Times New Roman" w:cs="Times New Roman"/>
          <w:sz w:val="16"/>
        </w:rPr>
        <w:t>5.3</w:t>
      </w:r>
      <w:r>
        <w:rPr>
          <w:rFonts w:ascii="Times New Roman" w:eastAsia="Times New Roman" w:hAnsi="Times New Roman" w:cs="Times New Roman"/>
          <w:color w:val="FF0000"/>
          <w:sz w:val="14"/>
        </w:rPr>
        <w:t></w:t>
      </w:r>
    </w:p>
    <w:p w14:paraId="58C2A0BA" w14:textId="77777777" w:rsidR="003F70D6" w:rsidRDefault="00000000">
      <w:r>
        <w:rPr>
          <w:rFonts w:ascii="Times New Roman" w:eastAsia="Times New Roman" w:hAnsi="Times New Roman" w:cs="Times New Roman"/>
          <w:sz w:val="16"/>
        </w:rPr>
        <w:t>/CD16+/CD56+)</w:t>
      </w:r>
    </w:p>
    <w:p w14:paraId="3D9CF13D" w14:textId="77777777" w:rsidR="003F70D6" w:rsidRDefault="00000000">
      <w:pPr>
        <w:tabs>
          <w:tab w:val="center" w:pos="2609"/>
          <w:tab w:val="center" w:pos="3876"/>
          <w:tab w:val="center" w:pos="4804"/>
          <w:tab w:val="center" w:pos="5749"/>
          <w:tab w:val="center" w:pos="6695"/>
          <w:tab w:val="center" w:pos="7639"/>
        </w:tabs>
      </w:pPr>
      <w:r>
        <w:rPr>
          <w:rFonts w:ascii="Times New Roman" w:eastAsia="Times New Roman" w:hAnsi="Times New Roman" w:cs="Times New Roman"/>
          <w:sz w:val="16"/>
        </w:rPr>
        <w:t>NK-Zellen (CD3-</w:t>
      </w:r>
      <w:r>
        <w:rPr>
          <w:rFonts w:ascii="Times New Roman" w:eastAsia="Times New Roman" w:hAnsi="Times New Roman" w:cs="Times New Roman"/>
          <w:sz w:val="16"/>
        </w:rPr>
        <w:tab/>
        <w:t>0.105 - 0.920</w:t>
      </w:r>
      <w:r>
        <w:rPr>
          <w:rFonts w:ascii="Times New Roman" w:eastAsia="Times New Roman" w:hAnsi="Times New Roman" w:cs="Times New Roman"/>
          <w:sz w:val="16"/>
        </w:rPr>
        <w:tab/>
        <w:t>GPt/L</w:t>
      </w:r>
      <w:r>
        <w:rPr>
          <w:rFonts w:ascii="Times New Roman" w:eastAsia="Times New Roman" w:hAnsi="Times New Roman" w:cs="Times New Roman"/>
          <w:sz w:val="16"/>
        </w:rPr>
        <w:tab/>
        <w:t>0.134</w:t>
      </w:r>
      <w:r>
        <w:rPr>
          <w:rFonts w:ascii="Times New Roman" w:eastAsia="Times New Roman" w:hAnsi="Times New Roman" w:cs="Times New Roman"/>
          <w:sz w:val="16"/>
        </w:rPr>
        <w:tab/>
        <w:t>0.134</w:t>
      </w:r>
      <w:r>
        <w:rPr>
          <w:rFonts w:ascii="Times New Roman" w:eastAsia="Times New Roman" w:hAnsi="Times New Roman" w:cs="Times New Roman"/>
          <w:sz w:val="16"/>
        </w:rPr>
        <w:tab/>
        <w:t>0.134</w:t>
      </w:r>
      <w:r>
        <w:rPr>
          <w:rFonts w:ascii="Times New Roman" w:eastAsia="Times New Roman" w:hAnsi="Times New Roman" w:cs="Times New Roman"/>
          <w:sz w:val="16"/>
        </w:rPr>
        <w:tab/>
        <w:t>0.134</w:t>
      </w:r>
    </w:p>
    <w:p w14:paraId="48DF79B1" w14:textId="77777777" w:rsidR="003F70D6" w:rsidRDefault="00000000">
      <w:r>
        <w:rPr>
          <w:rFonts w:ascii="Times New Roman" w:eastAsia="Times New Roman" w:hAnsi="Times New Roman" w:cs="Times New Roman"/>
          <w:sz w:val="16"/>
        </w:rPr>
        <w:t>/CD16+/CD56+)</w:t>
      </w:r>
    </w:p>
    <w:p w14:paraId="404C4E8C" w14:textId="77777777" w:rsidR="003F70D6" w:rsidRDefault="00000000">
      <w:pPr>
        <w:spacing w:after="58" w:line="254" w:lineRule="auto"/>
        <w:ind w:left="10" w:hanging="10"/>
      </w:pPr>
      <w:r>
        <w:rPr>
          <w:rFonts w:ascii="Times New Roman" w:eastAsia="Times New Roman" w:hAnsi="Times New Roman" w:cs="Times New Roman"/>
        </w:rPr>
        <w:t>Befunde</w:t>
      </w:r>
    </w:p>
    <w:p w14:paraId="4A6E2321" w14:textId="77777777" w:rsidR="003F70D6" w:rsidRDefault="00000000">
      <w:pPr>
        <w:spacing w:after="4" w:line="264" w:lineRule="auto"/>
        <w:ind w:left="-5" w:hanging="10"/>
      </w:pPr>
      <w:r>
        <w:rPr>
          <w:rFonts w:ascii="Times New Roman" w:eastAsia="Times New Roman" w:hAnsi="Times New Roman" w:cs="Times New Roman"/>
          <w:sz w:val="18"/>
        </w:rPr>
        <w:t xml:space="preserve">Sonographie Abdomen gesamt ohne Darm, durchgeführt am 20.07.2023 </w:t>
      </w:r>
    </w:p>
    <w:p w14:paraId="7E4693C2" w14:textId="77777777" w:rsidR="003F70D6" w:rsidRDefault="00000000">
      <w:pPr>
        <w:spacing w:after="4" w:line="265" w:lineRule="auto"/>
        <w:ind w:left="-5" w:hanging="10"/>
        <w:jc w:val="both"/>
      </w:pPr>
      <w:r>
        <w:rPr>
          <w:rFonts w:ascii="Times New Roman" w:eastAsia="Times New Roman" w:hAnsi="Times New Roman" w:cs="Times New Roman"/>
          <w:sz w:val="18"/>
        </w:rPr>
        <w:t xml:space="preserve">Leber: Organ nicht vergrößert (15 cm in der MCL). Regelrechte Kontur. Oberfläche glatt. Echomuster homogen und leicht verdichtet. Pfortader im Stamm normal weit und orthograd perfundiert (Vmax 14 cm/s). Lebervenen nicht erweitert und frei. Ein ovalärer Lymphknoten (16 x 5 mm) in der Leberpforte. In Seg. VIII rundliche, etwas unregelmäßig begrenzte echoreiche Struktur (42 x 32 mm). </w:t>
      </w:r>
    </w:p>
    <w:p w14:paraId="749F7375" w14:textId="77777777" w:rsidR="003F70D6" w:rsidRDefault="00000000">
      <w:pPr>
        <w:spacing w:after="4" w:line="265" w:lineRule="auto"/>
        <w:ind w:left="-5" w:hanging="10"/>
        <w:jc w:val="both"/>
      </w:pPr>
      <w:r>
        <w:rPr>
          <w:rFonts w:ascii="Times New Roman" w:eastAsia="Times New Roman" w:hAnsi="Times New Roman" w:cs="Times New Roman"/>
          <w:sz w:val="18"/>
        </w:rPr>
        <w:t>Gallenwege: Zwei Stents im DHC einliegend. DHC erweitert, präpapillär bis 17 mm, im Hilus bis 15 mm. Rechter DH und linker DH je bis 6 mm erweitert. Gallenwege rechts peripher bis 4 mm erweitert. Kein Abflusshindernis darstellbar.</w:t>
      </w:r>
    </w:p>
    <w:p w14:paraId="241D449E" w14:textId="77777777" w:rsidR="003F70D6" w:rsidRDefault="00000000">
      <w:pPr>
        <w:spacing w:after="4" w:line="265" w:lineRule="auto"/>
        <w:ind w:left="-5" w:hanging="10"/>
        <w:jc w:val="both"/>
      </w:pPr>
      <w:r>
        <w:rPr>
          <w:rFonts w:ascii="Times New Roman" w:eastAsia="Times New Roman" w:hAnsi="Times New Roman" w:cs="Times New Roman"/>
          <w:sz w:val="18"/>
        </w:rPr>
        <w:t>Gallenblase: Z.n. CCE</w:t>
      </w:r>
    </w:p>
    <w:p w14:paraId="11DE37A5" w14:textId="77777777" w:rsidR="003F70D6" w:rsidRDefault="00000000">
      <w:pPr>
        <w:spacing w:after="4" w:line="265" w:lineRule="auto"/>
        <w:ind w:left="-5" w:hanging="10"/>
        <w:jc w:val="both"/>
      </w:pPr>
      <w:r>
        <w:rPr>
          <w:rFonts w:ascii="Times New Roman" w:eastAsia="Times New Roman" w:hAnsi="Times New Roman" w:cs="Times New Roman"/>
          <w:sz w:val="18"/>
        </w:rPr>
        <w:t xml:space="preserve">Pankreas: Organ nicht vergrößert. Ohne Hinweis für Entzündung oder Raumforderung. Pankreasgang im Kopf minimal bis 3,3 mm erweitert, im Korpus normal weit (1,8 mm). </w:t>
      </w:r>
    </w:p>
    <w:p w14:paraId="15096B0B" w14:textId="77777777" w:rsidR="003F70D6" w:rsidRDefault="00000000">
      <w:pPr>
        <w:spacing w:after="4" w:line="265" w:lineRule="auto"/>
        <w:ind w:left="-5" w:hanging="10"/>
        <w:jc w:val="both"/>
      </w:pPr>
      <w:r>
        <w:rPr>
          <w:rFonts w:ascii="Times New Roman" w:eastAsia="Times New Roman" w:hAnsi="Times New Roman" w:cs="Times New Roman"/>
          <w:sz w:val="18"/>
        </w:rPr>
        <w:t>Milz: Nicht vergrößert und homogen.</w:t>
      </w:r>
    </w:p>
    <w:p w14:paraId="255C3E05" w14:textId="77777777" w:rsidR="003F70D6" w:rsidRDefault="00000000">
      <w:pPr>
        <w:spacing w:after="4" w:line="265" w:lineRule="auto"/>
        <w:ind w:left="-5" w:hanging="10"/>
        <w:jc w:val="both"/>
      </w:pPr>
      <w:r>
        <w:rPr>
          <w:rFonts w:ascii="Times New Roman" w:eastAsia="Times New Roman" w:hAnsi="Times New Roman" w:cs="Times New Roman"/>
          <w:sz w:val="18"/>
        </w:rPr>
        <w:t>Nieren: Normal groß. Mit altersentsprechender Parenchymdicke und ohne Hinweis auf Steine sowie Stau oder Raumforderung.</w:t>
      </w:r>
    </w:p>
    <w:p w14:paraId="5EC4020F" w14:textId="77777777" w:rsidR="003F70D6" w:rsidRDefault="00000000">
      <w:pPr>
        <w:spacing w:after="4" w:line="265" w:lineRule="auto"/>
        <w:ind w:left="-5" w:hanging="10"/>
        <w:jc w:val="both"/>
      </w:pPr>
      <w:r>
        <w:rPr>
          <w:rFonts w:ascii="Times New Roman" w:eastAsia="Times New Roman" w:hAnsi="Times New Roman" w:cs="Times New Roman"/>
          <w:sz w:val="18"/>
        </w:rPr>
        <w:lastRenderedPageBreak/>
        <w:t>Retroperitoneum: Eingeschränkte Beurteilbarkeit bei Darmgasüberlagerung. Soweit einsehbar kein Hinweis auf pathologisch vergrößerte Lymphknoten oder Gefäßveränderungen.</w:t>
      </w:r>
    </w:p>
    <w:tbl>
      <w:tblPr>
        <w:tblStyle w:val="TableGrid"/>
        <w:tblpPr w:vertAnchor="page" w:horzAnchor="page" w:tblpX="1418" w:tblpY="1026"/>
        <w:tblOverlap w:val="never"/>
        <w:tblW w:w="7968" w:type="dxa"/>
        <w:tblInd w:w="0" w:type="dxa"/>
        <w:tblCellMar>
          <w:top w:w="0" w:type="dxa"/>
          <w:left w:w="0" w:type="dxa"/>
          <w:bottom w:w="0" w:type="dxa"/>
          <w:right w:w="0" w:type="dxa"/>
        </w:tblCellMar>
        <w:tblLook w:val="04A0" w:firstRow="1" w:lastRow="0" w:firstColumn="1" w:lastColumn="0" w:noHBand="0" w:noVBand="1"/>
      </w:tblPr>
      <w:tblGrid>
        <w:gridCol w:w="3668"/>
        <w:gridCol w:w="934"/>
        <w:gridCol w:w="946"/>
        <w:gridCol w:w="946"/>
        <w:gridCol w:w="943"/>
        <w:gridCol w:w="531"/>
      </w:tblGrid>
      <w:tr w:rsidR="003F70D6" w14:paraId="109BCD91" w14:textId="77777777">
        <w:trPr>
          <w:trHeight w:val="342"/>
        </w:trPr>
        <w:tc>
          <w:tcPr>
            <w:tcW w:w="3670" w:type="dxa"/>
            <w:tcBorders>
              <w:top w:val="nil"/>
              <w:left w:val="nil"/>
              <w:bottom w:val="nil"/>
              <w:right w:val="nil"/>
            </w:tcBorders>
          </w:tcPr>
          <w:p w14:paraId="208FD4CA" w14:textId="77777777" w:rsidR="003F70D6" w:rsidRDefault="00000000">
            <w:pPr>
              <w:tabs>
                <w:tab w:val="center" w:pos="2539"/>
              </w:tabs>
              <w:spacing w:after="0"/>
            </w:pPr>
            <w:r>
              <w:rPr>
                <w:rFonts w:ascii="Times New Roman" w:eastAsia="Times New Roman" w:hAnsi="Times New Roman" w:cs="Times New Roman"/>
                <w:sz w:val="14"/>
              </w:rPr>
              <w:t>Bezeichnung</w:t>
            </w:r>
            <w:r>
              <w:rPr>
                <w:rFonts w:ascii="Times New Roman" w:eastAsia="Times New Roman" w:hAnsi="Times New Roman" w:cs="Times New Roman"/>
                <w:sz w:val="14"/>
              </w:rPr>
              <w:tab/>
              <w:t>Ref.-Bereich</w:t>
            </w:r>
          </w:p>
        </w:tc>
        <w:tc>
          <w:tcPr>
            <w:tcW w:w="934" w:type="dxa"/>
            <w:tcBorders>
              <w:top w:val="nil"/>
              <w:left w:val="nil"/>
              <w:bottom w:val="nil"/>
              <w:right w:val="nil"/>
            </w:tcBorders>
          </w:tcPr>
          <w:p w14:paraId="48E30CF8" w14:textId="77777777" w:rsidR="003F70D6" w:rsidRDefault="003F70D6"/>
        </w:tc>
        <w:tc>
          <w:tcPr>
            <w:tcW w:w="946" w:type="dxa"/>
            <w:tcBorders>
              <w:top w:val="nil"/>
              <w:left w:val="nil"/>
              <w:bottom w:val="nil"/>
              <w:right w:val="nil"/>
            </w:tcBorders>
          </w:tcPr>
          <w:p w14:paraId="497559CA" w14:textId="77777777" w:rsidR="003F70D6" w:rsidRDefault="003F70D6"/>
        </w:tc>
        <w:tc>
          <w:tcPr>
            <w:tcW w:w="946" w:type="dxa"/>
            <w:tcBorders>
              <w:top w:val="nil"/>
              <w:left w:val="nil"/>
              <w:bottom w:val="nil"/>
              <w:right w:val="nil"/>
            </w:tcBorders>
          </w:tcPr>
          <w:p w14:paraId="3602701A" w14:textId="77777777" w:rsidR="003F70D6" w:rsidRDefault="003F70D6"/>
        </w:tc>
        <w:tc>
          <w:tcPr>
            <w:tcW w:w="943" w:type="dxa"/>
            <w:tcBorders>
              <w:top w:val="nil"/>
              <w:left w:val="nil"/>
              <w:bottom w:val="nil"/>
              <w:right w:val="nil"/>
            </w:tcBorders>
          </w:tcPr>
          <w:p w14:paraId="1693677F" w14:textId="77777777" w:rsidR="003F70D6" w:rsidRDefault="003F70D6"/>
        </w:tc>
        <w:tc>
          <w:tcPr>
            <w:tcW w:w="531" w:type="dxa"/>
            <w:tcBorders>
              <w:top w:val="nil"/>
              <w:left w:val="nil"/>
              <w:bottom w:val="nil"/>
              <w:right w:val="nil"/>
            </w:tcBorders>
          </w:tcPr>
          <w:p w14:paraId="2FF622A4" w14:textId="77777777" w:rsidR="003F70D6" w:rsidRDefault="003F70D6"/>
        </w:tc>
      </w:tr>
      <w:tr w:rsidR="003F70D6" w14:paraId="2CC6F1E1" w14:textId="77777777">
        <w:trPr>
          <w:trHeight w:val="426"/>
        </w:trPr>
        <w:tc>
          <w:tcPr>
            <w:tcW w:w="3670" w:type="dxa"/>
            <w:tcBorders>
              <w:top w:val="nil"/>
              <w:left w:val="nil"/>
              <w:bottom w:val="nil"/>
              <w:right w:val="nil"/>
            </w:tcBorders>
            <w:vAlign w:val="bottom"/>
          </w:tcPr>
          <w:p w14:paraId="4429DAF0" w14:textId="77777777" w:rsidR="003F70D6" w:rsidRDefault="00000000">
            <w:pPr>
              <w:tabs>
                <w:tab w:val="center" w:pos="2475"/>
              </w:tabs>
              <w:spacing w:after="0"/>
            </w:pPr>
            <w:r>
              <w:rPr>
                <w:rFonts w:ascii="Times New Roman" w:eastAsia="Times New Roman" w:hAnsi="Times New Roman" w:cs="Times New Roman"/>
                <w:sz w:val="16"/>
              </w:rPr>
              <w:t>B-Zellen (CD19+)</w:t>
            </w:r>
            <w:r>
              <w:rPr>
                <w:rFonts w:ascii="Times New Roman" w:eastAsia="Times New Roman" w:hAnsi="Times New Roman" w:cs="Times New Roman"/>
                <w:sz w:val="16"/>
              </w:rPr>
              <w:tab/>
              <w:t>7.0 - 23.0</w:t>
            </w:r>
          </w:p>
        </w:tc>
        <w:tc>
          <w:tcPr>
            <w:tcW w:w="934" w:type="dxa"/>
            <w:tcBorders>
              <w:top w:val="nil"/>
              <w:left w:val="nil"/>
              <w:bottom w:val="nil"/>
              <w:right w:val="nil"/>
            </w:tcBorders>
            <w:vAlign w:val="bottom"/>
          </w:tcPr>
          <w:p w14:paraId="14C109EC" w14:textId="77777777" w:rsidR="003F70D6" w:rsidRDefault="00000000">
            <w:pPr>
              <w:spacing w:after="0"/>
            </w:pPr>
            <w:r>
              <w:rPr>
                <w:rFonts w:ascii="Times New Roman" w:eastAsia="Times New Roman" w:hAnsi="Times New Roman" w:cs="Times New Roman"/>
                <w:sz w:val="16"/>
              </w:rPr>
              <w:t>%</w:t>
            </w:r>
          </w:p>
        </w:tc>
        <w:tc>
          <w:tcPr>
            <w:tcW w:w="946" w:type="dxa"/>
            <w:tcBorders>
              <w:top w:val="nil"/>
              <w:left w:val="nil"/>
              <w:bottom w:val="nil"/>
              <w:right w:val="nil"/>
            </w:tcBorders>
            <w:vAlign w:val="bottom"/>
          </w:tcPr>
          <w:p w14:paraId="4CA66951" w14:textId="77777777" w:rsidR="003F70D6" w:rsidRDefault="00000000">
            <w:pPr>
              <w:spacing w:after="0"/>
            </w:pPr>
            <w:r>
              <w:rPr>
                <w:rFonts w:ascii="Times New Roman" w:eastAsia="Times New Roman" w:hAnsi="Times New Roman" w:cs="Times New Roman"/>
                <w:sz w:val="16"/>
              </w:rPr>
              <w:t>6.1</w:t>
            </w:r>
            <w:r>
              <w:rPr>
                <w:rFonts w:ascii="Times New Roman" w:eastAsia="Times New Roman" w:hAnsi="Times New Roman" w:cs="Times New Roman"/>
                <w:color w:val="FF0000"/>
                <w:sz w:val="14"/>
              </w:rPr>
              <w:t></w:t>
            </w:r>
          </w:p>
        </w:tc>
        <w:tc>
          <w:tcPr>
            <w:tcW w:w="946" w:type="dxa"/>
            <w:tcBorders>
              <w:top w:val="nil"/>
              <w:left w:val="nil"/>
              <w:bottom w:val="nil"/>
              <w:right w:val="nil"/>
            </w:tcBorders>
            <w:vAlign w:val="bottom"/>
          </w:tcPr>
          <w:p w14:paraId="27232650" w14:textId="77777777" w:rsidR="003F70D6" w:rsidRDefault="00000000">
            <w:pPr>
              <w:spacing w:after="0"/>
            </w:pPr>
            <w:r>
              <w:rPr>
                <w:rFonts w:ascii="Times New Roman" w:eastAsia="Times New Roman" w:hAnsi="Times New Roman" w:cs="Times New Roman"/>
                <w:sz w:val="16"/>
              </w:rPr>
              <w:t>6.1</w:t>
            </w:r>
            <w:r>
              <w:rPr>
                <w:rFonts w:ascii="Times New Roman" w:eastAsia="Times New Roman" w:hAnsi="Times New Roman" w:cs="Times New Roman"/>
                <w:color w:val="FF0000"/>
                <w:sz w:val="14"/>
              </w:rPr>
              <w:t></w:t>
            </w:r>
          </w:p>
        </w:tc>
        <w:tc>
          <w:tcPr>
            <w:tcW w:w="943" w:type="dxa"/>
            <w:tcBorders>
              <w:top w:val="nil"/>
              <w:left w:val="nil"/>
              <w:bottom w:val="nil"/>
              <w:right w:val="nil"/>
            </w:tcBorders>
            <w:vAlign w:val="bottom"/>
          </w:tcPr>
          <w:p w14:paraId="0A819565" w14:textId="77777777" w:rsidR="003F70D6" w:rsidRDefault="00000000">
            <w:pPr>
              <w:spacing w:after="0"/>
            </w:pPr>
            <w:r>
              <w:rPr>
                <w:rFonts w:ascii="Times New Roman" w:eastAsia="Times New Roman" w:hAnsi="Times New Roman" w:cs="Times New Roman"/>
                <w:sz w:val="16"/>
              </w:rPr>
              <w:t>6.1</w:t>
            </w:r>
            <w:r>
              <w:rPr>
                <w:rFonts w:ascii="Times New Roman" w:eastAsia="Times New Roman" w:hAnsi="Times New Roman" w:cs="Times New Roman"/>
                <w:color w:val="FF0000"/>
                <w:sz w:val="14"/>
              </w:rPr>
              <w:t></w:t>
            </w:r>
          </w:p>
        </w:tc>
        <w:tc>
          <w:tcPr>
            <w:tcW w:w="531" w:type="dxa"/>
            <w:tcBorders>
              <w:top w:val="nil"/>
              <w:left w:val="nil"/>
              <w:bottom w:val="nil"/>
              <w:right w:val="nil"/>
            </w:tcBorders>
            <w:vAlign w:val="bottom"/>
          </w:tcPr>
          <w:p w14:paraId="284CFE5D" w14:textId="77777777" w:rsidR="003F70D6" w:rsidRDefault="00000000">
            <w:pPr>
              <w:spacing w:after="0"/>
            </w:pPr>
            <w:r>
              <w:rPr>
                <w:rFonts w:ascii="Times New Roman" w:eastAsia="Times New Roman" w:hAnsi="Times New Roman" w:cs="Times New Roman"/>
                <w:sz w:val="16"/>
              </w:rPr>
              <w:t>6.1</w:t>
            </w:r>
            <w:r>
              <w:rPr>
                <w:rFonts w:ascii="Times New Roman" w:eastAsia="Times New Roman" w:hAnsi="Times New Roman" w:cs="Times New Roman"/>
                <w:color w:val="FF0000"/>
                <w:sz w:val="14"/>
              </w:rPr>
              <w:t></w:t>
            </w:r>
          </w:p>
        </w:tc>
      </w:tr>
      <w:tr w:rsidR="003F70D6" w14:paraId="59547EFD" w14:textId="77777777">
        <w:trPr>
          <w:trHeight w:val="277"/>
        </w:trPr>
        <w:tc>
          <w:tcPr>
            <w:tcW w:w="3670" w:type="dxa"/>
            <w:tcBorders>
              <w:top w:val="nil"/>
              <w:left w:val="nil"/>
              <w:bottom w:val="nil"/>
              <w:right w:val="nil"/>
            </w:tcBorders>
          </w:tcPr>
          <w:p w14:paraId="673A1223" w14:textId="77777777" w:rsidR="003F70D6" w:rsidRDefault="00000000">
            <w:pPr>
              <w:tabs>
                <w:tab w:val="center" w:pos="2609"/>
              </w:tabs>
              <w:spacing w:after="0"/>
            </w:pPr>
            <w:r>
              <w:rPr>
                <w:rFonts w:ascii="Times New Roman" w:eastAsia="Times New Roman" w:hAnsi="Times New Roman" w:cs="Times New Roman"/>
                <w:sz w:val="16"/>
              </w:rPr>
              <w:t>B-Zellen (CD19+)</w:t>
            </w:r>
            <w:r>
              <w:rPr>
                <w:rFonts w:ascii="Times New Roman" w:eastAsia="Times New Roman" w:hAnsi="Times New Roman" w:cs="Times New Roman"/>
                <w:sz w:val="16"/>
              </w:rPr>
              <w:tab/>
              <w:t>0.175 - 0.575</w:t>
            </w:r>
          </w:p>
        </w:tc>
        <w:tc>
          <w:tcPr>
            <w:tcW w:w="934" w:type="dxa"/>
            <w:tcBorders>
              <w:top w:val="nil"/>
              <w:left w:val="nil"/>
              <w:bottom w:val="nil"/>
              <w:right w:val="nil"/>
            </w:tcBorders>
          </w:tcPr>
          <w:p w14:paraId="39D6BAE8" w14:textId="77777777" w:rsidR="003F70D6" w:rsidRDefault="00000000">
            <w:pPr>
              <w:spacing w:after="0"/>
            </w:pPr>
            <w:r>
              <w:rPr>
                <w:rFonts w:ascii="Times New Roman" w:eastAsia="Times New Roman" w:hAnsi="Times New Roman" w:cs="Times New Roman"/>
                <w:sz w:val="16"/>
              </w:rPr>
              <w:t>GPt/L</w:t>
            </w:r>
          </w:p>
        </w:tc>
        <w:tc>
          <w:tcPr>
            <w:tcW w:w="946" w:type="dxa"/>
            <w:tcBorders>
              <w:top w:val="nil"/>
              <w:left w:val="nil"/>
              <w:bottom w:val="nil"/>
              <w:right w:val="nil"/>
            </w:tcBorders>
          </w:tcPr>
          <w:p w14:paraId="7DCD2939" w14:textId="77777777" w:rsidR="003F70D6" w:rsidRDefault="00000000">
            <w:pPr>
              <w:spacing w:after="0"/>
            </w:pPr>
            <w:r>
              <w:rPr>
                <w:rFonts w:ascii="Times New Roman" w:eastAsia="Times New Roman" w:hAnsi="Times New Roman" w:cs="Times New Roman"/>
                <w:sz w:val="16"/>
              </w:rPr>
              <w:t>0.154</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42B372D5" w14:textId="77777777" w:rsidR="003F70D6" w:rsidRDefault="00000000">
            <w:pPr>
              <w:spacing w:after="0"/>
            </w:pPr>
            <w:r>
              <w:rPr>
                <w:rFonts w:ascii="Times New Roman" w:eastAsia="Times New Roman" w:hAnsi="Times New Roman" w:cs="Times New Roman"/>
                <w:sz w:val="16"/>
              </w:rPr>
              <w:t>0.154</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79492A6B" w14:textId="77777777" w:rsidR="003F70D6" w:rsidRDefault="00000000">
            <w:pPr>
              <w:spacing w:after="0"/>
            </w:pPr>
            <w:r>
              <w:rPr>
                <w:rFonts w:ascii="Times New Roman" w:eastAsia="Times New Roman" w:hAnsi="Times New Roman" w:cs="Times New Roman"/>
                <w:sz w:val="16"/>
              </w:rPr>
              <w:t>0.154</w:t>
            </w:r>
            <w:r>
              <w:rPr>
                <w:rFonts w:ascii="Times New Roman" w:eastAsia="Times New Roman" w:hAnsi="Times New Roman" w:cs="Times New Roman"/>
                <w:color w:val="FF0000"/>
                <w:sz w:val="14"/>
              </w:rPr>
              <w:t></w:t>
            </w:r>
          </w:p>
        </w:tc>
        <w:tc>
          <w:tcPr>
            <w:tcW w:w="531" w:type="dxa"/>
            <w:tcBorders>
              <w:top w:val="nil"/>
              <w:left w:val="nil"/>
              <w:bottom w:val="nil"/>
              <w:right w:val="nil"/>
            </w:tcBorders>
          </w:tcPr>
          <w:p w14:paraId="06ED514C" w14:textId="77777777" w:rsidR="003F70D6" w:rsidRDefault="00000000">
            <w:pPr>
              <w:spacing w:after="0"/>
              <w:jc w:val="both"/>
            </w:pPr>
            <w:r>
              <w:rPr>
                <w:rFonts w:ascii="Times New Roman" w:eastAsia="Times New Roman" w:hAnsi="Times New Roman" w:cs="Times New Roman"/>
                <w:sz w:val="16"/>
              </w:rPr>
              <w:t>0.154</w:t>
            </w:r>
            <w:r>
              <w:rPr>
                <w:rFonts w:ascii="Times New Roman" w:eastAsia="Times New Roman" w:hAnsi="Times New Roman" w:cs="Times New Roman"/>
                <w:color w:val="FF0000"/>
                <w:sz w:val="14"/>
              </w:rPr>
              <w:t></w:t>
            </w:r>
          </w:p>
        </w:tc>
      </w:tr>
      <w:tr w:rsidR="003F70D6" w14:paraId="089D5C03" w14:textId="77777777">
        <w:trPr>
          <w:trHeight w:val="475"/>
        </w:trPr>
        <w:tc>
          <w:tcPr>
            <w:tcW w:w="3670" w:type="dxa"/>
            <w:tcBorders>
              <w:top w:val="nil"/>
              <w:left w:val="nil"/>
              <w:bottom w:val="nil"/>
              <w:right w:val="nil"/>
            </w:tcBorders>
          </w:tcPr>
          <w:p w14:paraId="19989A76" w14:textId="77777777" w:rsidR="003F70D6" w:rsidRDefault="00000000">
            <w:pPr>
              <w:tabs>
                <w:tab w:val="center" w:pos="2364"/>
              </w:tabs>
              <w:spacing w:after="17"/>
            </w:pPr>
            <w:r>
              <w:rPr>
                <w:rFonts w:ascii="Times New Roman" w:eastAsia="Times New Roman" w:hAnsi="Times New Roman" w:cs="Times New Roman"/>
                <w:sz w:val="16"/>
              </w:rPr>
              <w:t>Lymphozyten (T-, B- und</w:t>
            </w:r>
            <w:r>
              <w:rPr>
                <w:rFonts w:ascii="Times New Roman" w:eastAsia="Times New Roman" w:hAnsi="Times New Roman" w:cs="Times New Roman"/>
                <w:sz w:val="16"/>
              </w:rPr>
              <w:tab/>
              <w:t>&gt; 84%</w:t>
            </w:r>
          </w:p>
          <w:p w14:paraId="0E6A5F96" w14:textId="77777777" w:rsidR="003F70D6" w:rsidRDefault="00000000">
            <w:pPr>
              <w:spacing w:after="0"/>
            </w:pPr>
            <w:r>
              <w:rPr>
                <w:rFonts w:ascii="Times New Roman" w:eastAsia="Times New Roman" w:hAnsi="Times New Roman" w:cs="Times New Roman"/>
                <w:sz w:val="16"/>
              </w:rPr>
              <w:t>NK-Zellen)</w:t>
            </w:r>
          </w:p>
        </w:tc>
        <w:tc>
          <w:tcPr>
            <w:tcW w:w="934" w:type="dxa"/>
            <w:tcBorders>
              <w:top w:val="nil"/>
              <w:left w:val="nil"/>
              <w:bottom w:val="nil"/>
              <w:right w:val="nil"/>
            </w:tcBorders>
          </w:tcPr>
          <w:p w14:paraId="21E1B23E" w14:textId="77777777" w:rsidR="003F70D6" w:rsidRDefault="00000000">
            <w:pPr>
              <w:spacing w:after="0"/>
            </w:pPr>
            <w:r>
              <w:rPr>
                <w:rFonts w:ascii="Times New Roman" w:eastAsia="Times New Roman" w:hAnsi="Times New Roman" w:cs="Times New Roman"/>
                <w:sz w:val="16"/>
              </w:rPr>
              <w:t>%</w:t>
            </w:r>
          </w:p>
        </w:tc>
        <w:tc>
          <w:tcPr>
            <w:tcW w:w="946" w:type="dxa"/>
            <w:tcBorders>
              <w:top w:val="nil"/>
              <w:left w:val="nil"/>
              <w:bottom w:val="nil"/>
              <w:right w:val="nil"/>
            </w:tcBorders>
          </w:tcPr>
          <w:p w14:paraId="6A7FC991" w14:textId="77777777" w:rsidR="003F70D6" w:rsidRDefault="00000000">
            <w:pPr>
              <w:spacing w:after="0"/>
            </w:pPr>
            <w:r>
              <w:rPr>
                <w:rFonts w:ascii="Times New Roman" w:eastAsia="Times New Roman" w:hAnsi="Times New Roman" w:cs="Times New Roman"/>
                <w:sz w:val="16"/>
              </w:rPr>
              <w:t>99.6</w:t>
            </w:r>
          </w:p>
        </w:tc>
        <w:tc>
          <w:tcPr>
            <w:tcW w:w="946" w:type="dxa"/>
            <w:tcBorders>
              <w:top w:val="nil"/>
              <w:left w:val="nil"/>
              <w:bottom w:val="nil"/>
              <w:right w:val="nil"/>
            </w:tcBorders>
          </w:tcPr>
          <w:p w14:paraId="43649FBC" w14:textId="77777777" w:rsidR="003F70D6" w:rsidRDefault="00000000">
            <w:pPr>
              <w:spacing w:after="0"/>
            </w:pPr>
            <w:r>
              <w:rPr>
                <w:rFonts w:ascii="Times New Roman" w:eastAsia="Times New Roman" w:hAnsi="Times New Roman" w:cs="Times New Roman"/>
                <w:sz w:val="16"/>
              </w:rPr>
              <w:t>99.6</w:t>
            </w:r>
          </w:p>
        </w:tc>
        <w:tc>
          <w:tcPr>
            <w:tcW w:w="943" w:type="dxa"/>
            <w:tcBorders>
              <w:top w:val="nil"/>
              <w:left w:val="nil"/>
              <w:bottom w:val="nil"/>
              <w:right w:val="nil"/>
            </w:tcBorders>
          </w:tcPr>
          <w:p w14:paraId="0650C3E5" w14:textId="77777777" w:rsidR="003F70D6" w:rsidRDefault="00000000">
            <w:pPr>
              <w:spacing w:after="0"/>
            </w:pPr>
            <w:r>
              <w:rPr>
                <w:rFonts w:ascii="Times New Roman" w:eastAsia="Times New Roman" w:hAnsi="Times New Roman" w:cs="Times New Roman"/>
                <w:sz w:val="16"/>
              </w:rPr>
              <w:t>99.6</w:t>
            </w:r>
          </w:p>
        </w:tc>
        <w:tc>
          <w:tcPr>
            <w:tcW w:w="531" w:type="dxa"/>
            <w:tcBorders>
              <w:top w:val="nil"/>
              <w:left w:val="nil"/>
              <w:bottom w:val="nil"/>
              <w:right w:val="nil"/>
            </w:tcBorders>
          </w:tcPr>
          <w:p w14:paraId="6377DE70" w14:textId="77777777" w:rsidR="003F70D6" w:rsidRDefault="00000000">
            <w:pPr>
              <w:spacing w:after="0"/>
            </w:pPr>
            <w:r>
              <w:rPr>
                <w:rFonts w:ascii="Times New Roman" w:eastAsia="Times New Roman" w:hAnsi="Times New Roman" w:cs="Times New Roman"/>
                <w:sz w:val="16"/>
              </w:rPr>
              <w:t>99.6</w:t>
            </w:r>
          </w:p>
        </w:tc>
      </w:tr>
      <w:tr w:rsidR="003F70D6" w14:paraId="36A46990" w14:textId="77777777">
        <w:trPr>
          <w:trHeight w:val="263"/>
        </w:trPr>
        <w:tc>
          <w:tcPr>
            <w:tcW w:w="3670" w:type="dxa"/>
            <w:tcBorders>
              <w:top w:val="nil"/>
              <w:left w:val="nil"/>
              <w:bottom w:val="nil"/>
              <w:right w:val="nil"/>
            </w:tcBorders>
          </w:tcPr>
          <w:p w14:paraId="17DF9318" w14:textId="77777777" w:rsidR="003F70D6" w:rsidRDefault="00000000">
            <w:pPr>
              <w:tabs>
                <w:tab w:val="center" w:pos="2475"/>
              </w:tabs>
              <w:spacing w:after="0"/>
            </w:pPr>
            <w:r>
              <w:rPr>
                <w:rFonts w:ascii="Times New Roman" w:eastAsia="Times New Roman" w:hAnsi="Times New Roman" w:cs="Times New Roman"/>
                <w:sz w:val="16"/>
              </w:rPr>
              <w:t>CD20+ (CD3-CD20+)</w:t>
            </w:r>
            <w:r>
              <w:rPr>
                <w:rFonts w:ascii="Times New Roman" w:eastAsia="Times New Roman" w:hAnsi="Times New Roman" w:cs="Times New Roman"/>
                <w:sz w:val="16"/>
              </w:rPr>
              <w:tab/>
              <w:t>7.0 - 23.0</w:t>
            </w:r>
          </w:p>
        </w:tc>
        <w:tc>
          <w:tcPr>
            <w:tcW w:w="934" w:type="dxa"/>
            <w:tcBorders>
              <w:top w:val="nil"/>
              <w:left w:val="nil"/>
              <w:bottom w:val="nil"/>
              <w:right w:val="nil"/>
            </w:tcBorders>
          </w:tcPr>
          <w:p w14:paraId="771AB570" w14:textId="77777777" w:rsidR="003F70D6" w:rsidRDefault="00000000">
            <w:pPr>
              <w:spacing w:after="0"/>
            </w:pPr>
            <w:r>
              <w:rPr>
                <w:rFonts w:ascii="Times New Roman" w:eastAsia="Times New Roman" w:hAnsi="Times New Roman" w:cs="Times New Roman"/>
                <w:sz w:val="16"/>
              </w:rPr>
              <w:t>%</w:t>
            </w:r>
          </w:p>
        </w:tc>
        <w:tc>
          <w:tcPr>
            <w:tcW w:w="946" w:type="dxa"/>
            <w:tcBorders>
              <w:top w:val="nil"/>
              <w:left w:val="nil"/>
              <w:bottom w:val="nil"/>
              <w:right w:val="nil"/>
            </w:tcBorders>
          </w:tcPr>
          <w:p w14:paraId="56AF92F4" w14:textId="77777777" w:rsidR="003F70D6" w:rsidRDefault="00000000">
            <w:pPr>
              <w:spacing w:after="0"/>
            </w:pPr>
            <w:r>
              <w:rPr>
                <w:rFonts w:ascii="Times New Roman" w:eastAsia="Times New Roman" w:hAnsi="Times New Roman" w:cs="Times New Roman"/>
                <w:sz w:val="16"/>
              </w:rPr>
              <w:t>6.0</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28A591DA" w14:textId="77777777" w:rsidR="003F70D6" w:rsidRDefault="00000000">
            <w:pPr>
              <w:spacing w:after="0"/>
            </w:pPr>
            <w:r>
              <w:rPr>
                <w:rFonts w:ascii="Times New Roman" w:eastAsia="Times New Roman" w:hAnsi="Times New Roman" w:cs="Times New Roman"/>
                <w:sz w:val="16"/>
              </w:rPr>
              <w:t>6.0</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72D931A8" w14:textId="77777777" w:rsidR="003F70D6" w:rsidRDefault="00000000">
            <w:pPr>
              <w:spacing w:after="0"/>
            </w:pPr>
            <w:r>
              <w:rPr>
                <w:rFonts w:ascii="Times New Roman" w:eastAsia="Times New Roman" w:hAnsi="Times New Roman" w:cs="Times New Roman"/>
                <w:sz w:val="16"/>
              </w:rPr>
              <w:t>6.0</w:t>
            </w:r>
            <w:r>
              <w:rPr>
                <w:rFonts w:ascii="Times New Roman" w:eastAsia="Times New Roman" w:hAnsi="Times New Roman" w:cs="Times New Roman"/>
                <w:color w:val="FF0000"/>
                <w:sz w:val="14"/>
              </w:rPr>
              <w:t></w:t>
            </w:r>
          </w:p>
        </w:tc>
        <w:tc>
          <w:tcPr>
            <w:tcW w:w="531" w:type="dxa"/>
            <w:tcBorders>
              <w:top w:val="nil"/>
              <w:left w:val="nil"/>
              <w:bottom w:val="nil"/>
              <w:right w:val="nil"/>
            </w:tcBorders>
          </w:tcPr>
          <w:p w14:paraId="1152F597" w14:textId="77777777" w:rsidR="003F70D6" w:rsidRDefault="00000000">
            <w:pPr>
              <w:spacing w:after="0"/>
            </w:pPr>
            <w:r>
              <w:rPr>
                <w:rFonts w:ascii="Times New Roman" w:eastAsia="Times New Roman" w:hAnsi="Times New Roman" w:cs="Times New Roman"/>
                <w:sz w:val="16"/>
              </w:rPr>
              <w:t>6.0</w:t>
            </w:r>
            <w:r>
              <w:rPr>
                <w:rFonts w:ascii="Times New Roman" w:eastAsia="Times New Roman" w:hAnsi="Times New Roman" w:cs="Times New Roman"/>
                <w:color w:val="FF0000"/>
                <w:sz w:val="14"/>
              </w:rPr>
              <w:t></w:t>
            </w:r>
          </w:p>
        </w:tc>
      </w:tr>
      <w:tr w:rsidR="003F70D6" w14:paraId="7DC8C99D" w14:textId="77777777">
        <w:trPr>
          <w:trHeight w:val="278"/>
        </w:trPr>
        <w:tc>
          <w:tcPr>
            <w:tcW w:w="3670" w:type="dxa"/>
            <w:tcBorders>
              <w:top w:val="nil"/>
              <w:left w:val="nil"/>
              <w:bottom w:val="nil"/>
              <w:right w:val="nil"/>
            </w:tcBorders>
          </w:tcPr>
          <w:p w14:paraId="5C728CA2" w14:textId="77777777" w:rsidR="003F70D6" w:rsidRDefault="00000000">
            <w:pPr>
              <w:spacing w:after="0"/>
            </w:pPr>
            <w:r>
              <w:rPr>
                <w:rFonts w:ascii="Times New Roman" w:eastAsia="Times New Roman" w:hAnsi="Times New Roman" w:cs="Times New Roman"/>
                <w:sz w:val="16"/>
              </w:rPr>
              <w:t>CD20+ (CD3-CD20+)</w:t>
            </w:r>
          </w:p>
        </w:tc>
        <w:tc>
          <w:tcPr>
            <w:tcW w:w="934" w:type="dxa"/>
            <w:tcBorders>
              <w:top w:val="nil"/>
              <w:left w:val="nil"/>
              <w:bottom w:val="nil"/>
              <w:right w:val="nil"/>
            </w:tcBorders>
          </w:tcPr>
          <w:p w14:paraId="3189FC18" w14:textId="77777777" w:rsidR="003F70D6" w:rsidRDefault="00000000">
            <w:pPr>
              <w:spacing w:after="0"/>
            </w:pPr>
            <w:r>
              <w:rPr>
                <w:rFonts w:ascii="Times New Roman" w:eastAsia="Times New Roman" w:hAnsi="Times New Roman" w:cs="Times New Roman"/>
                <w:sz w:val="16"/>
              </w:rPr>
              <w:t>GPt/L</w:t>
            </w:r>
          </w:p>
        </w:tc>
        <w:tc>
          <w:tcPr>
            <w:tcW w:w="946" w:type="dxa"/>
            <w:tcBorders>
              <w:top w:val="nil"/>
              <w:left w:val="nil"/>
              <w:bottom w:val="nil"/>
              <w:right w:val="nil"/>
            </w:tcBorders>
          </w:tcPr>
          <w:p w14:paraId="1598E503" w14:textId="77777777" w:rsidR="003F70D6" w:rsidRDefault="00000000">
            <w:pPr>
              <w:spacing w:after="0"/>
            </w:pPr>
            <w:r>
              <w:rPr>
                <w:rFonts w:ascii="Times New Roman" w:eastAsia="Times New Roman" w:hAnsi="Times New Roman" w:cs="Times New Roman"/>
                <w:sz w:val="16"/>
              </w:rPr>
              <w:t>0.151</w:t>
            </w:r>
          </w:p>
        </w:tc>
        <w:tc>
          <w:tcPr>
            <w:tcW w:w="946" w:type="dxa"/>
            <w:tcBorders>
              <w:top w:val="nil"/>
              <w:left w:val="nil"/>
              <w:bottom w:val="nil"/>
              <w:right w:val="nil"/>
            </w:tcBorders>
          </w:tcPr>
          <w:p w14:paraId="259651B9" w14:textId="77777777" w:rsidR="003F70D6" w:rsidRDefault="00000000">
            <w:pPr>
              <w:spacing w:after="0"/>
            </w:pPr>
            <w:r>
              <w:rPr>
                <w:rFonts w:ascii="Times New Roman" w:eastAsia="Times New Roman" w:hAnsi="Times New Roman" w:cs="Times New Roman"/>
                <w:sz w:val="16"/>
              </w:rPr>
              <w:t>0.151</w:t>
            </w:r>
          </w:p>
        </w:tc>
        <w:tc>
          <w:tcPr>
            <w:tcW w:w="943" w:type="dxa"/>
            <w:tcBorders>
              <w:top w:val="nil"/>
              <w:left w:val="nil"/>
              <w:bottom w:val="nil"/>
              <w:right w:val="nil"/>
            </w:tcBorders>
          </w:tcPr>
          <w:p w14:paraId="12C9F170" w14:textId="77777777" w:rsidR="003F70D6" w:rsidRDefault="00000000">
            <w:pPr>
              <w:spacing w:after="0"/>
            </w:pPr>
            <w:r>
              <w:rPr>
                <w:rFonts w:ascii="Times New Roman" w:eastAsia="Times New Roman" w:hAnsi="Times New Roman" w:cs="Times New Roman"/>
                <w:sz w:val="16"/>
              </w:rPr>
              <w:t>0.151</w:t>
            </w:r>
          </w:p>
        </w:tc>
        <w:tc>
          <w:tcPr>
            <w:tcW w:w="531" w:type="dxa"/>
            <w:tcBorders>
              <w:top w:val="nil"/>
              <w:left w:val="nil"/>
              <w:bottom w:val="nil"/>
              <w:right w:val="nil"/>
            </w:tcBorders>
          </w:tcPr>
          <w:p w14:paraId="6840173F" w14:textId="77777777" w:rsidR="003F70D6" w:rsidRDefault="00000000">
            <w:pPr>
              <w:spacing w:after="0"/>
            </w:pPr>
            <w:r>
              <w:rPr>
                <w:rFonts w:ascii="Times New Roman" w:eastAsia="Times New Roman" w:hAnsi="Times New Roman" w:cs="Times New Roman"/>
                <w:sz w:val="16"/>
              </w:rPr>
              <w:t>0.151</w:t>
            </w:r>
          </w:p>
        </w:tc>
      </w:tr>
      <w:tr w:rsidR="003F70D6" w14:paraId="09A0BEB9" w14:textId="77777777">
        <w:trPr>
          <w:trHeight w:val="474"/>
        </w:trPr>
        <w:tc>
          <w:tcPr>
            <w:tcW w:w="3670" w:type="dxa"/>
            <w:tcBorders>
              <w:top w:val="nil"/>
              <w:left w:val="nil"/>
              <w:bottom w:val="nil"/>
              <w:right w:val="nil"/>
            </w:tcBorders>
          </w:tcPr>
          <w:p w14:paraId="1AEB844C" w14:textId="77777777" w:rsidR="003F70D6" w:rsidRDefault="00000000">
            <w:pPr>
              <w:tabs>
                <w:tab w:val="center" w:pos="2609"/>
              </w:tabs>
              <w:spacing w:after="17"/>
            </w:pPr>
            <w:r>
              <w:rPr>
                <w:rFonts w:ascii="Times New Roman" w:eastAsia="Times New Roman" w:hAnsi="Times New Roman" w:cs="Times New Roman"/>
                <w:sz w:val="16"/>
              </w:rPr>
              <w:t>Lymphozyten (T-, B- und</w:t>
            </w:r>
            <w:r>
              <w:rPr>
                <w:rFonts w:ascii="Times New Roman" w:eastAsia="Times New Roman" w:hAnsi="Times New Roman" w:cs="Times New Roman"/>
                <w:sz w:val="16"/>
              </w:rPr>
              <w:tab/>
              <w:t>1.500 - 4.000</w:t>
            </w:r>
          </w:p>
          <w:p w14:paraId="583F1F9D" w14:textId="77777777" w:rsidR="003F70D6" w:rsidRDefault="00000000">
            <w:pPr>
              <w:spacing w:after="0"/>
            </w:pPr>
            <w:r>
              <w:rPr>
                <w:rFonts w:ascii="Times New Roman" w:eastAsia="Times New Roman" w:hAnsi="Times New Roman" w:cs="Times New Roman"/>
                <w:sz w:val="16"/>
              </w:rPr>
              <w:t>NK-Z.)</w:t>
            </w:r>
          </w:p>
        </w:tc>
        <w:tc>
          <w:tcPr>
            <w:tcW w:w="934" w:type="dxa"/>
            <w:tcBorders>
              <w:top w:val="nil"/>
              <w:left w:val="nil"/>
              <w:bottom w:val="nil"/>
              <w:right w:val="nil"/>
            </w:tcBorders>
          </w:tcPr>
          <w:p w14:paraId="08ACB93C" w14:textId="77777777" w:rsidR="003F70D6" w:rsidRDefault="00000000">
            <w:pPr>
              <w:spacing w:after="0"/>
            </w:pPr>
            <w:r>
              <w:rPr>
                <w:rFonts w:ascii="Times New Roman" w:eastAsia="Times New Roman" w:hAnsi="Times New Roman" w:cs="Times New Roman"/>
                <w:sz w:val="16"/>
              </w:rPr>
              <w:t>GPt/L</w:t>
            </w:r>
          </w:p>
        </w:tc>
        <w:tc>
          <w:tcPr>
            <w:tcW w:w="946" w:type="dxa"/>
            <w:tcBorders>
              <w:top w:val="nil"/>
              <w:left w:val="nil"/>
              <w:bottom w:val="nil"/>
              <w:right w:val="nil"/>
            </w:tcBorders>
          </w:tcPr>
          <w:p w14:paraId="654AD530" w14:textId="77777777" w:rsidR="003F70D6" w:rsidRDefault="00000000">
            <w:pPr>
              <w:spacing w:after="0"/>
            </w:pPr>
            <w:r>
              <w:rPr>
                <w:rFonts w:ascii="Times New Roman" w:eastAsia="Times New Roman" w:hAnsi="Times New Roman" w:cs="Times New Roman"/>
                <w:sz w:val="16"/>
              </w:rPr>
              <w:t>2.510</w:t>
            </w:r>
          </w:p>
        </w:tc>
        <w:tc>
          <w:tcPr>
            <w:tcW w:w="946" w:type="dxa"/>
            <w:tcBorders>
              <w:top w:val="nil"/>
              <w:left w:val="nil"/>
              <w:bottom w:val="nil"/>
              <w:right w:val="nil"/>
            </w:tcBorders>
          </w:tcPr>
          <w:p w14:paraId="02E17A98" w14:textId="77777777" w:rsidR="003F70D6" w:rsidRDefault="00000000">
            <w:pPr>
              <w:spacing w:after="0"/>
            </w:pPr>
            <w:r>
              <w:rPr>
                <w:rFonts w:ascii="Times New Roman" w:eastAsia="Times New Roman" w:hAnsi="Times New Roman" w:cs="Times New Roman"/>
                <w:sz w:val="16"/>
              </w:rPr>
              <w:t>2.510</w:t>
            </w:r>
          </w:p>
        </w:tc>
        <w:tc>
          <w:tcPr>
            <w:tcW w:w="943" w:type="dxa"/>
            <w:tcBorders>
              <w:top w:val="nil"/>
              <w:left w:val="nil"/>
              <w:bottom w:val="nil"/>
              <w:right w:val="nil"/>
            </w:tcBorders>
          </w:tcPr>
          <w:p w14:paraId="1F28B8C4" w14:textId="77777777" w:rsidR="003F70D6" w:rsidRDefault="00000000">
            <w:pPr>
              <w:spacing w:after="0"/>
            </w:pPr>
            <w:r>
              <w:rPr>
                <w:rFonts w:ascii="Times New Roman" w:eastAsia="Times New Roman" w:hAnsi="Times New Roman" w:cs="Times New Roman"/>
                <w:sz w:val="16"/>
              </w:rPr>
              <w:t>2.510</w:t>
            </w:r>
          </w:p>
        </w:tc>
        <w:tc>
          <w:tcPr>
            <w:tcW w:w="531" w:type="dxa"/>
            <w:tcBorders>
              <w:top w:val="nil"/>
              <w:left w:val="nil"/>
              <w:bottom w:val="nil"/>
              <w:right w:val="nil"/>
            </w:tcBorders>
          </w:tcPr>
          <w:p w14:paraId="7844FCBC" w14:textId="77777777" w:rsidR="003F70D6" w:rsidRDefault="00000000">
            <w:pPr>
              <w:spacing w:after="0"/>
            </w:pPr>
            <w:r>
              <w:rPr>
                <w:rFonts w:ascii="Times New Roman" w:eastAsia="Times New Roman" w:hAnsi="Times New Roman" w:cs="Times New Roman"/>
                <w:sz w:val="16"/>
              </w:rPr>
              <w:t>2.510</w:t>
            </w:r>
          </w:p>
        </w:tc>
      </w:tr>
      <w:tr w:rsidR="003F70D6" w14:paraId="59DB5FC6" w14:textId="77777777">
        <w:trPr>
          <w:trHeight w:val="264"/>
        </w:trPr>
        <w:tc>
          <w:tcPr>
            <w:tcW w:w="3670" w:type="dxa"/>
            <w:tcBorders>
              <w:top w:val="nil"/>
              <w:left w:val="nil"/>
              <w:bottom w:val="nil"/>
              <w:right w:val="nil"/>
            </w:tcBorders>
          </w:tcPr>
          <w:p w14:paraId="76C16D96" w14:textId="77777777" w:rsidR="003F70D6" w:rsidRDefault="00000000">
            <w:pPr>
              <w:tabs>
                <w:tab w:val="center" w:pos="2609"/>
              </w:tabs>
              <w:spacing w:after="0"/>
            </w:pPr>
            <w:r>
              <w:rPr>
                <w:rFonts w:ascii="Times New Roman" w:eastAsia="Times New Roman" w:hAnsi="Times New Roman" w:cs="Times New Roman"/>
                <w:sz w:val="16"/>
              </w:rPr>
              <w:t>T-Zellen (CD3+)</w:t>
            </w:r>
            <w:r>
              <w:rPr>
                <w:rFonts w:ascii="Times New Roman" w:eastAsia="Times New Roman" w:hAnsi="Times New Roman" w:cs="Times New Roman"/>
                <w:sz w:val="16"/>
              </w:rPr>
              <w:tab/>
              <w:t>0.850 - 3.000</w:t>
            </w:r>
          </w:p>
        </w:tc>
        <w:tc>
          <w:tcPr>
            <w:tcW w:w="934" w:type="dxa"/>
            <w:tcBorders>
              <w:top w:val="nil"/>
              <w:left w:val="nil"/>
              <w:bottom w:val="nil"/>
              <w:right w:val="nil"/>
            </w:tcBorders>
          </w:tcPr>
          <w:p w14:paraId="7595FE0A" w14:textId="77777777" w:rsidR="003F70D6" w:rsidRDefault="00000000">
            <w:pPr>
              <w:spacing w:after="0"/>
            </w:pPr>
            <w:r>
              <w:rPr>
                <w:rFonts w:ascii="Times New Roman" w:eastAsia="Times New Roman" w:hAnsi="Times New Roman" w:cs="Times New Roman"/>
                <w:sz w:val="16"/>
              </w:rPr>
              <w:t>GPt/L</w:t>
            </w:r>
          </w:p>
        </w:tc>
        <w:tc>
          <w:tcPr>
            <w:tcW w:w="946" w:type="dxa"/>
            <w:tcBorders>
              <w:top w:val="nil"/>
              <w:left w:val="nil"/>
              <w:bottom w:val="nil"/>
              <w:right w:val="nil"/>
            </w:tcBorders>
          </w:tcPr>
          <w:p w14:paraId="163FAADD" w14:textId="77777777" w:rsidR="003F70D6" w:rsidRDefault="00000000">
            <w:pPr>
              <w:spacing w:after="0"/>
            </w:pPr>
            <w:r>
              <w:rPr>
                <w:rFonts w:ascii="Times New Roman" w:eastAsia="Times New Roman" w:hAnsi="Times New Roman" w:cs="Times New Roman"/>
                <w:sz w:val="16"/>
              </w:rPr>
              <w:t>2.223</w:t>
            </w:r>
          </w:p>
        </w:tc>
        <w:tc>
          <w:tcPr>
            <w:tcW w:w="946" w:type="dxa"/>
            <w:tcBorders>
              <w:top w:val="nil"/>
              <w:left w:val="nil"/>
              <w:bottom w:val="nil"/>
              <w:right w:val="nil"/>
            </w:tcBorders>
          </w:tcPr>
          <w:p w14:paraId="238AA30C" w14:textId="77777777" w:rsidR="003F70D6" w:rsidRDefault="00000000">
            <w:pPr>
              <w:spacing w:after="0"/>
            </w:pPr>
            <w:r>
              <w:rPr>
                <w:rFonts w:ascii="Times New Roman" w:eastAsia="Times New Roman" w:hAnsi="Times New Roman" w:cs="Times New Roman"/>
                <w:sz w:val="16"/>
              </w:rPr>
              <w:t>2.223</w:t>
            </w:r>
          </w:p>
        </w:tc>
        <w:tc>
          <w:tcPr>
            <w:tcW w:w="943" w:type="dxa"/>
            <w:tcBorders>
              <w:top w:val="nil"/>
              <w:left w:val="nil"/>
              <w:bottom w:val="nil"/>
              <w:right w:val="nil"/>
            </w:tcBorders>
          </w:tcPr>
          <w:p w14:paraId="189DD722" w14:textId="77777777" w:rsidR="003F70D6" w:rsidRDefault="00000000">
            <w:pPr>
              <w:spacing w:after="0"/>
            </w:pPr>
            <w:r>
              <w:rPr>
                <w:rFonts w:ascii="Times New Roman" w:eastAsia="Times New Roman" w:hAnsi="Times New Roman" w:cs="Times New Roman"/>
                <w:sz w:val="16"/>
              </w:rPr>
              <w:t>2.223</w:t>
            </w:r>
          </w:p>
        </w:tc>
        <w:tc>
          <w:tcPr>
            <w:tcW w:w="531" w:type="dxa"/>
            <w:tcBorders>
              <w:top w:val="nil"/>
              <w:left w:val="nil"/>
              <w:bottom w:val="nil"/>
              <w:right w:val="nil"/>
            </w:tcBorders>
          </w:tcPr>
          <w:p w14:paraId="7A52E9AC" w14:textId="77777777" w:rsidR="003F70D6" w:rsidRDefault="00000000">
            <w:pPr>
              <w:spacing w:after="0"/>
            </w:pPr>
            <w:r>
              <w:rPr>
                <w:rFonts w:ascii="Times New Roman" w:eastAsia="Times New Roman" w:hAnsi="Times New Roman" w:cs="Times New Roman"/>
                <w:sz w:val="16"/>
              </w:rPr>
              <w:t>2.223</w:t>
            </w:r>
          </w:p>
        </w:tc>
      </w:tr>
      <w:tr w:rsidR="003F70D6" w14:paraId="5871CBF0" w14:textId="77777777">
        <w:trPr>
          <w:trHeight w:val="278"/>
        </w:trPr>
        <w:tc>
          <w:tcPr>
            <w:tcW w:w="3670" w:type="dxa"/>
            <w:tcBorders>
              <w:top w:val="nil"/>
              <w:left w:val="nil"/>
              <w:bottom w:val="nil"/>
              <w:right w:val="nil"/>
            </w:tcBorders>
          </w:tcPr>
          <w:p w14:paraId="4FF6052C" w14:textId="77777777" w:rsidR="003F70D6" w:rsidRDefault="00000000">
            <w:pPr>
              <w:spacing w:after="0"/>
            </w:pPr>
            <w:r>
              <w:rPr>
                <w:rFonts w:ascii="Times New Roman" w:eastAsia="Times New Roman" w:hAnsi="Times New Roman" w:cs="Times New Roman"/>
                <w:sz w:val="16"/>
              </w:rPr>
              <w:t>T-Helferzellen (CD3+/CD4+) 0.450 - 2.000</w:t>
            </w:r>
          </w:p>
        </w:tc>
        <w:tc>
          <w:tcPr>
            <w:tcW w:w="934" w:type="dxa"/>
            <w:tcBorders>
              <w:top w:val="nil"/>
              <w:left w:val="nil"/>
              <w:bottom w:val="nil"/>
              <w:right w:val="nil"/>
            </w:tcBorders>
          </w:tcPr>
          <w:p w14:paraId="2C314573" w14:textId="77777777" w:rsidR="003F70D6" w:rsidRDefault="00000000">
            <w:pPr>
              <w:spacing w:after="0"/>
            </w:pPr>
            <w:r>
              <w:rPr>
                <w:rFonts w:ascii="Times New Roman" w:eastAsia="Times New Roman" w:hAnsi="Times New Roman" w:cs="Times New Roman"/>
                <w:sz w:val="16"/>
              </w:rPr>
              <w:t>GPt/L</w:t>
            </w:r>
          </w:p>
        </w:tc>
        <w:tc>
          <w:tcPr>
            <w:tcW w:w="946" w:type="dxa"/>
            <w:tcBorders>
              <w:top w:val="nil"/>
              <w:left w:val="nil"/>
              <w:bottom w:val="nil"/>
              <w:right w:val="nil"/>
            </w:tcBorders>
          </w:tcPr>
          <w:p w14:paraId="794205CB" w14:textId="77777777" w:rsidR="003F70D6" w:rsidRDefault="00000000">
            <w:pPr>
              <w:spacing w:after="0"/>
            </w:pPr>
            <w:r>
              <w:rPr>
                <w:rFonts w:ascii="Times New Roman" w:eastAsia="Times New Roman" w:hAnsi="Times New Roman" w:cs="Times New Roman"/>
                <w:sz w:val="16"/>
              </w:rPr>
              <w:t>0.179</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74E545B6" w14:textId="77777777" w:rsidR="003F70D6" w:rsidRDefault="00000000">
            <w:pPr>
              <w:spacing w:after="0"/>
            </w:pPr>
            <w:r>
              <w:rPr>
                <w:rFonts w:ascii="Times New Roman" w:eastAsia="Times New Roman" w:hAnsi="Times New Roman" w:cs="Times New Roman"/>
                <w:sz w:val="16"/>
              </w:rPr>
              <w:t>0.179</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1AB058D2" w14:textId="77777777" w:rsidR="003F70D6" w:rsidRDefault="00000000">
            <w:pPr>
              <w:spacing w:after="0"/>
            </w:pPr>
            <w:r>
              <w:rPr>
                <w:rFonts w:ascii="Times New Roman" w:eastAsia="Times New Roman" w:hAnsi="Times New Roman" w:cs="Times New Roman"/>
                <w:sz w:val="16"/>
              </w:rPr>
              <w:t>0.179</w:t>
            </w:r>
            <w:r>
              <w:rPr>
                <w:rFonts w:ascii="Times New Roman" w:eastAsia="Times New Roman" w:hAnsi="Times New Roman" w:cs="Times New Roman"/>
                <w:color w:val="FF0000"/>
                <w:sz w:val="14"/>
              </w:rPr>
              <w:t></w:t>
            </w:r>
          </w:p>
        </w:tc>
        <w:tc>
          <w:tcPr>
            <w:tcW w:w="531" w:type="dxa"/>
            <w:tcBorders>
              <w:top w:val="nil"/>
              <w:left w:val="nil"/>
              <w:bottom w:val="nil"/>
              <w:right w:val="nil"/>
            </w:tcBorders>
          </w:tcPr>
          <w:p w14:paraId="7A4C33F2" w14:textId="77777777" w:rsidR="003F70D6" w:rsidRDefault="00000000">
            <w:pPr>
              <w:spacing w:after="0"/>
              <w:jc w:val="both"/>
            </w:pPr>
            <w:r>
              <w:rPr>
                <w:rFonts w:ascii="Times New Roman" w:eastAsia="Times New Roman" w:hAnsi="Times New Roman" w:cs="Times New Roman"/>
                <w:sz w:val="16"/>
              </w:rPr>
              <w:t>0.179</w:t>
            </w:r>
            <w:r>
              <w:rPr>
                <w:rFonts w:ascii="Times New Roman" w:eastAsia="Times New Roman" w:hAnsi="Times New Roman" w:cs="Times New Roman"/>
                <w:color w:val="FF0000"/>
                <w:sz w:val="14"/>
              </w:rPr>
              <w:t></w:t>
            </w:r>
          </w:p>
        </w:tc>
      </w:tr>
      <w:tr w:rsidR="003F70D6" w14:paraId="72880BE9" w14:textId="77777777">
        <w:trPr>
          <w:trHeight w:val="475"/>
        </w:trPr>
        <w:tc>
          <w:tcPr>
            <w:tcW w:w="3670" w:type="dxa"/>
            <w:tcBorders>
              <w:top w:val="nil"/>
              <w:left w:val="nil"/>
              <w:bottom w:val="nil"/>
              <w:right w:val="nil"/>
            </w:tcBorders>
          </w:tcPr>
          <w:p w14:paraId="20A9AE4D" w14:textId="77777777" w:rsidR="003F70D6" w:rsidRDefault="00000000">
            <w:pPr>
              <w:tabs>
                <w:tab w:val="center" w:pos="2609"/>
              </w:tabs>
              <w:spacing w:after="19"/>
            </w:pPr>
            <w:r>
              <w:rPr>
                <w:rFonts w:ascii="Times New Roman" w:eastAsia="Times New Roman" w:hAnsi="Times New Roman" w:cs="Times New Roman"/>
                <w:sz w:val="16"/>
              </w:rPr>
              <w:t>Zytotoxische T-Zellen</w:t>
            </w:r>
            <w:r>
              <w:rPr>
                <w:rFonts w:ascii="Times New Roman" w:eastAsia="Times New Roman" w:hAnsi="Times New Roman" w:cs="Times New Roman"/>
                <w:sz w:val="16"/>
              </w:rPr>
              <w:tab/>
              <w:t>0.250 - 1.700</w:t>
            </w:r>
          </w:p>
          <w:p w14:paraId="289079F8" w14:textId="77777777" w:rsidR="003F70D6" w:rsidRDefault="00000000">
            <w:pPr>
              <w:spacing w:after="0"/>
            </w:pPr>
            <w:r>
              <w:rPr>
                <w:rFonts w:ascii="Times New Roman" w:eastAsia="Times New Roman" w:hAnsi="Times New Roman" w:cs="Times New Roman"/>
                <w:sz w:val="16"/>
              </w:rPr>
              <w:t>(CD3+/CD8+)</w:t>
            </w:r>
          </w:p>
        </w:tc>
        <w:tc>
          <w:tcPr>
            <w:tcW w:w="934" w:type="dxa"/>
            <w:tcBorders>
              <w:top w:val="nil"/>
              <w:left w:val="nil"/>
              <w:bottom w:val="nil"/>
              <w:right w:val="nil"/>
            </w:tcBorders>
          </w:tcPr>
          <w:p w14:paraId="49A3E933" w14:textId="77777777" w:rsidR="003F70D6" w:rsidRDefault="00000000">
            <w:pPr>
              <w:spacing w:after="0"/>
            </w:pPr>
            <w:r>
              <w:rPr>
                <w:rFonts w:ascii="Times New Roman" w:eastAsia="Times New Roman" w:hAnsi="Times New Roman" w:cs="Times New Roman"/>
                <w:sz w:val="16"/>
              </w:rPr>
              <w:t>GPt/L</w:t>
            </w:r>
          </w:p>
        </w:tc>
        <w:tc>
          <w:tcPr>
            <w:tcW w:w="946" w:type="dxa"/>
            <w:tcBorders>
              <w:top w:val="nil"/>
              <w:left w:val="nil"/>
              <w:bottom w:val="nil"/>
              <w:right w:val="nil"/>
            </w:tcBorders>
          </w:tcPr>
          <w:p w14:paraId="303615A8" w14:textId="77777777" w:rsidR="003F70D6" w:rsidRDefault="00000000">
            <w:pPr>
              <w:spacing w:after="0"/>
            </w:pPr>
            <w:r>
              <w:rPr>
                <w:rFonts w:ascii="Times New Roman" w:eastAsia="Times New Roman" w:hAnsi="Times New Roman" w:cs="Times New Roman"/>
                <w:sz w:val="16"/>
              </w:rPr>
              <w:t>2.003</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25E9967D" w14:textId="77777777" w:rsidR="003F70D6" w:rsidRDefault="00000000">
            <w:pPr>
              <w:spacing w:after="0"/>
            </w:pPr>
            <w:r>
              <w:rPr>
                <w:rFonts w:ascii="Times New Roman" w:eastAsia="Times New Roman" w:hAnsi="Times New Roman" w:cs="Times New Roman"/>
                <w:sz w:val="16"/>
              </w:rPr>
              <w:t>2.003</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0D3F05B1" w14:textId="77777777" w:rsidR="003F70D6" w:rsidRDefault="00000000">
            <w:pPr>
              <w:spacing w:after="0"/>
            </w:pPr>
            <w:r>
              <w:rPr>
                <w:rFonts w:ascii="Times New Roman" w:eastAsia="Times New Roman" w:hAnsi="Times New Roman" w:cs="Times New Roman"/>
                <w:sz w:val="16"/>
              </w:rPr>
              <w:t>2.003</w:t>
            </w:r>
            <w:r>
              <w:rPr>
                <w:rFonts w:ascii="Times New Roman" w:eastAsia="Times New Roman" w:hAnsi="Times New Roman" w:cs="Times New Roman"/>
                <w:color w:val="FF0000"/>
                <w:sz w:val="14"/>
              </w:rPr>
              <w:t></w:t>
            </w:r>
          </w:p>
        </w:tc>
        <w:tc>
          <w:tcPr>
            <w:tcW w:w="531" w:type="dxa"/>
            <w:tcBorders>
              <w:top w:val="nil"/>
              <w:left w:val="nil"/>
              <w:bottom w:val="nil"/>
              <w:right w:val="nil"/>
            </w:tcBorders>
          </w:tcPr>
          <w:p w14:paraId="45CA0754" w14:textId="77777777" w:rsidR="003F70D6" w:rsidRDefault="00000000">
            <w:pPr>
              <w:spacing w:after="0"/>
              <w:jc w:val="both"/>
            </w:pPr>
            <w:r>
              <w:rPr>
                <w:rFonts w:ascii="Times New Roman" w:eastAsia="Times New Roman" w:hAnsi="Times New Roman" w:cs="Times New Roman"/>
                <w:sz w:val="16"/>
              </w:rPr>
              <w:t>2.003</w:t>
            </w:r>
            <w:r>
              <w:rPr>
                <w:rFonts w:ascii="Times New Roman" w:eastAsia="Times New Roman" w:hAnsi="Times New Roman" w:cs="Times New Roman"/>
                <w:color w:val="FF0000"/>
                <w:sz w:val="14"/>
              </w:rPr>
              <w:t></w:t>
            </w:r>
          </w:p>
        </w:tc>
      </w:tr>
      <w:tr w:rsidR="003F70D6" w14:paraId="1C8EC222" w14:textId="77777777">
        <w:trPr>
          <w:trHeight w:val="458"/>
        </w:trPr>
        <w:tc>
          <w:tcPr>
            <w:tcW w:w="3670" w:type="dxa"/>
            <w:tcBorders>
              <w:top w:val="nil"/>
              <w:left w:val="nil"/>
              <w:bottom w:val="nil"/>
              <w:right w:val="nil"/>
            </w:tcBorders>
          </w:tcPr>
          <w:p w14:paraId="683DE726" w14:textId="77777777" w:rsidR="003F70D6" w:rsidRDefault="00000000">
            <w:pPr>
              <w:tabs>
                <w:tab w:val="center" w:pos="2609"/>
              </w:tabs>
              <w:spacing w:after="16"/>
            </w:pPr>
            <w:r>
              <w:rPr>
                <w:rFonts w:ascii="Times New Roman" w:eastAsia="Times New Roman" w:hAnsi="Times New Roman" w:cs="Times New Roman"/>
                <w:sz w:val="16"/>
              </w:rPr>
              <w:t>Doppelt pos. T-</w:t>
            </w:r>
            <w:r>
              <w:rPr>
                <w:rFonts w:ascii="Times New Roman" w:eastAsia="Times New Roman" w:hAnsi="Times New Roman" w:cs="Times New Roman"/>
                <w:sz w:val="16"/>
              </w:rPr>
              <w:tab/>
              <w:t>0.005 - 0.030</w:t>
            </w:r>
          </w:p>
          <w:p w14:paraId="29D9803C" w14:textId="77777777" w:rsidR="003F70D6" w:rsidRDefault="00000000">
            <w:pPr>
              <w:spacing w:after="0"/>
            </w:pPr>
            <w:r>
              <w:rPr>
                <w:rFonts w:ascii="Times New Roman" w:eastAsia="Times New Roman" w:hAnsi="Times New Roman" w:cs="Times New Roman"/>
                <w:sz w:val="16"/>
              </w:rPr>
              <w:t>Zellen(CD3+/CD4+/CD8+)</w:t>
            </w:r>
          </w:p>
        </w:tc>
        <w:tc>
          <w:tcPr>
            <w:tcW w:w="934" w:type="dxa"/>
            <w:tcBorders>
              <w:top w:val="nil"/>
              <w:left w:val="nil"/>
              <w:bottom w:val="nil"/>
              <w:right w:val="nil"/>
            </w:tcBorders>
          </w:tcPr>
          <w:p w14:paraId="18195910" w14:textId="77777777" w:rsidR="003F70D6" w:rsidRDefault="00000000">
            <w:pPr>
              <w:spacing w:after="0"/>
            </w:pPr>
            <w:r>
              <w:rPr>
                <w:rFonts w:ascii="Times New Roman" w:eastAsia="Times New Roman" w:hAnsi="Times New Roman" w:cs="Times New Roman"/>
                <w:sz w:val="16"/>
              </w:rPr>
              <w:t>GPt/L</w:t>
            </w:r>
          </w:p>
        </w:tc>
        <w:tc>
          <w:tcPr>
            <w:tcW w:w="946" w:type="dxa"/>
            <w:tcBorders>
              <w:top w:val="nil"/>
              <w:left w:val="nil"/>
              <w:bottom w:val="nil"/>
              <w:right w:val="nil"/>
            </w:tcBorders>
          </w:tcPr>
          <w:p w14:paraId="1F7A776F" w14:textId="77777777" w:rsidR="003F70D6" w:rsidRDefault="00000000">
            <w:pPr>
              <w:spacing w:after="0"/>
            </w:pPr>
            <w:r>
              <w:rPr>
                <w:rFonts w:ascii="Times New Roman" w:eastAsia="Times New Roman" w:hAnsi="Times New Roman" w:cs="Times New Roman"/>
                <w:sz w:val="16"/>
              </w:rPr>
              <w:t>0.000</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38448EC7" w14:textId="77777777" w:rsidR="003F70D6" w:rsidRDefault="00000000">
            <w:pPr>
              <w:spacing w:after="0"/>
            </w:pPr>
            <w:r>
              <w:rPr>
                <w:rFonts w:ascii="Times New Roman" w:eastAsia="Times New Roman" w:hAnsi="Times New Roman" w:cs="Times New Roman"/>
                <w:sz w:val="16"/>
              </w:rPr>
              <w:t>0.000</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39263DA3" w14:textId="77777777" w:rsidR="003F70D6" w:rsidRDefault="00000000">
            <w:pPr>
              <w:spacing w:after="0"/>
            </w:pPr>
            <w:r>
              <w:rPr>
                <w:rFonts w:ascii="Times New Roman" w:eastAsia="Times New Roman" w:hAnsi="Times New Roman" w:cs="Times New Roman"/>
                <w:sz w:val="16"/>
              </w:rPr>
              <w:t>0.000</w:t>
            </w:r>
            <w:r>
              <w:rPr>
                <w:rFonts w:ascii="Times New Roman" w:eastAsia="Times New Roman" w:hAnsi="Times New Roman" w:cs="Times New Roman"/>
                <w:color w:val="FF0000"/>
                <w:sz w:val="14"/>
              </w:rPr>
              <w:t></w:t>
            </w:r>
          </w:p>
        </w:tc>
        <w:tc>
          <w:tcPr>
            <w:tcW w:w="531" w:type="dxa"/>
            <w:tcBorders>
              <w:top w:val="nil"/>
              <w:left w:val="nil"/>
              <w:bottom w:val="nil"/>
              <w:right w:val="nil"/>
            </w:tcBorders>
          </w:tcPr>
          <w:p w14:paraId="0B176BC9" w14:textId="77777777" w:rsidR="003F70D6" w:rsidRDefault="00000000">
            <w:pPr>
              <w:spacing w:after="0"/>
              <w:jc w:val="both"/>
            </w:pPr>
            <w:r>
              <w:rPr>
                <w:rFonts w:ascii="Times New Roman" w:eastAsia="Times New Roman" w:hAnsi="Times New Roman" w:cs="Times New Roman"/>
                <w:sz w:val="16"/>
              </w:rPr>
              <w:t>0.000</w:t>
            </w:r>
            <w:r>
              <w:rPr>
                <w:rFonts w:ascii="Times New Roman" w:eastAsia="Times New Roman" w:hAnsi="Times New Roman" w:cs="Times New Roman"/>
                <w:color w:val="FF0000"/>
                <w:sz w:val="14"/>
              </w:rPr>
              <w:t></w:t>
            </w:r>
          </w:p>
        </w:tc>
      </w:tr>
      <w:tr w:rsidR="003F70D6" w14:paraId="71D48E81" w14:textId="77777777">
        <w:trPr>
          <w:trHeight w:val="461"/>
        </w:trPr>
        <w:tc>
          <w:tcPr>
            <w:tcW w:w="3670" w:type="dxa"/>
            <w:tcBorders>
              <w:top w:val="nil"/>
              <w:left w:val="nil"/>
              <w:bottom w:val="nil"/>
              <w:right w:val="nil"/>
            </w:tcBorders>
          </w:tcPr>
          <w:p w14:paraId="2BBA4A1A" w14:textId="77777777" w:rsidR="003F70D6" w:rsidRDefault="00000000">
            <w:pPr>
              <w:tabs>
                <w:tab w:val="center" w:pos="2609"/>
              </w:tabs>
              <w:spacing w:after="17"/>
            </w:pPr>
            <w:r>
              <w:rPr>
                <w:rFonts w:ascii="Times New Roman" w:eastAsia="Times New Roman" w:hAnsi="Times New Roman" w:cs="Times New Roman"/>
                <w:sz w:val="16"/>
              </w:rPr>
              <w:t>Doppelt neg. T-</w:t>
            </w:r>
            <w:r>
              <w:rPr>
                <w:rFonts w:ascii="Times New Roman" w:eastAsia="Times New Roman" w:hAnsi="Times New Roman" w:cs="Times New Roman"/>
                <w:sz w:val="16"/>
              </w:rPr>
              <w:tab/>
              <w:t>0.020 - 0.120</w:t>
            </w:r>
          </w:p>
          <w:p w14:paraId="24B98051" w14:textId="77777777" w:rsidR="003F70D6" w:rsidRDefault="00000000">
            <w:pPr>
              <w:spacing w:after="0"/>
            </w:pPr>
            <w:r>
              <w:rPr>
                <w:rFonts w:ascii="Times New Roman" w:eastAsia="Times New Roman" w:hAnsi="Times New Roman" w:cs="Times New Roman"/>
                <w:sz w:val="16"/>
              </w:rPr>
              <w:t>Zellen(CD3+/CD4-/CD8-)</w:t>
            </w:r>
          </w:p>
        </w:tc>
        <w:tc>
          <w:tcPr>
            <w:tcW w:w="934" w:type="dxa"/>
            <w:tcBorders>
              <w:top w:val="nil"/>
              <w:left w:val="nil"/>
              <w:bottom w:val="nil"/>
              <w:right w:val="nil"/>
            </w:tcBorders>
          </w:tcPr>
          <w:p w14:paraId="7B7C7817" w14:textId="77777777" w:rsidR="003F70D6" w:rsidRDefault="00000000">
            <w:pPr>
              <w:spacing w:after="0"/>
            </w:pPr>
            <w:r>
              <w:rPr>
                <w:rFonts w:ascii="Times New Roman" w:eastAsia="Times New Roman" w:hAnsi="Times New Roman" w:cs="Times New Roman"/>
                <w:sz w:val="16"/>
              </w:rPr>
              <w:t>GPt/L</w:t>
            </w:r>
          </w:p>
        </w:tc>
        <w:tc>
          <w:tcPr>
            <w:tcW w:w="946" w:type="dxa"/>
            <w:tcBorders>
              <w:top w:val="nil"/>
              <w:left w:val="nil"/>
              <w:bottom w:val="nil"/>
              <w:right w:val="nil"/>
            </w:tcBorders>
          </w:tcPr>
          <w:p w14:paraId="7118144C" w14:textId="77777777" w:rsidR="003F70D6" w:rsidRDefault="00000000">
            <w:pPr>
              <w:spacing w:after="0"/>
            </w:pPr>
            <w:r>
              <w:rPr>
                <w:rFonts w:ascii="Times New Roman" w:eastAsia="Times New Roman" w:hAnsi="Times New Roman" w:cs="Times New Roman"/>
                <w:sz w:val="16"/>
              </w:rPr>
              <w:t>0.043</w:t>
            </w:r>
          </w:p>
        </w:tc>
        <w:tc>
          <w:tcPr>
            <w:tcW w:w="946" w:type="dxa"/>
            <w:tcBorders>
              <w:top w:val="nil"/>
              <w:left w:val="nil"/>
              <w:bottom w:val="nil"/>
              <w:right w:val="nil"/>
            </w:tcBorders>
          </w:tcPr>
          <w:p w14:paraId="43CF90E2" w14:textId="77777777" w:rsidR="003F70D6" w:rsidRDefault="00000000">
            <w:pPr>
              <w:spacing w:after="0"/>
            </w:pPr>
            <w:r>
              <w:rPr>
                <w:rFonts w:ascii="Times New Roman" w:eastAsia="Times New Roman" w:hAnsi="Times New Roman" w:cs="Times New Roman"/>
                <w:sz w:val="16"/>
              </w:rPr>
              <w:t>0.043</w:t>
            </w:r>
          </w:p>
        </w:tc>
        <w:tc>
          <w:tcPr>
            <w:tcW w:w="943" w:type="dxa"/>
            <w:tcBorders>
              <w:top w:val="nil"/>
              <w:left w:val="nil"/>
              <w:bottom w:val="nil"/>
              <w:right w:val="nil"/>
            </w:tcBorders>
          </w:tcPr>
          <w:p w14:paraId="0CF60FE3" w14:textId="77777777" w:rsidR="003F70D6" w:rsidRDefault="00000000">
            <w:pPr>
              <w:spacing w:after="0"/>
            </w:pPr>
            <w:r>
              <w:rPr>
                <w:rFonts w:ascii="Times New Roman" w:eastAsia="Times New Roman" w:hAnsi="Times New Roman" w:cs="Times New Roman"/>
                <w:sz w:val="16"/>
              </w:rPr>
              <w:t>0.043</w:t>
            </w:r>
          </w:p>
        </w:tc>
        <w:tc>
          <w:tcPr>
            <w:tcW w:w="531" w:type="dxa"/>
            <w:tcBorders>
              <w:top w:val="nil"/>
              <w:left w:val="nil"/>
              <w:bottom w:val="nil"/>
              <w:right w:val="nil"/>
            </w:tcBorders>
          </w:tcPr>
          <w:p w14:paraId="56CC2C83" w14:textId="77777777" w:rsidR="003F70D6" w:rsidRDefault="00000000">
            <w:pPr>
              <w:spacing w:after="0"/>
            </w:pPr>
            <w:r>
              <w:rPr>
                <w:rFonts w:ascii="Times New Roman" w:eastAsia="Times New Roman" w:hAnsi="Times New Roman" w:cs="Times New Roman"/>
                <w:sz w:val="16"/>
              </w:rPr>
              <w:t>0.043</w:t>
            </w:r>
          </w:p>
        </w:tc>
      </w:tr>
      <w:tr w:rsidR="003F70D6" w14:paraId="601DC871" w14:textId="77777777">
        <w:trPr>
          <w:trHeight w:val="461"/>
        </w:trPr>
        <w:tc>
          <w:tcPr>
            <w:tcW w:w="3670" w:type="dxa"/>
            <w:tcBorders>
              <w:top w:val="nil"/>
              <w:left w:val="nil"/>
              <w:bottom w:val="nil"/>
              <w:right w:val="nil"/>
            </w:tcBorders>
          </w:tcPr>
          <w:p w14:paraId="026BE0CE" w14:textId="77777777" w:rsidR="003F70D6" w:rsidRDefault="00000000">
            <w:pPr>
              <w:tabs>
                <w:tab w:val="center" w:pos="2615"/>
              </w:tabs>
              <w:spacing w:after="19"/>
            </w:pPr>
            <w:r>
              <w:rPr>
                <w:rFonts w:ascii="Times New Roman" w:eastAsia="Times New Roman" w:hAnsi="Times New Roman" w:cs="Times New Roman"/>
                <w:sz w:val="16"/>
              </w:rPr>
              <w:t>Akt. T-Helferz. (CD3+/</w:t>
            </w:r>
            <w:r>
              <w:rPr>
                <w:rFonts w:ascii="Times New Roman" w:eastAsia="Times New Roman" w:hAnsi="Times New Roman" w:cs="Times New Roman"/>
                <w:sz w:val="16"/>
              </w:rPr>
              <w:tab/>
              <w:t>nicht definiert</w:t>
            </w:r>
          </w:p>
          <w:p w14:paraId="7F9BEEB6" w14:textId="77777777" w:rsidR="003F70D6" w:rsidRDefault="00000000">
            <w:pPr>
              <w:spacing w:after="0"/>
            </w:pPr>
            <w:r>
              <w:rPr>
                <w:rFonts w:ascii="Times New Roman" w:eastAsia="Times New Roman" w:hAnsi="Times New Roman" w:cs="Times New Roman"/>
                <w:sz w:val="16"/>
              </w:rPr>
              <w:t>CD4+/ HLADR+)</w:t>
            </w:r>
          </w:p>
        </w:tc>
        <w:tc>
          <w:tcPr>
            <w:tcW w:w="934" w:type="dxa"/>
            <w:tcBorders>
              <w:top w:val="nil"/>
              <w:left w:val="nil"/>
              <w:bottom w:val="nil"/>
              <w:right w:val="nil"/>
            </w:tcBorders>
          </w:tcPr>
          <w:p w14:paraId="1C21BEF2" w14:textId="77777777" w:rsidR="003F70D6" w:rsidRDefault="00000000">
            <w:pPr>
              <w:spacing w:after="0"/>
            </w:pPr>
            <w:r>
              <w:rPr>
                <w:rFonts w:ascii="Times New Roman" w:eastAsia="Times New Roman" w:hAnsi="Times New Roman" w:cs="Times New Roman"/>
                <w:sz w:val="16"/>
              </w:rPr>
              <w:t>GPt/L</w:t>
            </w:r>
          </w:p>
        </w:tc>
        <w:tc>
          <w:tcPr>
            <w:tcW w:w="946" w:type="dxa"/>
            <w:tcBorders>
              <w:top w:val="nil"/>
              <w:left w:val="nil"/>
              <w:bottom w:val="nil"/>
              <w:right w:val="nil"/>
            </w:tcBorders>
          </w:tcPr>
          <w:p w14:paraId="55A71A03" w14:textId="77777777" w:rsidR="003F70D6" w:rsidRDefault="00000000">
            <w:pPr>
              <w:spacing w:after="0"/>
            </w:pPr>
            <w:r>
              <w:rPr>
                <w:rFonts w:ascii="Times New Roman" w:eastAsia="Times New Roman" w:hAnsi="Times New Roman" w:cs="Times New Roman"/>
                <w:sz w:val="16"/>
              </w:rPr>
              <w:t>* 0.083</w:t>
            </w:r>
          </w:p>
        </w:tc>
        <w:tc>
          <w:tcPr>
            <w:tcW w:w="946" w:type="dxa"/>
            <w:tcBorders>
              <w:top w:val="nil"/>
              <w:left w:val="nil"/>
              <w:bottom w:val="nil"/>
              <w:right w:val="nil"/>
            </w:tcBorders>
          </w:tcPr>
          <w:p w14:paraId="069DC59A" w14:textId="77777777" w:rsidR="003F70D6" w:rsidRDefault="00000000">
            <w:pPr>
              <w:spacing w:after="0"/>
            </w:pPr>
            <w:r>
              <w:rPr>
                <w:rFonts w:ascii="Times New Roman" w:eastAsia="Times New Roman" w:hAnsi="Times New Roman" w:cs="Times New Roman"/>
                <w:sz w:val="16"/>
              </w:rPr>
              <w:t>* 0.083</w:t>
            </w:r>
          </w:p>
        </w:tc>
        <w:tc>
          <w:tcPr>
            <w:tcW w:w="943" w:type="dxa"/>
            <w:tcBorders>
              <w:top w:val="nil"/>
              <w:left w:val="nil"/>
              <w:bottom w:val="nil"/>
              <w:right w:val="nil"/>
            </w:tcBorders>
          </w:tcPr>
          <w:p w14:paraId="6DB2569F" w14:textId="77777777" w:rsidR="003F70D6" w:rsidRDefault="00000000">
            <w:pPr>
              <w:spacing w:after="0"/>
            </w:pPr>
            <w:r>
              <w:rPr>
                <w:rFonts w:ascii="Times New Roman" w:eastAsia="Times New Roman" w:hAnsi="Times New Roman" w:cs="Times New Roman"/>
                <w:sz w:val="16"/>
              </w:rPr>
              <w:t>* 0.083</w:t>
            </w:r>
          </w:p>
        </w:tc>
        <w:tc>
          <w:tcPr>
            <w:tcW w:w="531" w:type="dxa"/>
            <w:tcBorders>
              <w:top w:val="nil"/>
              <w:left w:val="nil"/>
              <w:bottom w:val="nil"/>
              <w:right w:val="nil"/>
            </w:tcBorders>
          </w:tcPr>
          <w:p w14:paraId="6DB1FC02" w14:textId="77777777" w:rsidR="003F70D6" w:rsidRDefault="00000000">
            <w:pPr>
              <w:spacing w:after="0"/>
              <w:jc w:val="both"/>
            </w:pPr>
            <w:r>
              <w:rPr>
                <w:rFonts w:ascii="Times New Roman" w:eastAsia="Times New Roman" w:hAnsi="Times New Roman" w:cs="Times New Roman"/>
                <w:sz w:val="16"/>
              </w:rPr>
              <w:t>* 0.083</w:t>
            </w:r>
          </w:p>
        </w:tc>
      </w:tr>
      <w:tr w:rsidR="003F70D6" w14:paraId="15DB3E68" w14:textId="77777777">
        <w:trPr>
          <w:trHeight w:val="674"/>
        </w:trPr>
        <w:tc>
          <w:tcPr>
            <w:tcW w:w="3670" w:type="dxa"/>
            <w:tcBorders>
              <w:top w:val="nil"/>
              <w:left w:val="nil"/>
              <w:bottom w:val="nil"/>
              <w:right w:val="nil"/>
            </w:tcBorders>
          </w:tcPr>
          <w:p w14:paraId="719F90A8" w14:textId="77777777" w:rsidR="003F70D6" w:rsidRDefault="00000000">
            <w:pPr>
              <w:tabs>
                <w:tab w:val="center" w:pos="2615"/>
              </w:tabs>
              <w:spacing w:after="16"/>
            </w:pPr>
            <w:r>
              <w:rPr>
                <w:rFonts w:ascii="Times New Roman" w:eastAsia="Times New Roman" w:hAnsi="Times New Roman" w:cs="Times New Roman"/>
                <w:sz w:val="16"/>
              </w:rPr>
              <w:t>Akt.zytotox.T-</w:t>
            </w:r>
            <w:r>
              <w:rPr>
                <w:rFonts w:ascii="Times New Roman" w:eastAsia="Times New Roman" w:hAnsi="Times New Roman" w:cs="Times New Roman"/>
                <w:sz w:val="16"/>
              </w:rPr>
              <w:tab/>
              <w:t>nicht definiert</w:t>
            </w:r>
          </w:p>
          <w:p w14:paraId="117D75AB" w14:textId="77777777" w:rsidR="003F70D6" w:rsidRDefault="00000000">
            <w:pPr>
              <w:spacing w:after="16"/>
            </w:pPr>
            <w:r>
              <w:rPr>
                <w:rFonts w:ascii="Times New Roman" w:eastAsia="Times New Roman" w:hAnsi="Times New Roman" w:cs="Times New Roman"/>
                <w:sz w:val="16"/>
              </w:rPr>
              <w:t>Zellen(CD3+/CD8+/HLADR+</w:t>
            </w:r>
          </w:p>
          <w:p w14:paraId="1517E5AF" w14:textId="77777777" w:rsidR="003F70D6" w:rsidRDefault="00000000">
            <w:pPr>
              <w:spacing w:after="0"/>
            </w:pPr>
            <w:r>
              <w:rPr>
                <w:rFonts w:ascii="Times New Roman" w:eastAsia="Times New Roman" w:hAnsi="Times New Roman" w:cs="Times New Roman"/>
                <w:sz w:val="16"/>
              </w:rPr>
              <w:t>)</w:t>
            </w:r>
          </w:p>
        </w:tc>
        <w:tc>
          <w:tcPr>
            <w:tcW w:w="934" w:type="dxa"/>
            <w:tcBorders>
              <w:top w:val="nil"/>
              <w:left w:val="nil"/>
              <w:bottom w:val="nil"/>
              <w:right w:val="nil"/>
            </w:tcBorders>
          </w:tcPr>
          <w:p w14:paraId="50D325C4" w14:textId="77777777" w:rsidR="003F70D6" w:rsidRDefault="00000000">
            <w:pPr>
              <w:spacing w:after="0"/>
            </w:pPr>
            <w:r>
              <w:rPr>
                <w:rFonts w:ascii="Times New Roman" w:eastAsia="Times New Roman" w:hAnsi="Times New Roman" w:cs="Times New Roman"/>
                <w:sz w:val="16"/>
              </w:rPr>
              <w:t>GPt/L</w:t>
            </w:r>
          </w:p>
        </w:tc>
        <w:tc>
          <w:tcPr>
            <w:tcW w:w="946" w:type="dxa"/>
            <w:tcBorders>
              <w:top w:val="nil"/>
              <w:left w:val="nil"/>
              <w:bottom w:val="nil"/>
              <w:right w:val="nil"/>
            </w:tcBorders>
          </w:tcPr>
          <w:p w14:paraId="4F5CBD13" w14:textId="77777777" w:rsidR="003F70D6" w:rsidRDefault="00000000">
            <w:pPr>
              <w:spacing w:after="0"/>
            </w:pPr>
            <w:r>
              <w:rPr>
                <w:rFonts w:ascii="Times New Roman" w:eastAsia="Times New Roman" w:hAnsi="Times New Roman" w:cs="Times New Roman"/>
                <w:sz w:val="16"/>
              </w:rPr>
              <w:t>* 0.905</w:t>
            </w:r>
          </w:p>
        </w:tc>
        <w:tc>
          <w:tcPr>
            <w:tcW w:w="946" w:type="dxa"/>
            <w:tcBorders>
              <w:top w:val="nil"/>
              <w:left w:val="nil"/>
              <w:bottom w:val="nil"/>
              <w:right w:val="nil"/>
            </w:tcBorders>
          </w:tcPr>
          <w:p w14:paraId="33CE58D2" w14:textId="77777777" w:rsidR="003F70D6" w:rsidRDefault="00000000">
            <w:pPr>
              <w:spacing w:after="0"/>
            </w:pPr>
            <w:r>
              <w:rPr>
                <w:rFonts w:ascii="Times New Roman" w:eastAsia="Times New Roman" w:hAnsi="Times New Roman" w:cs="Times New Roman"/>
                <w:sz w:val="16"/>
              </w:rPr>
              <w:t>* 0.905</w:t>
            </w:r>
          </w:p>
        </w:tc>
        <w:tc>
          <w:tcPr>
            <w:tcW w:w="943" w:type="dxa"/>
            <w:tcBorders>
              <w:top w:val="nil"/>
              <w:left w:val="nil"/>
              <w:bottom w:val="nil"/>
              <w:right w:val="nil"/>
            </w:tcBorders>
          </w:tcPr>
          <w:p w14:paraId="0E323EBE" w14:textId="77777777" w:rsidR="003F70D6" w:rsidRDefault="00000000">
            <w:pPr>
              <w:spacing w:after="0"/>
            </w:pPr>
            <w:r>
              <w:rPr>
                <w:rFonts w:ascii="Times New Roman" w:eastAsia="Times New Roman" w:hAnsi="Times New Roman" w:cs="Times New Roman"/>
                <w:sz w:val="16"/>
              </w:rPr>
              <w:t>* 0.905</w:t>
            </w:r>
          </w:p>
        </w:tc>
        <w:tc>
          <w:tcPr>
            <w:tcW w:w="531" w:type="dxa"/>
            <w:tcBorders>
              <w:top w:val="nil"/>
              <w:left w:val="nil"/>
              <w:bottom w:val="nil"/>
              <w:right w:val="nil"/>
            </w:tcBorders>
          </w:tcPr>
          <w:p w14:paraId="389DB952" w14:textId="77777777" w:rsidR="003F70D6" w:rsidRDefault="00000000">
            <w:pPr>
              <w:spacing w:after="0"/>
              <w:jc w:val="both"/>
            </w:pPr>
            <w:r>
              <w:rPr>
                <w:rFonts w:ascii="Times New Roman" w:eastAsia="Times New Roman" w:hAnsi="Times New Roman" w:cs="Times New Roman"/>
                <w:sz w:val="16"/>
              </w:rPr>
              <w:t>* 0.905</w:t>
            </w:r>
          </w:p>
        </w:tc>
      </w:tr>
      <w:tr w:rsidR="003F70D6" w14:paraId="55F256EE" w14:textId="77777777">
        <w:trPr>
          <w:trHeight w:val="263"/>
        </w:trPr>
        <w:tc>
          <w:tcPr>
            <w:tcW w:w="3670" w:type="dxa"/>
            <w:tcBorders>
              <w:top w:val="nil"/>
              <w:left w:val="nil"/>
              <w:bottom w:val="nil"/>
              <w:right w:val="nil"/>
            </w:tcBorders>
          </w:tcPr>
          <w:p w14:paraId="16F5D76D" w14:textId="77777777" w:rsidR="003F70D6" w:rsidRDefault="00000000">
            <w:pPr>
              <w:spacing w:after="0"/>
            </w:pPr>
            <w:r>
              <w:rPr>
                <w:rFonts w:ascii="Times New Roman" w:eastAsia="Times New Roman" w:hAnsi="Times New Roman" w:cs="Times New Roman"/>
                <w:sz w:val="16"/>
              </w:rPr>
              <w:t>Cytomegalie-Virus</w:t>
            </w:r>
          </w:p>
        </w:tc>
        <w:tc>
          <w:tcPr>
            <w:tcW w:w="934" w:type="dxa"/>
            <w:tcBorders>
              <w:top w:val="nil"/>
              <w:left w:val="nil"/>
              <w:bottom w:val="nil"/>
              <w:right w:val="nil"/>
            </w:tcBorders>
          </w:tcPr>
          <w:p w14:paraId="70563A8D" w14:textId="77777777" w:rsidR="003F70D6" w:rsidRDefault="003F70D6"/>
        </w:tc>
        <w:tc>
          <w:tcPr>
            <w:tcW w:w="946" w:type="dxa"/>
            <w:tcBorders>
              <w:top w:val="nil"/>
              <w:left w:val="nil"/>
              <w:bottom w:val="nil"/>
              <w:right w:val="nil"/>
            </w:tcBorders>
          </w:tcPr>
          <w:p w14:paraId="371117C7" w14:textId="77777777" w:rsidR="003F70D6" w:rsidRDefault="00000000">
            <w:pPr>
              <w:spacing w:after="0"/>
            </w:pPr>
            <w:r>
              <w:rPr>
                <w:rFonts w:ascii="Times New Roman" w:eastAsia="Times New Roman" w:hAnsi="Times New Roman" w:cs="Times New Roman"/>
                <w:sz w:val="16"/>
              </w:rPr>
              <w:t>* positiv</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25C9FE24" w14:textId="77777777" w:rsidR="003F70D6" w:rsidRDefault="00000000">
            <w:pPr>
              <w:spacing w:after="0"/>
            </w:pPr>
            <w:r>
              <w:rPr>
                <w:rFonts w:ascii="Times New Roman" w:eastAsia="Times New Roman" w:hAnsi="Times New Roman" w:cs="Times New Roman"/>
                <w:sz w:val="16"/>
              </w:rPr>
              <w:t>* positiv</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5127848B" w14:textId="77777777" w:rsidR="003F70D6" w:rsidRDefault="003F70D6"/>
        </w:tc>
        <w:tc>
          <w:tcPr>
            <w:tcW w:w="531" w:type="dxa"/>
            <w:tcBorders>
              <w:top w:val="nil"/>
              <w:left w:val="nil"/>
              <w:bottom w:val="nil"/>
              <w:right w:val="nil"/>
            </w:tcBorders>
          </w:tcPr>
          <w:p w14:paraId="74149DB0" w14:textId="77777777" w:rsidR="003F70D6" w:rsidRDefault="003F70D6"/>
        </w:tc>
      </w:tr>
      <w:tr w:rsidR="003F70D6" w14:paraId="4B63C50B" w14:textId="77777777">
        <w:trPr>
          <w:trHeight w:val="278"/>
        </w:trPr>
        <w:tc>
          <w:tcPr>
            <w:tcW w:w="3670" w:type="dxa"/>
            <w:tcBorders>
              <w:top w:val="nil"/>
              <w:left w:val="nil"/>
              <w:bottom w:val="nil"/>
              <w:right w:val="nil"/>
            </w:tcBorders>
          </w:tcPr>
          <w:p w14:paraId="4CFDDB2D" w14:textId="77777777" w:rsidR="003F70D6" w:rsidRDefault="00000000">
            <w:pPr>
              <w:spacing w:after="0"/>
            </w:pPr>
            <w:r>
              <w:rPr>
                <w:rFonts w:ascii="Times New Roman" w:eastAsia="Times New Roman" w:hAnsi="Times New Roman" w:cs="Times New Roman"/>
                <w:sz w:val="16"/>
              </w:rPr>
              <w:t>Cytomegalie-Virus</w:t>
            </w:r>
          </w:p>
        </w:tc>
        <w:tc>
          <w:tcPr>
            <w:tcW w:w="934" w:type="dxa"/>
            <w:tcBorders>
              <w:top w:val="nil"/>
              <w:left w:val="nil"/>
              <w:bottom w:val="nil"/>
              <w:right w:val="nil"/>
            </w:tcBorders>
          </w:tcPr>
          <w:p w14:paraId="41CE2AB5" w14:textId="77777777" w:rsidR="003F70D6" w:rsidRDefault="00000000">
            <w:pPr>
              <w:spacing w:after="0"/>
            </w:pPr>
            <w:r>
              <w:rPr>
                <w:rFonts w:ascii="Times New Roman" w:eastAsia="Times New Roman" w:hAnsi="Times New Roman" w:cs="Times New Roman"/>
                <w:sz w:val="16"/>
              </w:rPr>
              <w:t>IU/mL</w:t>
            </w:r>
          </w:p>
        </w:tc>
        <w:tc>
          <w:tcPr>
            <w:tcW w:w="946" w:type="dxa"/>
            <w:tcBorders>
              <w:top w:val="nil"/>
              <w:left w:val="nil"/>
              <w:bottom w:val="nil"/>
              <w:right w:val="nil"/>
            </w:tcBorders>
          </w:tcPr>
          <w:p w14:paraId="1D494809" w14:textId="77777777" w:rsidR="003F70D6" w:rsidRDefault="00000000">
            <w:pPr>
              <w:spacing w:after="0"/>
            </w:pPr>
            <w:r>
              <w:rPr>
                <w:rFonts w:ascii="Times New Roman" w:eastAsia="Times New Roman" w:hAnsi="Times New Roman" w:cs="Times New Roman"/>
                <w:sz w:val="16"/>
              </w:rPr>
              <w:t>8090</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1F5D326D" w14:textId="77777777" w:rsidR="003F70D6" w:rsidRDefault="00000000">
            <w:pPr>
              <w:spacing w:after="0"/>
            </w:pPr>
            <w:r>
              <w:rPr>
                <w:rFonts w:ascii="Times New Roman" w:eastAsia="Times New Roman" w:hAnsi="Times New Roman" w:cs="Times New Roman"/>
                <w:sz w:val="16"/>
              </w:rPr>
              <w:t>8090</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55643911" w14:textId="77777777" w:rsidR="003F70D6" w:rsidRDefault="00000000">
            <w:pPr>
              <w:spacing w:after="0"/>
            </w:pPr>
            <w:r>
              <w:rPr>
                <w:rFonts w:ascii="Times New Roman" w:eastAsia="Times New Roman" w:hAnsi="Times New Roman" w:cs="Times New Roman"/>
                <w:sz w:val="16"/>
              </w:rPr>
              <w:t>8090</w:t>
            </w:r>
            <w:r>
              <w:rPr>
                <w:rFonts w:ascii="Times New Roman" w:eastAsia="Times New Roman" w:hAnsi="Times New Roman" w:cs="Times New Roman"/>
                <w:color w:val="FF0000"/>
                <w:sz w:val="14"/>
              </w:rPr>
              <w:t></w:t>
            </w:r>
          </w:p>
        </w:tc>
        <w:tc>
          <w:tcPr>
            <w:tcW w:w="531" w:type="dxa"/>
            <w:tcBorders>
              <w:top w:val="nil"/>
              <w:left w:val="nil"/>
              <w:bottom w:val="nil"/>
              <w:right w:val="nil"/>
            </w:tcBorders>
          </w:tcPr>
          <w:p w14:paraId="00EE273B" w14:textId="77777777" w:rsidR="003F70D6" w:rsidRDefault="00000000">
            <w:pPr>
              <w:spacing w:after="0"/>
            </w:pPr>
            <w:r>
              <w:rPr>
                <w:rFonts w:ascii="Times New Roman" w:eastAsia="Times New Roman" w:hAnsi="Times New Roman" w:cs="Times New Roman"/>
                <w:sz w:val="16"/>
              </w:rPr>
              <w:t>8090</w:t>
            </w:r>
            <w:r>
              <w:rPr>
                <w:rFonts w:ascii="Times New Roman" w:eastAsia="Times New Roman" w:hAnsi="Times New Roman" w:cs="Times New Roman"/>
                <w:color w:val="FF0000"/>
                <w:sz w:val="14"/>
              </w:rPr>
              <w:t></w:t>
            </w:r>
          </w:p>
        </w:tc>
      </w:tr>
      <w:tr w:rsidR="003F70D6" w14:paraId="168F7F9E" w14:textId="77777777">
        <w:trPr>
          <w:trHeight w:val="278"/>
        </w:trPr>
        <w:tc>
          <w:tcPr>
            <w:tcW w:w="3670" w:type="dxa"/>
            <w:tcBorders>
              <w:top w:val="nil"/>
              <w:left w:val="nil"/>
              <w:bottom w:val="nil"/>
              <w:right w:val="nil"/>
            </w:tcBorders>
          </w:tcPr>
          <w:p w14:paraId="4D8B2331" w14:textId="77777777" w:rsidR="003F70D6" w:rsidRDefault="00000000">
            <w:pPr>
              <w:spacing w:after="0"/>
            </w:pPr>
            <w:r>
              <w:rPr>
                <w:rFonts w:ascii="Times New Roman" w:eastAsia="Times New Roman" w:hAnsi="Times New Roman" w:cs="Times New Roman"/>
                <w:sz w:val="16"/>
              </w:rPr>
              <w:t>HIV-1</w:t>
            </w:r>
          </w:p>
        </w:tc>
        <w:tc>
          <w:tcPr>
            <w:tcW w:w="934" w:type="dxa"/>
            <w:tcBorders>
              <w:top w:val="nil"/>
              <w:left w:val="nil"/>
              <w:bottom w:val="nil"/>
              <w:right w:val="nil"/>
            </w:tcBorders>
          </w:tcPr>
          <w:p w14:paraId="6DD1FF31" w14:textId="77777777" w:rsidR="003F70D6" w:rsidRDefault="003F70D6"/>
        </w:tc>
        <w:tc>
          <w:tcPr>
            <w:tcW w:w="946" w:type="dxa"/>
            <w:tcBorders>
              <w:top w:val="nil"/>
              <w:left w:val="nil"/>
              <w:bottom w:val="nil"/>
              <w:right w:val="nil"/>
            </w:tcBorders>
          </w:tcPr>
          <w:p w14:paraId="2C37E653" w14:textId="77777777" w:rsidR="003F70D6" w:rsidRDefault="00000000">
            <w:pPr>
              <w:spacing w:after="0"/>
            </w:pPr>
            <w:r>
              <w:rPr>
                <w:rFonts w:ascii="Times New Roman" w:eastAsia="Times New Roman" w:hAnsi="Times New Roman" w:cs="Times New Roman"/>
                <w:sz w:val="16"/>
              </w:rPr>
              <w:t>* positiv</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778BCACD" w14:textId="77777777" w:rsidR="003F70D6" w:rsidRDefault="00000000">
            <w:pPr>
              <w:spacing w:after="0"/>
            </w:pPr>
            <w:r>
              <w:rPr>
                <w:rFonts w:ascii="Times New Roman" w:eastAsia="Times New Roman" w:hAnsi="Times New Roman" w:cs="Times New Roman"/>
                <w:sz w:val="16"/>
              </w:rPr>
              <w:t>* positiv</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48F013B5" w14:textId="77777777" w:rsidR="003F70D6" w:rsidRDefault="003F70D6"/>
        </w:tc>
        <w:tc>
          <w:tcPr>
            <w:tcW w:w="531" w:type="dxa"/>
            <w:tcBorders>
              <w:top w:val="nil"/>
              <w:left w:val="nil"/>
              <w:bottom w:val="nil"/>
              <w:right w:val="nil"/>
            </w:tcBorders>
          </w:tcPr>
          <w:p w14:paraId="3D30DCB2" w14:textId="77777777" w:rsidR="003F70D6" w:rsidRDefault="003F70D6"/>
        </w:tc>
      </w:tr>
      <w:tr w:rsidR="003F70D6" w14:paraId="31447667" w14:textId="77777777">
        <w:trPr>
          <w:trHeight w:val="216"/>
        </w:trPr>
        <w:tc>
          <w:tcPr>
            <w:tcW w:w="3670" w:type="dxa"/>
            <w:tcBorders>
              <w:top w:val="nil"/>
              <w:left w:val="nil"/>
              <w:bottom w:val="nil"/>
              <w:right w:val="nil"/>
            </w:tcBorders>
          </w:tcPr>
          <w:p w14:paraId="1A1F99E8" w14:textId="77777777" w:rsidR="003F70D6" w:rsidRDefault="00000000">
            <w:pPr>
              <w:spacing w:after="0"/>
            </w:pPr>
            <w:r>
              <w:rPr>
                <w:rFonts w:ascii="Times New Roman" w:eastAsia="Times New Roman" w:hAnsi="Times New Roman" w:cs="Times New Roman"/>
                <w:sz w:val="16"/>
              </w:rPr>
              <w:t>HIV-1</w:t>
            </w:r>
          </w:p>
        </w:tc>
        <w:tc>
          <w:tcPr>
            <w:tcW w:w="934" w:type="dxa"/>
            <w:tcBorders>
              <w:top w:val="nil"/>
              <w:left w:val="nil"/>
              <w:bottom w:val="nil"/>
              <w:right w:val="nil"/>
            </w:tcBorders>
          </w:tcPr>
          <w:p w14:paraId="49601406" w14:textId="77777777" w:rsidR="003F70D6" w:rsidRDefault="00000000">
            <w:pPr>
              <w:spacing w:after="0"/>
            </w:pPr>
            <w:r>
              <w:rPr>
                <w:rFonts w:ascii="Times New Roman" w:eastAsia="Times New Roman" w:hAnsi="Times New Roman" w:cs="Times New Roman"/>
                <w:sz w:val="16"/>
              </w:rPr>
              <w:t>Kopien/mL</w:t>
            </w:r>
          </w:p>
        </w:tc>
        <w:tc>
          <w:tcPr>
            <w:tcW w:w="946" w:type="dxa"/>
            <w:tcBorders>
              <w:top w:val="nil"/>
              <w:left w:val="nil"/>
              <w:bottom w:val="nil"/>
              <w:right w:val="nil"/>
            </w:tcBorders>
          </w:tcPr>
          <w:p w14:paraId="05ED139C" w14:textId="77777777" w:rsidR="003F70D6" w:rsidRDefault="00000000">
            <w:pPr>
              <w:spacing w:after="0"/>
            </w:pPr>
            <w:r>
              <w:rPr>
                <w:rFonts w:ascii="Times New Roman" w:eastAsia="Times New Roman" w:hAnsi="Times New Roman" w:cs="Times New Roman"/>
                <w:sz w:val="16"/>
              </w:rPr>
              <w:t>47100</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7315EA96" w14:textId="77777777" w:rsidR="003F70D6" w:rsidRDefault="00000000">
            <w:pPr>
              <w:spacing w:after="0"/>
            </w:pPr>
            <w:r>
              <w:rPr>
                <w:rFonts w:ascii="Times New Roman" w:eastAsia="Times New Roman" w:hAnsi="Times New Roman" w:cs="Times New Roman"/>
                <w:sz w:val="16"/>
              </w:rPr>
              <w:t>47100</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2AD56F0F" w14:textId="77777777" w:rsidR="003F70D6" w:rsidRDefault="00000000">
            <w:pPr>
              <w:spacing w:after="0"/>
            </w:pPr>
            <w:r>
              <w:rPr>
                <w:rFonts w:ascii="Times New Roman" w:eastAsia="Times New Roman" w:hAnsi="Times New Roman" w:cs="Times New Roman"/>
                <w:sz w:val="16"/>
              </w:rPr>
              <w:t>47100</w:t>
            </w:r>
            <w:r>
              <w:rPr>
                <w:rFonts w:ascii="Times New Roman" w:eastAsia="Times New Roman" w:hAnsi="Times New Roman" w:cs="Times New Roman"/>
                <w:color w:val="FF0000"/>
                <w:sz w:val="14"/>
              </w:rPr>
              <w:t></w:t>
            </w:r>
          </w:p>
        </w:tc>
        <w:tc>
          <w:tcPr>
            <w:tcW w:w="531" w:type="dxa"/>
            <w:tcBorders>
              <w:top w:val="nil"/>
              <w:left w:val="nil"/>
              <w:bottom w:val="nil"/>
              <w:right w:val="nil"/>
            </w:tcBorders>
          </w:tcPr>
          <w:p w14:paraId="591261F2" w14:textId="77777777" w:rsidR="003F70D6" w:rsidRDefault="00000000">
            <w:pPr>
              <w:spacing w:after="0"/>
              <w:jc w:val="both"/>
            </w:pPr>
            <w:r>
              <w:rPr>
                <w:rFonts w:ascii="Times New Roman" w:eastAsia="Times New Roman" w:hAnsi="Times New Roman" w:cs="Times New Roman"/>
                <w:sz w:val="16"/>
              </w:rPr>
              <w:t>47100</w:t>
            </w:r>
            <w:r>
              <w:rPr>
                <w:rFonts w:ascii="Times New Roman" w:eastAsia="Times New Roman" w:hAnsi="Times New Roman" w:cs="Times New Roman"/>
                <w:color w:val="FF0000"/>
                <w:sz w:val="14"/>
              </w:rPr>
              <w:t></w:t>
            </w:r>
          </w:p>
        </w:tc>
      </w:tr>
    </w:tbl>
    <w:p w14:paraId="2A7F2011" w14:textId="77777777" w:rsidR="003F70D6" w:rsidRDefault="00000000">
      <w:pPr>
        <w:spacing w:after="4" w:line="265" w:lineRule="auto"/>
        <w:ind w:left="-5" w:hanging="10"/>
        <w:jc w:val="both"/>
      </w:pPr>
      <w:r>
        <w:rPr>
          <w:noProof/>
        </w:rPr>
        <mc:AlternateContent>
          <mc:Choice Requires="wpg">
            <w:drawing>
              <wp:anchor distT="0" distB="0" distL="114300" distR="114300" simplePos="0" relativeHeight="251664384" behindDoc="0" locked="0" layoutInCell="1" allowOverlap="1" wp14:anchorId="1232FE74" wp14:editId="495865CE">
                <wp:simplePos x="0" y="0"/>
                <wp:positionH relativeFrom="page">
                  <wp:posOffset>791375</wp:posOffset>
                </wp:positionH>
                <wp:positionV relativeFrom="page">
                  <wp:posOffset>143532</wp:posOffset>
                </wp:positionV>
                <wp:extent cx="2277561" cy="254029"/>
                <wp:effectExtent l="0" t="0" r="0" b="0"/>
                <wp:wrapTopAndBottom/>
                <wp:docPr id="23511" name="Group 23511"/>
                <wp:cNvGraphicFramePr/>
                <a:graphic xmlns:a="http://schemas.openxmlformats.org/drawingml/2006/main">
                  <a:graphicData uri="http://schemas.microsoft.com/office/word/2010/wordprocessingGroup">
                    <wpg:wgp>
                      <wpg:cNvGrpSpPr/>
                      <wpg:grpSpPr>
                        <a:xfrm>
                          <a:off x="0" y="0"/>
                          <a:ext cx="2277561" cy="254029"/>
                          <a:chOff x="0" y="0"/>
                          <a:chExt cx="2277561" cy="254029"/>
                        </a:xfrm>
                      </wpg:grpSpPr>
                      <wps:wsp>
                        <wps:cNvPr id="44655" name="Shape 44655"/>
                        <wps:cNvSpPr/>
                        <wps:spPr>
                          <a:xfrm>
                            <a:off x="0" y="0"/>
                            <a:ext cx="2277561" cy="254029"/>
                          </a:xfrm>
                          <a:custGeom>
                            <a:avLst/>
                            <a:gdLst/>
                            <a:ahLst/>
                            <a:cxnLst/>
                            <a:rect l="0" t="0" r="0" b="0"/>
                            <a:pathLst>
                              <a:path w="2277561" h="254029">
                                <a:moveTo>
                                  <a:pt x="0" y="0"/>
                                </a:moveTo>
                                <a:lnTo>
                                  <a:pt x="2277561" y="0"/>
                                </a:lnTo>
                                <a:lnTo>
                                  <a:pt x="2277561" y="254029"/>
                                </a:lnTo>
                                <a:lnTo>
                                  <a:pt x="0" y="2540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511" style="width:179.335pt;height:20.0023pt;position:absolute;mso-position-horizontal-relative:page;mso-position-horizontal:absolute;margin-left:62.313pt;mso-position-vertical-relative:page;margin-top:11.3018pt;" coordsize="22775,2540">
                <v:shape id="Shape 44656" style="position:absolute;width:22775;height:2540;left:0;top:0;" coordsize="2277561,254029" path="m0,0l2277561,0l2277561,254029l0,254029l0,0">
                  <v:stroke weight="0pt" endcap="flat" joinstyle="miter" miterlimit="10" on="false" color="#000000" opacity="0"/>
                  <v:fill on="true" color="#000000"/>
                </v:shape>
                <w10:wrap type="topAndBottom"/>
              </v:group>
            </w:pict>
          </mc:Fallback>
        </mc:AlternateContent>
      </w:r>
      <w:r>
        <w:rPr>
          <w:rFonts w:ascii="Times New Roman" w:eastAsia="Times New Roman" w:hAnsi="Times New Roman" w:cs="Times New Roman"/>
          <w:sz w:val="18"/>
        </w:rPr>
        <w:t>Peritoneum: Kein Nachweis einer freien Flüssigkeitsansammlung.</w:t>
      </w:r>
    </w:p>
    <w:p w14:paraId="69FDED10" w14:textId="77777777" w:rsidR="003F70D6" w:rsidRDefault="00000000">
      <w:pPr>
        <w:spacing w:after="4" w:line="265" w:lineRule="auto"/>
        <w:ind w:left="-5" w:hanging="10"/>
        <w:jc w:val="both"/>
      </w:pPr>
      <w:r>
        <w:rPr>
          <w:rFonts w:ascii="Times New Roman" w:eastAsia="Times New Roman" w:hAnsi="Times New Roman" w:cs="Times New Roman"/>
          <w:sz w:val="18"/>
        </w:rPr>
        <w:t>Harnblase: Ohne pathologischen Befund.</w:t>
      </w:r>
    </w:p>
    <w:p w14:paraId="4D7C6431" w14:textId="77777777" w:rsidR="003F70D6" w:rsidRDefault="00000000">
      <w:pPr>
        <w:spacing w:after="4" w:line="265" w:lineRule="auto"/>
        <w:ind w:left="-5" w:hanging="10"/>
        <w:jc w:val="both"/>
      </w:pPr>
      <w:r>
        <w:rPr>
          <w:rFonts w:ascii="Times New Roman" w:eastAsia="Times New Roman" w:hAnsi="Times New Roman" w:cs="Times New Roman"/>
          <w:sz w:val="18"/>
        </w:rPr>
        <w:t xml:space="preserve">Prostata: Normale Größe. Homogene Struktur. </w:t>
      </w:r>
    </w:p>
    <w:p w14:paraId="381C7C6D" w14:textId="77777777" w:rsidR="003F70D6" w:rsidRDefault="00000000">
      <w:pPr>
        <w:spacing w:after="4" w:line="263" w:lineRule="auto"/>
        <w:ind w:left="-5" w:hanging="10"/>
        <w:jc w:val="both"/>
      </w:pPr>
      <w:r>
        <w:rPr>
          <w:rFonts w:ascii="Times New Roman" w:eastAsia="Times New Roman" w:hAnsi="Times New Roman" w:cs="Times New Roman"/>
          <w:sz w:val="18"/>
          <w:u w:val="single" w:color="000000"/>
        </w:rPr>
        <w:t>Gesamtbeurteilung:</w:t>
      </w:r>
      <w:r>
        <w:rPr>
          <w:rFonts w:ascii="Times New Roman" w:eastAsia="Times New Roman" w:hAnsi="Times New Roman" w:cs="Times New Roman"/>
          <w:sz w:val="18"/>
        </w:rPr>
        <w:t xml:space="preserve"> Intra- und extrahepatische Cholestase. 2 Stents im DHC einliegend. Z.n. CCE. Steatosis hepatis I°. Echoreiche Raumforderung in Leberseg. VIII a.e. Hämangiom. A.e. reaktiver Lymphknoten in der Leberpforte. Kein Hinweis auf intraabdominelle Abszesse.</w:t>
      </w:r>
    </w:p>
    <w:p w14:paraId="37DE2628" w14:textId="77777777" w:rsidR="003F70D6" w:rsidRDefault="00000000">
      <w:pPr>
        <w:spacing w:after="233" w:line="265" w:lineRule="auto"/>
        <w:ind w:left="-5" w:hanging="10"/>
        <w:jc w:val="both"/>
      </w:pPr>
      <w:r>
        <w:rPr>
          <w:rFonts w:ascii="Times New Roman" w:eastAsia="Times New Roman" w:hAnsi="Times New Roman" w:cs="Times New Roman"/>
          <w:sz w:val="18"/>
          <w:u w:val="single" w:color="000000"/>
        </w:rPr>
        <w:t>Empfehlung:</w:t>
      </w:r>
      <w:r>
        <w:rPr>
          <w:rFonts w:ascii="Times New Roman" w:eastAsia="Times New Roman" w:hAnsi="Times New Roman" w:cs="Times New Roman"/>
          <w:sz w:val="18"/>
        </w:rPr>
        <w:t xml:space="preserve"> Ergänzend wird eine KM-Sonographie Raumforderung in Seg. VIII empfohlen.</w:t>
      </w:r>
    </w:p>
    <w:p w14:paraId="606AAE16" w14:textId="77777777" w:rsidR="003F70D6" w:rsidRDefault="00000000">
      <w:pPr>
        <w:spacing w:after="4" w:line="264" w:lineRule="auto"/>
        <w:ind w:left="-5" w:right="5668" w:hanging="10"/>
      </w:pPr>
      <w:r>
        <w:rPr>
          <w:rFonts w:ascii="Times New Roman" w:eastAsia="Times New Roman" w:hAnsi="Times New Roman" w:cs="Times New Roman"/>
          <w:sz w:val="18"/>
        </w:rPr>
        <w:t>ÖGD vom 20.07.2023</w:t>
      </w:r>
    </w:p>
    <w:p w14:paraId="77A56EDC" w14:textId="77777777" w:rsidR="003F70D6" w:rsidRDefault="00000000">
      <w:pPr>
        <w:spacing w:after="4" w:line="265" w:lineRule="auto"/>
        <w:ind w:left="-5" w:hanging="10"/>
        <w:jc w:val="both"/>
      </w:pPr>
      <w:r>
        <w:rPr>
          <w:rFonts w:ascii="Times New Roman" w:eastAsia="Times New Roman" w:hAnsi="Times New Roman" w:cs="Times New Roman"/>
          <w:sz w:val="18"/>
        </w:rPr>
        <w:t>Eingesehen wurde bis in die Pars descendens duodeni. Hiatus und Z-Linie bei 38 cm ab ZR. Z-Linie unregelmäßig begrenzt. Am gastroösophagealen Übergang kurzstreckige entzündliche Läsionen, entsprechend Refluxösophagitis LA Grad A. Im mittleren Ösophagus narbige und geringfügig auch entzündliche Schleimhautläsionen, welche morphologisch eher nicht zu Reflux passen. Kein Nachweis von Ösophagusvarizen. Mäßiggradig diffus streifenförmig gerötete Schleimhaut im gesamten Magen. Schleimhaut im Bulbus duodeni leichtgradig gerötet. Zwei gerade Plastikstents ragen aus der Papille. Sonst normale Schleimhaut des eingesehenen Duodenums.</w:t>
      </w:r>
    </w:p>
    <w:p w14:paraId="209AEB34" w14:textId="77777777" w:rsidR="003F70D6" w:rsidRDefault="00000000">
      <w:pPr>
        <w:spacing w:after="4" w:line="263" w:lineRule="auto"/>
        <w:ind w:left="-5" w:hanging="10"/>
        <w:jc w:val="both"/>
      </w:pPr>
      <w:r>
        <w:rPr>
          <w:rFonts w:ascii="Times New Roman" w:eastAsia="Times New Roman" w:hAnsi="Times New Roman" w:cs="Times New Roman"/>
          <w:sz w:val="18"/>
          <w:u w:val="single" w:color="000000"/>
        </w:rPr>
        <w:t>Diagnose:</w:t>
      </w:r>
      <w:r>
        <w:rPr>
          <w:rFonts w:ascii="Times New Roman" w:eastAsia="Times New Roman" w:hAnsi="Times New Roman" w:cs="Times New Roman"/>
          <w:sz w:val="18"/>
        </w:rPr>
        <w:t xml:space="preserve"> Geringgradige Antrumgastritis und Bulbitis duodeni. Refluxösophagitis LA Grad A</w:t>
      </w:r>
    </w:p>
    <w:p w14:paraId="723DF856" w14:textId="77777777" w:rsidR="003F70D6" w:rsidRDefault="00000000">
      <w:pPr>
        <w:spacing w:after="4" w:line="265" w:lineRule="auto"/>
        <w:ind w:left="-5" w:hanging="10"/>
        <w:jc w:val="both"/>
      </w:pPr>
      <w:r>
        <w:rPr>
          <w:rFonts w:ascii="Times New Roman" w:eastAsia="Times New Roman" w:hAnsi="Times New Roman" w:cs="Times New Roman"/>
          <w:sz w:val="18"/>
          <w:u w:val="single" w:color="000000"/>
        </w:rPr>
        <w:t>Biopsien:</w:t>
      </w:r>
      <w:r>
        <w:rPr>
          <w:rFonts w:ascii="Times New Roman" w:eastAsia="Times New Roman" w:hAnsi="Times New Roman" w:cs="Times New Roman"/>
          <w:sz w:val="18"/>
        </w:rPr>
        <w:t xml:space="preserve"> PE 1) Antrum und 2) Corpus zur Gastritisdiagnostik. PE 3) unteres Ösophagusdrittel. PE 4) mittleres Ösophagusdrittel. PE 5) oberes Ösophagusdrittel. Frage nach Entzündung, CMV, Erregerstrukturen. Zusätzlich eine</w:t>
      </w:r>
    </w:p>
    <w:p w14:paraId="4E6D0243" w14:textId="77777777" w:rsidR="003F70D6" w:rsidRDefault="003F70D6">
      <w:pPr>
        <w:sectPr w:rsidR="003F70D6">
          <w:type w:val="continuous"/>
          <w:pgSz w:w="11906" w:h="16838"/>
          <w:pgMar w:top="1026" w:right="1163" w:bottom="874" w:left="1418" w:header="720" w:footer="720" w:gutter="0"/>
          <w:cols w:space="720"/>
        </w:sectPr>
      </w:pPr>
    </w:p>
    <w:p w14:paraId="46FCAA78" w14:textId="77777777" w:rsidR="003F70D6" w:rsidRDefault="00000000">
      <w:pPr>
        <w:spacing w:after="4" w:line="265" w:lineRule="auto"/>
        <w:ind w:left="-5" w:hanging="10"/>
        <w:jc w:val="both"/>
      </w:pPr>
      <w:r>
        <w:rPr>
          <w:rFonts w:ascii="Times New Roman" w:eastAsia="Times New Roman" w:hAnsi="Times New Roman" w:cs="Times New Roman"/>
          <w:sz w:val="18"/>
        </w:rPr>
        <w:lastRenderedPageBreak/>
        <w:t>Probe ad Viro mit Frage nach CMV.</w:t>
      </w:r>
    </w:p>
    <w:p w14:paraId="6624872C" w14:textId="77777777" w:rsidR="003F70D6" w:rsidRDefault="00000000">
      <w:pPr>
        <w:spacing w:after="233" w:line="265" w:lineRule="auto"/>
        <w:ind w:left="-5" w:hanging="10"/>
        <w:jc w:val="both"/>
      </w:pPr>
      <w:r>
        <w:rPr>
          <w:rFonts w:ascii="Times New Roman" w:eastAsia="Times New Roman" w:hAnsi="Times New Roman" w:cs="Times New Roman"/>
          <w:sz w:val="18"/>
          <w:u w:val="single" w:color="000000"/>
        </w:rPr>
        <w:t>Kommentar und Empfehlung:</w:t>
      </w:r>
      <w:r>
        <w:rPr>
          <w:rFonts w:ascii="Times New Roman" w:eastAsia="Times New Roman" w:hAnsi="Times New Roman" w:cs="Times New Roman"/>
          <w:sz w:val="18"/>
        </w:rPr>
        <w:t xml:space="preserve"> Es wird im Falle eines positiven Helicobacter pylori Nachweises eine Eradikationstherapie empfohlen. PPI in Standarddosis für 8 Wochen empfohlen. Danach Symptom-adaptierte Erhaltungstherapie weiter mit PPI in halber Standarddosis.</w:t>
      </w:r>
    </w:p>
    <w:p w14:paraId="22628B10" w14:textId="77777777" w:rsidR="003F70D6" w:rsidRDefault="00000000">
      <w:pPr>
        <w:spacing w:after="4" w:line="264" w:lineRule="auto"/>
        <w:ind w:left="-5" w:right="4072" w:hanging="10"/>
      </w:pPr>
      <w:r>
        <w:rPr>
          <w:rFonts w:ascii="Times New Roman" w:eastAsia="Times New Roman" w:hAnsi="Times New Roman" w:cs="Times New Roman"/>
          <w:sz w:val="18"/>
        </w:rPr>
        <w:t>CT Neurokranium, nativ, durchgeführt am 21.07.2023 Befund: Keine VU.</w:t>
      </w:r>
    </w:p>
    <w:p w14:paraId="397DA3C1" w14:textId="77777777" w:rsidR="003F70D6" w:rsidRDefault="00000000">
      <w:pPr>
        <w:spacing w:after="4" w:line="265" w:lineRule="auto"/>
        <w:ind w:left="-5" w:hanging="10"/>
        <w:jc w:val="both"/>
      </w:pPr>
      <w:r>
        <w:rPr>
          <w:rFonts w:ascii="Times New Roman" w:eastAsia="Times New Roman" w:hAnsi="Times New Roman" w:cs="Times New Roman"/>
          <w:sz w:val="18"/>
        </w:rPr>
        <w:t>Allseits erhaltene, kortikomedulläre Differenzierbarkeit und symmetrische Abgrenzbarkeit der Basalganglien. Unauffällige Dichte des infratentoriellen Hirnparenchyms. Ventrikelsystem symmetrisch konfiguriert und mittelständig. Proportionierte, normale Weite der inneren und äußeren Liquorräume. Die basalen Zisternen sind frei. Mastoid frei belüftet. Keine Schleimhautschwellung in den Nasennebenhöhlen. Keine knöcherne Läsion des Neurokraniums.</w:t>
      </w:r>
    </w:p>
    <w:p w14:paraId="23FFECC5" w14:textId="77777777" w:rsidR="003F70D6" w:rsidRDefault="00000000">
      <w:pPr>
        <w:spacing w:after="5"/>
        <w:ind w:left="-5" w:hanging="10"/>
      </w:pPr>
      <w:r>
        <w:rPr>
          <w:rFonts w:ascii="Times New Roman" w:eastAsia="Times New Roman" w:hAnsi="Times New Roman" w:cs="Times New Roman"/>
          <w:sz w:val="18"/>
          <w:u w:val="single" w:color="000000"/>
        </w:rPr>
        <w:t>Gesamtbeurteilung:</w:t>
      </w:r>
      <w:r>
        <w:rPr>
          <w:rFonts w:ascii="Times New Roman" w:eastAsia="Times New Roman" w:hAnsi="Times New Roman" w:cs="Times New Roman"/>
          <w:sz w:val="18"/>
        </w:rPr>
        <w:t xml:space="preserve"> </w:t>
      </w:r>
    </w:p>
    <w:p w14:paraId="2C2B0A40" w14:textId="77777777" w:rsidR="003F70D6" w:rsidRDefault="00000000">
      <w:pPr>
        <w:numPr>
          <w:ilvl w:val="0"/>
          <w:numId w:val="4"/>
        </w:numPr>
        <w:spacing w:after="4" w:line="263" w:lineRule="auto"/>
        <w:ind w:hanging="202"/>
        <w:jc w:val="both"/>
      </w:pPr>
      <w:r>
        <w:rPr>
          <w:rFonts w:ascii="Times New Roman" w:eastAsia="Times New Roman" w:hAnsi="Times New Roman" w:cs="Times New Roman"/>
          <w:sz w:val="18"/>
        </w:rPr>
        <w:t>Kein Hinweis auf eine Infarktdemarkierung.</w:t>
      </w:r>
    </w:p>
    <w:p w14:paraId="0A34F413" w14:textId="77777777" w:rsidR="003F70D6" w:rsidRDefault="00000000">
      <w:pPr>
        <w:numPr>
          <w:ilvl w:val="0"/>
          <w:numId w:val="4"/>
        </w:numPr>
        <w:spacing w:after="4" w:line="263" w:lineRule="auto"/>
        <w:ind w:hanging="202"/>
        <w:jc w:val="both"/>
      </w:pPr>
      <w:r>
        <w:rPr>
          <w:rFonts w:ascii="Times New Roman" w:eastAsia="Times New Roman" w:hAnsi="Times New Roman" w:cs="Times New Roman"/>
          <w:sz w:val="18"/>
        </w:rPr>
        <w:t>Kein Nachweis einer intrakraniellen Blutung.</w:t>
      </w:r>
    </w:p>
    <w:p w14:paraId="2C842092" w14:textId="77777777" w:rsidR="003F70D6" w:rsidRDefault="00000000">
      <w:pPr>
        <w:numPr>
          <w:ilvl w:val="0"/>
          <w:numId w:val="4"/>
        </w:numPr>
        <w:spacing w:after="4" w:line="263" w:lineRule="auto"/>
        <w:ind w:hanging="202"/>
        <w:jc w:val="both"/>
      </w:pPr>
      <w:r>
        <w:rPr>
          <w:rFonts w:ascii="Times New Roman" w:eastAsia="Times New Roman" w:hAnsi="Times New Roman" w:cs="Times New Roman"/>
          <w:sz w:val="18"/>
        </w:rPr>
        <w:t xml:space="preserve">Kein Liquoraufstau. </w:t>
      </w:r>
    </w:p>
    <w:p w14:paraId="63E24632" w14:textId="77777777" w:rsidR="003F70D6" w:rsidRDefault="00000000">
      <w:pPr>
        <w:spacing w:after="231" w:line="265" w:lineRule="auto"/>
        <w:ind w:left="-5" w:hanging="10"/>
        <w:jc w:val="both"/>
      </w:pPr>
      <w:r>
        <w:rPr>
          <w:rFonts w:ascii="Times New Roman" w:eastAsia="Times New Roman" w:hAnsi="Times New Roman" w:cs="Times New Roman"/>
          <w:sz w:val="18"/>
          <w:u w:val="single" w:color="000000"/>
        </w:rPr>
        <w:t>Empfehlung:</w:t>
      </w:r>
      <w:r>
        <w:rPr>
          <w:rFonts w:ascii="Times New Roman" w:eastAsia="Times New Roman" w:hAnsi="Times New Roman" w:cs="Times New Roman"/>
          <w:sz w:val="18"/>
        </w:rPr>
        <w:t xml:space="preserve"> MRT und neurologisches Konsil</w:t>
      </w:r>
    </w:p>
    <w:p w14:paraId="7AABDF1A" w14:textId="77777777" w:rsidR="003F70D6" w:rsidRDefault="00000000">
      <w:pPr>
        <w:spacing w:after="4" w:line="264" w:lineRule="auto"/>
        <w:ind w:left="-5" w:right="5668" w:hanging="10"/>
      </w:pPr>
      <w:r>
        <w:rPr>
          <w:rFonts w:ascii="Times New Roman" w:eastAsia="Times New Roman" w:hAnsi="Times New Roman" w:cs="Times New Roman"/>
          <w:sz w:val="18"/>
        </w:rPr>
        <w:t>Koloskopie vom 24.07.2023:</w:t>
      </w:r>
    </w:p>
    <w:p w14:paraId="2E9ADAB6" w14:textId="77777777" w:rsidR="003F70D6" w:rsidRDefault="00000000">
      <w:pPr>
        <w:spacing w:after="4" w:line="265" w:lineRule="auto"/>
        <w:ind w:left="-5" w:hanging="10"/>
        <w:jc w:val="both"/>
      </w:pPr>
      <w:r>
        <w:rPr>
          <w:rFonts w:ascii="Times New Roman" w:eastAsia="Times New Roman" w:hAnsi="Times New Roman" w:cs="Times New Roman"/>
          <w:sz w:val="18"/>
        </w:rPr>
        <w:t>Eingesehen wurde bis ins Zoekum. Normale äußere Inspektion.</w:t>
      </w:r>
    </w:p>
    <w:p w14:paraId="05C5521C" w14:textId="77777777" w:rsidR="003F70D6" w:rsidRDefault="00000000">
      <w:pPr>
        <w:spacing w:after="4" w:line="265" w:lineRule="auto"/>
        <w:ind w:left="-5" w:hanging="10"/>
        <w:jc w:val="both"/>
      </w:pPr>
      <w:r>
        <w:rPr>
          <w:rFonts w:ascii="Times New Roman" w:eastAsia="Times New Roman" w:hAnsi="Times New Roman" w:cs="Times New Roman"/>
          <w:sz w:val="18"/>
        </w:rPr>
        <w:t>Normaler digitaler Tastbefund. Etwas eingeschränkte Beurteilbarkeit bei ausgeprägt flüssiger Stuhlverschmutzung, welche nicht vollständig abgesaugt werden kann. Sigma elongiert. Makroskopisch unauffällige Schleimhaut des Kolons und Rektums ohne Anhalt für Entzündung, Tumor, Polyp oder Divertikel.</w:t>
      </w:r>
    </w:p>
    <w:p w14:paraId="7DEBB56A" w14:textId="77777777" w:rsidR="003F70D6" w:rsidRDefault="00000000">
      <w:pPr>
        <w:spacing w:after="4" w:line="263" w:lineRule="auto"/>
        <w:ind w:left="-5" w:hanging="10"/>
        <w:jc w:val="both"/>
      </w:pPr>
      <w:r>
        <w:rPr>
          <w:rFonts w:ascii="Times New Roman" w:eastAsia="Times New Roman" w:hAnsi="Times New Roman" w:cs="Times New Roman"/>
          <w:sz w:val="18"/>
          <w:u w:val="single" w:color="000000"/>
        </w:rPr>
        <w:t>Diagnose:</w:t>
      </w:r>
      <w:r>
        <w:rPr>
          <w:rFonts w:ascii="Times New Roman" w:eastAsia="Times New Roman" w:hAnsi="Times New Roman" w:cs="Times New Roman"/>
          <w:sz w:val="18"/>
        </w:rPr>
        <w:t xml:space="preserve"> Normale Koloskopie.</w:t>
      </w:r>
    </w:p>
    <w:p w14:paraId="569B9B04" w14:textId="77777777" w:rsidR="003F70D6" w:rsidRDefault="00000000">
      <w:pPr>
        <w:spacing w:after="230" w:line="265" w:lineRule="auto"/>
        <w:ind w:left="-5" w:hanging="10"/>
        <w:jc w:val="both"/>
      </w:pPr>
      <w:r>
        <w:rPr>
          <w:rFonts w:ascii="Times New Roman" w:eastAsia="Times New Roman" w:hAnsi="Times New Roman" w:cs="Times New Roman"/>
          <w:sz w:val="18"/>
          <w:u w:val="single" w:color="000000"/>
        </w:rPr>
        <w:t>Biopsien:</w:t>
      </w:r>
      <w:r>
        <w:rPr>
          <w:rFonts w:ascii="Times New Roman" w:eastAsia="Times New Roman" w:hAnsi="Times New Roman" w:cs="Times New Roman"/>
          <w:sz w:val="18"/>
        </w:rPr>
        <w:t xml:space="preserve"> Stufen-PE: 1) Zökum, 2) Ascendens, 3) Transversum, 4) Descendens, 5) Sigma und 6) Rektum, Entzündung? CMV? HPV? TBC? Pilzinfektion?</w:t>
      </w:r>
    </w:p>
    <w:p w14:paraId="2A96DDDE" w14:textId="77777777" w:rsidR="003F70D6" w:rsidRDefault="00000000">
      <w:pPr>
        <w:spacing w:after="4" w:line="264" w:lineRule="auto"/>
        <w:ind w:left="-5" w:right="5668" w:hanging="10"/>
      </w:pPr>
      <w:r>
        <w:rPr>
          <w:rFonts w:ascii="Times New Roman" w:eastAsia="Times New Roman" w:hAnsi="Times New Roman" w:cs="Times New Roman"/>
          <w:sz w:val="18"/>
        </w:rPr>
        <w:t xml:space="preserve">ERCP-Bericht vom 25.07.2023 </w:t>
      </w:r>
    </w:p>
    <w:p w14:paraId="78CA5953" w14:textId="77777777" w:rsidR="003F70D6" w:rsidRDefault="00000000">
      <w:pPr>
        <w:spacing w:after="4" w:line="265" w:lineRule="auto"/>
        <w:ind w:left="-5" w:hanging="10"/>
        <w:jc w:val="both"/>
      </w:pPr>
      <w:r>
        <w:rPr>
          <w:rFonts w:ascii="Times New Roman" w:eastAsia="Times New Roman" w:hAnsi="Times New Roman" w:cs="Times New Roman"/>
          <w:sz w:val="18"/>
        </w:rPr>
        <w:t>Gallenwege: Untersuchung in Bauchlage. Ziehen der Stents per Schlinge (2x10F, ca. 10cm) aus dem DHC. Weite EPT mit ca. 6mm klaffender Öffnung. Sondierung mit Jag-Wire und KM-Katheter schrittweise in mehrere Segmente der Leber: DHC ohne klare und funktionell relevante Stenose. Weiterer Zysticusstumpf ohne Leck. Intrahepatische Gallenwege etwas rarefiziert, Sludge im DHC und intrahepatisch. Reichliches Spülen aus der Leber und Entnahme von 5 Biopsien aus der Leberpforte. Guter Gallefluss - keine Stents.</w:t>
      </w:r>
    </w:p>
    <w:p w14:paraId="05D1B087" w14:textId="77777777" w:rsidR="003F70D6" w:rsidRDefault="00000000">
      <w:pPr>
        <w:spacing w:after="5"/>
        <w:ind w:left="-5" w:hanging="10"/>
      </w:pPr>
      <w:r>
        <w:rPr>
          <w:rFonts w:ascii="Times New Roman" w:eastAsia="Times New Roman" w:hAnsi="Times New Roman" w:cs="Times New Roman"/>
          <w:sz w:val="18"/>
          <w:u w:val="single" w:color="000000"/>
        </w:rPr>
        <w:t>Diagnose:</w:t>
      </w:r>
      <w:r>
        <w:rPr>
          <w:rFonts w:ascii="Times New Roman" w:eastAsia="Times New Roman" w:hAnsi="Times New Roman" w:cs="Times New Roman"/>
          <w:sz w:val="18"/>
        </w:rPr>
        <w:t xml:space="preserve"> </w:t>
      </w:r>
    </w:p>
    <w:p w14:paraId="586DE9C2" w14:textId="77777777" w:rsidR="003F70D6" w:rsidRDefault="00000000">
      <w:pPr>
        <w:spacing w:after="4" w:line="263" w:lineRule="auto"/>
        <w:ind w:left="-5" w:right="2320" w:hanging="10"/>
        <w:jc w:val="both"/>
      </w:pPr>
      <w:r>
        <w:rPr>
          <w:rFonts w:ascii="Times New Roman" w:eastAsia="Times New Roman" w:hAnsi="Times New Roman" w:cs="Times New Roman"/>
          <w:sz w:val="18"/>
        </w:rPr>
        <w:t>1. Stents entfernt - keine relevante Stenose mehr nachweisbar, daher Stents entfernt. 2. Sludge durch Spülen entfernt (wahrscheinlich am ehesten stentbedingt)</w:t>
      </w:r>
    </w:p>
    <w:p w14:paraId="0BAD9298" w14:textId="77777777" w:rsidR="003F70D6" w:rsidRDefault="00000000">
      <w:pPr>
        <w:numPr>
          <w:ilvl w:val="0"/>
          <w:numId w:val="5"/>
        </w:numPr>
        <w:spacing w:after="4" w:line="263" w:lineRule="auto"/>
        <w:ind w:hanging="202"/>
        <w:jc w:val="both"/>
      </w:pPr>
      <w:r>
        <w:rPr>
          <w:rFonts w:ascii="Times New Roman" w:eastAsia="Times New Roman" w:hAnsi="Times New Roman" w:cs="Times New Roman"/>
          <w:sz w:val="18"/>
        </w:rPr>
        <w:t>Etwas rarefizierte intrahepatische Gallenwege --&gt; Sonographie?</w:t>
      </w:r>
    </w:p>
    <w:p w14:paraId="1CDD7FE7" w14:textId="77777777" w:rsidR="003F70D6" w:rsidRDefault="00000000">
      <w:pPr>
        <w:numPr>
          <w:ilvl w:val="0"/>
          <w:numId w:val="5"/>
        </w:numPr>
        <w:spacing w:after="233" w:line="263" w:lineRule="auto"/>
        <w:ind w:hanging="202"/>
        <w:jc w:val="both"/>
      </w:pPr>
      <w:r>
        <w:rPr>
          <w:rFonts w:ascii="Times New Roman" w:eastAsia="Times New Roman" w:hAnsi="Times New Roman" w:cs="Times New Roman"/>
          <w:sz w:val="18"/>
        </w:rPr>
        <w:t xml:space="preserve">Biopsien aus den GG der Hepatikusgabel entnommen. </w:t>
      </w:r>
    </w:p>
    <w:p w14:paraId="78807A9C" w14:textId="77777777" w:rsidR="003F70D6" w:rsidRDefault="00000000">
      <w:pPr>
        <w:spacing w:after="4" w:line="264" w:lineRule="auto"/>
        <w:ind w:left="-5" w:right="1723" w:hanging="10"/>
      </w:pPr>
      <w:r>
        <w:rPr>
          <w:rFonts w:ascii="Times New Roman" w:eastAsia="Times New Roman" w:hAnsi="Times New Roman" w:cs="Times New Roman"/>
          <w:sz w:val="18"/>
        </w:rPr>
        <w:t xml:space="preserve">Röntgen Thorakolumbaler Übergang im Stand, 2 Ebenen, durchgeführt am 25.07.2023 Es liegen keine entsprechenden Voruntersuchungen zum Vergleich vor. </w:t>
      </w:r>
    </w:p>
    <w:p w14:paraId="73ECADA0" w14:textId="77777777" w:rsidR="003F70D6" w:rsidRDefault="00000000">
      <w:pPr>
        <w:spacing w:after="233" w:line="265" w:lineRule="auto"/>
        <w:ind w:left="-5" w:hanging="10"/>
        <w:jc w:val="both"/>
      </w:pPr>
      <w:r>
        <w:rPr>
          <w:rFonts w:ascii="Times New Roman" w:eastAsia="Times New Roman" w:hAnsi="Times New Roman" w:cs="Times New Roman"/>
          <w:sz w:val="18"/>
        </w:rPr>
        <w:t>Kein Frakturanhalt. Keine Höhenminderung der miterfassten Wirbelkörper oder der Bandscheibenfächer. Geringe linkskonvexe Fehlhaltung der LWS. Regelrechtes Alignment der Wirbelkörperhinterkanten. Osteochondrose und Spondylosis deformans.</w:t>
      </w:r>
    </w:p>
    <w:p w14:paraId="59CDD62C" w14:textId="77777777" w:rsidR="003F70D6" w:rsidRDefault="00000000">
      <w:pPr>
        <w:spacing w:after="4" w:line="264" w:lineRule="auto"/>
        <w:ind w:left="-5" w:right="3376" w:hanging="10"/>
      </w:pPr>
      <w:r>
        <w:rPr>
          <w:rFonts w:ascii="Times New Roman" w:eastAsia="Times New Roman" w:hAnsi="Times New Roman" w:cs="Times New Roman"/>
          <w:sz w:val="18"/>
        </w:rPr>
        <w:t>MRT Kopf/H Schädel, nativ + KM, durchgeführt am 28.07.2023 Befund: Schädel-CT vom 21.07.2023 vorliegend.</w:t>
      </w:r>
    </w:p>
    <w:p w14:paraId="489E4A59" w14:textId="77777777" w:rsidR="003F70D6" w:rsidRDefault="00000000">
      <w:pPr>
        <w:spacing w:after="4" w:line="265" w:lineRule="auto"/>
        <w:ind w:left="-5" w:hanging="10"/>
        <w:jc w:val="both"/>
      </w:pPr>
      <w:r>
        <w:rPr>
          <w:rFonts w:ascii="Times New Roman" w:eastAsia="Times New Roman" w:hAnsi="Times New Roman" w:cs="Times New Roman"/>
          <w:sz w:val="18"/>
        </w:rPr>
        <w:t xml:space="preserve">Winzige, punktuelle Schrankenstörung im Gyrus precentralis rechts mit korrespondierender FLAIR-Hyperintensität. Keine pathologische Diffusionsrestriktion. Unauffälliges Signal des Hirnparenchyms links supratentoriell und bds. infratentoriell. Ventrikelsystem symmetrisch konfiguriert und mittelständig. Proportionierte, normale Weite der inneren und äußeren Liquorräume. Die basalen Zisternen sind frei. Unauffälliges Flow-Void der Hirnbasisarterien. Keine pathologischen Suszeptibilitätsartefakte. Reichlich Substrat / Flüssigkeit im linken Sinus maxillaris. Geringe Septumdeviation nach rechts. Orbita und Sellaregion unauffällig. Keine pathologische Knochenmarksignalalteration. </w:t>
      </w:r>
      <w:r>
        <w:rPr>
          <w:rFonts w:ascii="Times New Roman" w:eastAsia="Times New Roman" w:hAnsi="Times New Roman" w:cs="Times New Roman"/>
          <w:sz w:val="18"/>
          <w:u w:val="single" w:color="000000"/>
        </w:rPr>
        <w:t>Gesamtbeurteilung:</w:t>
      </w:r>
      <w:r>
        <w:rPr>
          <w:rFonts w:ascii="Times New Roman" w:eastAsia="Times New Roman" w:hAnsi="Times New Roman" w:cs="Times New Roman"/>
          <w:sz w:val="18"/>
        </w:rPr>
        <w:t xml:space="preserve"> </w:t>
      </w:r>
    </w:p>
    <w:p w14:paraId="7B97158A" w14:textId="77777777" w:rsidR="003F70D6" w:rsidRDefault="00000000">
      <w:pPr>
        <w:numPr>
          <w:ilvl w:val="0"/>
          <w:numId w:val="6"/>
        </w:numPr>
        <w:spacing w:after="4" w:line="263" w:lineRule="auto"/>
        <w:ind w:hanging="202"/>
        <w:jc w:val="both"/>
      </w:pPr>
      <w:r>
        <w:rPr>
          <w:rFonts w:ascii="Times New Roman" w:eastAsia="Times New Roman" w:hAnsi="Times New Roman" w:cs="Times New Roman"/>
          <w:sz w:val="18"/>
        </w:rPr>
        <w:t>Singuläre, kleinnoduläre enhancende und vermehrt suszeptible Läsion, differenzialdiagnostisch unklarer Genesejuxtakortikal im Gyrus precentralis rechts - DD ist zwischen einem Kavernom und einer Neoplasie und, z.B.</w:t>
      </w:r>
    </w:p>
    <w:p w14:paraId="6E224DD6" w14:textId="77777777" w:rsidR="003F70D6" w:rsidRDefault="00000000">
      <w:pPr>
        <w:spacing w:after="4" w:line="263" w:lineRule="auto"/>
        <w:ind w:left="-5" w:hanging="10"/>
        <w:jc w:val="both"/>
      </w:pPr>
      <w:r>
        <w:rPr>
          <w:rFonts w:ascii="Times New Roman" w:eastAsia="Times New Roman" w:hAnsi="Times New Roman" w:cs="Times New Roman"/>
          <w:sz w:val="18"/>
        </w:rPr>
        <w:t>Melanommetastase nicht zu unterscheiden.</w:t>
      </w:r>
    </w:p>
    <w:p w14:paraId="3510EA94" w14:textId="77777777" w:rsidR="003F70D6" w:rsidRDefault="00000000">
      <w:pPr>
        <w:numPr>
          <w:ilvl w:val="0"/>
          <w:numId w:val="6"/>
        </w:numPr>
        <w:spacing w:after="4" w:line="263" w:lineRule="auto"/>
        <w:ind w:hanging="202"/>
        <w:jc w:val="both"/>
      </w:pPr>
      <w:r>
        <w:rPr>
          <w:rFonts w:ascii="Times New Roman" w:eastAsia="Times New Roman" w:hAnsi="Times New Roman" w:cs="Times New Roman"/>
          <w:sz w:val="18"/>
        </w:rPr>
        <w:t>Kein Hinweis auf eine CMV-typische Periventrikulitis.</w:t>
      </w:r>
    </w:p>
    <w:p w14:paraId="6503EF87" w14:textId="77777777" w:rsidR="003F70D6" w:rsidRDefault="00000000">
      <w:pPr>
        <w:numPr>
          <w:ilvl w:val="0"/>
          <w:numId w:val="6"/>
        </w:numPr>
        <w:spacing w:after="4" w:line="263" w:lineRule="auto"/>
        <w:ind w:hanging="202"/>
        <w:jc w:val="both"/>
      </w:pPr>
      <w:r>
        <w:rPr>
          <w:rFonts w:ascii="Times New Roman" w:eastAsia="Times New Roman" w:hAnsi="Times New Roman" w:cs="Times New Roman"/>
          <w:sz w:val="18"/>
        </w:rPr>
        <w:t>Kein Infarktnachweis, keine intrakranielle Blutung. Kein Liquoraufstau.</w:t>
      </w:r>
    </w:p>
    <w:p w14:paraId="6308FDFC" w14:textId="77777777" w:rsidR="003F70D6" w:rsidRDefault="00000000">
      <w:pPr>
        <w:spacing w:after="305" w:line="265" w:lineRule="auto"/>
        <w:ind w:left="-5" w:hanging="10"/>
        <w:jc w:val="both"/>
      </w:pPr>
      <w:r>
        <w:rPr>
          <w:rFonts w:ascii="Times New Roman" w:eastAsia="Times New Roman" w:hAnsi="Times New Roman" w:cs="Times New Roman"/>
          <w:sz w:val="18"/>
          <w:u w:val="single" w:color="000000"/>
        </w:rPr>
        <w:t>Empfehlung:</w:t>
      </w:r>
      <w:r>
        <w:rPr>
          <w:rFonts w:ascii="Times New Roman" w:eastAsia="Times New Roman" w:hAnsi="Times New Roman" w:cs="Times New Roman"/>
          <w:sz w:val="18"/>
        </w:rPr>
        <w:t xml:space="preserve"> Verlaufskontrolle in 1-2 Monaten empfohlen, eher falls Pat. klinisch-neurologisch symptomprogredient.</w:t>
      </w:r>
    </w:p>
    <w:p w14:paraId="6B04949F" w14:textId="77777777" w:rsidR="003F70D6" w:rsidRDefault="00000000">
      <w:pPr>
        <w:spacing w:after="55" w:line="254" w:lineRule="auto"/>
        <w:ind w:left="10" w:hanging="10"/>
      </w:pPr>
      <w:r>
        <w:rPr>
          <w:rFonts w:ascii="Times New Roman" w:eastAsia="Times New Roman" w:hAnsi="Times New Roman" w:cs="Times New Roman"/>
        </w:rPr>
        <w:t>Konsiliarbefunde</w:t>
      </w:r>
    </w:p>
    <w:p w14:paraId="29C67D11" w14:textId="77777777" w:rsidR="003F70D6" w:rsidRDefault="00000000">
      <w:pPr>
        <w:spacing w:after="4" w:line="264" w:lineRule="auto"/>
        <w:ind w:left="-5" w:right="5668" w:hanging="10"/>
      </w:pPr>
      <w:r>
        <w:rPr>
          <w:rFonts w:ascii="Times New Roman" w:eastAsia="Times New Roman" w:hAnsi="Times New Roman" w:cs="Times New Roman"/>
          <w:sz w:val="18"/>
        </w:rPr>
        <w:t xml:space="preserve">Konsil DER - Befund vom 20.07.23 </w:t>
      </w:r>
      <w:r>
        <w:rPr>
          <w:rFonts w:ascii="Times New Roman" w:eastAsia="Times New Roman" w:hAnsi="Times New Roman" w:cs="Times New Roman"/>
          <w:sz w:val="18"/>
          <w:u w:val="single" w:color="000000"/>
        </w:rPr>
        <w:t>Befund:</w:t>
      </w:r>
    </w:p>
    <w:p w14:paraId="3EB8BED5" w14:textId="77777777" w:rsidR="003F70D6" w:rsidRDefault="00000000">
      <w:pPr>
        <w:numPr>
          <w:ilvl w:val="0"/>
          <w:numId w:val="7"/>
        </w:numPr>
        <w:spacing w:after="4" w:line="265" w:lineRule="auto"/>
        <w:ind w:hanging="110"/>
        <w:jc w:val="both"/>
      </w:pPr>
      <w:r>
        <w:rPr>
          <w:rFonts w:ascii="Times New Roman" w:eastAsia="Times New Roman" w:hAnsi="Times New Roman" w:cs="Times New Roman"/>
          <w:sz w:val="18"/>
        </w:rPr>
        <w:t>livider Nodus oberhalb der linken lateralen Augenbraue, laut Patient seit 2 Wochen bestehend</w:t>
      </w:r>
      <w:r>
        <w:rPr>
          <w:rFonts w:ascii="Times New Roman" w:eastAsia="Times New Roman" w:hAnsi="Times New Roman" w:cs="Times New Roman"/>
          <w:sz w:val="18"/>
          <w:u w:val="single" w:color="000000"/>
        </w:rPr>
        <w:t>Diagnose(-n):</w:t>
      </w:r>
    </w:p>
    <w:p w14:paraId="507DBA0F" w14:textId="77777777" w:rsidR="003F70D6" w:rsidRDefault="00000000">
      <w:pPr>
        <w:spacing w:after="4" w:line="264" w:lineRule="auto"/>
        <w:ind w:left="-5" w:hanging="10"/>
      </w:pPr>
      <w:r>
        <w:rPr>
          <w:rFonts w:ascii="Times New Roman" w:eastAsia="Times New Roman" w:hAnsi="Times New Roman" w:cs="Times New Roman"/>
          <w:sz w:val="18"/>
        </w:rPr>
        <w:t>V.a. Karposi Sarkom assoziiert mit HIV Erkrankunf</w:t>
      </w:r>
    </w:p>
    <w:p w14:paraId="0257B2A3" w14:textId="77777777" w:rsidR="003F70D6" w:rsidRDefault="00000000">
      <w:pPr>
        <w:spacing w:after="4" w:line="265" w:lineRule="auto"/>
        <w:ind w:left="-5" w:hanging="10"/>
        <w:jc w:val="both"/>
      </w:pPr>
      <w:r>
        <w:rPr>
          <w:rFonts w:ascii="Times New Roman" w:eastAsia="Times New Roman" w:hAnsi="Times New Roman" w:cs="Times New Roman"/>
          <w:sz w:val="18"/>
        </w:rPr>
        <w:lastRenderedPageBreak/>
        <w:t xml:space="preserve">Nebendiagnosen </w:t>
      </w:r>
    </w:p>
    <w:p w14:paraId="796CBAE1" w14:textId="77777777" w:rsidR="003F70D6" w:rsidRDefault="00000000">
      <w:pPr>
        <w:spacing w:after="4" w:line="264" w:lineRule="auto"/>
        <w:ind w:left="-5" w:right="5668" w:hanging="10"/>
      </w:pPr>
      <w:r>
        <w:rPr>
          <w:rFonts w:ascii="Times New Roman" w:eastAsia="Times New Roman" w:hAnsi="Times New Roman" w:cs="Times New Roman"/>
          <w:sz w:val="18"/>
        </w:rPr>
        <w:t xml:space="preserve">V.a. CMV Reaktivierung </w:t>
      </w:r>
    </w:p>
    <w:p w14:paraId="5B4A3543" w14:textId="77777777" w:rsidR="003F70D6" w:rsidRDefault="00000000">
      <w:pPr>
        <w:spacing w:after="4" w:line="264" w:lineRule="auto"/>
        <w:ind w:left="-5" w:hanging="10"/>
      </w:pPr>
      <w:r>
        <w:rPr>
          <w:rFonts w:ascii="Times New Roman" w:eastAsia="Times New Roman" w:hAnsi="Times New Roman" w:cs="Times New Roman"/>
          <w:sz w:val="18"/>
        </w:rPr>
        <w:t xml:space="preserve">Unklare Ulcerationen im mittleren Ösophagus </w:t>
      </w:r>
    </w:p>
    <w:p w14:paraId="48EA2EEB" w14:textId="77777777" w:rsidR="003F70D6" w:rsidRDefault="00000000">
      <w:pPr>
        <w:numPr>
          <w:ilvl w:val="0"/>
          <w:numId w:val="7"/>
        </w:numPr>
        <w:spacing w:after="4" w:line="265" w:lineRule="auto"/>
        <w:ind w:hanging="110"/>
        <w:jc w:val="both"/>
      </w:pPr>
      <w:r>
        <w:rPr>
          <w:rFonts w:ascii="Times New Roman" w:eastAsia="Times New Roman" w:hAnsi="Times New Roman" w:cs="Times New Roman"/>
          <w:sz w:val="18"/>
        </w:rPr>
        <w:t>Histo: ulceröse Ösophagitis, kein Pilznachweis (extern) bei</w:t>
      </w:r>
    </w:p>
    <w:p w14:paraId="5B16D692" w14:textId="77777777" w:rsidR="003F70D6" w:rsidRDefault="00000000">
      <w:pPr>
        <w:spacing w:after="4" w:line="264" w:lineRule="auto"/>
        <w:ind w:left="-5" w:right="5668" w:hanging="10"/>
      </w:pPr>
      <w:r>
        <w:rPr>
          <w:rFonts w:ascii="Times New Roman" w:eastAsia="Times New Roman" w:hAnsi="Times New Roman" w:cs="Times New Roman"/>
          <w:sz w:val="18"/>
        </w:rPr>
        <w:t xml:space="preserve">HIV-1 Infektion ED 2004 </w:t>
      </w:r>
    </w:p>
    <w:p w14:paraId="163279C8" w14:textId="77777777" w:rsidR="003F70D6" w:rsidRDefault="00000000">
      <w:pPr>
        <w:numPr>
          <w:ilvl w:val="0"/>
          <w:numId w:val="7"/>
        </w:numPr>
        <w:spacing w:after="4" w:line="264" w:lineRule="auto"/>
        <w:ind w:hanging="110"/>
        <w:jc w:val="both"/>
      </w:pPr>
      <w:r>
        <w:rPr>
          <w:rFonts w:ascii="Times New Roman" w:eastAsia="Times New Roman" w:hAnsi="Times New Roman" w:cs="Times New Roman"/>
          <w:sz w:val="18"/>
        </w:rPr>
        <w:t xml:space="preserve">2004-2013: keine ART - CD4: 60% (2,5%), VL: 570.000 </w:t>
      </w:r>
      <w:r>
        <w:rPr>
          <w:rFonts w:ascii="Times New Roman" w:eastAsia="Times New Roman" w:hAnsi="Times New Roman" w:cs="Times New Roman"/>
          <w:sz w:val="18"/>
          <w:u w:val="single" w:color="000000"/>
        </w:rPr>
        <w:t>Empfehlung:</w:t>
      </w:r>
    </w:p>
    <w:p w14:paraId="29769FDC" w14:textId="77777777" w:rsidR="003F70D6" w:rsidRDefault="00000000">
      <w:pPr>
        <w:numPr>
          <w:ilvl w:val="0"/>
          <w:numId w:val="7"/>
        </w:numPr>
        <w:spacing w:after="4" w:line="265" w:lineRule="auto"/>
        <w:ind w:hanging="110"/>
        <w:jc w:val="both"/>
      </w:pPr>
      <w:r>
        <w:rPr>
          <w:rFonts w:ascii="Times New Roman" w:eastAsia="Times New Roman" w:hAnsi="Times New Roman" w:cs="Times New Roman"/>
          <w:sz w:val="18"/>
        </w:rPr>
        <w:t>kein ambulanter Hautarzt vorhanden</w:t>
      </w:r>
    </w:p>
    <w:p w14:paraId="46DF8939" w14:textId="77777777" w:rsidR="003F70D6" w:rsidRDefault="00000000">
      <w:pPr>
        <w:numPr>
          <w:ilvl w:val="0"/>
          <w:numId w:val="7"/>
        </w:numPr>
        <w:spacing w:after="4" w:line="265" w:lineRule="auto"/>
        <w:ind w:hanging="110"/>
        <w:jc w:val="both"/>
      </w:pPr>
      <w:r>
        <w:rPr>
          <w:rFonts w:ascii="Times New Roman" w:eastAsia="Times New Roman" w:hAnsi="Times New Roman" w:cs="Times New Roman"/>
          <w:sz w:val="18"/>
        </w:rPr>
        <w:t xml:space="preserve">diagnostische Exzision über OP-DER nächste Woche, hierzu bitte Aufklärungsbogen diagnostische </w:t>
      </w:r>
    </w:p>
    <w:p w14:paraId="08A0226E" w14:textId="77777777" w:rsidR="003F70D6" w:rsidRDefault="00000000">
      <w:pPr>
        <w:spacing w:after="233" w:line="265" w:lineRule="auto"/>
        <w:ind w:left="-5" w:hanging="10"/>
        <w:jc w:val="both"/>
      </w:pPr>
      <w:r>
        <w:rPr>
          <w:rFonts w:ascii="Times New Roman" w:eastAsia="Times New Roman" w:hAnsi="Times New Roman" w:cs="Times New Roman"/>
          <w:sz w:val="18"/>
        </w:rPr>
        <w:t xml:space="preserve"> Gewebeentnahme und Rücksprache Frau Dr. Berndt zur Terminplanung (18249)</w:t>
      </w:r>
    </w:p>
    <w:p w14:paraId="02559DD2" w14:textId="77777777" w:rsidR="003F70D6" w:rsidRDefault="00000000">
      <w:pPr>
        <w:spacing w:after="4" w:line="264" w:lineRule="auto"/>
        <w:ind w:left="-5" w:right="5668" w:hanging="10"/>
      </w:pPr>
      <w:r>
        <w:rPr>
          <w:rFonts w:ascii="Times New Roman" w:eastAsia="Times New Roman" w:hAnsi="Times New Roman" w:cs="Times New Roman"/>
          <w:sz w:val="18"/>
        </w:rPr>
        <w:t xml:space="preserve">Konsil DER - Befund vom 26.07.23 </w:t>
      </w:r>
      <w:r>
        <w:rPr>
          <w:rFonts w:ascii="Times New Roman" w:eastAsia="Times New Roman" w:hAnsi="Times New Roman" w:cs="Times New Roman"/>
          <w:sz w:val="18"/>
          <w:u w:val="single" w:color="000000"/>
        </w:rPr>
        <w:t>Diagnose(-n):</w:t>
      </w:r>
    </w:p>
    <w:p w14:paraId="29943C2F" w14:textId="77777777" w:rsidR="003F70D6" w:rsidRDefault="00000000">
      <w:pPr>
        <w:spacing w:after="4" w:line="265" w:lineRule="auto"/>
        <w:ind w:left="-5" w:right="5285" w:hanging="10"/>
        <w:jc w:val="both"/>
      </w:pPr>
      <w:r>
        <w:rPr>
          <w:rFonts w:ascii="Times New Roman" w:eastAsia="Times New Roman" w:hAnsi="Times New Roman" w:cs="Times New Roman"/>
          <w:sz w:val="18"/>
        </w:rPr>
        <w:t xml:space="preserve">V.a. Kaposi-Sarkom i.R. HIV-Infektion </w:t>
      </w:r>
      <w:r>
        <w:rPr>
          <w:rFonts w:ascii="Times New Roman" w:eastAsia="Times New Roman" w:hAnsi="Times New Roman" w:cs="Times New Roman"/>
          <w:sz w:val="18"/>
          <w:u w:val="single" w:color="000000"/>
        </w:rPr>
        <w:t>Empfehlung:</w:t>
      </w:r>
    </w:p>
    <w:p w14:paraId="36D5A813" w14:textId="77777777" w:rsidR="003F70D6" w:rsidRDefault="00000000">
      <w:pPr>
        <w:spacing w:after="4" w:line="265" w:lineRule="auto"/>
        <w:ind w:left="-5" w:hanging="10"/>
        <w:jc w:val="both"/>
      </w:pPr>
      <w:r>
        <w:rPr>
          <w:rFonts w:ascii="Times New Roman" w:eastAsia="Times New Roman" w:hAnsi="Times New Roman" w:cs="Times New Roman"/>
          <w:sz w:val="18"/>
        </w:rPr>
        <w:t>Nach Aufklärung, Desinfektion und Instillation der Lokalanästhesie erfolgt die Stanzbiopsie (3mm) an der linken Augenbraue lateral, prim. Wundverschluss mit Hautnaht, Desinfektion und steriler Verband.</w:t>
      </w:r>
    </w:p>
    <w:p w14:paraId="3D9DB8F2" w14:textId="77777777" w:rsidR="003F70D6" w:rsidRDefault="00000000">
      <w:pPr>
        <w:numPr>
          <w:ilvl w:val="0"/>
          <w:numId w:val="7"/>
        </w:numPr>
        <w:spacing w:after="4" w:line="265" w:lineRule="auto"/>
        <w:ind w:hanging="110"/>
        <w:jc w:val="both"/>
      </w:pPr>
      <w:r>
        <w:rPr>
          <w:rFonts w:ascii="Times New Roman" w:eastAsia="Times New Roman" w:hAnsi="Times New Roman" w:cs="Times New Roman"/>
          <w:sz w:val="18"/>
        </w:rPr>
        <w:t>heute: bitte Kühlen und bei Bedarf Schmerzmittel geben</w:t>
      </w:r>
    </w:p>
    <w:p w14:paraId="66CCDFCC" w14:textId="77777777" w:rsidR="003F70D6" w:rsidRDefault="00000000">
      <w:pPr>
        <w:numPr>
          <w:ilvl w:val="0"/>
          <w:numId w:val="7"/>
        </w:numPr>
        <w:spacing w:after="4" w:line="265" w:lineRule="auto"/>
        <w:ind w:hanging="110"/>
        <w:jc w:val="both"/>
      </w:pPr>
      <w:r>
        <w:rPr>
          <w:rFonts w:ascii="Times New Roman" w:eastAsia="Times New Roman" w:hAnsi="Times New Roman" w:cs="Times New Roman"/>
          <w:sz w:val="18"/>
        </w:rPr>
        <w:t>Bitte täglich Verbandwechsel</w:t>
      </w:r>
    </w:p>
    <w:p w14:paraId="5CB284AD" w14:textId="77777777" w:rsidR="003F70D6" w:rsidRDefault="00000000">
      <w:pPr>
        <w:numPr>
          <w:ilvl w:val="0"/>
          <w:numId w:val="7"/>
        </w:numPr>
        <w:spacing w:after="4" w:line="265" w:lineRule="auto"/>
        <w:ind w:hanging="110"/>
        <w:jc w:val="both"/>
      </w:pPr>
      <w:r>
        <w:rPr>
          <w:rFonts w:ascii="Times New Roman" w:eastAsia="Times New Roman" w:hAnsi="Times New Roman" w:cs="Times New Roman"/>
          <w:sz w:val="18"/>
        </w:rPr>
        <w:t>Fadenzug nach 9 Tagen (ab dem 4.8.23)</w:t>
      </w:r>
    </w:p>
    <w:p w14:paraId="4798CC72" w14:textId="77777777" w:rsidR="003F70D6" w:rsidRDefault="00000000">
      <w:pPr>
        <w:numPr>
          <w:ilvl w:val="0"/>
          <w:numId w:val="7"/>
        </w:numPr>
        <w:spacing w:after="231" w:line="265" w:lineRule="auto"/>
        <w:ind w:hanging="110"/>
        <w:jc w:val="both"/>
      </w:pPr>
      <w:r>
        <w:rPr>
          <w:rFonts w:ascii="Times New Roman" w:eastAsia="Times New Roman" w:hAnsi="Times New Roman" w:cs="Times New Roman"/>
          <w:sz w:val="18"/>
        </w:rPr>
        <w:t>Gewebe ad Pathologie versendet; bitte Befund sichten, ggf. Rücksprache für weitere Therapieplanung</w:t>
      </w:r>
    </w:p>
    <w:p w14:paraId="4BE804F5" w14:textId="77777777" w:rsidR="003F70D6" w:rsidRDefault="00000000">
      <w:pPr>
        <w:spacing w:after="4" w:line="264" w:lineRule="auto"/>
        <w:ind w:left="-5" w:right="5668" w:hanging="10"/>
      </w:pPr>
      <w:r>
        <w:rPr>
          <w:rFonts w:ascii="Times New Roman" w:eastAsia="Times New Roman" w:hAnsi="Times New Roman" w:cs="Times New Roman"/>
          <w:sz w:val="18"/>
        </w:rPr>
        <w:t xml:space="preserve">Konsil ANE - Befund vom 28.07.23 </w:t>
      </w:r>
      <w:r>
        <w:rPr>
          <w:rFonts w:ascii="Times New Roman" w:eastAsia="Times New Roman" w:hAnsi="Times New Roman" w:cs="Times New Roman"/>
          <w:sz w:val="18"/>
          <w:u w:val="single" w:color="000000"/>
        </w:rPr>
        <w:t>Empfehlung:</w:t>
      </w:r>
    </w:p>
    <w:p w14:paraId="1F131927" w14:textId="77777777" w:rsidR="003F70D6" w:rsidRDefault="00000000">
      <w:pPr>
        <w:spacing w:after="4" w:line="264" w:lineRule="auto"/>
        <w:ind w:left="-5" w:right="5668" w:hanging="10"/>
      </w:pPr>
      <w:r>
        <w:rPr>
          <w:rFonts w:ascii="Times New Roman" w:eastAsia="Times New Roman" w:hAnsi="Times New Roman" w:cs="Times New Roman"/>
          <w:sz w:val="18"/>
        </w:rPr>
        <w:t>Wir empfehlen folgenden Anpassung:</w:t>
      </w:r>
    </w:p>
    <w:p w14:paraId="3AB8A118" w14:textId="77777777" w:rsidR="003F70D6" w:rsidRDefault="00000000">
      <w:pPr>
        <w:numPr>
          <w:ilvl w:val="0"/>
          <w:numId w:val="7"/>
        </w:numPr>
        <w:spacing w:after="4" w:line="265" w:lineRule="auto"/>
        <w:ind w:hanging="110"/>
        <w:jc w:val="both"/>
      </w:pPr>
      <w:r>
        <w:rPr>
          <w:rFonts w:ascii="Times New Roman" w:eastAsia="Times New Roman" w:hAnsi="Times New Roman" w:cs="Times New Roman"/>
          <w:sz w:val="18"/>
        </w:rPr>
        <w:t>Dipidolor i.v. beenden (fest und Bedarf)</w:t>
      </w:r>
    </w:p>
    <w:p w14:paraId="5808EAD6" w14:textId="77777777" w:rsidR="003F70D6" w:rsidRDefault="00000000">
      <w:pPr>
        <w:numPr>
          <w:ilvl w:val="0"/>
          <w:numId w:val="7"/>
        </w:numPr>
        <w:spacing w:after="4" w:line="265" w:lineRule="auto"/>
        <w:ind w:hanging="110"/>
        <w:jc w:val="both"/>
      </w:pPr>
      <w:r>
        <w:rPr>
          <w:rFonts w:ascii="Times New Roman" w:eastAsia="Times New Roman" w:hAnsi="Times New Roman" w:cs="Times New Roman"/>
          <w:sz w:val="18"/>
        </w:rPr>
        <w:t xml:space="preserve">Novamin belassen, bitte Nebenwirkungsprofil beachten und den Patienten vor Entlassung insbesondere über </w:t>
      </w:r>
    </w:p>
    <w:p w14:paraId="6925FAC4" w14:textId="77777777" w:rsidR="003F70D6" w:rsidRDefault="00000000">
      <w:pPr>
        <w:spacing w:after="4" w:line="265" w:lineRule="auto"/>
        <w:ind w:left="-5" w:hanging="10"/>
        <w:jc w:val="both"/>
      </w:pPr>
      <w:r>
        <w:rPr>
          <w:rFonts w:ascii="Times New Roman" w:eastAsia="Times New Roman" w:hAnsi="Times New Roman" w:cs="Times New Roman"/>
          <w:sz w:val="18"/>
        </w:rPr>
        <w:t xml:space="preserve"> Frühsymtome einer Agranulozytose (Halsschmerzen, Fieber) aufklären</w:t>
      </w:r>
    </w:p>
    <w:p w14:paraId="71122809" w14:textId="77777777" w:rsidR="003F70D6" w:rsidRDefault="00000000">
      <w:pPr>
        <w:numPr>
          <w:ilvl w:val="0"/>
          <w:numId w:val="7"/>
        </w:numPr>
        <w:spacing w:after="4" w:line="265" w:lineRule="auto"/>
        <w:ind w:hanging="110"/>
        <w:jc w:val="both"/>
      </w:pPr>
      <w:r>
        <w:rPr>
          <w:rFonts w:ascii="Times New Roman" w:eastAsia="Times New Roman" w:hAnsi="Times New Roman" w:cs="Times New Roman"/>
          <w:sz w:val="18"/>
        </w:rPr>
        <w:t>Pregabalin bitte auf 3x täglich verteilen, d.h. ab heute 3x 100 mg, bei guter Verträglichkeit kann ab Sonntag auf 3x  150 mg gesteigert werden</w:t>
      </w:r>
    </w:p>
    <w:p w14:paraId="6096E49E" w14:textId="77777777" w:rsidR="003F70D6" w:rsidRPr="00581F25" w:rsidRDefault="00000000">
      <w:pPr>
        <w:numPr>
          <w:ilvl w:val="0"/>
          <w:numId w:val="7"/>
        </w:numPr>
        <w:spacing w:after="4" w:line="265" w:lineRule="auto"/>
        <w:ind w:hanging="110"/>
        <w:jc w:val="both"/>
        <w:rPr>
          <w:lang w:val="en-US"/>
        </w:rPr>
      </w:pPr>
      <w:r w:rsidRPr="00581F25">
        <w:rPr>
          <w:rFonts w:ascii="Times New Roman" w:eastAsia="Times New Roman" w:hAnsi="Times New Roman" w:cs="Times New Roman"/>
          <w:sz w:val="18"/>
          <w:lang w:val="en-US"/>
        </w:rPr>
        <w:t>neu: Palexia ret (Tapentadol ret) 50 mg 1-0-1</w:t>
      </w:r>
    </w:p>
    <w:p w14:paraId="17CD6B46" w14:textId="77777777" w:rsidR="003F70D6" w:rsidRDefault="00000000">
      <w:pPr>
        <w:numPr>
          <w:ilvl w:val="0"/>
          <w:numId w:val="7"/>
        </w:numPr>
        <w:spacing w:after="4" w:line="265" w:lineRule="auto"/>
        <w:ind w:hanging="110"/>
        <w:jc w:val="both"/>
      </w:pPr>
      <w:r>
        <w:rPr>
          <w:rFonts w:ascii="Times New Roman" w:eastAsia="Times New Roman" w:hAnsi="Times New Roman" w:cs="Times New Roman"/>
          <w:sz w:val="18"/>
        </w:rPr>
        <w:t>zusätzlich kann in conalagetischer Indikation Amitriptylin mit eindosiert werden, Beginn bitte mit 25 mg 0-0-1</w:t>
      </w:r>
    </w:p>
    <w:p w14:paraId="3E992928" w14:textId="77777777" w:rsidR="003F70D6" w:rsidRDefault="00000000">
      <w:pPr>
        <w:numPr>
          <w:ilvl w:val="0"/>
          <w:numId w:val="7"/>
        </w:numPr>
        <w:spacing w:after="4" w:line="265" w:lineRule="auto"/>
        <w:ind w:hanging="110"/>
        <w:jc w:val="both"/>
      </w:pPr>
      <w:r>
        <w:rPr>
          <w:rFonts w:ascii="Times New Roman" w:eastAsia="Times New Roman" w:hAnsi="Times New Roman" w:cs="Times New Roman"/>
          <w:sz w:val="18"/>
        </w:rPr>
        <w:t>als Bedarfsmedikation bei Durchbruchschmerzen ist Oxcodon akut 10 mg bis zu 3x täglich möglich(Mindestabstand 6 Stunden; bitte auch Mindestabstand von 1 h zu Palexiagabe einhalten)</w:t>
      </w:r>
    </w:p>
    <w:p w14:paraId="14CCBD60" w14:textId="77777777" w:rsidR="003F70D6" w:rsidRDefault="00000000">
      <w:pPr>
        <w:spacing w:after="4" w:line="265" w:lineRule="auto"/>
        <w:ind w:left="-5" w:hanging="10"/>
        <w:jc w:val="both"/>
      </w:pPr>
      <w:r>
        <w:rPr>
          <w:rFonts w:ascii="Times New Roman" w:eastAsia="Times New Roman" w:hAnsi="Times New Roman" w:cs="Times New Roman"/>
          <w:sz w:val="18"/>
        </w:rPr>
        <w:t>Prinzipiell kann bei Postzosterneuralgie noch Versatis lokal (Lidocainpflaster) angewendet werden. Das Pflaster wird auf vollkommen intakte Haut im Bereich der Schmerzausstrahlung aufgeklebt und für 12 h belassen, danach 12 h Pause. Bei Herrn Procházka erscheint jedoch der angegebene schmerzende Bereich momentan zu groß bzw zu unscharf eingegrenzt für eine sinnvolle Anwendung.</w:t>
      </w:r>
    </w:p>
    <w:p w14:paraId="0D89B730" w14:textId="77777777" w:rsidR="003F70D6" w:rsidRDefault="00000000">
      <w:pPr>
        <w:spacing w:after="230" w:line="265" w:lineRule="auto"/>
        <w:ind w:left="-5" w:hanging="10"/>
        <w:jc w:val="both"/>
      </w:pPr>
      <w:r>
        <w:rPr>
          <w:rFonts w:ascii="Times New Roman" w:eastAsia="Times New Roman" w:hAnsi="Times New Roman" w:cs="Times New Roman"/>
          <w:sz w:val="18"/>
        </w:rPr>
        <w:t>Eine Entlassung sollte nur ohne Bedarfsmedikation erfolgen. Sollte der Patient unter der empfohlenen Anpassung regelhaft Bedarf abfordern, ist ggf. eine Erhöhung der festen Basis nötig, daher bitte bei nicht zufriedenstellender Einstellung gern für Montag oder Dienstag ein Rekonsil einstellen.</w:t>
      </w:r>
    </w:p>
    <w:p w14:paraId="77455F76" w14:textId="77777777" w:rsidR="003F70D6" w:rsidRDefault="00000000">
      <w:pPr>
        <w:spacing w:after="4" w:line="264" w:lineRule="auto"/>
        <w:ind w:left="-5" w:right="5668" w:hanging="10"/>
      </w:pPr>
      <w:r>
        <w:rPr>
          <w:rFonts w:ascii="Times New Roman" w:eastAsia="Times New Roman" w:hAnsi="Times New Roman" w:cs="Times New Roman"/>
          <w:sz w:val="18"/>
        </w:rPr>
        <w:t xml:space="preserve">Konsil DER - Befund vom 31.07.23 </w:t>
      </w:r>
      <w:r>
        <w:rPr>
          <w:rFonts w:ascii="Times New Roman" w:eastAsia="Times New Roman" w:hAnsi="Times New Roman" w:cs="Times New Roman"/>
          <w:sz w:val="18"/>
          <w:u w:val="single" w:color="000000"/>
        </w:rPr>
        <w:t>Befund:</w:t>
      </w:r>
    </w:p>
    <w:p w14:paraId="3B6C2675" w14:textId="77777777" w:rsidR="003F70D6" w:rsidRDefault="00000000">
      <w:pPr>
        <w:spacing w:after="4" w:line="265" w:lineRule="auto"/>
        <w:ind w:left="-5" w:hanging="10"/>
        <w:jc w:val="both"/>
      </w:pPr>
      <w:r>
        <w:rPr>
          <w:rFonts w:ascii="Times New Roman" w:eastAsia="Times New Roman" w:hAnsi="Times New Roman" w:cs="Times New Roman"/>
          <w:sz w:val="18"/>
        </w:rPr>
        <w:t xml:space="preserve">Brust links ca 1cm messende subkutane verschiebliche, nicht druckschmerzhafte Schwellung mit mittigem Ausführungsgang. Keine Umgebungsrötung. Auf Druck entleerte sich bereits seröse Flüssigkeit. </w:t>
      </w:r>
      <w:r>
        <w:rPr>
          <w:rFonts w:ascii="Times New Roman" w:eastAsia="Times New Roman" w:hAnsi="Times New Roman" w:cs="Times New Roman"/>
          <w:sz w:val="18"/>
          <w:u w:val="single" w:color="000000"/>
        </w:rPr>
        <w:t>Diagnose(-n):</w:t>
      </w:r>
    </w:p>
    <w:p w14:paraId="3F0C2242" w14:textId="77777777" w:rsidR="003F70D6" w:rsidRDefault="00000000">
      <w:pPr>
        <w:numPr>
          <w:ilvl w:val="0"/>
          <w:numId w:val="8"/>
        </w:numPr>
        <w:spacing w:after="4" w:line="265" w:lineRule="auto"/>
        <w:ind w:hanging="110"/>
        <w:jc w:val="both"/>
      </w:pPr>
      <w:r>
        <w:rPr>
          <w:rFonts w:ascii="Times New Roman" w:eastAsia="Times New Roman" w:hAnsi="Times New Roman" w:cs="Times New Roman"/>
          <w:sz w:val="18"/>
        </w:rPr>
        <w:t>V.a. Zyste, pectoral links</w:t>
      </w:r>
      <w:r>
        <w:rPr>
          <w:rFonts w:ascii="Times New Roman" w:eastAsia="Times New Roman" w:hAnsi="Times New Roman" w:cs="Times New Roman"/>
          <w:sz w:val="18"/>
          <w:u w:val="single" w:color="000000"/>
        </w:rPr>
        <w:t>Prozedur(-en):</w:t>
      </w:r>
    </w:p>
    <w:p w14:paraId="4F8B09F4" w14:textId="77777777" w:rsidR="003F70D6" w:rsidRDefault="00000000">
      <w:pPr>
        <w:spacing w:after="4" w:line="265" w:lineRule="auto"/>
        <w:ind w:left="-5" w:hanging="10"/>
        <w:jc w:val="both"/>
      </w:pPr>
      <w:r>
        <w:rPr>
          <w:rFonts w:ascii="Times New Roman" w:eastAsia="Times New Roman" w:hAnsi="Times New Roman" w:cs="Times New Roman"/>
          <w:sz w:val="18"/>
        </w:rPr>
        <w:t>Desinfektion, Inzision mit Kanüle, weitere Entleerung von Flüssigkeit, Zyste jedoch nicht vollständig zu entleeren. Desinfektion, Pflasterverband.</w:t>
      </w:r>
    </w:p>
    <w:p w14:paraId="2409B686" w14:textId="77777777" w:rsidR="003F70D6" w:rsidRDefault="00000000">
      <w:pPr>
        <w:spacing w:after="4" w:line="265" w:lineRule="auto"/>
        <w:ind w:left="-5" w:hanging="10"/>
        <w:jc w:val="both"/>
      </w:pPr>
      <w:r>
        <w:rPr>
          <w:rFonts w:ascii="Times New Roman" w:eastAsia="Times New Roman" w:hAnsi="Times New Roman" w:cs="Times New Roman"/>
          <w:sz w:val="18"/>
        </w:rPr>
        <w:t>Aktuell kein weiterer Handlungsbedarf.</w:t>
      </w:r>
    </w:p>
    <w:p w14:paraId="23AC0733" w14:textId="77777777" w:rsidR="003F70D6" w:rsidRDefault="00000000">
      <w:pPr>
        <w:spacing w:after="233" w:line="265" w:lineRule="auto"/>
        <w:ind w:left="-5" w:hanging="10"/>
        <w:jc w:val="both"/>
      </w:pPr>
      <w:r>
        <w:rPr>
          <w:rFonts w:ascii="Times New Roman" w:eastAsia="Times New Roman" w:hAnsi="Times New Roman" w:cs="Times New Roman"/>
          <w:sz w:val="18"/>
        </w:rPr>
        <w:t>Sollte die Zyste immer wieder rezidivieren und im Verlauf größer werden kann eine elektive Exzision erwogen werden.</w:t>
      </w:r>
    </w:p>
    <w:p w14:paraId="199D052C" w14:textId="77777777" w:rsidR="003F70D6" w:rsidRDefault="00000000">
      <w:pPr>
        <w:spacing w:after="4" w:line="264" w:lineRule="auto"/>
        <w:ind w:left="-5" w:right="5668" w:hanging="10"/>
      </w:pPr>
      <w:r>
        <w:rPr>
          <w:rFonts w:ascii="Times New Roman" w:eastAsia="Times New Roman" w:hAnsi="Times New Roman" w:cs="Times New Roman"/>
          <w:sz w:val="18"/>
        </w:rPr>
        <w:t xml:space="preserve">Konsil ANE - Befund vom 01.08.23 </w:t>
      </w:r>
      <w:r>
        <w:rPr>
          <w:rFonts w:ascii="Times New Roman" w:eastAsia="Times New Roman" w:hAnsi="Times New Roman" w:cs="Times New Roman"/>
          <w:sz w:val="18"/>
          <w:u w:val="single" w:color="000000"/>
        </w:rPr>
        <w:t>Empfehlung:</w:t>
      </w:r>
    </w:p>
    <w:p w14:paraId="37DC3410" w14:textId="77777777" w:rsidR="003F70D6" w:rsidRDefault="00000000">
      <w:pPr>
        <w:spacing w:after="4" w:line="265" w:lineRule="auto"/>
        <w:ind w:left="-5" w:hanging="10"/>
        <w:jc w:val="both"/>
      </w:pPr>
      <w:r>
        <w:rPr>
          <w:rFonts w:ascii="Times New Roman" w:eastAsia="Times New Roman" w:hAnsi="Times New Roman" w:cs="Times New Roman"/>
          <w:sz w:val="18"/>
        </w:rPr>
        <w:t xml:space="preserve">Nach Rücksprache mit </w:t>
      </w:r>
      <w:r>
        <w:rPr>
          <w:noProof/>
        </w:rPr>
        <mc:AlternateContent>
          <mc:Choice Requires="wpg">
            <w:drawing>
              <wp:inline distT="0" distB="0" distL="0" distR="0" wp14:anchorId="5F467C7B" wp14:editId="2E22630F">
                <wp:extent cx="600442" cy="152959"/>
                <wp:effectExtent l="0" t="0" r="0" b="0"/>
                <wp:docPr id="23034" name="Group 23034"/>
                <wp:cNvGraphicFramePr/>
                <a:graphic xmlns:a="http://schemas.openxmlformats.org/drawingml/2006/main">
                  <a:graphicData uri="http://schemas.microsoft.com/office/word/2010/wordprocessingGroup">
                    <wpg:wgp>
                      <wpg:cNvGrpSpPr/>
                      <wpg:grpSpPr>
                        <a:xfrm>
                          <a:off x="0" y="0"/>
                          <a:ext cx="600442" cy="152959"/>
                          <a:chOff x="0" y="0"/>
                          <a:chExt cx="600442" cy="152959"/>
                        </a:xfrm>
                      </wpg:grpSpPr>
                      <wps:wsp>
                        <wps:cNvPr id="44699" name="Shape 44699"/>
                        <wps:cNvSpPr/>
                        <wps:spPr>
                          <a:xfrm>
                            <a:off x="0" y="0"/>
                            <a:ext cx="600442" cy="152959"/>
                          </a:xfrm>
                          <a:custGeom>
                            <a:avLst/>
                            <a:gdLst/>
                            <a:ahLst/>
                            <a:cxnLst/>
                            <a:rect l="0" t="0" r="0" b="0"/>
                            <a:pathLst>
                              <a:path w="600442" h="152959">
                                <a:moveTo>
                                  <a:pt x="0" y="0"/>
                                </a:moveTo>
                                <a:lnTo>
                                  <a:pt x="600442" y="0"/>
                                </a:lnTo>
                                <a:lnTo>
                                  <a:pt x="600442" y="152959"/>
                                </a:lnTo>
                                <a:lnTo>
                                  <a:pt x="0" y="15295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034" style="width:47.2789pt;height:12.044pt;mso-position-horizontal-relative:char;mso-position-vertical-relative:line" coordsize="6004,1529">
                <v:shape id="Shape 44700" style="position:absolute;width:6004;height:1529;left:0;top:0;" coordsize="600442,152959" path="m0,0l600442,0l600442,152959l0,152959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18"/>
        </w:rPr>
        <w:t>, USC, empfehlen wir folgendes Procedere:</w:t>
      </w:r>
    </w:p>
    <w:p w14:paraId="15C623CE" w14:textId="77777777" w:rsidR="003F70D6" w:rsidRDefault="00000000">
      <w:pPr>
        <w:numPr>
          <w:ilvl w:val="0"/>
          <w:numId w:val="8"/>
        </w:numPr>
        <w:spacing w:after="4" w:line="265" w:lineRule="auto"/>
        <w:ind w:hanging="110"/>
        <w:jc w:val="both"/>
      </w:pPr>
      <w:r>
        <w:rPr>
          <w:rFonts w:ascii="Times New Roman" w:eastAsia="Times New Roman" w:hAnsi="Times New Roman" w:cs="Times New Roman"/>
          <w:sz w:val="18"/>
        </w:rPr>
        <w:t>wie im Vorkonsil vom 28.7. beschrieben, empfehlen wir die lokale Anwendung von Lidocain-Pflaster (HandelsnameVersatis, bis zu 2 Pflaster gleichzeitig auf die besonders schmerzhaften Bereiche und nur auf intakte Haut für 12h,</w:t>
      </w:r>
    </w:p>
    <w:p w14:paraId="6D584F14" w14:textId="77777777" w:rsidR="003F70D6" w:rsidRDefault="00000000">
      <w:pPr>
        <w:spacing w:after="4" w:line="265" w:lineRule="auto"/>
        <w:ind w:left="-5" w:hanging="10"/>
        <w:jc w:val="both"/>
      </w:pPr>
      <w:r>
        <w:rPr>
          <w:rFonts w:ascii="Times New Roman" w:eastAsia="Times New Roman" w:hAnsi="Times New Roman" w:cs="Times New Roman"/>
          <w:sz w:val="18"/>
        </w:rPr>
        <w:t>z.B. von 20 Uhr bis 8 Uhr kleben, danach 12 h Anwendungspause).</w:t>
      </w:r>
    </w:p>
    <w:p w14:paraId="6FDEA9C6" w14:textId="77777777" w:rsidR="003F70D6" w:rsidRDefault="00000000">
      <w:pPr>
        <w:numPr>
          <w:ilvl w:val="0"/>
          <w:numId w:val="8"/>
        </w:numPr>
        <w:spacing w:after="4" w:line="265" w:lineRule="auto"/>
        <w:ind w:hanging="110"/>
        <w:jc w:val="both"/>
      </w:pPr>
      <w:r>
        <w:rPr>
          <w:rFonts w:ascii="Times New Roman" w:eastAsia="Times New Roman" w:hAnsi="Times New Roman" w:cs="Times New Roman"/>
          <w:sz w:val="18"/>
        </w:rPr>
        <w:t>Verkürzung des Einnahmeintervalls von Tapentadol ret. 50mg, dazu Umstellung auf 8-stdl. Gabe.</w:t>
      </w:r>
    </w:p>
    <w:p w14:paraId="4C240658" w14:textId="77777777" w:rsidR="003F70D6" w:rsidRDefault="00000000">
      <w:pPr>
        <w:numPr>
          <w:ilvl w:val="0"/>
          <w:numId w:val="8"/>
        </w:numPr>
        <w:spacing w:after="4" w:line="265" w:lineRule="auto"/>
        <w:ind w:hanging="110"/>
        <w:jc w:val="both"/>
      </w:pPr>
      <w:r>
        <w:rPr>
          <w:rFonts w:ascii="Times New Roman" w:eastAsia="Times New Roman" w:hAnsi="Times New Roman" w:cs="Times New Roman"/>
          <w:sz w:val="18"/>
        </w:rPr>
        <w:t>Desweiteren kann eine Erhöhung von Pregabalin auf zunächst 100mg-100mg-150mg erwogen werden.</w:t>
      </w:r>
    </w:p>
    <w:p w14:paraId="1D1429B9" w14:textId="77777777" w:rsidR="003F70D6" w:rsidRDefault="00000000">
      <w:pPr>
        <w:numPr>
          <w:ilvl w:val="0"/>
          <w:numId w:val="8"/>
        </w:numPr>
        <w:spacing w:after="4" w:line="265" w:lineRule="auto"/>
        <w:ind w:hanging="110"/>
        <w:jc w:val="both"/>
      </w:pPr>
      <w:r>
        <w:rPr>
          <w:rFonts w:ascii="Times New Roman" w:eastAsia="Times New Roman" w:hAnsi="Times New Roman" w:cs="Times New Roman"/>
          <w:sz w:val="18"/>
        </w:rPr>
        <w:t>eine konsequente Obstipationsprophylaxe lt. UKD-Standard, ggf. auch unter Anwendung eines Klysmas, ggf. unterAnwendung von Relistor lt. PharmIndex, ist obligater Bestandteil der Schmerztherapie mit Opioiden! Über diese Notwendigkeit wurde der Patient von mir ebenfalls aufgeklärt.</w:t>
      </w:r>
    </w:p>
    <w:p w14:paraId="29916A30" w14:textId="77777777" w:rsidR="003F70D6" w:rsidRDefault="00000000">
      <w:pPr>
        <w:numPr>
          <w:ilvl w:val="0"/>
          <w:numId w:val="8"/>
        </w:numPr>
        <w:spacing w:after="4" w:line="265" w:lineRule="auto"/>
        <w:ind w:hanging="110"/>
        <w:jc w:val="both"/>
      </w:pPr>
      <w:r>
        <w:rPr>
          <w:rFonts w:ascii="Times New Roman" w:eastAsia="Times New Roman" w:hAnsi="Times New Roman" w:cs="Times New Roman"/>
          <w:sz w:val="18"/>
        </w:rPr>
        <w:t>bei anamnestisch bestehender Nichtwirksamkeit von Metamizol sollte dies abgesetzt, und bei guter Nierenfunktionggf. auf Ibuprofen 600mg p.o. 8.-stdl. umgestellt werden.</w:t>
      </w:r>
    </w:p>
    <w:p w14:paraId="4AA36DF5" w14:textId="77777777" w:rsidR="003F70D6" w:rsidRDefault="00000000">
      <w:pPr>
        <w:spacing w:after="231" w:line="265" w:lineRule="auto"/>
        <w:ind w:left="-5" w:hanging="10"/>
        <w:jc w:val="both"/>
      </w:pPr>
      <w:r>
        <w:rPr>
          <w:rFonts w:ascii="Times New Roman" w:eastAsia="Times New Roman" w:hAnsi="Times New Roman" w:cs="Times New Roman"/>
          <w:sz w:val="18"/>
        </w:rPr>
        <w:t>Bei unzureichender Schmerzlinderung oder neuen Aspekten gern Rekonsil.</w:t>
      </w:r>
    </w:p>
    <w:p w14:paraId="7ABE2485" w14:textId="77777777" w:rsidR="003F70D6" w:rsidRDefault="00000000">
      <w:pPr>
        <w:spacing w:after="4" w:line="264" w:lineRule="auto"/>
        <w:ind w:left="-5" w:right="5668" w:hanging="10"/>
      </w:pPr>
      <w:r>
        <w:rPr>
          <w:rFonts w:ascii="Times New Roman" w:eastAsia="Times New Roman" w:hAnsi="Times New Roman" w:cs="Times New Roman"/>
          <w:sz w:val="18"/>
        </w:rPr>
        <w:t xml:space="preserve">Konsil DER - Befund vom 02.08.23 </w:t>
      </w:r>
      <w:r>
        <w:rPr>
          <w:rFonts w:ascii="Times New Roman" w:eastAsia="Times New Roman" w:hAnsi="Times New Roman" w:cs="Times New Roman"/>
          <w:sz w:val="18"/>
          <w:u w:val="single" w:color="000000"/>
        </w:rPr>
        <w:t>Befund:</w:t>
      </w:r>
    </w:p>
    <w:p w14:paraId="6B8BFE52" w14:textId="77777777" w:rsidR="003F70D6" w:rsidRDefault="00000000">
      <w:pPr>
        <w:spacing w:after="4" w:line="265" w:lineRule="auto"/>
        <w:ind w:left="-5" w:hanging="10"/>
        <w:jc w:val="both"/>
      </w:pPr>
      <w:r>
        <w:rPr>
          <w:rFonts w:ascii="Times New Roman" w:eastAsia="Times New Roman" w:hAnsi="Times New Roman" w:cs="Times New Roman"/>
          <w:sz w:val="18"/>
        </w:rPr>
        <w:lastRenderedPageBreak/>
        <w:t xml:space="preserve">reizlose 1x1 cm messender subkutaner Nodus mit zentralem Porus an der Brust links, keine Entzündungzeichen, keine Sekretion, keine Schmerzen </w:t>
      </w:r>
    </w:p>
    <w:p w14:paraId="74A8814D" w14:textId="77777777" w:rsidR="003F70D6" w:rsidRDefault="00000000">
      <w:pPr>
        <w:spacing w:after="4" w:line="265" w:lineRule="auto"/>
        <w:ind w:left="-5" w:hanging="10"/>
        <w:jc w:val="both"/>
      </w:pPr>
      <w:r>
        <w:rPr>
          <w:rFonts w:ascii="Times New Roman" w:eastAsia="Times New Roman" w:hAnsi="Times New Roman" w:cs="Times New Roman"/>
          <w:sz w:val="18"/>
        </w:rPr>
        <w:t>am Hals rechts erythematöser exophytischer 5 mm messender Nodus, leicht gerötet, auf Druck entleert sich wenig Pus</w:t>
      </w:r>
    </w:p>
    <w:p w14:paraId="7F756E5D" w14:textId="77777777" w:rsidR="003F70D6" w:rsidRDefault="00000000">
      <w:pPr>
        <w:spacing w:after="5"/>
      </w:pPr>
      <w:r>
        <w:rPr>
          <w:rFonts w:ascii="Times New Roman" w:eastAsia="Times New Roman" w:hAnsi="Times New Roman" w:cs="Times New Roman"/>
          <w:sz w:val="18"/>
          <w:u w:val="single" w:color="000000"/>
        </w:rPr>
        <w:t>Diagnose(-n):</w:t>
      </w:r>
    </w:p>
    <w:p w14:paraId="5717EEAE" w14:textId="77777777" w:rsidR="003F70D6" w:rsidRDefault="00000000">
      <w:pPr>
        <w:spacing w:after="4" w:line="265" w:lineRule="auto"/>
        <w:ind w:left="-5" w:hanging="10"/>
        <w:jc w:val="both"/>
      </w:pPr>
      <w:r>
        <w:rPr>
          <w:rFonts w:ascii="Times New Roman" w:eastAsia="Times New Roman" w:hAnsi="Times New Roman" w:cs="Times New Roman"/>
          <w:sz w:val="18"/>
        </w:rPr>
        <w:t>Epidermiszyste pectoral links ohne Entzündungszeichen</w:t>
      </w:r>
    </w:p>
    <w:p w14:paraId="4C2C5DA8" w14:textId="77777777" w:rsidR="003F70D6" w:rsidRDefault="00000000">
      <w:pPr>
        <w:spacing w:after="4" w:line="265" w:lineRule="auto"/>
        <w:ind w:left="-5" w:right="5149" w:hanging="10"/>
        <w:jc w:val="both"/>
      </w:pPr>
      <w:r>
        <w:rPr>
          <w:rFonts w:ascii="Times New Roman" w:eastAsia="Times New Roman" w:hAnsi="Times New Roman" w:cs="Times New Roman"/>
          <w:sz w:val="18"/>
        </w:rPr>
        <w:t xml:space="preserve">V.a. superinfiziertes Fibrom Hals rechts </w:t>
      </w:r>
      <w:r>
        <w:rPr>
          <w:rFonts w:ascii="Times New Roman" w:eastAsia="Times New Roman" w:hAnsi="Times New Roman" w:cs="Times New Roman"/>
          <w:sz w:val="18"/>
          <w:u w:val="single" w:color="000000"/>
        </w:rPr>
        <w:t>Empfehlung:</w:t>
      </w:r>
    </w:p>
    <w:p w14:paraId="5D11C4B4" w14:textId="77777777" w:rsidR="003F70D6" w:rsidRDefault="00000000">
      <w:pPr>
        <w:numPr>
          <w:ilvl w:val="0"/>
          <w:numId w:val="8"/>
        </w:numPr>
        <w:spacing w:after="4" w:line="265" w:lineRule="auto"/>
        <w:ind w:hanging="110"/>
        <w:jc w:val="both"/>
      </w:pPr>
      <w:r>
        <w:rPr>
          <w:rFonts w:ascii="Times New Roman" w:eastAsia="Times New Roman" w:hAnsi="Times New Roman" w:cs="Times New Roman"/>
          <w:sz w:val="18"/>
        </w:rPr>
        <w:t>ambulante Exzision der Zyste pectoral links nur bei Schmerzhaftigkeit, ansonsten nicht zwingend indiziert- Fucidine® Creme Hals rechts 2xtgl., mit Pflaster abdecken, bei anhaltenden Beschwerden ambulante Exzision planen</w:t>
      </w:r>
    </w:p>
    <w:p w14:paraId="0DB422F5" w14:textId="77777777" w:rsidR="003F70D6" w:rsidRDefault="00000000">
      <w:pPr>
        <w:numPr>
          <w:ilvl w:val="0"/>
          <w:numId w:val="8"/>
        </w:numPr>
        <w:spacing w:after="305" w:line="265" w:lineRule="auto"/>
        <w:ind w:hanging="110"/>
        <w:jc w:val="both"/>
      </w:pPr>
      <w:r>
        <w:rPr>
          <w:rFonts w:ascii="Times New Roman" w:eastAsia="Times New Roman" w:hAnsi="Times New Roman" w:cs="Times New Roman"/>
          <w:sz w:val="18"/>
        </w:rPr>
        <w:t>kein Anhalt für eosinophile Follikulitis</w:t>
      </w:r>
    </w:p>
    <w:p w14:paraId="52ADC441" w14:textId="77777777" w:rsidR="003F70D6" w:rsidRDefault="00000000">
      <w:pPr>
        <w:spacing w:after="41" w:line="254" w:lineRule="auto"/>
        <w:ind w:left="10" w:hanging="10"/>
      </w:pPr>
      <w:r>
        <w:rPr>
          <w:rFonts w:ascii="Times New Roman" w:eastAsia="Times New Roman" w:hAnsi="Times New Roman" w:cs="Times New Roman"/>
        </w:rPr>
        <w:t>Histologie</w:t>
      </w:r>
    </w:p>
    <w:p w14:paraId="6F4ED4BE" w14:textId="77777777" w:rsidR="003F70D6" w:rsidRDefault="00000000">
      <w:pPr>
        <w:spacing w:after="9" w:line="269" w:lineRule="auto"/>
        <w:ind w:left="-5" w:hanging="10"/>
      </w:pPr>
      <w:r>
        <w:rPr>
          <w:rFonts w:ascii="Times New Roman" w:eastAsia="Times New Roman" w:hAnsi="Times New Roman" w:cs="Times New Roman"/>
          <w:sz w:val="16"/>
        </w:rPr>
        <w:t>Institut für Pathologie vom 20.07.2023</w:t>
      </w:r>
    </w:p>
    <w:p w14:paraId="3E4462C7" w14:textId="77777777" w:rsidR="003F70D6" w:rsidRDefault="00000000">
      <w:pPr>
        <w:spacing w:after="9" w:line="269" w:lineRule="auto"/>
        <w:ind w:left="-5" w:hanging="10"/>
      </w:pPr>
      <w:r>
        <w:rPr>
          <w:rFonts w:ascii="Times New Roman" w:eastAsia="Times New Roman" w:hAnsi="Times New Roman" w:cs="Times New Roman"/>
          <w:sz w:val="16"/>
        </w:rPr>
        <w:t>Materialarten: PE 1. Antrum, 2. Korpus, 3. unteres Ösophagusdrittel, 4. mittleres Ösophagusdrittel, 5. oberes Ösophagusdrittel</w:t>
      </w:r>
    </w:p>
    <w:p w14:paraId="608E398B" w14:textId="77777777" w:rsidR="003F70D6" w:rsidRDefault="00000000">
      <w:pPr>
        <w:spacing w:after="9" w:line="269" w:lineRule="auto"/>
        <w:ind w:left="-15" w:firstLine="10"/>
        <w:jc w:val="both"/>
      </w:pPr>
      <w:r>
        <w:rPr>
          <w:rFonts w:ascii="Times New Roman" w:eastAsia="Times New Roman" w:hAnsi="Times New Roman" w:cs="Times New Roman"/>
          <w:sz w:val="16"/>
        </w:rPr>
        <w:t>Nach Untersuchung des vollständig eingebetteten und standardisiert in Schnittstufen aufgearbeiteten Einsendungsmaterials (5 Kapseln) inkl. Spezialfärbungen (modifizierte Giemsa in 1. und 2.) und Immunhistologie (CMV in 3.-5.)entspricht der Befund 1. einer geringen, nicht aktiven Typ C/-R-Gastritis (Aktivitätsgrad 0, Helicobacter pylori 0) in orthograd und in voller Breite erfasster Magenschleimhaut vom Antrumtyp mit glattmuskulärer Hyperplasie und geringem Ödem.</w:t>
      </w:r>
    </w:p>
    <w:p w14:paraId="4B426DC0" w14:textId="77777777" w:rsidR="003F70D6" w:rsidRDefault="00000000">
      <w:pPr>
        <w:numPr>
          <w:ilvl w:val="0"/>
          <w:numId w:val="9"/>
        </w:numPr>
        <w:spacing w:after="9" w:line="269" w:lineRule="auto"/>
        <w:ind w:firstLine="10"/>
        <w:jc w:val="both"/>
      </w:pPr>
      <w:r>
        <w:rPr>
          <w:rFonts w:ascii="Times New Roman" w:eastAsia="Times New Roman" w:hAnsi="Times New Roman" w:cs="Times New Roman"/>
          <w:sz w:val="16"/>
        </w:rPr>
        <w:t>einer geringen, chronisch unspezifischen, nicht aktiven Gastritis (Aktivitätsgrad 0, Helicobacter pylori 0) in Magenschleimhautvom Korpustyp.</w:t>
      </w:r>
    </w:p>
    <w:p w14:paraId="4E7939F0" w14:textId="77777777" w:rsidR="003F70D6" w:rsidRDefault="00000000">
      <w:pPr>
        <w:numPr>
          <w:ilvl w:val="0"/>
          <w:numId w:val="9"/>
        </w:numPr>
        <w:spacing w:after="9" w:line="269" w:lineRule="auto"/>
        <w:ind w:firstLine="10"/>
        <w:jc w:val="both"/>
      </w:pPr>
      <w:r>
        <w:rPr>
          <w:rFonts w:ascii="Times New Roman" w:eastAsia="Times New Roman" w:hAnsi="Times New Roman" w:cs="Times New Roman"/>
          <w:sz w:val="16"/>
        </w:rPr>
        <w:t>einer geringen lymphozytären Ösophagistis in überwiegend oberflächlich und tangential erfasster und fragmentierterplattenepithelialer ösophagealer Schleimhaut ohne immunhistochemischen Anhalt für eine CMV-Infektion.</w:t>
      </w:r>
    </w:p>
    <w:p w14:paraId="1BB08834" w14:textId="77777777" w:rsidR="003F70D6" w:rsidRDefault="00000000">
      <w:pPr>
        <w:numPr>
          <w:ilvl w:val="0"/>
          <w:numId w:val="9"/>
        </w:numPr>
        <w:spacing w:after="9" w:line="269" w:lineRule="auto"/>
        <w:ind w:firstLine="10"/>
        <w:jc w:val="both"/>
      </w:pPr>
      <w:r>
        <w:rPr>
          <w:rFonts w:ascii="Times New Roman" w:eastAsia="Times New Roman" w:hAnsi="Times New Roman" w:cs="Times New Roman"/>
          <w:sz w:val="16"/>
        </w:rPr>
        <w:t>einer mäßiggradigen, lymphozytären Ösophagistis in überwiegend tangential erfasster und fragmentierter plattenepithelialerösophagealer Schleimhaut, mit einer nicht mehr frischen submukösen Entzündung mit hier Nachweis CMV-positiver zytopathisch veränderte Zellen als histomorphologisches Korrelat für eine CMV-Infektion.</w:t>
      </w:r>
    </w:p>
    <w:p w14:paraId="5E65E876" w14:textId="77777777" w:rsidR="003F70D6" w:rsidRDefault="00000000">
      <w:pPr>
        <w:numPr>
          <w:ilvl w:val="0"/>
          <w:numId w:val="9"/>
        </w:numPr>
        <w:spacing w:after="221" w:line="269" w:lineRule="auto"/>
        <w:ind w:firstLine="10"/>
        <w:jc w:val="both"/>
      </w:pPr>
      <w:r>
        <w:rPr>
          <w:rFonts w:ascii="Times New Roman" w:eastAsia="Times New Roman" w:hAnsi="Times New Roman" w:cs="Times New Roman"/>
          <w:sz w:val="16"/>
        </w:rPr>
        <w:t>einer geringen lymphozytären Ösophagistis in überwiegend oberflächlich und tangential erfasster und fragmentierterplattenepithelialer ösophagealer Schleimhaut ohne immunhistochemischen Anhalt für eine CMV-Infektion. Im vorliegenden Material kein Anhalt für intraepitheliale Neoplasie/Epitheldysplasie oder Malignität.</w:t>
      </w:r>
    </w:p>
    <w:p w14:paraId="0693F234" w14:textId="77777777" w:rsidR="003F70D6" w:rsidRDefault="00000000">
      <w:pPr>
        <w:spacing w:after="9" w:line="269" w:lineRule="auto"/>
        <w:ind w:left="-5" w:hanging="10"/>
      </w:pPr>
      <w:r>
        <w:rPr>
          <w:rFonts w:ascii="Times New Roman" w:eastAsia="Times New Roman" w:hAnsi="Times New Roman" w:cs="Times New Roman"/>
          <w:sz w:val="16"/>
        </w:rPr>
        <w:t>Institut für Pathologie vom 24.07.2023</w:t>
      </w:r>
    </w:p>
    <w:p w14:paraId="74BF679D" w14:textId="77777777" w:rsidR="003F70D6" w:rsidRDefault="00000000">
      <w:pPr>
        <w:spacing w:after="9" w:line="269" w:lineRule="auto"/>
        <w:ind w:left="-5" w:hanging="10"/>
      </w:pPr>
      <w:r>
        <w:rPr>
          <w:rFonts w:ascii="Times New Roman" w:eastAsia="Times New Roman" w:hAnsi="Times New Roman" w:cs="Times New Roman"/>
          <w:sz w:val="16"/>
        </w:rPr>
        <w:t>Materialarten: PE 1. Zökum, 2. Asc., 3. Transv., 4. Desc., 5. Sigma, 6. Rektum</w:t>
      </w:r>
    </w:p>
    <w:p w14:paraId="6DF6F11C" w14:textId="77777777" w:rsidR="003F70D6" w:rsidRDefault="00000000">
      <w:pPr>
        <w:spacing w:after="9" w:line="269" w:lineRule="auto"/>
        <w:ind w:left="-15" w:firstLine="10"/>
        <w:jc w:val="both"/>
      </w:pPr>
      <w:r>
        <w:rPr>
          <w:rFonts w:ascii="Times New Roman" w:eastAsia="Times New Roman" w:hAnsi="Times New Roman" w:cs="Times New Roman"/>
          <w:sz w:val="16"/>
        </w:rPr>
        <w:t>Nach Untersuchung des jeweils vollständig eingebetteten Materials inkl. standardisierter Anfertigung von Schnittstufen (1. bis 6.) sowie nach Anfertigung von Spezialfärbung (PAS-Reaktion in 1. bis 6.) und Durchführung immunhistochemischer Untersuchungen (Antikörper gegen CMV in 1. bis 6.) entspricht der Befund</w:t>
      </w:r>
    </w:p>
    <w:p w14:paraId="358CC1C6" w14:textId="77777777" w:rsidR="003F70D6" w:rsidRDefault="00000000">
      <w:pPr>
        <w:spacing w:after="9" w:line="269" w:lineRule="auto"/>
        <w:ind w:left="-15" w:firstLine="10"/>
        <w:jc w:val="both"/>
      </w:pPr>
      <w:r>
        <w:rPr>
          <w:rFonts w:ascii="Times New Roman" w:eastAsia="Times New Roman" w:hAnsi="Times New Roman" w:cs="Times New Roman"/>
          <w:sz w:val="16"/>
        </w:rPr>
        <w:t xml:space="preserve">1. bis 6. Kolon- bzw. Rektumschleimhautbioptaten (Lokalisationen s. o.) mit stellenweise allenfalls diskreter Kryptendistorsion, ohne Becherzellverlust oder Nachweis epitheloidzelliger Granulome, ohne wesentlich gesteigerte Entzündungsreaktion, insbesondere ohne Nachweis intraepithelialer Lymphozyten, mit regelhaft konfigurierter subepithelialer Kollagenfasertafel, stellenweise mit prominenten Lymphfollikeln sowie diskret vermehrten eosinophilen Granulozyten im Schleimhautstroma, ohne histomorphologischen Erregernachweis in der PAS Reaktion, ohne Nachweis CMV-exprimierender Endo- oder Epithelien, damit rein immunhistochemisch kein Anhalt für das Vorliegen einer floriden CMV-Infektion. </w:t>
      </w:r>
    </w:p>
    <w:p w14:paraId="73F2937B" w14:textId="77777777" w:rsidR="003F70D6" w:rsidRDefault="00000000">
      <w:pPr>
        <w:spacing w:after="225" w:line="269" w:lineRule="auto"/>
        <w:ind w:left="-15" w:firstLine="10"/>
        <w:jc w:val="both"/>
      </w:pPr>
      <w:r>
        <w:rPr>
          <w:rFonts w:ascii="Times New Roman" w:eastAsia="Times New Roman" w:hAnsi="Times New Roman" w:cs="Times New Roman"/>
          <w:sz w:val="16"/>
        </w:rPr>
        <w:t>Im vorliegenden Material kein Anhalt für intraepitheliale Neoplasie/Epitheldysplasie oder Malignität.</w:t>
      </w:r>
    </w:p>
    <w:p w14:paraId="3C10CB9F" w14:textId="77777777" w:rsidR="003F70D6" w:rsidRDefault="00000000">
      <w:pPr>
        <w:spacing w:after="9" w:line="269" w:lineRule="auto"/>
        <w:ind w:left="-5" w:hanging="10"/>
      </w:pPr>
      <w:r>
        <w:rPr>
          <w:rFonts w:ascii="Times New Roman" w:eastAsia="Times New Roman" w:hAnsi="Times New Roman" w:cs="Times New Roman"/>
          <w:sz w:val="16"/>
        </w:rPr>
        <w:t>Institut für Pathologie vom 25.07.2023</w:t>
      </w:r>
    </w:p>
    <w:p w14:paraId="6B606900" w14:textId="77777777" w:rsidR="003F70D6" w:rsidRDefault="00000000">
      <w:pPr>
        <w:spacing w:after="9" w:line="269" w:lineRule="auto"/>
        <w:ind w:left="-15" w:firstLine="10"/>
        <w:jc w:val="both"/>
      </w:pPr>
      <w:r>
        <w:rPr>
          <w:rFonts w:ascii="Times New Roman" w:eastAsia="Times New Roman" w:hAnsi="Times New Roman" w:cs="Times New Roman"/>
          <w:sz w:val="16"/>
        </w:rPr>
        <w:t>Nach vollständiger Einbettung des übersandten Materials, Anfertigung von Schnittstufen und Spezialfärbung (PAS) entspricht der Befund einer PE des Gallenganges der Hepatikusgabel mit insgesamt mäßiggradiger gemischtzelliger, fokal bis hochgradig florid-ulzeröser Entzündungsreaktion, mit angelagerten Fibrinniederschlägen mit granulozytärer Durchsetzung, ohne Nachweis von Erregerstrukturen in der PAS-Färbung, mit regeneratorischen Epithelveränderungen.</w:t>
      </w:r>
    </w:p>
    <w:p w14:paraId="6CA927D3" w14:textId="77777777" w:rsidR="003F70D6" w:rsidRDefault="00000000">
      <w:pPr>
        <w:spacing w:after="223" w:line="269" w:lineRule="auto"/>
        <w:ind w:left="-15" w:firstLine="10"/>
        <w:jc w:val="both"/>
      </w:pPr>
      <w:r>
        <w:rPr>
          <w:rFonts w:ascii="Times New Roman" w:eastAsia="Times New Roman" w:hAnsi="Times New Roman" w:cs="Times New Roman"/>
          <w:sz w:val="16"/>
        </w:rPr>
        <w:t>Im vorliegenden Einsendungsmaterial kein Anhalt für intraepitheliale Neoplasie/Dysplasie oder Malignität.</w:t>
      </w:r>
    </w:p>
    <w:p w14:paraId="3069A930" w14:textId="77777777" w:rsidR="003F70D6" w:rsidRDefault="00000000">
      <w:pPr>
        <w:spacing w:after="9" w:line="269" w:lineRule="auto"/>
        <w:ind w:left="-5" w:hanging="10"/>
      </w:pPr>
      <w:r>
        <w:rPr>
          <w:rFonts w:ascii="Times New Roman" w:eastAsia="Times New Roman" w:hAnsi="Times New Roman" w:cs="Times New Roman"/>
          <w:sz w:val="16"/>
        </w:rPr>
        <w:t>Nachbericht:</w:t>
      </w:r>
    </w:p>
    <w:p w14:paraId="608C60B1" w14:textId="77777777" w:rsidR="003F70D6" w:rsidRDefault="00000000">
      <w:pPr>
        <w:spacing w:after="9" w:line="269" w:lineRule="auto"/>
        <w:ind w:left="-15" w:firstLine="10"/>
        <w:jc w:val="both"/>
      </w:pPr>
      <w:r>
        <w:rPr>
          <w:rFonts w:ascii="Times New Roman" w:eastAsia="Times New Roman" w:hAnsi="Times New Roman" w:cs="Times New Roman"/>
          <w:sz w:val="16"/>
        </w:rPr>
        <w:t>Wie telefonisch durch die Klinik gewünscht, wurden noch ergänzende immunhistochemische Untersuchungen (CMV) angeschlossen.</w:t>
      </w:r>
    </w:p>
    <w:p w14:paraId="0466405E" w14:textId="77777777" w:rsidR="003F70D6" w:rsidRDefault="003F70D6">
      <w:pPr>
        <w:sectPr w:rsidR="003F70D6">
          <w:headerReference w:type="even" r:id="rId20"/>
          <w:headerReference w:type="default" r:id="rId21"/>
          <w:footerReference w:type="even" r:id="rId22"/>
          <w:footerReference w:type="default" r:id="rId23"/>
          <w:headerReference w:type="first" r:id="rId24"/>
          <w:footerReference w:type="first" r:id="rId25"/>
          <w:pgSz w:w="11906" w:h="16838"/>
          <w:pgMar w:top="1043" w:right="1162" w:bottom="843" w:left="1418" w:header="220" w:footer="328" w:gutter="0"/>
          <w:cols w:space="720"/>
        </w:sectPr>
      </w:pPr>
    </w:p>
    <w:p w14:paraId="61C0165C" w14:textId="77777777" w:rsidR="003F70D6" w:rsidRDefault="00000000">
      <w:pPr>
        <w:spacing w:after="9" w:line="269" w:lineRule="auto"/>
        <w:ind w:left="-15" w:firstLine="10"/>
        <w:jc w:val="both"/>
      </w:pPr>
      <w:r>
        <w:rPr>
          <w:rFonts w:ascii="Times New Roman" w:eastAsia="Times New Roman" w:hAnsi="Times New Roman" w:cs="Times New Roman"/>
          <w:sz w:val="16"/>
        </w:rPr>
        <w:lastRenderedPageBreak/>
        <w:t>Dabei zeigen sich in der hochgradigen Entzündung mehrere CMV-positive Zellen.</w:t>
      </w:r>
    </w:p>
    <w:p w14:paraId="2126BAD0" w14:textId="77777777" w:rsidR="003F70D6" w:rsidRDefault="00000000">
      <w:pPr>
        <w:spacing w:after="16"/>
      </w:pPr>
      <w:r>
        <w:rPr>
          <w:rFonts w:ascii="Times New Roman" w:eastAsia="Times New Roman" w:hAnsi="Times New Roman" w:cs="Times New Roman"/>
          <w:sz w:val="16"/>
          <w:u w:val="single" w:color="000000"/>
        </w:rPr>
        <w:t>Zusammenfassende mikroskopische Beurteilung und Diagnose:</w:t>
      </w:r>
    </w:p>
    <w:p w14:paraId="65D98CE9" w14:textId="77777777" w:rsidR="003F70D6" w:rsidRDefault="00000000">
      <w:pPr>
        <w:spacing w:after="9" w:line="269" w:lineRule="auto"/>
        <w:ind w:left="-15" w:firstLine="10"/>
        <w:jc w:val="both"/>
      </w:pPr>
      <w:r>
        <w:rPr>
          <w:rFonts w:ascii="Times New Roman" w:eastAsia="Times New Roman" w:hAnsi="Times New Roman" w:cs="Times New Roman"/>
          <w:sz w:val="16"/>
        </w:rPr>
        <w:t>Nach vollständiger Einbettung des übersandten Materials, Anfertigung von Schnittstufen und Spezialfärbung (PAS) sowie o. g. Immunhistochemie entspricht der Befund einer PE des Gallenganges der Hepatikusgabel mit überwiegend mäßiggradiger gemischtzelliger, fokal bis hochgradig florid-ulzeröser Entzündungsreaktion, mit CMV-positiven vergrößerten Zellen, vereinbar mit einer CMV-Infektion, daneben angelagerte Fibrinniederschläge mit granulozytärer Durchsetzung, ohne Erregernachweis in der PAS-Färbung, mit regeneratorischen Epithelveränderungen.</w:t>
      </w:r>
    </w:p>
    <w:p w14:paraId="65FFAE32" w14:textId="77777777" w:rsidR="003F70D6" w:rsidRDefault="00000000">
      <w:pPr>
        <w:spacing w:after="223" w:line="269" w:lineRule="auto"/>
        <w:ind w:left="-15" w:firstLine="10"/>
        <w:jc w:val="both"/>
      </w:pPr>
      <w:r>
        <w:rPr>
          <w:rFonts w:ascii="Times New Roman" w:eastAsia="Times New Roman" w:hAnsi="Times New Roman" w:cs="Times New Roman"/>
          <w:sz w:val="16"/>
        </w:rPr>
        <w:t>Im vorliegenden Einsendungsmaterial kein Anhalt für intraepitheliale Neoplasie/Dysplasie oder Malignität.</w:t>
      </w:r>
    </w:p>
    <w:p w14:paraId="1CCA8F0E" w14:textId="77777777" w:rsidR="003F70D6" w:rsidRDefault="00000000">
      <w:pPr>
        <w:spacing w:after="9" w:line="269" w:lineRule="auto"/>
        <w:ind w:left="-5" w:hanging="10"/>
      </w:pPr>
      <w:r>
        <w:rPr>
          <w:rFonts w:ascii="Times New Roman" w:eastAsia="Times New Roman" w:hAnsi="Times New Roman" w:cs="Times New Roman"/>
          <w:sz w:val="16"/>
        </w:rPr>
        <w:t>Institut für Pathologie vom 26.07.2023</w:t>
      </w:r>
    </w:p>
    <w:p w14:paraId="21DECC3A" w14:textId="77777777" w:rsidR="003F70D6" w:rsidRDefault="00000000">
      <w:pPr>
        <w:spacing w:after="9" w:line="269" w:lineRule="auto"/>
        <w:ind w:left="-5" w:hanging="10"/>
      </w:pPr>
      <w:r>
        <w:rPr>
          <w:rFonts w:ascii="Times New Roman" w:eastAsia="Times New Roman" w:hAnsi="Times New Roman" w:cs="Times New Roman"/>
          <w:sz w:val="16"/>
        </w:rPr>
        <w:t>Materialarten: 3 mm Stanzbioptat Augenbraue li. lateral</w:t>
      </w:r>
    </w:p>
    <w:p w14:paraId="7B4D9320" w14:textId="77777777" w:rsidR="003F70D6" w:rsidRDefault="00000000">
      <w:pPr>
        <w:spacing w:after="223" w:line="269" w:lineRule="auto"/>
        <w:ind w:left="-15" w:firstLine="10"/>
        <w:jc w:val="both"/>
      </w:pPr>
      <w:r>
        <w:rPr>
          <w:rFonts w:ascii="Times New Roman" w:eastAsia="Times New Roman" w:hAnsi="Times New Roman" w:cs="Times New Roman"/>
          <w:sz w:val="16"/>
        </w:rPr>
        <w:t>Nach vollständiger Einbettung des übersandten Materials inkl. zwischenzeitiger Anfertigung von immunhistochemischen Untersuchungen (Panzytokeratin, SOX10, MIB1, CD34, ERG, HHV8) und einer Spezialfärbung (PAS) entspricht der Befund einem Hautstanzzylinder der Augenbraue links lateral mit Anteilen eines Kaposisarkoms, in Form einer chorial gelegenen Spindelzellläsion mit ovalären Tumorzellkernen und vereinzelten Mitosefiguren (bis 4 Mitosen/10 HPF), mit einem schütteren Lymphzellinfiltrat sowie immer wieder mit Schlitzbildung und Gefäßanschnitten, immunhistochemisch mit Positivität gegenüber HHV8 und ERG bei ausbleibender Reaktion gegenüber den anderen Antikörpern, mit einem Ki67-Proliferationsindex von 10 bis 15 %, ohne Anhalt für eine Angioinvasion oder perineurale Ausbreitung, randbildend (Biopsie).</w:t>
      </w:r>
    </w:p>
    <w:p w14:paraId="6A122C75" w14:textId="77777777" w:rsidR="003F70D6" w:rsidRDefault="00000000">
      <w:pPr>
        <w:spacing w:after="9" w:line="269" w:lineRule="auto"/>
        <w:ind w:left="-15" w:firstLine="10"/>
        <w:jc w:val="both"/>
      </w:pPr>
      <w:r>
        <w:rPr>
          <w:rFonts w:ascii="Times New Roman" w:eastAsia="Times New Roman" w:hAnsi="Times New Roman" w:cs="Times New Roman"/>
          <w:sz w:val="16"/>
        </w:rPr>
        <w:t>Tumorlokalisationsschlüssel (ICD-O): C 44.3</w:t>
      </w:r>
    </w:p>
    <w:p w14:paraId="56406BD4" w14:textId="77777777" w:rsidR="003F70D6" w:rsidRDefault="00000000">
      <w:pPr>
        <w:spacing w:after="223" w:line="269" w:lineRule="auto"/>
        <w:ind w:left="-15" w:firstLine="10"/>
        <w:jc w:val="both"/>
      </w:pPr>
      <w:r>
        <w:rPr>
          <w:rFonts w:ascii="Times New Roman" w:eastAsia="Times New Roman" w:hAnsi="Times New Roman" w:cs="Times New Roman"/>
          <w:sz w:val="16"/>
        </w:rPr>
        <w:t>Tumorhistologieschlüssel (ICD-O): M 9140/3</w:t>
      </w:r>
    </w:p>
    <w:p w14:paraId="0075905E" w14:textId="77777777" w:rsidR="003F70D6" w:rsidRDefault="00000000">
      <w:pPr>
        <w:spacing w:after="340" w:line="217" w:lineRule="auto"/>
        <w:ind w:left="-15" w:firstLine="10"/>
        <w:jc w:val="both"/>
      </w:pPr>
      <w:r>
        <w:rPr>
          <w:rFonts w:ascii="Times New Roman" w:eastAsia="Times New Roman" w:hAnsi="Times New Roman" w:cs="Times New Roman"/>
          <w:sz w:val="16"/>
        </w:rPr>
        <w:t xml:space="preserve">Im Rahmen der Qualitätssicherung wurde nach dem sog. "Vier-Augen-Prinzip" die Tumordiagnose durch einen zweiten Facharzt </w:t>
      </w:r>
      <w:r>
        <w:rPr>
          <w:noProof/>
        </w:rPr>
        <mc:AlternateContent>
          <mc:Choice Requires="wpg">
            <w:drawing>
              <wp:inline distT="0" distB="0" distL="0" distR="0" wp14:anchorId="783F1142" wp14:editId="268616E0">
                <wp:extent cx="707844" cy="131165"/>
                <wp:effectExtent l="0" t="0" r="0" b="0"/>
                <wp:docPr id="25599" name="Group 25599"/>
                <wp:cNvGraphicFramePr/>
                <a:graphic xmlns:a="http://schemas.openxmlformats.org/drawingml/2006/main">
                  <a:graphicData uri="http://schemas.microsoft.com/office/word/2010/wordprocessingGroup">
                    <wpg:wgp>
                      <wpg:cNvGrpSpPr/>
                      <wpg:grpSpPr>
                        <a:xfrm>
                          <a:off x="0" y="0"/>
                          <a:ext cx="707844" cy="131165"/>
                          <a:chOff x="0" y="0"/>
                          <a:chExt cx="707844" cy="131165"/>
                        </a:xfrm>
                      </wpg:grpSpPr>
                      <wps:wsp>
                        <wps:cNvPr id="44723" name="Shape 44723"/>
                        <wps:cNvSpPr/>
                        <wps:spPr>
                          <a:xfrm>
                            <a:off x="0" y="0"/>
                            <a:ext cx="707844" cy="131165"/>
                          </a:xfrm>
                          <a:custGeom>
                            <a:avLst/>
                            <a:gdLst/>
                            <a:ahLst/>
                            <a:cxnLst/>
                            <a:rect l="0" t="0" r="0" b="0"/>
                            <a:pathLst>
                              <a:path w="707844" h="131165">
                                <a:moveTo>
                                  <a:pt x="0" y="0"/>
                                </a:moveTo>
                                <a:lnTo>
                                  <a:pt x="707844" y="0"/>
                                </a:lnTo>
                                <a:lnTo>
                                  <a:pt x="707844" y="131165"/>
                                </a:lnTo>
                                <a:lnTo>
                                  <a:pt x="0" y="1311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599" style="width:55.7357pt;height:10.3279pt;mso-position-horizontal-relative:char;mso-position-vertical-relative:line" coordsize="7078,1311">
                <v:shape id="Shape 44724" style="position:absolute;width:7078;height:1311;left:0;top:0;" coordsize="707844,131165" path="m0,0l707844,0l707844,131165l0,131165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16"/>
        </w:rPr>
        <w:t xml:space="preserve"> bestätigt.</w:t>
      </w:r>
    </w:p>
    <w:p w14:paraId="39300C4A" w14:textId="77777777" w:rsidR="003F70D6" w:rsidRDefault="00000000">
      <w:pPr>
        <w:spacing w:after="87" w:line="254" w:lineRule="auto"/>
        <w:ind w:left="10" w:hanging="10"/>
      </w:pPr>
      <w:r>
        <w:rPr>
          <w:rFonts w:ascii="Times New Roman" w:eastAsia="Times New Roman" w:hAnsi="Times New Roman" w:cs="Times New Roman"/>
        </w:rPr>
        <w:t>Verlauf</w:t>
      </w:r>
    </w:p>
    <w:p w14:paraId="035437D2" w14:textId="77777777" w:rsidR="003F70D6" w:rsidRDefault="00000000">
      <w:pPr>
        <w:spacing w:after="256" w:line="253" w:lineRule="auto"/>
        <w:ind w:left="10" w:hanging="10"/>
        <w:jc w:val="both"/>
      </w:pPr>
      <w:r>
        <w:rPr>
          <w:rFonts w:ascii="Times New Roman" w:eastAsia="Times New Roman" w:hAnsi="Times New Roman" w:cs="Times New Roman"/>
        </w:rPr>
        <w:t>Bei Aufnahme sahen wir einen Patienten in reduziertem Allgemeinzustand. In der körperlichen Untersuchung fielen getrocknete Bläschen bei Z.n. Herpes-Zoster Infektion am Übergang BWS/LWS auf. Weiterhin zeigte sich an der linken Augenbraue einer livide Läsion.</w:t>
      </w:r>
    </w:p>
    <w:p w14:paraId="50EE366D" w14:textId="77777777" w:rsidR="003F70D6" w:rsidRDefault="00000000">
      <w:pPr>
        <w:spacing w:after="258" w:line="253" w:lineRule="auto"/>
        <w:ind w:left="10" w:hanging="10"/>
        <w:jc w:val="both"/>
      </w:pPr>
      <w:r>
        <w:rPr>
          <w:noProof/>
        </w:rPr>
        <mc:AlternateContent>
          <mc:Choice Requires="wpg">
            <w:drawing>
              <wp:anchor distT="0" distB="0" distL="114300" distR="114300" simplePos="0" relativeHeight="251665408" behindDoc="0" locked="0" layoutInCell="1" allowOverlap="1" wp14:anchorId="012859A2" wp14:editId="04034F8E">
                <wp:simplePos x="0" y="0"/>
                <wp:positionH relativeFrom="page">
                  <wp:posOffset>802805</wp:posOffset>
                </wp:positionH>
                <wp:positionV relativeFrom="page">
                  <wp:posOffset>154964</wp:posOffset>
                </wp:positionV>
                <wp:extent cx="2254694" cy="257837"/>
                <wp:effectExtent l="0" t="0" r="0" b="0"/>
                <wp:wrapTopAndBottom/>
                <wp:docPr id="25598" name="Group 25598"/>
                <wp:cNvGraphicFramePr/>
                <a:graphic xmlns:a="http://schemas.openxmlformats.org/drawingml/2006/main">
                  <a:graphicData uri="http://schemas.microsoft.com/office/word/2010/wordprocessingGroup">
                    <wpg:wgp>
                      <wpg:cNvGrpSpPr/>
                      <wpg:grpSpPr>
                        <a:xfrm>
                          <a:off x="0" y="0"/>
                          <a:ext cx="2254694" cy="257837"/>
                          <a:chOff x="0" y="0"/>
                          <a:chExt cx="2254694" cy="257837"/>
                        </a:xfrm>
                      </wpg:grpSpPr>
                      <wps:wsp>
                        <wps:cNvPr id="44725" name="Shape 44725"/>
                        <wps:cNvSpPr/>
                        <wps:spPr>
                          <a:xfrm>
                            <a:off x="0" y="0"/>
                            <a:ext cx="2254694" cy="257837"/>
                          </a:xfrm>
                          <a:custGeom>
                            <a:avLst/>
                            <a:gdLst/>
                            <a:ahLst/>
                            <a:cxnLst/>
                            <a:rect l="0" t="0" r="0" b="0"/>
                            <a:pathLst>
                              <a:path w="2254694" h="257837">
                                <a:moveTo>
                                  <a:pt x="0" y="0"/>
                                </a:moveTo>
                                <a:lnTo>
                                  <a:pt x="2254694" y="0"/>
                                </a:lnTo>
                                <a:lnTo>
                                  <a:pt x="2254694" y="257837"/>
                                </a:lnTo>
                                <a:lnTo>
                                  <a:pt x="0" y="2578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598" style="width:177.535pt;height:20.3021pt;position:absolute;mso-position-horizontal-relative:page;mso-position-horizontal:absolute;margin-left:63.213pt;mso-position-vertical-relative:page;margin-top:12.2019pt;" coordsize="22546,2578">
                <v:shape id="Shape 44726" style="position:absolute;width:22546;height:2578;left:0;top:0;" coordsize="2254694,257837" path="m0,0l2254694,0l2254694,257837l0,257837l0,0">
                  <v:stroke weight="0pt" endcap="flat" joinstyle="miter" miterlimit="10" on="false" color="#000000" opacity="0"/>
                  <v:fill on="true" color="#000000"/>
                </v:shape>
                <w10:wrap type="topAndBottom"/>
              </v:group>
            </w:pict>
          </mc:Fallback>
        </mc:AlternateContent>
      </w:r>
      <w:r>
        <w:rPr>
          <w:rFonts w:ascii="Times New Roman" w:eastAsia="Times New Roman" w:hAnsi="Times New Roman" w:cs="Times New Roman"/>
        </w:rPr>
        <w:t xml:space="preserve">Anamnestisch berichtet der Patient von starken Schmerzen am Rücken, welche entlang der Rippen ziehen würden. Bei am ehesten Postzosterneuralgie erfolgte die Anpassung der analgetischen Therapie unter Therapiebeginn mit Pregabalin. Hierunter konnte im Verlauf jedoch nur eine unzureichende Besserung der Beschwerdesymptomatik erreicht werden. Es erfolgte daraufhin die Dosiserhöhung des Pregabalins. Nach Rücksprache mit unserem anästhesiologischen Schmerzdienst erfolgte die Erweiterung der Medikation und Erweiterung auf Tapentadol und Amitriptylin. Nach weiteren Dosisanpassung im Verlauf berichtete der Patient von einer deutlichen Besserung der Beschwerdesymptomatik. Die Einnahme einer Bedarfsmedikation ist zum aktuellen Zeitpunkt nicht notwendig. Begeleitend erfolgte die Gabe von Laxantien. Wir bitten um eine regelmäßige Reevaluation der Analgesie und ggf. weitere Dosisanpassung im Verlauf. Bei Obstipationsneigung und unter laufender Opioidtherapie erfolgte die Intensivierung der Laxantiengabe. Bei anhaltender Beschwerdesymptomatik kann ich zusätzliche Therapie mit Prucaloprid erwogen werden. </w:t>
      </w:r>
    </w:p>
    <w:p w14:paraId="5DAAC3D9" w14:textId="77777777" w:rsidR="003F70D6" w:rsidRDefault="00000000">
      <w:pPr>
        <w:spacing w:after="3" w:line="253" w:lineRule="auto"/>
        <w:ind w:left="10" w:hanging="10"/>
        <w:jc w:val="both"/>
      </w:pPr>
      <w:r>
        <w:rPr>
          <w:rFonts w:ascii="Times New Roman" w:eastAsia="Times New Roman" w:hAnsi="Times New Roman" w:cs="Times New Roman"/>
        </w:rPr>
        <w:t>Bei ambulanten Nachweis von CMV im Blut veranlassten wir einer weiterführende Diagnostik zum Ausschluss einer Organmanifestation. Am 20.07. erfolgte eine</w:t>
      </w:r>
    </w:p>
    <w:p w14:paraId="7B283AEA" w14:textId="77777777" w:rsidR="003F70D6" w:rsidRDefault="00000000">
      <w:pPr>
        <w:spacing w:after="3" w:line="253" w:lineRule="auto"/>
        <w:ind w:left="10" w:hanging="10"/>
        <w:jc w:val="both"/>
      </w:pPr>
      <w:r>
        <w:rPr>
          <w:rFonts w:ascii="Times New Roman" w:eastAsia="Times New Roman" w:hAnsi="Times New Roman" w:cs="Times New Roman"/>
        </w:rPr>
        <w:t xml:space="preserve">Ösophagogastroduodenoskopie (ÖGD), in welcher sich eine Refluxösophagitis, Antrumgastritis und Bulbitis duodeni zeigten. Histologisch zeigten sich einzelne CMV-positive veränderte Zellen im mittleren Ösophagusdrittel. Eine Testung auf Helicobacter pylori negativ aus. Die vorbeschriebene Soorösophagitis ließ sich endoskopisch nicht mehr nachweisen. Wir beendeten daraufhin die Medikation mit Fluconazol. Bei Gastritisnachweis begannen wir die Medikation mit Protonenpumpeninhibitoren. </w:t>
      </w:r>
    </w:p>
    <w:p w14:paraId="5169101A" w14:textId="77777777" w:rsidR="003F70D6" w:rsidRDefault="00000000">
      <w:pPr>
        <w:spacing w:after="3" w:line="253" w:lineRule="auto"/>
        <w:ind w:left="10" w:hanging="10"/>
        <w:jc w:val="both"/>
      </w:pPr>
      <w:r>
        <w:rPr>
          <w:rFonts w:ascii="Times New Roman" w:eastAsia="Times New Roman" w:hAnsi="Times New Roman" w:cs="Times New Roman"/>
        </w:rPr>
        <w:t>Eine Koloskopie vom 24.07. zeigte makroskopisch und mikroskopisch einen unauffälligen Befund. Insbesondere ergab sich kein Hinweis auf eine CMV Infektion.</w:t>
      </w:r>
    </w:p>
    <w:p w14:paraId="469BA144" w14:textId="77777777" w:rsidR="003F70D6" w:rsidRDefault="00000000">
      <w:pPr>
        <w:spacing w:after="3" w:line="253" w:lineRule="auto"/>
        <w:ind w:left="10" w:hanging="10"/>
        <w:jc w:val="both"/>
      </w:pPr>
      <w:r>
        <w:rPr>
          <w:rFonts w:ascii="Times New Roman" w:eastAsia="Times New Roman" w:hAnsi="Times New Roman" w:cs="Times New Roman"/>
        </w:rPr>
        <w:t xml:space="preserve">Bei extern vorbeschriebener Ductus hepaticus choledochus Stenose (DHC-Stenose) mit einliegendem Stent und sonografisch nachgewiesener Cholestase veranlassten wir eine endoskopische retrograde Cholangiopankreatografie (ERCP). Die vorbeschriebene Stenose zeigte sich regredient, sodass ein Stentauslassversuch erfolgte. Weiterhin erfolgte die Probenentnahme und Testung auf CMV Beteiligung. Die Ergebnisse der histologischen Aufarbeitung zeigten hier einzelne CMV positive Zellen. </w:t>
      </w:r>
    </w:p>
    <w:p w14:paraId="5B869627" w14:textId="77777777" w:rsidR="003F70D6" w:rsidRDefault="00000000">
      <w:pPr>
        <w:spacing w:after="3" w:line="253" w:lineRule="auto"/>
        <w:ind w:left="10" w:hanging="10"/>
        <w:jc w:val="both"/>
      </w:pPr>
      <w:r>
        <w:rPr>
          <w:rFonts w:ascii="Times New Roman" w:eastAsia="Times New Roman" w:hAnsi="Times New Roman" w:cs="Times New Roman"/>
        </w:rPr>
        <w:lastRenderedPageBreak/>
        <w:t xml:space="preserve">Nach dermatologischer Vorstellung des Hautbefundes im Bereich der Augenbraue links erfolgte die histologische Sicherung dieser zum Ausschluss eines Kaposi-Sarkoms. Die Ergebnisse erbrachten hierzu einen positiven Befund. Am 03.08. erfolgte der Fadenzug. Die Wundverhältnisse zeigten sich reizlos. </w:t>
      </w:r>
    </w:p>
    <w:p w14:paraId="553B37F3" w14:textId="77777777" w:rsidR="003F70D6" w:rsidRDefault="00000000">
      <w:pPr>
        <w:spacing w:after="256" w:line="253" w:lineRule="auto"/>
        <w:ind w:left="10" w:hanging="10"/>
        <w:jc w:val="both"/>
      </w:pPr>
      <w:r>
        <w:rPr>
          <w:rFonts w:ascii="Times New Roman" w:eastAsia="Times New Roman" w:hAnsi="Times New Roman" w:cs="Times New Roman"/>
        </w:rPr>
        <w:t xml:space="preserve">Im Verlauf des Aufenthaltes fielen beim Patienten eine zystische Läsion pectoral links und eitrige Läsion cervikal rechts auf. Es erfolgte auch hierbei eine dermatologische Abklärung. Nach Punktion der zystischen Läsion pectoral und Lokaltherapie der cervikalen Läsion zeigten sich rückläufige Befunde. Hinweise auf eine eosinophile Follikulitis ergaben sich nicht. Es erfolgte ein Wundabstrich zur Testung auf Varicella-Zoster und Herpes-Simplex Virus. </w:t>
      </w:r>
      <w:r>
        <w:rPr>
          <w:rFonts w:ascii="Times New Roman" w:eastAsia="Times New Roman" w:hAnsi="Times New Roman" w:cs="Times New Roman"/>
          <w:color w:val="FF0000"/>
        </w:rPr>
        <w:t xml:space="preserve">Die Ergebnisse sind zum Entlasszeitpunkt ausstehend und werden nachgereicht. </w:t>
      </w:r>
    </w:p>
    <w:p w14:paraId="5BDE40B0" w14:textId="77777777" w:rsidR="003F70D6" w:rsidRDefault="00000000">
      <w:pPr>
        <w:spacing w:after="256" w:line="253" w:lineRule="auto"/>
        <w:ind w:left="10" w:hanging="10"/>
        <w:jc w:val="both"/>
      </w:pPr>
      <w:r>
        <w:rPr>
          <w:rFonts w:ascii="Times New Roman" w:eastAsia="Times New Roman" w:hAnsi="Times New Roman" w:cs="Times New Roman"/>
        </w:rPr>
        <w:t xml:space="preserve">Weiterhin erfolgte eine Schnittbildgebung des Schädels und Abdomens mittels MRT. Hierbei zeigte sich kraniell eine unklare Läsion im Gyrus precentralis rechts. Wir bitten diesbezüglich um eine Verlaufskontrolle in 1-2 Monaten, bei neurologischer Symptomatik auch früher. In der abdominellen Bildgebung ergab sich nach Rücksprache mit den Radiologen kein Hinweis auf eine Karposi Beteiligung. Die Gallenwege zeigten sich rarefiziert, passend zu einer CMV Mitbeteiligung. </w:t>
      </w:r>
    </w:p>
    <w:p w14:paraId="786490DA" w14:textId="77777777" w:rsidR="003F70D6" w:rsidRDefault="00000000">
      <w:pPr>
        <w:spacing w:after="258" w:line="253" w:lineRule="auto"/>
        <w:ind w:left="10" w:hanging="10"/>
        <w:jc w:val="both"/>
      </w:pPr>
      <w:r>
        <w:rPr>
          <w:rFonts w:ascii="Times New Roman" w:eastAsia="Times New Roman" w:hAnsi="Times New Roman" w:cs="Times New Roman"/>
        </w:rPr>
        <w:t xml:space="preserve">Eine erneute laborchemische Testung auf CMV zeigte einen Abfall der Kopiezahlen bei zeitgleich gebessertem Immunstatus des Patienten unter laufender antiretroviraler Therapie. In Zusammenschau der Befunde ist zum jetzigen Zeitpunkt eine Organmanifestation im Ösophagus und DHC nachweisbar, nach Sichtung der Vorbefunde jedoch mit rückläufiger Tendenz. Es erfolgte die Befundbesprechung mit dem Patienten und Diskussion über die Notwendigkeit einer medikamentösen Therapie. Der Patient wünscht zum aktuellen Zeitpunkt keine medikamentöse Therapie. Bei klinischer Verschlechterung und/oder Therapiewunsch kann eine zeitnahe Wiederaufnahme zur Therapie geplant werden. </w:t>
      </w:r>
    </w:p>
    <w:p w14:paraId="4515F122" w14:textId="77777777" w:rsidR="003F70D6" w:rsidRDefault="00000000">
      <w:pPr>
        <w:spacing w:after="3" w:line="253" w:lineRule="auto"/>
        <w:ind w:left="10" w:hanging="10"/>
        <w:jc w:val="both"/>
      </w:pPr>
      <w:r>
        <w:rPr>
          <w:rFonts w:ascii="Times New Roman" w:eastAsia="Times New Roman" w:hAnsi="Times New Roman" w:cs="Times New Roman"/>
        </w:rPr>
        <w:t>Eine passagere Hyperkaliämie behandelten wir symptomatisch mit Natrium-Elutit. Nach zügiger</w:t>
      </w:r>
    </w:p>
    <w:p w14:paraId="75D07B97" w14:textId="77777777" w:rsidR="003F70D6" w:rsidRDefault="00000000">
      <w:pPr>
        <w:spacing w:after="256" w:line="253" w:lineRule="auto"/>
        <w:ind w:left="10" w:hanging="10"/>
        <w:jc w:val="both"/>
      </w:pPr>
      <w:r>
        <w:rPr>
          <w:noProof/>
        </w:rPr>
        <mc:AlternateContent>
          <mc:Choice Requires="wpg">
            <w:drawing>
              <wp:anchor distT="0" distB="0" distL="114300" distR="114300" simplePos="0" relativeHeight="251666432" behindDoc="0" locked="0" layoutInCell="1" allowOverlap="1" wp14:anchorId="0E0FBACE" wp14:editId="0C7E2300">
                <wp:simplePos x="0" y="0"/>
                <wp:positionH relativeFrom="page">
                  <wp:posOffset>814237</wp:posOffset>
                </wp:positionH>
                <wp:positionV relativeFrom="page">
                  <wp:posOffset>128295</wp:posOffset>
                </wp:positionV>
                <wp:extent cx="6194734" cy="295942"/>
                <wp:effectExtent l="0" t="0" r="0" b="0"/>
                <wp:wrapTopAndBottom/>
                <wp:docPr id="27483" name="Group 27483"/>
                <wp:cNvGraphicFramePr/>
                <a:graphic xmlns:a="http://schemas.openxmlformats.org/drawingml/2006/main">
                  <a:graphicData uri="http://schemas.microsoft.com/office/word/2010/wordprocessingGroup">
                    <wpg:wgp>
                      <wpg:cNvGrpSpPr/>
                      <wpg:grpSpPr>
                        <a:xfrm>
                          <a:off x="0" y="0"/>
                          <a:ext cx="6194734" cy="295942"/>
                          <a:chOff x="0" y="0"/>
                          <a:chExt cx="6194734" cy="295942"/>
                        </a:xfrm>
                      </wpg:grpSpPr>
                      <wps:wsp>
                        <wps:cNvPr id="2131" name="Shape 2131"/>
                        <wps:cNvSpPr/>
                        <wps:spPr>
                          <a:xfrm>
                            <a:off x="2447781" y="204042"/>
                            <a:ext cx="3746954" cy="1514"/>
                          </a:xfrm>
                          <a:custGeom>
                            <a:avLst/>
                            <a:gdLst/>
                            <a:ahLst/>
                            <a:cxnLst/>
                            <a:rect l="0" t="0" r="0" b="0"/>
                            <a:pathLst>
                              <a:path w="3746954" h="1514">
                                <a:moveTo>
                                  <a:pt x="0" y="0"/>
                                </a:moveTo>
                                <a:lnTo>
                                  <a:pt x="3746954" y="1514"/>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44727" name="Shape 44727"/>
                        <wps:cNvSpPr/>
                        <wps:spPr>
                          <a:xfrm>
                            <a:off x="0" y="0"/>
                            <a:ext cx="2460481" cy="295942"/>
                          </a:xfrm>
                          <a:custGeom>
                            <a:avLst/>
                            <a:gdLst/>
                            <a:ahLst/>
                            <a:cxnLst/>
                            <a:rect l="0" t="0" r="0" b="0"/>
                            <a:pathLst>
                              <a:path w="2460481" h="295942">
                                <a:moveTo>
                                  <a:pt x="0" y="0"/>
                                </a:moveTo>
                                <a:lnTo>
                                  <a:pt x="2460481" y="0"/>
                                </a:lnTo>
                                <a:lnTo>
                                  <a:pt x="2460481" y="295942"/>
                                </a:lnTo>
                                <a:lnTo>
                                  <a:pt x="0" y="2959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483" style="width:487.774pt;height:23.3026pt;position:absolute;mso-position-horizontal-relative:page;mso-position-horizontal:absolute;margin-left:64.1131pt;mso-position-vertical-relative:page;margin-top:10.102pt;" coordsize="61947,2959">
                <v:shape id="Shape 2131" style="position:absolute;width:37469;height:15;left:24477;top:2040;" coordsize="3746954,1514" path="m0,0l3746954,1514">
                  <v:stroke weight="0.375pt" endcap="round" joinstyle="round" on="true" color="#000000"/>
                  <v:fill on="false" color="#000000" opacity="0"/>
                </v:shape>
                <v:shape id="Shape 44728" style="position:absolute;width:24604;height:2959;left:0;top:0;" coordsize="2460481,295942" path="m0,0l2460481,0l2460481,295942l0,295942l0,0">
                  <v:stroke weight="0pt" endcap="flat" joinstyle="miter" miterlimit="10" on="false" color="#000000" opacity="0"/>
                  <v:fill on="true" color="#000000"/>
                </v:shape>
                <w10:wrap type="topAndBottom"/>
              </v:group>
            </w:pict>
          </mc:Fallback>
        </mc:AlternateContent>
      </w:r>
      <w:r>
        <w:rPr>
          <w:rFonts w:ascii="Times New Roman" w:eastAsia="Times New Roman" w:hAnsi="Times New Roman" w:cs="Times New Roman"/>
        </w:rPr>
        <w:t xml:space="preserve">Normalisierung des Serumkaliums Bei nachgewiesenem Zinkmangel begannen wir die orale Substitution. </w:t>
      </w:r>
    </w:p>
    <w:p w14:paraId="5A2252AE" w14:textId="77777777" w:rsidR="003F70D6" w:rsidRDefault="00000000">
      <w:pPr>
        <w:spacing w:after="323" w:line="253" w:lineRule="auto"/>
        <w:ind w:left="10" w:hanging="10"/>
        <w:jc w:val="both"/>
      </w:pPr>
      <w:r>
        <w:rPr>
          <w:rFonts w:ascii="Times New Roman" w:eastAsia="Times New Roman" w:hAnsi="Times New Roman" w:cs="Times New Roman"/>
        </w:rPr>
        <w:t>Bei insgesamt stabilem Allgemeinzustand erfolgt die Entlassung des Patienten am heutigen Tag in die weitere ambulante Betreuung. Wir bitten um eine kurzfristige klinische Verlaufskontrolle beim Hausarzt in den nächsten Tagen. Bei akuter Verschlechterung ist eine Wiedervorstellung jederzeit möglich. Bei Rückfragen stehen wir gerne zur Verfügung.</w:t>
      </w:r>
    </w:p>
    <w:p w14:paraId="71CABCBE" w14:textId="77777777" w:rsidR="003F70D6" w:rsidRDefault="00000000">
      <w:pPr>
        <w:tabs>
          <w:tab w:val="center" w:pos="5407"/>
        </w:tabs>
        <w:spacing w:after="317" w:line="254" w:lineRule="auto"/>
      </w:pPr>
      <w:r>
        <w:rPr>
          <w:rFonts w:ascii="Times New Roman" w:eastAsia="Times New Roman" w:hAnsi="Times New Roman" w:cs="Times New Roman"/>
        </w:rPr>
        <w:t>Entlassungsmedikation</w:t>
      </w:r>
      <w:r>
        <w:rPr>
          <w:rFonts w:ascii="Times New Roman" w:eastAsia="Times New Roman" w:hAnsi="Times New Roman" w:cs="Times New Roman"/>
        </w:rPr>
        <w:tab/>
        <w:t xml:space="preserve"> </w:t>
      </w:r>
    </w:p>
    <w:p w14:paraId="09B7B592" w14:textId="77777777" w:rsidR="003F70D6" w:rsidRDefault="00000000">
      <w:pPr>
        <w:spacing w:after="82"/>
        <w:ind w:left="-5" w:hanging="10"/>
      </w:pPr>
      <w:r>
        <w:rPr>
          <w:rFonts w:ascii="Times New Roman" w:eastAsia="Times New Roman" w:hAnsi="Times New Roman" w:cs="Times New Roman"/>
          <w:sz w:val="20"/>
        </w:rPr>
        <w:t>Medikation</w:t>
      </w:r>
    </w:p>
    <w:p w14:paraId="67BD4EEB" w14:textId="77777777" w:rsidR="003F70D6" w:rsidRDefault="00000000">
      <w:pPr>
        <w:tabs>
          <w:tab w:val="center" w:pos="3039"/>
          <w:tab w:val="right" w:pos="9326"/>
        </w:tabs>
        <w:spacing w:after="0"/>
        <w:ind w:left="-15"/>
      </w:pPr>
      <w:r>
        <w:rPr>
          <w:rFonts w:ascii="Times New Roman" w:eastAsia="Times New Roman" w:hAnsi="Times New Roman" w:cs="Times New Roman"/>
          <w:sz w:val="20"/>
        </w:rPr>
        <w:t>Medikament</w:t>
      </w:r>
      <w:r>
        <w:rPr>
          <w:rFonts w:ascii="Times New Roman" w:eastAsia="Times New Roman" w:hAnsi="Times New Roman" w:cs="Times New Roman"/>
          <w:sz w:val="20"/>
        </w:rPr>
        <w:tab/>
        <w:t xml:space="preserve"> Wirkstoff</w:t>
      </w:r>
      <w:r>
        <w:rPr>
          <w:rFonts w:ascii="Times New Roman" w:eastAsia="Times New Roman" w:hAnsi="Times New Roman" w:cs="Times New Roman"/>
          <w:sz w:val="20"/>
        </w:rPr>
        <w:tab/>
        <w:t>Applikation / Stärke F M A N Bed. Bemerkung</w:t>
      </w:r>
    </w:p>
    <w:p w14:paraId="64898601" w14:textId="77777777" w:rsidR="003F70D6" w:rsidRDefault="00000000">
      <w:pPr>
        <w:spacing w:after="82"/>
        <w:ind w:left="-1"/>
      </w:pPr>
      <w:r>
        <w:rPr>
          <w:noProof/>
        </w:rPr>
        <mc:AlternateContent>
          <mc:Choice Requires="wpg">
            <w:drawing>
              <wp:inline distT="0" distB="0" distL="0" distR="0" wp14:anchorId="5E116702" wp14:editId="5CA9A9F9">
                <wp:extent cx="5858542" cy="1905"/>
                <wp:effectExtent l="0" t="0" r="0" b="0"/>
                <wp:docPr id="27485" name="Group 27485"/>
                <wp:cNvGraphicFramePr/>
                <a:graphic xmlns:a="http://schemas.openxmlformats.org/drawingml/2006/main">
                  <a:graphicData uri="http://schemas.microsoft.com/office/word/2010/wordprocessingGroup">
                    <wpg:wgp>
                      <wpg:cNvGrpSpPr/>
                      <wpg:grpSpPr>
                        <a:xfrm>
                          <a:off x="0" y="0"/>
                          <a:ext cx="5858542" cy="1905"/>
                          <a:chOff x="0" y="0"/>
                          <a:chExt cx="5858542" cy="1905"/>
                        </a:xfrm>
                      </wpg:grpSpPr>
                      <wps:wsp>
                        <wps:cNvPr id="2175" name="Shape 2175"/>
                        <wps:cNvSpPr/>
                        <wps:spPr>
                          <a:xfrm>
                            <a:off x="0" y="1905"/>
                            <a:ext cx="5102828" cy="0"/>
                          </a:xfrm>
                          <a:custGeom>
                            <a:avLst/>
                            <a:gdLst/>
                            <a:ahLst/>
                            <a:cxnLst/>
                            <a:rect l="0" t="0" r="0" b="0"/>
                            <a:pathLst>
                              <a:path w="5102828">
                                <a:moveTo>
                                  <a:pt x="0" y="0"/>
                                </a:moveTo>
                                <a:lnTo>
                                  <a:pt x="5102828" y="0"/>
                                </a:lnTo>
                              </a:path>
                            </a:pathLst>
                          </a:custGeom>
                          <a:ln w="12697" cap="rnd">
                            <a:round/>
                          </a:ln>
                        </wps:spPr>
                        <wps:style>
                          <a:lnRef idx="1">
                            <a:srgbClr val="000000"/>
                          </a:lnRef>
                          <a:fillRef idx="0">
                            <a:srgbClr val="000000">
                              <a:alpha val="0"/>
                            </a:srgbClr>
                          </a:fillRef>
                          <a:effectRef idx="0">
                            <a:scrgbClr r="0" g="0" b="0"/>
                          </a:effectRef>
                          <a:fontRef idx="none"/>
                        </wps:style>
                        <wps:bodyPr/>
                      </wps:wsp>
                      <wps:wsp>
                        <wps:cNvPr id="2176" name="Shape 2176"/>
                        <wps:cNvSpPr/>
                        <wps:spPr>
                          <a:xfrm>
                            <a:off x="5102828" y="0"/>
                            <a:ext cx="755714" cy="0"/>
                          </a:xfrm>
                          <a:custGeom>
                            <a:avLst/>
                            <a:gdLst/>
                            <a:ahLst/>
                            <a:cxnLst/>
                            <a:rect l="0" t="0" r="0" b="0"/>
                            <a:pathLst>
                              <a:path w="755714">
                                <a:moveTo>
                                  <a:pt x="0" y="0"/>
                                </a:moveTo>
                                <a:lnTo>
                                  <a:pt x="755714" y="0"/>
                                </a:lnTo>
                              </a:path>
                            </a:pathLst>
                          </a:custGeom>
                          <a:ln w="1269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485" style="width:461.302pt;height:0.150024pt;mso-position-horizontal-relative:char;mso-position-vertical-relative:line" coordsize="58585,19">
                <v:shape id="Shape 2175" style="position:absolute;width:51028;height:0;left:0;top:19;" coordsize="5102828,0" path="m0,0l5102828,0">
                  <v:stroke weight="0.99975pt" endcap="round" joinstyle="round" on="true" color="#000000"/>
                  <v:fill on="false" color="#000000" opacity="0"/>
                </v:shape>
                <v:shape id="Shape 2176" style="position:absolute;width:7557;height:0;left:51028;top:0;" coordsize="755714,0" path="m0,0l755714,0">
                  <v:stroke weight="0.99975pt" endcap="round" joinstyle="round" on="true" color="#000000"/>
                  <v:fill on="false" color="#000000" opacity="0"/>
                </v:shape>
              </v:group>
            </w:pict>
          </mc:Fallback>
        </mc:AlternateContent>
      </w:r>
    </w:p>
    <w:tbl>
      <w:tblPr>
        <w:tblStyle w:val="TableGrid"/>
        <w:tblW w:w="9333" w:type="dxa"/>
        <w:tblInd w:w="-4" w:type="dxa"/>
        <w:tblCellMar>
          <w:top w:w="0" w:type="dxa"/>
          <w:left w:w="0" w:type="dxa"/>
          <w:bottom w:w="0" w:type="dxa"/>
          <w:right w:w="2" w:type="dxa"/>
        </w:tblCellMar>
        <w:tblLook w:val="04A0" w:firstRow="1" w:lastRow="0" w:firstColumn="1" w:lastColumn="0" w:noHBand="0" w:noVBand="1"/>
      </w:tblPr>
      <w:tblGrid>
        <w:gridCol w:w="2582"/>
        <w:gridCol w:w="1886"/>
        <w:gridCol w:w="1990"/>
        <w:gridCol w:w="298"/>
        <w:gridCol w:w="294"/>
        <w:gridCol w:w="301"/>
        <w:gridCol w:w="689"/>
        <w:gridCol w:w="1293"/>
      </w:tblGrid>
      <w:tr w:rsidR="003F70D6" w14:paraId="1A9EE692" w14:textId="77777777">
        <w:trPr>
          <w:trHeight w:val="748"/>
        </w:trPr>
        <w:tc>
          <w:tcPr>
            <w:tcW w:w="2582" w:type="dxa"/>
            <w:tcBorders>
              <w:top w:val="nil"/>
              <w:left w:val="nil"/>
              <w:bottom w:val="single" w:sz="3" w:space="0" w:color="000000"/>
              <w:right w:val="nil"/>
            </w:tcBorders>
          </w:tcPr>
          <w:p w14:paraId="0AE6BF24" w14:textId="77777777" w:rsidR="003F70D6" w:rsidRPr="00581F25" w:rsidRDefault="00000000">
            <w:pPr>
              <w:spacing w:after="41"/>
              <w:ind w:left="4"/>
              <w:rPr>
                <w:lang w:val="en-US"/>
              </w:rPr>
            </w:pPr>
            <w:r w:rsidRPr="00581F25">
              <w:rPr>
                <w:rFonts w:ascii="Times New Roman" w:eastAsia="Times New Roman" w:hAnsi="Times New Roman" w:cs="Times New Roman"/>
                <w:sz w:val="8"/>
                <w:lang w:val="en-US"/>
              </w:rPr>
              <w:t xml:space="preserve"> </w:t>
            </w:r>
          </w:p>
          <w:p w14:paraId="513F7556" w14:textId="77777777" w:rsidR="003F70D6" w:rsidRPr="00581F25" w:rsidRDefault="00000000">
            <w:pPr>
              <w:spacing w:after="0"/>
              <w:ind w:left="4"/>
              <w:rPr>
                <w:lang w:val="en-US"/>
              </w:rPr>
            </w:pPr>
            <w:r w:rsidRPr="00581F25">
              <w:rPr>
                <w:rFonts w:ascii="Times New Roman" w:eastAsia="Times New Roman" w:hAnsi="Times New Roman" w:cs="Times New Roman"/>
                <w:sz w:val="20"/>
                <w:lang w:val="en-US"/>
              </w:rPr>
              <w:t>Biktarvy (Bictegravir 50mg/</w:t>
            </w:r>
          </w:p>
          <w:p w14:paraId="0A8532FF" w14:textId="77777777" w:rsidR="003F70D6" w:rsidRPr="00581F25" w:rsidRDefault="00000000">
            <w:pPr>
              <w:spacing w:after="0"/>
              <w:ind w:left="4"/>
              <w:rPr>
                <w:lang w:val="en-US"/>
              </w:rPr>
            </w:pPr>
            <w:r w:rsidRPr="00581F25">
              <w:rPr>
                <w:rFonts w:ascii="Times New Roman" w:eastAsia="Times New Roman" w:hAnsi="Times New Roman" w:cs="Times New Roman"/>
                <w:sz w:val="20"/>
                <w:lang w:val="en-US"/>
              </w:rPr>
              <w:t>Emtricitabin 200mg/</w:t>
            </w:r>
          </w:p>
          <w:p w14:paraId="33021071" w14:textId="77777777" w:rsidR="003F70D6" w:rsidRPr="00581F25" w:rsidRDefault="00000000">
            <w:pPr>
              <w:spacing w:after="0"/>
              <w:ind w:left="4"/>
              <w:rPr>
                <w:lang w:val="en-US"/>
              </w:rPr>
            </w:pPr>
            <w:r w:rsidRPr="00581F25">
              <w:rPr>
                <w:rFonts w:ascii="Times New Roman" w:eastAsia="Times New Roman" w:hAnsi="Times New Roman" w:cs="Times New Roman"/>
                <w:sz w:val="20"/>
                <w:lang w:val="en-US"/>
              </w:rPr>
              <w:t>Tenofovir 25mg)</w:t>
            </w:r>
          </w:p>
        </w:tc>
        <w:tc>
          <w:tcPr>
            <w:tcW w:w="1886" w:type="dxa"/>
            <w:tcBorders>
              <w:top w:val="nil"/>
              <w:left w:val="nil"/>
              <w:bottom w:val="single" w:sz="3" w:space="0" w:color="000000"/>
              <w:right w:val="nil"/>
            </w:tcBorders>
          </w:tcPr>
          <w:p w14:paraId="713D948B" w14:textId="77777777" w:rsidR="003F70D6" w:rsidRPr="00581F25" w:rsidRDefault="00000000">
            <w:pPr>
              <w:spacing w:after="0"/>
              <w:rPr>
                <w:lang w:val="en-US"/>
              </w:rPr>
            </w:pPr>
            <w:r w:rsidRPr="00581F25">
              <w:rPr>
                <w:rFonts w:ascii="Times New Roman" w:eastAsia="Times New Roman" w:hAnsi="Times New Roman" w:cs="Times New Roman"/>
                <w:sz w:val="20"/>
                <w:lang w:val="en-US"/>
              </w:rPr>
              <w:t xml:space="preserve"> </w:t>
            </w:r>
          </w:p>
        </w:tc>
        <w:tc>
          <w:tcPr>
            <w:tcW w:w="1990" w:type="dxa"/>
            <w:tcBorders>
              <w:top w:val="nil"/>
              <w:left w:val="nil"/>
              <w:bottom w:val="single" w:sz="3" w:space="0" w:color="000000"/>
              <w:right w:val="nil"/>
            </w:tcBorders>
          </w:tcPr>
          <w:p w14:paraId="62787C00" w14:textId="77777777" w:rsidR="003F70D6" w:rsidRDefault="00000000">
            <w:pPr>
              <w:spacing w:after="0"/>
            </w:pPr>
            <w:r>
              <w:rPr>
                <w:rFonts w:ascii="Times New Roman" w:eastAsia="Times New Roman" w:hAnsi="Times New Roman" w:cs="Times New Roman"/>
                <w:sz w:val="20"/>
              </w:rPr>
              <w:t>p.o.</w:t>
            </w:r>
          </w:p>
        </w:tc>
        <w:tc>
          <w:tcPr>
            <w:tcW w:w="298" w:type="dxa"/>
            <w:tcBorders>
              <w:top w:val="nil"/>
              <w:left w:val="nil"/>
              <w:bottom w:val="single" w:sz="3" w:space="0" w:color="000000"/>
              <w:right w:val="nil"/>
            </w:tcBorders>
          </w:tcPr>
          <w:p w14:paraId="4339EE3B" w14:textId="77777777" w:rsidR="003F70D6" w:rsidRDefault="00000000">
            <w:pPr>
              <w:spacing w:after="0"/>
            </w:pPr>
            <w:r>
              <w:rPr>
                <w:rFonts w:ascii="Times New Roman" w:eastAsia="Times New Roman" w:hAnsi="Times New Roman" w:cs="Times New Roman"/>
                <w:sz w:val="16"/>
              </w:rPr>
              <w:t>1</w:t>
            </w:r>
          </w:p>
        </w:tc>
        <w:tc>
          <w:tcPr>
            <w:tcW w:w="294" w:type="dxa"/>
            <w:tcBorders>
              <w:top w:val="nil"/>
              <w:left w:val="nil"/>
              <w:bottom w:val="single" w:sz="3" w:space="0" w:color="000000"/>
              <w:right w:val="nil"/>
            </w:tcBorders>
          </w:tcPr>
          <w:p w14:paraId="20752C4C" w14:textId="77777777" w:rsidR="003F70D6" w:rsidRDefault="00000000">
            <w:pPr>
              <w:spacing w:after="0"/>
            </w:pPr>
            <w:r>
              <w:rPr>
                <w:rFonts w:ascii="Times New Roman" w:eastAsia="Times New Roman" w:hAnsi="Times New Roman" w:cs="Times New Roman"/>
                <w:sz w:val="16"/>
              </w:rPr>
              <w:t>0</w:t>
            </w:r>
          </w:p>
        </w:tc>
        <w:tc>
          <w:tcPr>
            <w:tcW w:w="301" w:type="dxa"/>
            <w:tcBorders>
              <w:top w:val="nil"/>
              <w:left w:val="nil"/>
              <w:bottom w:val="single" w:sz="3" w:space="0" w:color="000000"/>
              <w:right w:val="nil"/>
            </w:tcBorders>
          </w:tcPr>
          <w:p w14:paraId="4A311170" w14:textId="77777777" w:rsidR="003F70D6" w:rsidRDefault="00000000">
            <w:pPr>
              <w:spacing w:after="0"/>
            </w:pPr>
            <w:r>
              <w:rPr>
                <w:rFonts w:ascii="Times New Roman" w:eastAsia="Times New Roman" w:hAnsi="Times New Roman" w:cs="Times New Roman"/>
                <w:sz w:val="16"/>
              </w:rPr>
              <w:t>0</w:t>
            </w:r>
          </w:p>
        </w:tc>
        <w:tc>
          <w:tcPr>
            <w:tcW w:w="689" w:type="dxa"/>
            <w:tcBorders>
              <w:top w:val="nil"/>
              <w:left w:val="nil"/>
              <w:bottom w:val="single" w:sz="3" w:space="0" w:color="000000"/>
              <w:right w:val="nil"/>
            </w:tcBorders>
          </w:tcPr>
          <w:p w14:paraId="5776C782" w14:textId="77777777" w:rsidR="003F70D6" w:rsidRDefault="00000000">
            <w:pPr>
              <w:spacing w:after="0"/>
            </w:pPr>
            <w:r>
              <w:rPr>
                <w:rFonts w:ascii="Times New Roman" w:eastAsia="Times New Roman" w:hAnsi="Times New Roman" w:cs="Times New Roman"/>
                <w:sz w:val="16"/>
              </w:rPr>
              <w:t>0</w:t>
            </w:r>
          </w:p>
        </w:tc>
        <w:tc>
          <w:tcPr>
            <w:tcW w:w="1293" w:type="dxa"/>
            <w:tcBorders>
              <w:top w:val="nil"/>
              <w:left w:val="nil"/>
              <w:bottom w:val="single" w:sz="3" w:space="0" w:color="000000"/>
              <w:right w:val="nil"/>
            </w:tcBorders>
          </w:tcPr>
          <w:p w14:paraId="02D0AD8F" w14:textId="77777777" w:rsidR="003F70D6" w:rsidRDefault="003F70D6"/>
        </w:tc>
      </w:tr>
      <w:tr w:rsidR="003F70D6" w14:paraId="4954F4A3" w14:textId="77777777">
        <w:trPr>
          <w:trHeight w:val="535"/>
        </w:trPr>
        <w:tc>
          <w:tcPr>
            <w:tcW w:w="2582" w:type="dxa"/>
            <w:tcBorders>
              <w:top w:val="single" w:sz="3" w:space="0" w:color="000000"/>
              <w:left w:val="nil"/>
              <w:bottom w:val="single" w:sz="3" w:space="0" w:color="000000"/>
              <w:right w:val="nil"/>
            </w:tcBorders>
          </w:tcPr>
          <w:p w14:paraId="5D003B8B" w14:textId="77777777" w:rsidR="003F70D6" w:rsidRDefault="00000000">
            <w:pPr>
              <w:spacing w:after="41"/>
              <w:ind w:left="4"/>
            </w:pPr>
            <w:r>
              <w:rPr>
                <w:rFonts w:ascii="Times New Roman" w:eastAsia="Times New Roman" w:hAnsi="Times New Roman" w:cs="Times New Roman"/>
                <w:sz w:val="8"/>
              </w:rPr>
              <w:t xml:space="preserve"> </w:t>
            </w:r>
          </w:p>
          <w:p w14:paraId="6CF91F6E" w14:textId="77777777" w:rsidR="003F70D6" w:rsidRDefault="00000000">
            <w:pPr>
              <w:spacing w:after="0"/>
              <w:ind w:left="4"/>
            </w:pPr>
            <w:r>
              <w:rPr>
                <w:rFonts w:ascii="Times New Roman" w:eastAsia="Times New Roman" w:hAnsi="Times New Roman" w:cs="Times New Roman"/>
                <w:sz w:val="20"/>
              </w:rPr>
              <w:t>COTRIM forte-ratiopharm</w:t>
            </w:r>
          </w:p>
          <w:p w14:paraId="2C37BA4B" w14:textId="77777777" w:rsidR="003F70D6" w:rsidRDefault="00000000">
            <w:pPr>
              <w:spacing w:after="0"/>
              <w:ind w:left="4"/>
            </w:pPr>
            <w:r>
              <w:rPr>
                <w:rFonts w:ascii="Times New Roman" w:eastAsia="Times New Roman" w:hAnsi="Times New Roman" w:cs="Times New Roman"/>
                <w:sz w:val="20"/>
              </w:rPr>
              <w:t>800 mg/160 mg Tabletten</w:t>
            </w:r>
          </w:p>
        </w:tc>
        <w:tc>
          <w:tcPr>
            <w:tcW w:w="1886" w:type="dxa"/>
            <w:tcBorders>
              <w:top w:val="single" w:sz="3" w:space="0" w:color="000000"/>
              <w:left w:val="nil"/>
              <w:bottom w:val="single" w:sz="3" w:space="0" w:color="000000"/>
              <w:right w:val="nil"/>
            </w:tcBorders>
          </w:tcPr>
          <w:p w14:paraId="70F2A87C" w14:textId="77777777" w:rsidR="003F70D6" w:rsidRDefault="00000000">
            <w:pPr>
              <w:spacing w:after="0"/>
            </w:pPr>
            <w:r>
              <w:rPr>
                <w:rFonts w:ascii="Times New Roman" w:eastAsia="Times New Roman" w:hAnsi="Times New Roman" w:cs="Times New Roman"/>
                <w:sz w:val="20"/>
              </w:rPr>
              <w:t>Co-trimoxazol</w:t>
            </w:r>
          </w:p>
        </w:tc>
        <w:tc>
          <w:tcPr>
            <w:tcW w:w="1990" w:type="dxa"/>
            <w:tcBorders>
              <w:top w:val="single" w:sz="3" w:space="0" w:color="000000"/>
              <w:left w:val="nil"/>
              <w:bottom w:val="single" w:sz="3" w:space="0" w:color="000000"/>
              <w:right w:val="nil"/>
            </w:tcBorders>
          </w:tcPr>
          <w:p w14:paraId="283683B3" w14:textId="77777777" w:rsidR="003F70D6" w:rsidRDefault="00000000">
            <w:pPr>
              <w:spacing w:after="0"/>
            </w:pPr>
            <w:r>
              <w:rPr>
                <w:rFonts w:ascii="Times New Roman" w:eastAsia="Times New Roman" w:hAnsi="Times New Roman" w:cs="Times New Roman"/>
                <w:sz w:val="20"/>
              </w:rPr>
              <w:t>p.o.</w:t>
            </w:r>
          </w:p>
        </w:tc>
        <w:tc>
          <w:tcPr>
            <w:tcW w:w="298" w:type="dxa"/>
            <w:tcBorders>
              <w:top w:val="single" w:sz="3" w:space="0" w:color="000000"/>
              <w:left w:val="nil"/>
              <w:bottom w:val="single" w:sz="3" w:space="0" w:color="000000"/>
              <w:right w:val="nil"/>
            </w:tcBorders>
          </w:tcPr>
          <w:p w14:paraId="4E673E2C" w14:textId="77777777" w:rsidR="003F70D6" w:rsidRDefault="00000000">
            <w:pPr>
              <w:spacing w:after="0"/>
            </w:pPr>
            <w:r>
              <w:rPr>
                <w:rFonts w:ascii="Times New Roman" w:eastAsia="Times New Roman" w:hAnsi="Times New Roman" w:cs="Times New Roman"/>
                <w:sz w:val="16"/>
              </w:rPr>
              <w:t>1</w:t>
            </w:r>
          </w:p>
        </w:tc>
        <w:tc>
          <w:tcPr>
            <w:tcW w:w="294" w:type="dxa"/>
            <w:tcBorders>
              <w:top w:val="single" w:sz="3" w:space="0" w:color="000000"/>
              <w:left w:val="nil"/>
              <w:bottom w:val="single" w:sz="3" w:space="0" w:color="000000"/>
              <w:right w:val="nil"/>
            </w:tcBorders>
          </w:tcPr>
          <w:p w14:paraId="69C8F726" w14:textId="77777777" w:rsidR="003F70D6" w:rsidRDefault="00000000">
            <w:pPr>
              <w:spacing w:after="0"/>
            </w:pPr>
            <w:r>
              <w:rPr>
                <w:rFonts w:ascii="Times New Roman" w:eastAsia="Times New Roman" w:hAnsi="Times New Roman" w:cs="Times New Roman"/>
                <w:sz w:val="16"/>
              </w:rPr>
              <w:t>0</w:t>
            </w:r>
          </w:p>
        </w:tc>
        <w:tc>
          <w:tcPr>
            <w:tcW w:w="301" w:type="dxa"/>
            <w:tcBorders>
              <w:top w:val="single" w:sz="3" w:space="0" w:color="000000"/>
              <w:left w:val="nil"/>
              <w:bottom w:val="single" w:sz="3" w:space="0" w:color="000000"/>
              <w:right w:val="nil"/>
            </w:tcBorders>
          </w:tcPr>
          <w:p w14:paraId="5DBE4C7D" w14:textId="77777777" w:rsidR="003F70D6" w:rsidRDefault="00000000">
            <w:pPr>
              <w:spacing w:after="0"/>
            </w:pPr>
            <w:r>
              <w:rPr>
                <w:rFonts w:ascii="Times New Roman" w:eastAsia="Times New Roman" w:hAnsi="Times New Roman" w:cs="Times New Roman"/>
                <w:sz w:val="16"/>
              </w:rPr>
              <w:t>0</w:t>
            </w:r>
          </w:p>
        </w:tc>
        <w:tc>
          <w:tcPr>
            <w:tcW w:w="689" w:type="dxa"/>
            <w:tcBorders>
              <w:top w:val="single" w:sz="3" w:space="0" w:color="000000"/>
              <w:left w:val="nil"/>
              <w:bottom w:val="single" w:sz="3" w:space="0" w:color="000000"/>
              <w:right w:val="nil"/>
            </w:tcBorders>
          </w:tcPr>
          <w:p w14:paraId="68892F86" w14:textId="77777777" w:rsidR="003F70D6" w:rsidRDefault="00000000">
            <w:pPr>
              <w:spacing w:after="0"/>
            </w:pPr>
            <w:r>
              <w:rPr>
                <w:rFonts w:ascii="Times New Roman" w:eastAsia="Times New Roman" w:hAnsi="Times New Roman" w:cs="Times New Roman"/>
                <w:sz w:val="16"/>
              </w:rPr>
              <w:t>0</w:t>
            </w:r>
          </w:p>
        </w:tc>
        <w:tc>
          <w:tcPr>
            <w:tcW w:w="1293" w:type="dxa"/>
            <w:tcBorders>
              <w:top w:val="single" w:sz="3" w:space="0" w:color="000000"/>
              <w:left w:val="nil"/>
              <w:bottom w:val="single" w:sz="3" w:space="0" w:color="000000"/>
              <w:right w:val="nil"/>
            </w:tcBorders>
          </w:tcPr>
          <w:p w14:paraId="71F118E5" w14:textId="77777777" w:rsidR="003F70D6" w:rsidRDefault="00000000">
            <w:pPr>
              <w:spacing w:after="0"/>
            </w:pPr>
            <w:r>
              <w:rPr>
                <w:rFonts w:ascii="Times New Roman" w:eastAsia="Times New Roman" w:hAnsi="Times New Roman" w:cs="Times New Roman"/>
                <w:sz w:val="20"/>
              </w:rPr>
              <w:t>Mo, Mi, Fr</w:t>
            </w:r>
          </w:p>
        </w:tc>
      </w:tr>
      <w:tr w:rsidR="003F70D6" w14:paraId="3E0581D1" w14:textId="77777777">
        <w:trPr>
          <w:trHeight w:val="535"/>
        </w:trPr>
        <w:tc>
          <w:tcPr>
            <w:tcW w:w="2582" w:type="dxa"/>
            <w:tcBorders>
              <w:top w:val="single" w:sz="3" w:space="0" w:color="000000"/>
              <w:left w:val="nil"/>
              <w:bottom w:val="single" w:sz="3" w:space="0" w:color="000000"/>
              <w:right w:val="nil"/>
            </w:tcBorders>
          </w:tcPr>
          <w:p w14:paraId="5B39FD56" w14:textId="77777777" w:rsidR="003F70D6" w:rsidRDefault="00000000">
            <w:pPr>
              <w:spacing w:after="39"/>
              <w:ind w:left="4"/>
            </w:pPr>
            <w:r>
              <w:rPr>
                <w:rFonts w:ascii="Times New Roman" w:eastAsia="Times New Roman" w:hAnsi="Times New Roman" w:cs="Times New Roman"/>
                <w:sz w:val="8"/>
              </w:rPr>
              <w:t xml:space="preserve"> </w:t>
            </w:r>
          </w:p>
          <w:p w14:paraId="5AB8AA33" w14:textId="77777777" w:rsidR="003F70D6" w:rsidRDefault="00000000">
            <w:pPr>
              <w:spacing w:after="0"/>
              <w:ind w:left="4"/>
            </w:pPr>
            <w:r>
              <w:rPr>
                <w:rFonts w:ascii="Times New Roman" w:eastAsia="Times New Roman" w:hAnsi="Times New Roman" w:cs="Times New Roman"/>
                <w:sz w:val="20"/>
              </w:rPr>
              <w:t>AMINEURIN 25</w:t>
            </w:r>
          </w:p>
          <w:p w14:paraId="79665E2F" w14:textId="77777777" w:rsidR="003F70D6" w:rsidRDefault="00000000">
            <w:pPr>
              <w:spacing w:after="0"/>
              <w:ind w:left="4"/>
            </w:pPr>
            <w:r>
              <w:rPr>
                <w:rFonts w:ascii="Times New Roman" w:eastAsia="Times New Roman" w:hAnsi="Times New Roman" w:cs="Times New Roman"/>
                <w:sz w:val="20"/>
              </w:rPr>
              <w:t>Filmtabletten</w:t>
            </w:r>
          </w:p>
        </w:tc>
        <w:tc>
          <w:tcPr>
            <w:tcW w:w="1886" w:type="dxa"/>
            <w:tcBorders>
              <w:top w:val="single" w:sz="3" w:space="0" w:color="000000"/>
              <w:left w:val="nil"/>
              <w:bottom w:val="single" w:sz="3" w:space="0" w:color="000000"/>
              <w:right w:val="nil"/>
            </w:tcBorders>
          </w:tcPr>
          <w:p w14:paraId="67383459" w14:textId="77777777" w:rsidR="003F70D6" w:rsidRDefault="00000000">
            <w:pPr>
              <w:spacing w:after="0"/>
            </w:pPr>
            <w:r>
              <w:rPr>
                <w:rFonts w:ascii="Times New Roman" w:eastAsia="Times New Roman" w:hAnsi="Times New Roman" w:cs="Times New Roman"/>
                <w:sz w:val="20"/>
              </w:rPr>
              <w:t>Amitriptylin hydrochlorid</w:t>
            </w:r>
          </w:p>
        </w:tc>
        <w:tc>
          <w:tcPr>
            <w:tcW w:w="1990" w:type="dxa"/>
            <w:tcBorders>
              <w:top w:val="single" w:sz="3" w:space="0" w:color="000000"/>
              <w:left w:val="nil"/>
              <w:bottom w:val="single" w:sz="3" w:space="0" w:color="000000"/>
              <w:right w:val="nil"/>
            </w:tcBorders>
          </w:tcPr>
          <w:p w14:paraId="723D1D29" w14:textId="77777777" w:rsidR="003F70D6" w:rsidRDefault="00000000">
            <w:pPr>
              <w:spacing w:after="0"/>
            </w:pPr>
            <w:r>
              <w:rPr>
                <w:rFonts w:ascii="Times New Roman" w:eastAsia="Times New Roman" w:hAnsi="Times New Roman" w:cs="Times New Roman"/>
                <w:sz w:val="20"/>
              </w:rPr>
              <w:t>p.o.</w:t>
            </w:r>
          </w:p>
        </w:tc>
        <w:tc>
          <w:tcPr>
            <w:tcW w:w="298" w:type="dxa"/>
            <w:tcBorders>
              <w:top w:val="single" w:sz="3" w:space="0" w:color="000000"/>
              <w:left w:val="nil"/>
              <w:bottom w:val="single" w:sz="3" w:space="0" w:color="000000"/>
              <w:right w:val="nil"/>
            </w:tcBorders>
          </w:tcPr>
          <w:p w14:paraId="2D949E23" w14:textId="77777777" w:rsidR="003F70D6" w:rsidRDefault="00000000">
            <w:pPr>
              <w:spacing w:after="0"/>
            </w:pPr>
            <w:r>
              <w:rPr>
                <w:rFonts w:ascii="Times New Roman" w:eastAsia="Times New Roman" w:hAnsi="Times New Roman" w:cs="Times New Roman"/>
                <w:sz w:val="16"/>
              </w:rPr>
              <w:t>0</w:t>
            </w:r>
          </w:p>
        </w:tc>
        <w:tc>
          <w:tcPr>
            <w:tcW w:w="294" w:type="dxa"/>
            <w:tcBorders>
              <w:top w:val="single" w:sz="3" w:space="0" w:color="000000"/>
              <w:left w:val="nil"/>
              <w:bottom w:val="single" w:sz="3" w:space="0" w:color="000000"/>
              <w:right w:val="nil"/>
            </w:tcBorders>
          </w:tcPr>
          <w:p w14:paraId="39838273" w14:textId="77777777" w:rsidR="003F70D6" w:rsidRDefault="00000000">
            <w:pPr>
              <w:spacing w:after="0"/>
            </w:pPr>
            <w:r>
              <w:rPr>
                <w:rFonts w:ascii="Times New Roman" w:eastAsia="Times New Roman" w:hAnsi="Times New Roman" w:cs="Times New Roman"/>
                <w:sz w:val="16"/>
              </w:rPr>
              <w:t>0</w:t>
            </w:r>
          </w:p>
        </w:tc>
        <w:tc>
          <w:tcPr>
            <w:tcW w:w="301" w:type="dxa"/>
            <w:tcBorders>
              <w:top w:val="single" w:sz="3" w:space="0" w:color="000000"/>
              <w:left w:val="nil"/>
              <w:bottom w:val="single" w:sz="3" w:space="0" w:color="000000"/>
              <w:right w:val="nil"/>
            </w:tcBorders>
          </w:tcPr>
          <w:p w14:paraId="05305889" w14:textId="77777777" w:rsidR="003F70D6" w:rsidRDefault="00000000">
            <w:pPr>
              <w:spacing w:after="0"/>
            </w:pPr>
            <w:r>
              <w:rPr>
                <w:rFonts w:ascii="Times New Roman" w:eastAsia="Times New Roman" w:hAnsi="Times New Roman" w:cs="Times New Roman"/>
                <w:sz w:val="16"/>
              </w:rPr>
              <w:t>0</w:t>
            </w:r>
          </w:p>
        </w:tc>
        <w:tc>
          <w:tcPr>
            <w:tcW w:w="689" w:type="dxa"/>
            <w:tcBorders>
              <w:top w:val="single" w:sz="3" w:space="0" w:color="000000"/>
              <w:left w:val="nil"/>
              <w:bottom w:val="single" w:sz="3" w:space="0" w:color="000000"/>
              <w:right w:val="nil"/>
            </w:tcBorders>
          </w:tcPr>
          <w:p w14:paraId="2AC142AF" w14:textId="77777777" w:rsidR="003F70D6" w:rsidRDefault="00000000">
            <w:pPr>
              <w:spacing w:after="0"/>
            </w:pPr>
            <w:r>
              <w:rPr>
                <w:rFonts w:ascii="Times New Roman" w:eastAsia="Times New Roman" w:hAnsi="Times New Roman" w:cs="Times New Roman"/>
                <w:sz w:val="16"/>
              </w:rPr>
              <w:t>1</w:t>
            </w:r>
          </w:p>
        </w:tc>
        <w:tc>
          <w:tcPr>
            <w:tcW w:w="1293" w:type="dxa"/>
            <w:tcBorders>
              <w:top w:val="single" w:sz="3" w:space="0" w:color="000000"/>
              <w:left w:val="nil"/>
              <w:bottom w:val="single" w:sz="3" w:space="0" w:color="000000"/>
              <w:right w:val="nil"/>
            </w:tcBorders>
          </w:tcPr>
          <w:p w14:paraId="5327EEEB" w14:textId="77777777" w:rsidR="003F70D6" w:rsidRDefault="00000000">
            <w:pPr>
              <w:spacing w:after="0"/>
            </w:pPr>
            <w:r>
              <w:rPr>
                <w:rFonts w:ascii="Times New Roman" w:eastAsia="Times New Roman" w:hAnsi="Times New Roman" w:cs="Times New Roman"/>
                <w:sz w:val="20"/>
              </w:rPr>
              <w:t>NEU</w:t>
            </w:r>
          </w:p>
        </w:tc>
      </w:tr>
      <w:tr w:rsidR="003F70D6" w14:paraId="0C9E9BE2" w14:textId="77777777">
        <w:trPr>
          <w:trHeight w:val="535"/>
        </w:trPr>
        <w:tc>
          <w:tcPr>
            <w:tcW w:w="2582" w:type="dxa"/>
            <w:tcBorders>
              <w:top w:val="single" w:sz="3" w:space="0" w:color="000000"/>
              <w:left w:val="nil"/>
              <w:bottom w:val="single" w:sz="3" w:space="0" w:color="000000"/>
              <w:right w:val="nil"/>
            </w:tcBorders>
          </w:tcPr>
          <w:p w14:paraId="7451FD99" w14:textId="77777777" w:rsidR="003F70D6" w:rsidRDefault="00000000">
            <w:pPr>
              <w:spacing w:after="39"/>
              <w:ind w:left="4"/>
            </w:pPr>
            <w:r>
              <w:rPr>
                <w:rFonts w:ascii="Times New Roman" w:eastAsia="Times New Roman" w:hAnsi="Times New Roman" w:cs="Times New Roman"/>
                <w:sz w:val="8"/>
              </w:rPr>
              <w:t xml:space="preserve"> </w:t>
            </w:r>
          </w:p>
          <w:p w14:paraId="087ACC26" w14:textId="77777777" w:rsidR="003F70D6" w:rsidRDefault="00000000">
            <w:pPr>
              <w:spacing w:after="0"/>
              <w:ind w:left="4"/>
            </w:pPr>
            <w:r>
              <w:rPr>
                <w:rFonts w:ascii="Times New Roman" w:eastAsia="Times New Roman" w:hAnsi="Times New Roman" w:cs="Times New Roman"/>
                <w:sz w:val="20"/>
              </w:rPr>
              <w:t>NOVAMINSULFON-</w:t>
            </w:r>
          </w:p>
          <w:p w14:paraId="69F68121" w14:textId="77777777" w:rsidR="003F70D6" w:rsidRDefault="00000000">
            <w:pPr>
              <w:spacing w:after="0"/>
              <w:ind w:left="4"/>
              <w:jc w:val="both"/>
            </w:pPr>
            <w:r>
              <w:rPr>
                <w:rFonts w:ascii="Times New Roman" w:eastAsia="Times New Roman" w:hAnsi="Times New Roman" w:cs="Times New Roman"/>
                <w:sz w:val="20"/>
              </w:rPr>
              <w:t>ratiopharm 500 mg Tabletten</w:t>
            </w:r>
          </w:p>
        </w:tc>
        <w:tc>
          <w:tcPr>
            <w:tcW w:w="1886" w:type="dxa"/>
            <w:tcBorders>
              <w:top w:val="single" w:sz="3" w:space="0" w:color="000000"/>
              <w:left w:val="nil"/>
              <w:bottom w:val="single" w:sz="3" w:space="0" w:color="000000"/>
              <w:right w:val="nil"/>
            </w:tcBorders>
          </w:tcPr>
          <w:p w14:paraId="30C4B917" w14:textId="77777777" w:rsidR="003F70D6" w:rsidRDefault="00000000">
            <w:pPr>
              <w:spacing w:after="0"/>
            </w:pPr>
            <w:r>
              <w:rPr>
                <w:rFonts w:ascii="Times New Roman" w:eastAsia="Times New Roman" w:hAnsi="Times New Roman" w:cs="Times New Roman"/>
                <w:sz w:val="20"/>
              </w:rPr>
              <w:t>Metamizol natrium-</w:t>
            </w:r>
          </w:p>
          <w:p w14:paraId="05FD62A1" w14:textId="77777777" w:rsidR="003F70D6" w:rsidRDefault="00000000">
            <w:pPr>
              <w:spacing w:after="0"/>
            </w:pPr>
            <w:r>
              <w:rPr>
                <w:rFonts w:ascii="Times New Roman" w:eastAsia="Times New Roman" w:hAnsi="Times New Roman" w:cs="Times New Roman"/>
                <w:sz w:val="20"/>
              </w:rPr>
              <w:t>1-Wasser</w:t>
            </w:r>
          </w:p>
        </w:tc>
        <w:tc>
          <w:tcPr>
            <w:tcW w:w="1990" w:type="dxa"/>
            <w:tcBorders>
              <w:top w:val="single" w:sz="3" w:space="0" w:color="000000"/>
              <w:left w:val="nil"/>
              <w:bottom w:val="single" w:sz="3" w:space="0" w:color="000000"/>
              <w:right w:val="nil"/>
            </w:tcBorders>
          </w:tcPr>
          <w:p w14:paraId="64BD6199" w14:textId="77777777" w:rsidR="003F70D6" w:rsidRDefault="00000000">
            <w:pPr>
              <w:spacing w:after="0"/>
            </w:pPr>
            <w:r>
              <w:rPr>
                <w:rFonts w:ascii="Times New Roman" w:eastAsia="Times New Roman" w:hAnsi="Times New Roman" w:cs="Times New Roman"/>
                <w:sz w:val="20"/>
              </w:rPr>
              <w:t>p.o.</w:t>
            </w:r>
          </w:p>
        </w:tc>
        <w:tc>
          <w:tcPr>
            <w:tcW w:w="298" w:type="dxa"/>
            <w:tcBorders>
              <w:top w:val="single" w:sz="3" w:space="0" w:color="000000"/>
              <w:left w:val="nil"/>
              <w:bottom w:val="single" w:sz="3" w:space="0" w:color="000000"/>
              <w:right w:val="nil"/>
            </w:tcBorders>
          </w:tcPr>
          <w:p w14:paraId="505623BE" w14:textId="77777777" w:rsidR="003F70D6" w:rsidRDefault="00000000">
            <w:pPr>
              <w:spacing w:after="0"/>
            </w:pPr>
            <w:r>
              <w:rPr>
                <w:rFonts w:ascii="Times New Roman" w:eastAsia="Times New Roman" w:hAnsi="Times New Roman" w:cs="Times New Roman"/>
                <w:sz w:val="16"/>
              </w:rPr>
              <w:t>2</w:t>
            </w:r>
          </w:p>
        </w:tc>
        <w:tc>
          <w:tcPr>
            <w:tcW w:w="294" w:type="dxa"/>
            <w:tcBorders>
              <w:top w:val="single" w:sz="3" w:space="0" w:color="000000"/>
              <w:left w:val="nil"/>
              <w:bottom w:val="single" w:sz="3" w:space="0" w:color="000000"/>
              <w:right w:val="nil"/>
            </w:tcBorders>
          </w:tcPr>
          <w:p w14:paraId="13A5FEDA" w14:textId="77777777" w:rsidR="003F70D6" w:rsidRDefault="00000000">
            <w:pPr>
              <w:spacing w:after="0"/>
            </w:pPr>
            <w:r>
              <w:rPr>
                <w:rFonts w:ascii="Times New Roman" w:eastAsia="Times New Roman" w:hAnsi="Times New Roman" w:cs="Times New Roman"/>
                <w:sz w:val="16"/>
              </w:rPr>
              <w:t>2</w:t>
            </w:r>
          </w:p>
        </w:tc>
        <w:tc>
          <w:tcPr>
            <w:tcW w:w="301" w:type="dxa"/>
            <w:tcBorders>
              <w:top w:val="single" w:sz="3" w:space="0" w:color="000000"/>
              <w:left w:val="nil"/>
              <w:bottom w:val="single" w:sz="3" w:space="0" w:color="000000"/>
              <w:right w:val="nil"/>
            </w:tcBorders>
          </w:tcPr>
          <w:p w14:paraId="622EA7F7" w14:textId="77777777" w:rsidR="003F70D6" w:rsidRDefault="00000000">
            <w:pPr>
              <w:spacing w:after="0"/>
            </w:pPr>
            <w:r>
              <w:rPr>
                <w:rFonts w:ascii="Times New Roman" w:eastAsia="Times New Roman" w:hAnsi="Times New Roman" w:cs="Times New Roman"/>
                <w:sz w:val="16"/>
              </w:rPr>
              <w:t>2</w:t>
            </w:r>
          </w:p>
        </w:tc>
        <w:tc>
          <w:tcPr>
            <w:tcW w:w="689" w:type="dxa"/>
            <w:tcBorders>
              <w:top w:val="single" w:sz="3" w:space="0" w:color="000000"/>
              <w:left w:val="nil"/>
              <w:bottom w:val="single" w:sz="3" w:space="0" w:color="000000"/>
              <w:right w:val="nil"/>
            </w:tcBorders>
          </w:tcPr>
          <w:p w14:paraId="32EEA678" w14:textId="77777777" w:rsidR="003F70D6" w:rsidRDefault="00000000">
            <w:pPr>
              <w:spacing w:after="0"/>
            </w:pPr>
            <w:r>
              <w:rPr>
                <w:rFonts w:ascii="Times New Roman" w:eastAsia="Times New Roman" w:hAnsi="Times New Roman" w:cs="Times New Roman"/>
                <w:sz w:val="16"/>
              </w:rPr>
              <w:t>2</w:t>
            </w:r>
          </w:p>
        </w:tc>
        <w:tc>
          <w:tcPr>
            <w:tcW w:w="1293" w:type="dxa"/>
            <w:tcBorders>
              <w:top w:val="single" w:sz="3" w:space="0" w:color="000000"/>
              <w:left w:val="nil"/>
              <w:bottom w:val="single" w:sz="3" w:space="0" w:color="000000"/>
              <w:right w:val="nil"/>
            </w:tcBorders>
          </w:tcPr>
          <w:p w14:paraId="0875071D" w14:textId="77777777" w:rsidR="003F70D6" w:rsidRDefault="00000000">
            <w:pPr>
              <w:spacing w:after="0"/>
            </w:pPr>
            <w:r>
              <w:rPr>
                <w:rFonts w:ascii="Times New Roman" w:eastAsia="Times New Roman" w:hAnsi="Times New Roman" w:cs="Times New Roman"/>
                <w:sz w:val="20"/>
              </w:rPr>
              <w:t>Dosis erhöht</w:t>
            </w:r>
          </w:p>
        </w:tc>
      </w:tr>
      <w:tr w:rsidR="003F70D6" w14:paraId="28F2B81F" w14:textId="77777777">
        <w:trPr>
          <w:trHeight w:val="1027"/>
        </w:trPr>
        <w:tc>
          <w:tcPr>
            <w:tcW w:w="2582" w:type="dxa"/>
            <w:tcBorders>
              <w:top w:val="single" w:sz="3" w:space="0" w:color="000000"/>
              <w:left w:val="nil"/>
              <w:bottom w:val="single" w:sz="3" w:space="0" w:color="000000"/>
              <w:right w:val="nil"/>
            </w:tcBorders>
          </w:tcPr>
          <w:p w14:paraId="3BCEF75B" w14:textId="77777777" w:rsidR="003F70D6" w:rsidRDefault="00000000">
            <w:pPr>
              <w:spacing w:after="39"/>
              <w:ind w:left="4"/>
            </w:pPr>
            <w:r>
              <w:rPr>
                <w:rFonts w:ascii="Times New Roman" w:eastAsia="Times New Roman" w:hAnsi="Times New Roman" w:cs="Times New Roman"/>
                <w:sz w:val="8"/>
              </w:rPr>
              <w:lastRenderedPageBreak/>
              <w:t xml:space="preserve"> </w:t>
            </w:r>
          </w:p>
          <w:p w14:paraId="0DF43820" w14:textId="77777777" w:rsidR="003F70D6" w:rsidRDefault="00000000">
            <w:pPr>
              <w:spacing w:after="0"/>
              <w:ind w:left="4"/>
            </w:pPr>
            <w:r>
              <w:rPr>
                <w:rFonts w:ascii="Times New Roman" w:eastAsia="Times New Roman" w:hAnsi="Times New Roman" w:cs="Times New Roman"/>
                <w:sz w:val="20"/>
              </w:rPr>
              <w:t>PALEXIA retard 50 mg</w:t>
            </w:r>
          </w:p>
          <w:p w14:paraId="6D19E3D6" w14:textId="77777777" w:rsidR="003F70D6" w:rsidRDefault="00000000">
            <w:pPr>
              <w:spacing w:after="0"/>
              <w:ind w:left="4"/>
            </w:pPr>
            <w:r>
              <w:rPr>
                <w:rFonts w:ascii="Times New Roman" w:eastAsia="Times New Roman" w:hAnsi="Times New Roman" w:cs="Times New Roman"/>
                <w:sz w:val="20"/>
              </w:rPr>
              <w:t>Retardtabletten</w:t>
            </w:r>
          </w:p>
        </w:tc>
        <w:tc>
          <w:tcPr>
            <w:tcW w:w="1886" w:type="dxa"/>
            <w:tcBorders>
              <w:top w:val="single" w:sz="3" w:space="0" w:color="000000"/>
              <w:left w:val="nil"/>
              <w:bottom w:val="single" w:sz="3" w:space="0" w:color="000000"/>
              <w:right w:val="nil"/>
            </w:tcBorders>
          </w:tcPr>
          <w:p w14:paraId="15467C22" w14:textId="77777777" w:rsidR="003F70D6" w:rsidRDefault="00000000">
            <w:pPr>
              <w:spacing w:after="0"/>
            </w:pPr>
            <w:r>
              <w:rPr>
                <w:rFonts w:ascii="Times New Roman" w:eastAsia="Times New Roman" w:hAnsi="Times New Roman" w:cs="Times New Roman"/>
                <w:sz w:val="20"/>
              </w:rPr>
              <w:t>Tapentadol hydrochlorid</w:t>
            </w:r>
          </w:p>
        </w:tc>
        <w:tc>
          <w:tcPr>
            <w:tcW w:w="1990" w:type="dxa"/>
            <w:tcBorders>
              <w:top w:val="single" w:sz="3" w:space="0" w:color="000000"/>
              <w:left w:val="nil"/>
              <w:bottom w:val="single" w:sz="3" w:space="0" w:color="000000"/>
              <w:right w:val="nil"/>
            </w:tcBorders>
          </w:tcPr>
          <w:p w14:paraId="4C14F3B3" w14:textId="77777777" w:rsidR="003F70D6" w:rsidRDefault="00000000">
            <w:pPr>
              <w:spacing w:after="0"/>
            </w:pPr>
            <w:r>
              <w:rPr>
                <w:rFonts w:ascii="Times New Roman" w:eastAsia="Times New Roman" w:hAnsi="Times New Roman" w:cs="Times New Roman"/>
                <w:sz w:val="20"/>
              </w:rPr>
              <w:t>p.o.</w:t>
            </w:r>
          </w:p>
        </w:tc>
        <w:tc>
          <w:tcPr>
            <w:tcW w:w="298" w:type="dxa"/>
            <w:tcBorders>
              <w:top w:val="single" w:sz="3" w:space="0" w:color="000000"/>
              <w:left w:val="nil"/>
              <w:bottom w:val="single" w:sz="3" w:space="0" w:color="000000"/>
              <w:right w:val="nil"/>
            </w:tcBorders>
          </w:tcPr>
          <w:p w14:paraId="5AD60194" w14:textId="77777777" w:rsidR="003F70D6" w:rsidRDefault="00000000">
            <w:pPr>
              <w:spacing w:after="0"/>
            </w:pPr>
            <w:r>
              <w:rPr>
                <w:rFonts w:ascii="Times New Roman" w:eastAsia="Times New Roman" w:hAnsi="Times New Roman" w:cs="Times New Roman"/>
                <w:sz w:val="16"/>
              </w:rPr>
              <w:t>1</w:t>
            </w:r>
          </w:p>
        </w:tc>
        <w:tc>
          <w:tcPr>
            <w:tcW w:w="294" w:type="dxa"/>
            <w:tcBorders>
              <w:top w:val="single" w:sz="3" w:space="0" w:color="000000"/>
              <w:left w:val="nil"/>
              <w:bottom w:val="single" w:sz="3" w:space="0" w:color="000000"/>
              <w:right w:val="nil"/>
            </w:tcBorders>
          </w:tcPr>
          <w:p w14:paraId="5F0765A7" w14:textId="77777777" w:rsidR="003F70D6" w:rsidRDefault="00000000">
            <w:pPr>
              <w:spacing w:after="0"/>
            </w:pPr>
            <w:r>
              <w:rPr>
                <w:rFonts w:ascii="Times New Roman" w:eastAsia="Times New Roman" w:hAnsi="Times New Roman" w:cs="Times New Roman"/>
                <w:sz w:val="16"/>
              </w:rPr>
              <w:t>0</w:t>
            </w:r>
          </w:p>
        </w:tc>
        <w:tc>
          <w:tcPr>
            <w:tcW w:w="301" w:type="dxa"/>
            <w:tcBorders>
              <w:top w:val="single" w:sz="3" w:space="0" w:color="000000"/>
              <w:left w:val="nil"/>
              <w:bottom w:val="single" w:sz="3" w:space="0" w:color="000000"/>
              <w:right w:val="nil"/>
            </w:tcBorders>
          </w:tcPr>
          <w:p w14:paraId="39D39E2C" w14:textId="77777777" w:rsidR="003F70D6" w:rsidRDefault="00000000">
            <w:pPr>
              <w:spacing w:after="0"/>
            </w:pPr>
            <w:r>
              <w:rPr>
                <w:rFonts w:ascii="Times New Roman" w:eastAsia="Times New Roman" w:hAnsi="Times New Roman" w:cs="Times New Roman"/>
                <w:sz w:val="16"/>
              </w:rPr>
              <w:t>1</w:t>
            </w:r>
          </w:p>
        </w:tc>
        <w:tc>
          <w:tcPr>
            <w:tcW w:w="689" w:type="dxa"/>
            <w:tcBorders>
              <w:top w:val="single" w:sz="3" w:space="0" w:color="000000"/>
              <w:left w:val="nil"/>
              <w:bottom w:val="single" w:sz="3" w:space="0" w:color="000000"/>
              <w:right w:val="nil"/>
            </w:tcBorders>
          </w:tcPr>
          <w:p w14:paraId="0667C40C" w14:textId="77777777" w:rsidR="003F70D6" w:rsidRDefault="00000000">
            <w:pPr>
              <w:spacing w:after="0"/>
            </w:pPr>
            <w:r>
              <w:rPr>
                <w:rFonts w:ascii="Times New Roman" w:eastAsia="Times New Roman" w:hAnsi="Times New Roman" w:cs="Times New Roman"/>
                <w:sz w:val="16"/>
              </w:rPr>
              <w:t>1</w:t>
            </w:r>
          </w:p>
        </w:tc>
        <w:tc>
          <w:tcPr>
            <w:tcW w:w="1293" w:type="dxa"/>
            <w:tcBorders>
              <w:top w:val="single" w:sz="3" w:space="0" w:color="000000"/>
              <w:left w:val="nil"/>
              <w:bottom w:val="single" w:sz="3" w:space="0" w:color="000000"/>
              <w:right w:val="nil"/>
            </w:tcBorders>
          </w:tcPr>
          <w:p w14:paraId="55D8AD77" w14:textId="77777777" w:rsidR="003F70D6" w:rsidRDefault="00000000">
            <w:pPr>
              <w:spacing w:after="0"/>
            </w:pPr>
            <w:r>
              <w:rPr>
                <w:rFonts w:ascii="Times New Roman" w:eastAsia="Times New Roman" w:hAnsi="Times New Roman" w:cs="Times New Roman"/>
                <w:sz w:val="20"/>
              </w:rPr>
              <w:t xml:space="preserve">NEU </w:t>
            </w:r>
          </w:p>
          <w:p w14:paraId="74839567" w14:textId="77777777" w:rsidR="003F70D6" w:rsidRDefault="00000000">
            <w:pPr>
              <w:spacing w:after="0"/>
            </w:pPr>
            <w:r>
              <w:rPr>
                <w:rFonts w:ascii="Times New Roman" w:eastAsia="Times New Roman" w:hAnsi="Times New Roman" w:cs="Times New Roman"/>
                <w:sz w:val="20"/>
              </w:rPr>
              <w:t>00:00Uhr,</w:t>
            </w:r>
          </w:p>
          <w:p w14:paraId="77079530" w14:textId="77777777" w:rsidR="003F70D6" w:rsidRDefault="00000000">
            <w:pPr>
              <w:spacing w:after="0"/>
            </w:pPr>
            <w:r>
              <w:rPr>
                <w:rFonts w:ascii="Times New Roman" w:eastAsia="Times New Roman" w:hAnsi="Times New Roman" w:cs="Times New Roman"/>
                <w:sz w:val="20"/>
              </w:rPr>
              <w:t>08:00Uhr,</w:t>
            </w:r>
          </w:p>
          <w:p w14:paraId="78F34D8B" w14:textId="77777777" w:rsidR="003F70D6" w:rsidRDefault="00000000">
            <w:pPr>
              <w:spacing w:after="0"/>
            </w:pPr>
            <w:r>
              <w:rPr>
                <w:rFonts w:ascii="Times New Roman" w:eastAsia="Times New Roman" w:hAnsi="Times New Roman" w:cs="Times New Roman"/>
                <w:sz w:val="20"/>
              </w:rPr>
              <w:t xml:space="preserve">16:00Uhr </w:t>
            </w:r>
          </w:p>
        </w:tc>
      </w:tr>
      <w:tr w:rsidR="003F70D6" w14:paraId="042B8175" w14:textId="77777777">
        <w:trPr>
          <w:trHeight w:val="535"/>
        </w:trPr>
        <w:tc>
          <w:tcPr>
            <w:tcW w:w="4468" w:type="dxa"/>
            <w:gridSpan w:val="2"/>
            <w:tcBorders>
              <w:top w:val="single" w:sz="3" w:space="0" w:color="000000"/>
              <w:left w:val="nil"/>
              <w:bottom w:val="single" w:sz="3" w:space="0" w:color="000000"/>
              <w:right w:val="nil"/>
            </w:tcBorders>
          </w:tcPr>
          <w:p w14:paraId="028E4306" w14:textId="77777777" w:rsidR="003F70D6" w:rsidRDefault="00000000">
            <w:pPr>
              <w:spacing w:after="41"/>
              <w:ind w:left="4"/>
            </w:pPr>
            <w:r>
              <w:rPr>
                <w:rFonts w:ascii="Times New Roman" w:eastAsia="Times New Roman" w:hAnsi="Times New Roman" w:cs="Times New Roman"/>
                <w:sz w:val="8"/>
              </w:rPr>
              <w:t xml:space="preserve"> </w:t>
            </w:r>
          </w:p>
          <w:p w14:paraId="26ADF4C7" w14:textId="77777777" w:rsidR="003F70D6" w:rsidRDefault="00000000">
            <w:pPr>
              <w:spacing w:after="0"/>
              <w:ind w:left="4" w:right="657"/>
              <w:jc w:val="both"/>
            </w:pPr>
            <w:r>
              <w:rPr>
                <w:rFonts w:ascii="Times New Roman" w:eastAsia="Times New Roman" w:hAnsi="Times New Roman" w:cs="Times New Roman"/>
                <w:sz w:val="20"/>
              </w:rPr>
              <w:t>PREGABALIN-ratiopharm 75Pregabalin mg Hartkapseln</w:t>
            </w:r>
          </w:p>
        </w:tc>
        <w:tc>
          <w:tcPr>
            <w:tcW w:w="1990" w:type="dxa"/>
            <w:tcBorders>
              <w:top w:val="single" w:sz="3" w:space="0" w:color="000000"/>
              <w:left w:val="nil"/>
              <w:bottom w:val="single" w:sz="3" w:space="0" w:color="000000"/>
              <w:right w:val="nil"/>
            </w:tcBorders>
          </w:tcPr>
          <w:p w14:paraId="7A944797" w14:textId="77777777" w:rsidR="003F70D6" w:rsidRDefault="00000000">
            <w:pPr>
              <w:tabs>
                <w:tab w:val="right" w:pos="1988"/>
              </w:tabs>
              <w:spacing w:after="0"/>
            </w:pPr>
            <w:r>
              <w:rPr>
                <w:rFonts w:ascii="Times New Roman" w:eastAsia="Times New Roman" w:hAnsi="Times New Roman" w:cs="Times New Roman"/>
                <w:sz w:val="20"/>
              </w:rPr>
              <w:t>p.o.</w:t>
            </w:r>
            <w:r>
              <w:rPr>
                <w:rFonts w:ascii="Times New Roman" w:eastAsia="Times New Roman" w:hAnsi="Times New Roman" w:cs="Times New Roman"/>
                <w:sz w:val="20"/>
              </w:rPr>
              <w:tab/>
            </w:r>
            <w:r>
              <w:rPr>
                <w:rFonts w:ascii="Times New Roman" w:eastAsia="Times New Roman" w:hAnsi="Times New Roman" w:cs="Times New Roman"/>
                <w:sz w:val="16"/>
              </w:rPr>
              <w:t>1</w:t>
            </w:r>
          </w:p>
        </w:tc>
        <w:tc>
          <w:tcPr>
            <w:tcW w:w="1582" w:type="dxa"/>
            <w:gridSpan w:val="4"/>
            <w:tcBorders>
              <w:top w:val="single" w:sz="3" w:space="0" w:color="000000"/>
              <w:left w:val="nil"/>
              <w:bottom w:val="single" w:sz="3" w:space="0" w:color="000000"/>
              <w:right w:val="nil"/>
            </w:tcBorders>
          </w:tcPr>
          <w:p w14:paraId="258B5FC5" w14:textId="77777777" w:rsidR="003F70D6" w:rsidRDefault="00000000">
            <w:pPr>
              <w:spacing w:after="0"/>
            </w:pPr>
            <w:r>
              <w:rPr>
                <w:rFonts w:ascii="Times New Roman" w:eastAsia="Times New Roman" w:hAnsi="Times New Roman" w:cs="Times New Roman"/>
                <w:sz w:val="16"/>
              </w:rPr>
              <w:t>00 100150 0</w:t>
            </w:r>
          </w:p>
        </w:tc>
        <w:tc>
          <w:tcPr>
            <w:tcW w:w="1293" w:type="dxa"/>
            <w:tcBorders>
              <w:top w:val="single" w:sz="3" w:space="0" w:color="000000"/>
              <w:left w:val="nil"/>
              <w:bottom w:val="single" w:sz="3" w:space="0" w:color="000000"/>
              <w:right w:val="nil"/>
            </w:tcBorders>
          </w:tcPr>
          <w:p w14:paraId="6EE5E267" w14:textId="77777777" w:rsidR="003F70D6" w:rsidRDefault="00000000">
            <w:pPr>
              <w:spacing w:after="0"/>
            </w:pPr>
            <w:r>
              <w:rPr>
                <w:rFonts w:ascii="Times New Roman" w:eastAsia="Times New Roman" w:hAnsi="Times New Roman" w:cs="Times New Roman"/>
                <w:sz w:val="20"/>
              </w:rPr>
              <w:t>NEU, (mg)</w:t>
            </w:r>
          </w:p>
        </w:tc>
      </w:tr>
    </w:tbl>
    <w:p w14:paraId="141218AF" w14:textId="77777777" w:rsidR="003F70D6" w:rsidRDefault="00000000">
      <w:pPr>
        <w:spacing w:after="0"/>
      </w:pPr>
      <w:r>
        <w:rPr>
          <w:rFonts w:ascii="Times New Roman" w:eastAsia="Times New Roman" w:hAnsi="Times New Roman" w:cs="Times New Roman"/>
          <w:sz w:val="8"/>
        </w:rPr>
        <w:t xml:space="preserve"> </w:t>
      </w:r>
    </w:p>
    <w:tbl>
      <w:tblPr>
        <w:tblStyle w:val="TableGrid"/>
        <w:tblW w:w="9333" w:type="dxa"/>
        <w:tblInd w:w="-4" w:type="dxa"/>
        <w:tblCellMar>
          <w:top w:w="0" w:type="dxa"/>
          <w:left w:w="0" w:type="dxa"/>
          <w:bottom w:w="0" w:type="dxa"/>
          <w:right w:w="151" w:type="dxa"/>
        </w:tblCellMar>
        <w:tblLook w:val="04A0" w:firstRow="1" w:lastRow="0" w:firstColumn="1" w:lastColumn="0" w:noHBand="0" w:noVBand="1"/>
      </w:tblPr>
      <w:tblGrid>
        <w:gridCol w:w="2481"/>
        <w:gridCol w:w="2251"/>
        <w:gridCol w:w="1815"/>
        <w:gridCol w:w="290"/>
        <w:gridCol w:w="248"/>
        <w:gridCol w:w="339"/>
        <w:gridCol w:w="631"/>
        <w:gridCol w:w="1278"/>
      </w:tblGrid>
      <w:tr w:rsidR="003F70D6" w14:paraId="6B0066C2" w14:textId="77777777">
        <w:trPr>
          <w:trHeight w:val="693"/>
        </w:trPr>
        <w:tc>
          <w:tcPr>
            <w:tcW w:w="4467" w:type="dxa"/>
            <w:gridSpan w:val="2"/>
            <w:tcBorders>
              <w:top w:val="nil"/>
              <w:left w:val="nil"/>
              <w:bottom w:val="single" w:sz="3" w:space="0" w:color="000000"/>
              <w:right w:val="nil"/>
            </w:tcBorders>
          </w:tcPr>
          <w:p w14:paraId="1549A760" w14:textId="77777777" w:rsidR="003F70D6" w:rsidRDefault="00000000">
            <w:pPr>
              <w:tabs>
                <w:tab w:val="right" w:pos="4316"/>
              </w:tabs>
              <w:spacing w:after="18"/>
            </w:pPr>
            <w:r>
              <w:rPr>
                <w:rFonts w:ascii="Times New Roman" w:eastAsia="Times New Roman" w:hAnsi="Times New Roman" w:cs="Times New Roman"/>
                <w:sz w:val="20"/>
              </w:rPr>
              <w:t>UNIZINK 50</w:t>
            </w:r>
            <w:r>
              <w:rPr>
                <w:rFonts w:ascii="Times New Roman" w:eastAsia="Times New Roman" w:hAnsi="Times New Roman" w:cs="Times New Roman"/>
                <w:sz w:val="20"/>
              </w:rPr>
              <w:tab/>
              <w:t>Zinkbis(hydrogen-</w:t>
            </w:r>
          </w:p>
          <w:p w14:paraId="45A6D163" w14:textId="77777777" w:rsidR="003F70D6" w:rsidRDefault="00000000">
            <w:pPr>
              <w:tabs>
                <w:tab w:val="center" w:pos="3135"/>
              </w:tabs>
              <w:spacing w:after="3"/>
            </w:pPr>
            <w:r>
              <w:rPr>
                <w:rFonts w:ascii="Times New Roman" w:eastAsia="Times New Roman" w:hAnsi="Times New Roman" w:cs="Times New Roman"/>
                <w:sz w:val="20"/>
              </w:rPr>
              <w:t>magensaftresistente</w:t>
            </w:r>
            <w:r>
              <w:rPr>
                <w:rFonts w:ascii="Times New Roman" w:eastAsia="Times New Roman" w:hAnsi="Times New Roman" w:cs="Times New Roman"/>
                <w:sz w:val="20"/>
              </w:rPr>
              <w:tab/>
              <w:t>DL-aspartat)</w:t>
            </w:r>
          </w:p>
          <w:p w14:paraId="2BBB8FB1" w14:textId="77777777" w:rsidR="003F70D6" w:rsidRDefault="00000000">
            <w:pPr>
              <w:spacing w:after="0"/>
              <w:ind w:left="4"/>
            </w:pPr>
            <w:r>
              <w:rPr>
                <w:rFonts w:ascii="Times New Roman" w:eastAsia="Times New Roman" w:hAnsi="Times New Roman" w:cs="Times New Roman"/>
                <w:sz w:val="20"/>
              </w:rPr>
              <w:t>Tabletten</w:t>
            </w:r>
          </w:p>
        </w:tc>
        <w:tc>
          <w:tcPr>
            <w:tcW w:w="1991" w:type="dxa"/>
            <w:tcBorders>
              <w:top w:val="nil"/>
              <w:left w:val="nil"/>
              <w:bottom w:val="single" w:sz="3" w:space="0" w:color="000000"/>
              <w:right w:val="nil"/>
            </w:tcBorders>
          </w:tcPr>
          <w:p w14:paraId="55845324" w14:textId="77777777" w:rsidR="003F70D6" w:rsidRDefault="00000000">
            <w:pPr>
              <w:spacing w:after="0"/>
              <w:ind w:left="1"/>
            </w:pPr>
            <w:r>
              <w:rPr>
                <w:rFonts w:ascii="Times New Roman" w:eastAsia="Times New Roman" w:hAnsi="Times New Roman" w:cs="Times New Roman"/>
                <w:sz w:val="20"/>
              </w:rPr>
              <w:t>p.o.</w:t>
            </w:r>
          </w:p>
        </w:tc>
        <w:tc>
          <w:tcPr>
            <w:tcW w:w="298" w:type="dxa"/>
            <w:tcBorders>
              <w:top w:val="nil"/>
              <w:left w:val="nil"/>
              <w:bottom w:val="single" w:sz="3" w:space="0" w:color="000000"/>
              <w:right w:val="nil"/>
            </w:tcBorders>
          </w:tcPr>
          <w:p w14:paraId="50765DC0" w14:textId="77777777" w:rsidR="003F70D6" w:rsidRDefault="00000000">
            <w:pPr>
              <w:spacing w:after="0"/>
            </w:pPr>
            <w:r>
              <w:rPr>
                <w:rFonts w:ascii="Times New Roman" w:eastAsia="Times New Roman" w:hAnsi="Times New Roman" w:cs="Times New Roman"/>
                <w:sz w:val="16"/>
              </w:rPr>
              <w:t>0</w:t>
            </w:r>
          </w:p>
        </w:tc>
        <w:tc>
          <w:tcPr>
            <w:tcW w:w="251" w:type="dxa"/>
            <w:tcBorders>
              <w:top w:val="nil"/>
              <w:left w:val="nil"/>
              <w:bottom w:val="single" w:sz="3" w:space="0" w:color="000000"/>
              <w:right w:val="nil"/>
            </w:tcBorders>
          </w:tcPr>
          <w:p w14:paraId="67F76823" w14:textId="77777777" w:rsidR="003F70D6" w:rsidRDefault="00000000">
            <w:pPr>
              <w:spacing w:after="0"/>
            </w:pPr>
            <w:r>
              <w:rPr>
                <w:rFonts w:ascii="Times New Roman" w:eastAsia="Times New Roman" w:hAnsi="Times New Roman" w:cs="Times New Roman"/>
                <w:sz w:val="16"/>
              </w:rPr>
              <w:t>1</w:t>
            </w:r>
          </w:p>
        </w:tc>
        <w:tc>
          <w:tcPr>
            <w:tcW w:w="343" w:type="dxa"/>
            <w:tcBorders>
              <w:top w:val="nil"/>
              <w:left w:val="nil"/>
              <w:bottom w:val="single" w:sz="3" w:space="0" w:color="000000"/>
              <w:right w:val="nil"/>
            </w:tcBorders>
          </w:tcPr>
          <w:p w14:paraId="1962FB4E" w14:textId="77777777" w:rsidR="003F70D6" w:rsidRDefault="00000000">
            <w:pPr>
              <w:spacing w:after="0"/>
              <w:ind w:left="43"/>
            </w:pPr>
            <w:r>
              <w:rPr>
                <w:rFonts w:ascii="Times New Roman" w:eastAsia="Times New Roman" w:hAnsi="Times New Roman" w:cs="Times New Roman"/>
                <w:sz w:val="16"/>
              </w:rPr>
              <w:t>0</w:t>
            </w:r>
          </w:p>
        </w:tc>
        <w:tc>
          <w:tcPr>
            <w:tcW w:w="689" w:type="dxa"/>
            <w:tcBorders>
              <w:top w:val="nil"/>
              <w:left w:val="nil"/>
              <w:bottom w:val="single" w:sz="3" w:space="0" w:color="000000"/>
              <w:right w:val="nil"/>
            </w:tcBorders>
          </w:tcPr>
          <w:p w14:paraId="054FAB18" w14:textId="77777777" w:rsidR="003F70D6" w:rsidRDefault="00000000">
            <w:pPr>
              <w:spacing w:after="0"/>
              <w:ind w:left="1"/>
            </w:pPr>
            <w:r>
              <w:rPr>
                <w:rFonts w:ascii="Times New Roman" w:eastAsia="Times New Roman" w:hAnsi="Times New Roman" w:cs="Times New Roman"/>
                <w:sz w:val="16"/>
              </w:rPr>
              <w:t>0</w:t>
            </w:r>
          </w:p>
        </w:tc>
        <w:tc>
          <w:tcPr>
            <w:tcW w:w="1293" w:type="dxa"/>
            <w:tcBorders>
              <w:top w:val="nil"/>
              <w:left w:val="nil"/>
              <w:bottom w:val="single" w:sz="3" w:space="0" w:color="000000"/>
              <w:right w:val="nil"/>
            </w:tcBorders>
          </w:tcPr>
          <w:p w14:paraId="5C635D55" w14:textId="77777777" w:rsidR="003F70D6" w:rsidRDefault="00000000">
            <w:pPr>
              <w:spacing w:after="0"/>
            </w:pPr>
            <w:r>
              <w:rPr>
                <w:rFonts w:ascii="Times New Roman" w:eastAsia="Times New Roman" w:hAnsi="Times New Roman" w:cs="Times New Roman"/>
                <w:sz w:val="20"/>
              </w:rPr>
              <w:t>NEU</w:t>
            </w:r>
          </w:p>
        </w:tc>
      </w:tr>
      <w:tr w:rsidR="003F70D6" w14:paraId="136D90AF" w14:textId="77777777">
        <w:trPr>
          <w:trHeight w:val="535"/>
        </w:trPr>
        <w:tc>
          <w:tcPr>
            <w:tcW w:w="4467" w:type="dxa"/>
            <w:gridSpan w:val="2"/>
            <w:tcBorders>
              <w:top w:val="single" w:sz="3" w:space="0" w:color="000000"/>
              <w:left w:val="nil"/>
              <w:bottom w:val="single" w:sz="3" w:space="0" w:color="000000"/>
              <w:right w:val="nil"/>
            </w:tcBorders>
          </w:tcPr>
          <w:p w14:paraId="09731B5D" w14:textId="77777777" w:rsidR="003F70D6" w:rsidRDefault="00000000">
            <w:pPr>
              <w:spacing w:after="57"/>
              <w:ind w:left="4"/>
            </w:pPr>
            <w:r>
              <w:rPr>
                <w:rFonts w:ascii="Times New Roman" w:eastAsia="Times New Roman" w:hAnsi="Times New Roman" w:cs="Times New Roman"/>
                <w:sz w:val="8"/>
              </w:rPr>
              <w:t xml:space="preserve"> </w:t>
            </w:r>
          </w:p>
          <w:p w14:paraId="1FED6E11" w14:textId="77777777" w:rsidR="003F70D6" w:rsidRDefault="00000000">
            <w:pPr>
              <w:tabs>
                <w:tab w:val="center" w:pos="3308"/>
              </w:tabs>
              <w:spacing w:after="21"/>
            </w:pPr>
            <w:r>
              <w:rPr>
                <w:rFonts w:ascii="Times New Roman" w:eastAsia="Times New Roman" w:hAnsi="Times New Roman" w:cs="Times New Roman"/>
                <w:sz w:val="20"/>
              </w:rPr>
              <w:t>FRESUBIN ENERGY Fibre</w:t>
            </w:r>
            <w:r>
              <w:rPr>
                <w:rFonts w:ascii="Times New Roman" w:eastAsia="Times New Roman" w:hAnsi="Times New Roman" w:cs="Times New Roman"/>
                <w:sz w:val="20"/>
              </w:rPr>
              <w:tab/>
              <w:t>Gesamt-Protein,</w:t>
            </w:r>
          </w:p>
          <w:p w14:paraId="72A44D40" w14:textId="77777777" w:rsidR="003F70D6" w:rsidRDefault="00000000">
            <w:pPr>
              <w:tabs>
                <w:tab w:val="center" w:pos="3280"/>
              </w:tabs>
              <w:spacing w:after="0"/>
            </w:pPr>
            <w:r>
              <w:rPr>
                <w:rFonts w:ascii="Times New Roman" w:eastAsia="Times New Roman" w:hAnsi="Times New Roman" w:cs="Times New Roman"/>
                <w:sz w:val="20"/>
              </w:rPr>
              <w:t>DRINK Mischkarton Trinkfl.</w:t>
            </w:r>
            <w:r>
              <w:rPr>
                <w:rFonts w:ascii="Times New Roman" w:eastAsia="Times New Roman" w:hAnsi="Times New Roman" w:cs="Times New Roman"/>
                <w:sz w:val="20"/>
              </w:rPr>
              <w:tab/>
              <w:t>Gesamt-Protein</w:t>
            </w:r>
          </w:p>
        </w:tc>
        <w:tc>
          <w:tcPr>
            <w:tcW w:w="1991" w:type="dxa"/>
            <w:tcBorders>
              <w:top w:val="single" w:sz="3" w:space="0" w:color="000000"/>
              <w:left w:val="nil"/>
              <w:bottom w:val="single" w:sz="3" w:space="0" w:color="000000"/>
              <w:right w:val="nil"/>
            </w:tcBorders>
          </w:tcPr>
          <w:p w14:paraId="2434909B" w14:textId="77777777" w:rsidR="003F70D6" w:rsidRDefault="00000000">
            <w:pPr>
              <w:spacing w:after="0"/>
              <w:ind w:left="1"/>
            </w:pPr>
            <w:r>
              <w:rPr>
                <w:rFonts w:ascii="Times New Roman" w:eastAsia="Times New Roman" w:hAnsi="Times New Roman" w:cs="Times New Roman"/>
                <w:sz w:val="20"/>
              </w:rPr>
              <w:t>p.o.</w:t>
            </w:r>
          </w:p>
        </w:tc>
        <w:tc>
          <w:tcPr>
            <w:tcW w:w="298" w:type="dxa"/>
            <w:tcBorders>
              <w:top w:val="single" w:sz="3" w:space="0" w:color="000000"/>
              <w:left w:val="nil"/>
              <w:bottom w:val="single" w:sz="3" w:space="0" w:color="000000"/>
              <w:right w:val="nil"/>
            </w:tcBorders>
          </w:tcPr>
          <w:p w14:paraId="0F9C43A2" w14:textId="77777777" w:rsidR="003F70D6" w:rsidRDefault="00000000">
            <w:pPr>
              <w:spacing w:after="0"/>
            </w:pPr>
            <w:r>
              <w:rPr>
                <w:rFonts w:ascii="Times New Roman" w:eastAsia="Times New Roman" w:hAnsi="Times New Roman" w:cs="Times New Roman"/>
                <w:sz w:val="16"/>
              </w:rPr>
              <w:t>1</w:t>
            </w:r>
          </w:p>
        </w:tc>
        <w:tc>
          <w:tcPr>
            <w:tcW w:w="251" w:type="dxa"/>
            <w:tcBorders>
              <w:top w:val="single" w:sz="3" w:space="0" w:color="000000"/>
              <w:left w:val="nil"/>
              <w:bottom w:val="single" w:sz="3" w:space="0" w:color="000000"/>
              <w:right w:val="nil"/>
            </w:tcBorders>
          </w:tcPr>
          <w:p w14:paraId="78DB4F9A" w14:textId="77777777" w:rsidR="003F70D6" w:rsidRDefault="00000000">
            <w:pPr>
              <w:spacing w:after="0"/>
            </w:pPr>
            <w:r>
              <w:rPr>
                <w:rFonts w:ascii="Times New Roman" w:eastAsia="Times New Roman" w:hAnsi="Times New Roman" w:cs="Times New Roman"/>
                <w:sz w:val="16"/>
              </w:rPr>
              <w:t>1</w:t>
            </w:r>
          </w:p>
        </w:tc>
        <w:tc>
          <w:tcPr>
            <w:tcW w:w="343" w:type="dxa"/>
            <w:tcBorders>
              <w:top w:val="single" w:sz="3" w:space="0" w:color="000000"/>
              <w:left w:val="nil"/>
              <w:bottom w:val="single" w:sz="3" w:space="0" w:color="000000"/>
              <w:right w:val="nil"/>
            </w:tcBorders>
          </w:tcPr>
          <w:p w14:paraId="1089B82A" w14:textId="77777777" w:rsidR="003F70D6" w:rsidRDefault="00000000">
            <w:pPr>
              <w:spacing w:after="0"/>
              <w:ind w:left="43"/>
            </w:pPr>
            <w:r>
              <w:rPr>
                <w:rFonts w:ascii="Times New Roman" w:eastAsia="Times New Roman" w:hAnsi="Times New Roman" w:cs="Times New Roman"/>
                <w:sz w:val="16"/>
              </w:rPr>
              <w:t>1</w:t>
            </w:r>
          </w:p>
        </w:tc>
        <w:tc>
          <w:tcPr>
            <w:tcW w:w="689" w:type="dxa"/>
            <w:tcBorders>
              <w:top w:val="single" w:sz="3" w:space="0" w:color="000000"/>
              <w:left w:val="nil"/>
              <w:bottom w:val="single" w:sz="3" w:space="0" w:color="000000"/>
              <w:right w:val="nil"/>
            </w:tcBorders>
          </w:tcPr>
          <w:p w14:paraId="0E6AE86C" w14:textId="77777777" w:rsidR="003F70D6" w:rsidRDefault="00000000">
            <w:pPr>
              <w:spacing w:after="0"/>
              <w:ind w:left="1"/>
            </w:pPr>
            <w:r>
              <w:rPr>
                <w:rFonts w:ascii="Times New Roman" w:eastAsia="Times New Roman" w:hAnsi="Times New Roman" w:cs="Times New Roman"/>
                <w:sz w:val="16"/>
              </w:rPr>
              <w:t>0</w:t>
            </w:r>
          </w:p>
        </w:tc>
        <w:tc>
          <w:tcPr>
            <w:tcW w:w="1293" w:type="dxa"/>
            <w:tcBorders>
              <w:top w:val="single" w:sz="3" w:space="0" w:color="000000"/>
              <w:left w:val="nil"/>
              <w:bottom w:val="single" w:sz="3" w:space="0" w:color="000000"/>
              <w:right w:val="nil"/>
            </w:tcBorders>
          </w:tcPr>
          <w:p w14:paraId="36631D73" w14:textId="77777777" w:rsidR="003F70D6" w:rsidRDefault="00000000">
            <w:pPr>
              <w:spacing w:after="0"/>
            </w:pPr>
            <w:r>
              <w:rPr>
                <w:rFonts w:ascii="Times New Roman" w:eastAsia="Times New Roman" w:hAnsi="Times New Roman" w:cs="Times New Roman"/>
                <w:sz w:val="20"/>
              </w:rPr>
              <w:t>NEU</w:t>
            </w:r>
          </w:p>
        </w:tc>
      </w:tr>
      <w:tr w:rsidR="003F70D6" w14:paraId="237EC78E" w14:textId="77777777">
        <w:trPr>
          <w:trHeight w:val="535"/>
        </w:trPr>
        <w:tc>
          <w:tcPr>
            <w:tcW w:w="4467" w:type="dxa"/>
            <w:gridSpan w:val="2"/>
            <w:tcBorders>
              <w:top w:val="single" w:sz="3" w:space="0" w:color="000000"/>
              <w:left w:val="nil"/>
              <w:bottom w:val="single" w:sz="3" w:space="0" w:color="000000"/>
              <w:right w:val="nil"/>
            </w:tcBorders>
          </w:tcPr>
          <w:p w14:paraId="6D543D1F" w14:textId="77777777" w:rsidR="003F70D6" w:rsidRDefault="00000000">
            <w:pPr>
              <w:spacing w:after="39"/>
              <w:ind w:left="4"/>
            </w:pPr>
            <w:r>
              <w:rPr>
                <w:rFonts w:ascii="Times New Roman" w:eastAsia="Times New Roman" w:hAnsi="Times New Roman" w:cs="Times New Roman"/>
                <w:sz w:val="8"/>
              </w:rPr>
              <w:t xml:space="preserve"> </w:t>
            </w:r>
          </w:p>
          <w:p w14:paraId="53B9CD44" w14:textId="77777777" w:rsidR="003F70D6" w:rsidRDefault="00000000">
            <w:pPr>
              <w:spacing w:after="0"/>
              <w:ind w:left="2582" w:hanging="2578"/>
            </w:pPr>
            <w:r>
              <w:rPr>
                <w:rFonts w:ascii="Times New Roman" w:eastAsia="Times New Roman" w:hAnsi="Times New Roman" w:cs="Times New Roman"/>
                <w:sz w:val="20"/>
              </w:rPr>
              <w:t>LAXOBERAL Abführ TropfenNatrium picosulfat1-Wasser</w:t>
            </w:r>
          </w:p>
        </w:tc>
        <w:tc>
          <w:tcPr>
            <w:tcW w:w="1991" w:type="dxa"/>
            <w:tcBorders>
              <w:top w:val="single" w:sz="3" w:space="0" w:color="000000"/>
              <w:left w:val="nil"/>
              <w:bottom w:val="single" w:sz="3" w:space="0" w:color="000000"/>
              <w:right w:val="nil"/>
            </w:tcBorders>
          </w:tcPr>
          <w:p w14:paraId="1A047F0D" w14:textId="77777777" w:rsidR="003F70D6" w:rsidRDefault="00000000">
            <w:pPr>
              <w:spacing w:after="0"/>
              <w:ind w:left="1"/>
            </w:pPr>
            <w:r>
              <w:rPr>
                <w:rFonts w:ascii="Times New Roman" w:eastAsia="Times New Roman" w:hAnsi="Times New Roman" w:cs="Times New Roman"/>
                <w:sz w:val="20"/>
              </w:rPr>
              <w:t>p.o.</w:t>
            </w:r>
          </w:p>
        </w:tc>
        <w:tc>
          <w:tcPr>
            <w:tcW w:w="298" w:type="dxa"/>
            <w:tcBorders>
              <w:top w:val="single" w:sz="3" w:space="0" w:color="000000"/>
              <w:left w:val="nil"/>
              <w:bottom w:val="single" w:sz="3" w:space="0" w:color="000000"/>
              <w:right w:val="nil"/>
            </w:tcBorders>
          </w:tcPr>
          <w:p w14:paraId="398AC4EE" w14:textId="77777777" w:rsidR="003F70D6" w:rsidRDefault="00000000">
            <w:pPr>
              <w:spacing w:after="0"/>
            </w:pPr>
            <w:r>
              <w:rPr>
                <w:rFonts w:ascii="Times New Roman" w:eastAsia="Times New Roman" w:hAnsi="Times New Roman" w:cs="Times New Roman"/>
                <w:sz w:val="16"/>
              </w:rPr>
              <w:t>0</w:t>
            </w:r>
          </w:p>
        </w:tc>
        <w:tc>
          <w:tcPr>
            <w:tcW w:w="251" w:type="dxa"/>
            <w:tcBorders>
              <w:top w:val="single" w:sz="3" w:space="0" w:color="000000"/>
              <w:left w:val="nil"/>
              <w:bottom w:val="single" w:sz="3" w:space="0" w:color="000000"/>
              <w:right w:val="nil"/>
            </w:tcBorders>
          </w:tcPr>
          <w:p w14:paraId="1BB1A293" w14:textId="77777777" w:rsidR="003F70D6" w:rsidRDefault="00000000">
            <w:pPr>
              <w:spacing w:after="0"/>
            </w:pPr>
            <w:r>
              <w:rPr>
                <w:rFonts w:ascii="Times New Roman" w:eastAsia="Times New Roman" w:hAnsi="Times New Roman" w:cs="Times New Roman"/>
                <w:sz w:val="16"/>
              </w:rPr>
              <w:t>0</w:t>
            </w:r>
          </w:p>
        </w:tc>
        <w:tc>
          <w:tcPr>
            <w:tcW w:w="343" w:type="dxa"/>
            <w:tcBorders>
              <w:top w:val="single" w:sz="3" w:space="0" w:color="000000"/>
              <w:left w:val="nil"/>
              <w:bottom w:val="single" w:sz="3" w:space="0" w:color="000000"/>
              <w:right w:val="nil"/>
            </w:tcBorders>
          </w:tcPr>
          <w:p w14:paraId="08B69927" w14:textId="77777777" w:rsidR="003F70D6" w:rsidRDefault="00000000">
            <w:pPr>
              <w:spacing w:after="0"/>
            </w:pPr>
            <w:r>
              <w:rPr>
                <w:rFonts w:ascii="Times New Roman" w:eastAsia="Times New Roman" w:hAnsi="Times New Roman" w:cs="Times New Roman"/>
                <w:sz w:val="16"/>
              </w:rPr>
              <w:t>10</w:t>
            </w:r>
          </w:p>
        </w:tc>
        <w:tc>
          <w:tcPr>
            <w:tcW w:w="689" w:type="dxa"/>
            <w:tcBorders>
              <w:top w:val="single" w:sz="3" w:space="0" w:color="000000"/>
              <w:left w:val="nil"/>
              <w:bottom w:val="single" w:sz="3" w:space="0" w:color="000000"/>
              <w:right w:val="nil"/>
            </w:tcBorders>
          </w:tcPr>
          <w:p w14:paraId="601E2609" w14:textId="77777777" w:rsidR="003F70D6" w:rsidRDefault="00000000">
            <w:pPr>
              <w:spacing w:after="0"/>
            </w:pPr>
            <w:r>
              <w:rPr>
                <w:rFonts w:ascii="Times New Roman" w:eastAsia="Times New Roman" w:hAnsi="Times New Roman" w:cs="Times New Roman"/>
                <w:sz w:val="16"/>
              </w:rPr>
              <w:t>0</w:t>
            </w:r>
          </w:p>
        </w:tc>
        <w:tc>
          <w:tcPr>
            <w:tcW w:w="1293" w:type="dxa"/>
            <w:tcBorders>
              <w:top w:val="single" w:sz="3" w:space="0" w:color="000000"/>
              <w:left w:val="nil"/>
              <w:bottom w:val="single" w:sz="3" w:space="0" w:color="000000"/>
              <w:right w:val="nil"/>
            </w:tcBorders>
          </w:tcPr>
          <w:p w14:paraId="7FA6224C" w14:textId="77777777" w:rsidR="003F70D6" w:rsidRDefault="00000000">
            <w:pPr>
              <w:spacing w:after="0"/>
            </w:pPr>
            <w:r>
              <w:rPr>
                <w:rFonts w:ascii="Times New Roman" w:eastAsia="Times New Roman" w:hAnsi="Times New Roman" w:cs="Times New Roman"/>
                <w:sz w:val="20"/>
              </w:rPr>
              <w:t>NEU, (mg)</w:t>
            </w:r>
          </w:p>
        </w:tc>
      </w:tr>
      <w:tr w:rsidR="003F70D6" w14:paraId="30673BBA" w14:textId="77777777">
        <w:trPr>
          <w:trHeight w:val="535"/>
        </w:trPr>
        <w:tc>
          <w:tcPr>
            <w:tcW w:w="2582" w:type="dxa"/>
            <w:tcBorders>
              <w:top w:val="single" w:sz="3" w:space="0" w:color="000000"/>
              <w:left w:val="nil"/>
              <w:bottom w:val="single" w:sz="3" w:space="0" w:color="000000"/>
              <w:right w:val="nil"/>
            </w:tcBorders>
          </w:tcPr>
          <w:p w14:paraId="51BA557F" w14:textId="77777777" w:rsidR="003F70D6" w:rsidRPr="00581F25" w:rsidRDefault="00000000">
            <w:pPr>
              <w:spacing w:after="41"/>
              <w:ind w:left="4"/>
              <w:rPr>
                <w:lang w:val="en-US"/>
              </w:rPr>
            </w:pPr>
            <w:r w:rsidRPr="00581F25">
              <w:rPr>
                <w:rFonts w:ascii="Times New Roman" w:eastAsia="Times New Roman" w:hAnsi="Times New Roman" w:cs="Times New Roman"/>
                <w:sz w:val="8"/>
                <w:lang w:val="en-US"/>
              </w:rPr>
              <w:t xml:space="preserve"> </w:t>
            </w:r>
          </w:p>
          <w:p w14:paraId="746ECAD7" w14:textId="77777777" w:rsidR="003F70D6" w:rsidRPr="00581F25" w:rsidRDefault="00000000">
            <w:pPr>
              <w:spacing w:after="0"/>
              <w:ind w:left="4"/>
              <w:rPr>
                <w:lang w:val="en-US"/>
              </w:rPr>
            </w:pPr>
            <w:r w:rsidRPr="00581F25">
              <w:rPr>
                <w:rFonts w:ascii="Times New Roman" w:eastAsia="Times New Roman" w:hAnsi="Times New Roman" w:cs="Times New Roman"/>
                <w:sz w:val="20"/>
                <w:lang w:val="en-US"/>
              </w:rPr>
              <w:t>MACROGOL-ratiopharm</w:t>
            </w:r>
          </w:p>
          <w:p w14:paraId="596894E9" w14:textId="77777777" w:rsidR="003F70D6" w:rsidRPr="00581F25" w:rsidRDefault="00000000">
            <w:pPr>
              <w:spacing w:after="0"/>
              <w:ind w:left="4"/>
              <w:rPr>
                <w:lang w:val="en-US"/>
              </w:rPr>
            </w:pPr>
            <w:r w:rsidRPr="00581F25">
              <w:rPr>
                <w:rFonts w:ascii="Times New Roman" w:eastAsia="Times New Roman" w:hAnsi="Times New Roman" w:cs="Times New Roman"/>
                <w:sz w:val="20"/>
                <w:lang w:val="en-US"/>
              </w:rPr>
              <w:t>Balance Plv.z.H.e.L.z.Einn.</w:t>
            </w:r>
          </w:p>
        </w:tc>
        <w:tc>
          <w:tcPr>
            <w:tcW w:w="1885" w:type="dxa"/>
            <w:tcBorders>
              <w:top w:val="single" w:sz="3" w:space="0" w:color="000000"/>
              <w:left w:val="nil"/>
              <w:bottom w:val="single" w:sz="3" w:space="0" w:color="000000"/>
              <w:right w:val="nil"/>
            </w:tcBorders>
          </w:tcPr>
          <w:p w14:paraId="1C25A3C3" w14:textId="77777777" w:rsidR="003F70D6" w:rsidRDefault="00000000">
            <w:pPr>
              <w:spacing w:after="0"/>
            </w:pPr>
            <w:r>
              <w:rPr>
                <w:rFonts w:ascii="Times New Roman" w:eastAsia="Times New Roman" w:hAnsi="Times New Roman" w:cs="Times New Roman"/>
                <w:sz w:val="20"/>
              </w:rPr>
              <w:t>Macrogol 3350,</w:t>
            </w:r>
          </w:p>
          <w:p w14:paraId="6B081FA4" w14:textId="77777777" w:rsidR="003F70D6" w:rsidRDefault="00000000">
            <w:pPr>
              <w:spacing w:after="0"/>
            </w:pPr>
            <w:r>
              <w:rPr>
                <w:rFonts w:ascii="Times New Roman" w:eastAsia="Times New Roman" w:hAnsi="Times New Roman" w:cs="Times New Roman"/>
                <w:sz w:val="20"/>
              </w:rPr>
              <w:t>Natriumchlorid</w:t>
            </w:r>
          </w:p>
        </w:tc>
        <w:tc>
          <w:tcPr>
            <w:tcW w:w="1991" w:type="dxa"/>
            <w:tcBorders>
              <w:top w:val="single" w:sz="3" w:space="0" w:color="000000"/>
              <w:left w:val="nil"/>
              <w:bottom w:val="single" w:sz="3" w:space="0" w:color="000000"/>
              <w:right w:val="nil"/>
            </w:tcBorders>
          </w:tcPr>
          <w:p w14:paraId="31B2D270" w14:textId="77777777" w:rsidR="003F70D6" w:rsidRDefault="00000000">
            <w:pPr>
              <w:spacing w:after="0"/>
              <w:ind w:left="1"/>
            </w:pPr>
            <w:r>
              <w:rPr>
                <w:rFonts w:ascii="Times New Roman" w:eastAsia="Times New Roman" w:hAnsi="Times New Roman" w:cs="Times New Roman"/>
                <w:sz w:val="20"/>
              </w:rPr>
              <w:t>p.o.</w:t>
            </w:r>
          </w:p>
        </w:tc>
        <w:tc>
          <w:tcPr>
            <w:tcW w:w="298" w:type="dxa"/>
            <w:tcBorders>
              <w:top w:val="single" w:sz="3" w:space="0" w:color="000000"/>
              <w:left w:val="nil"/>
              <w:bottom w:val="single" w:sz="3" w:space="0" w:color="000000"/>
              <w:right w:val="nil"/>
            </w:tcBorders>
          </w:tcPr>
          <w:p w14:paraId="343FCFE8" w14:textId="77777777" w:rsidR="003F70D6" w:rsidRDefault="00000000">
            <w:pPr>
              <w:spacing w:after="0"/>
            </w:pPr>
            <w:r>
              <w:rPr>
                <w:rFonts w:ascii="Times New Roman" w:eastAsia="Times New Roman" w:hAnsi="Times New Roman" w:cs="Times New Roman"/>
                <w:sz w:val="16"/>
              </w:rPr>
              <w:t>1</w:t>
            </w:r>
          </w:p>
        </w:tc>
        <w:tc>
          <w:tcPr>
            <w:tcW w:w="251" w:type="dxa"/>
            <w:tcBorders>
              <w:top w:val="single" w:sz="3" w:space="0" w:color="000000"/>
              <w:left w:val="nil"/>
              <w:bottom w:val="single" w:sz="3" w:space="0" w:color="000000"/>
              <w:right w:val="nil"/>
            </w:tcBorders>
          </w:tcPr>
          <w:p w14:paraId="0F17BA1F" w14:textId="77777777" w:rsidR="003F70D6" w:rsidRDefault="00000000">
            <w:pPr>
              <w:spacing w:after="0"/>
            </w:pPr>
            <w:r>
              <w:rPr>
                <w:rFonts w:ascii="Times New Roman" w:eastAsia="Times New Roman" w:hAnsi="Times New Roman" w:cs="Times New Roman"/>
                <w:sz w:val="16"/>
              </w:rPr>
              <w:t>1</w:t>
            </w:r>
          </w:p>
        </w:tc>
        <w:tc>
          <w:tcPr>
            <w:tcW w:w="343" w:type="dxa"/>
            <w:tcBorders>
              <w:top w:val="single" w:sz="3" w:space="0" w:color="000000"/>
              <w:left w:val="nil"/>
              <w:bottom w:val="single" w:sz="3" w:space="0" w:color="000000"/>
              <w:right w:val="nil"/>
            </w:tcBorders>
          </w:tcPr>
          <w:p w14:paraId="1C4BEBA4" w14:textId="77777777" w:rsidR="003F70D6" w:rsidRDefault="00000000">
            <w:pPr>
              <w:spacing w:after="0"/>
              <w:ind w:left="43"/>
            </w:pPr>
            <w:r>
              <w:rPr>
                <w:rFonts w:ascii="Times New Roman" w:eastAsia="Times New Roman" w:hAnsi="Times New Roman" w:cs="Times New Roman"/>
                <w:sz w:val="16"/>
              </w:rPr>
              <w:t>0</w:t>
            </w:r>
          </w:p>
        </w:tc>
        <w:tc>
          <w:tcPr>
            <w:tcW w:w="689" w:type="dxa"/>
            <w:tcBorders>
              <w:top w:val="single" w:sz="3" w:space="0" w:color="000000"/>
              <w:left w:val="nil"/>
              <w:bottom w:val="single" w:sz="3" w:space="0" w:color="000000"/>
              <w:right w:val="nil"/>
            </w:tcBorders>
          </w:tcPr>
          <w:p w14:paraId="279BA4C8" w14:textId="77777777" w:rsidR="003F70D6" w:rsidRDefault="00000000">
            <w:pPr>
              <w:spacing w:after="0"/>
              <w:ind w:left="1"/>
            </w:pPr>
            <w:r>
              <w:rPr>
                <w:rFonts w:ascii="Times New Roman" w:eastAsia="Times New Roman" w:hAnsi="Times New Roman" w:cs="Times New Roman"/>
                <w:sz w:val="16"/>
              </w:rPr>
              <w:t>0</w:t>
            </w:r>
          </w:p>
        </w:tc>
        <w:tc>
          <w:tcPr>
            <w:tcW w:w="1293" w:type="dxa"/>
            <w:tcBorders>
              <w:top w:val="single" w:sz="3" w:space="0" w:color="000000"/>
              <w:left w:val="nil"/>
              <w:bottom w:val="single" w:sz="3" w:space="0" w:color="000000"/>
              <w:right w:val="nil"/>
            </w:tcBorders>
          </w:tcPr>
          <w:p w14:paraId="190D5AF6" w14:textId="77777777" w:rsidR="003F70D6" w:rsidRDefault="00000000">
            <w:pPr>
              <w:spacing w:after="0"/>
            </w:pPr>
            <w:r>
              <w:rPr>
                <w:rFonts w:ascii="Times New Roman" w:eastAsia="Times New Roman" w:hAnsi="Times New Roman" w:cs="Times New Roman"/>
                <w:sz w:val="20"/>
              </w:rPr>
              <w:t>NEU</w:t>
            </w:r>
          </w:p>
        </w:tc>
      </w:tr>
      <w:tr w:rsidR="003F70D6" w14:paraId="58B5165E" w14:textId="77777777">
        <w:trPr>
          <w:trHeight w:val="781"/>
        </w:trPr>
        <w:tc>
          <w:tcPr>
            <w:tcW w:w="2582" w:type="dxa"/>
            <w:tcBorders>
              <w:top w:val="single" w:sz="3" w:space="0" w:color="000000"/>
              <w:left w:val="nil"/>
              <w:bottom w:val="single" w:sz="3" w:space="0" w:color="000000"/>
              <w:right w:val="nil"/>
            </w:tcBorders>
          </w:tcPr>
          <w:p w14:paraId="036B166E" w14:textId="77777777" w:rsidR="003F70D6" w:rsidRDefault="00000000">
            <w:pPr>
              <w:spacing w:after="41"/>
              <w:ind w:left="4"/>
            </w:pPr>
            <w:r>
              <w:rPr>
                <w:rFonts w:ascii="Times New Roman" w:eastAsia="Times New Roman" w:hAnsi="Times New Roman" w:cs="Times New Roman"/>
                <w:sz w:val="8"/>
              </w:rPr>
              <w:t xml:space="preserve"> </w:t>
            </w:r>
          </w:p>
          <w:p w14:paraId="3E4834DB" w14:textId="77777777" w:rsidR="003F70D6" w:rsidRDefault="00000000">
            <w:pPr>
              <w:spacing w:after="0"/>
              <w:ind w:left="4"/>
            </w:pPr>
            <w:r>
              <w:rPr>
                <w:rFonts w:ascii="Times New Roman" w:eastAsia="Times New Roman" w:hAnsi="Times New Roman" w:cs="Times New Roman"/>
                <w:sz w:val="20"/>
              </w:rPr>
              <w:t>FUCIDINE Creme auf</w:t>
            </w:r>
          </w:p>
          <w:p w14:paraId="7320868E" w14:textId="77777777" w:rsidR="003F70D6" w:rsidRDefault="00000000">
            <w:pPr>
              <w:spacing w:after="0"/>
              <w:ind w:left="4"/>
            </w:pPr>
            <w:r>
              <w:rPr>
                <w:rFonts w:ascii="Times New Roman" w:eastAsia="Times New Roman" w:hAnsi="Times New Roman" w:cs="Times New Roman"/>
                <w:sz w:val="20"/>
              </w:rPr>
              <w:t>infizierte Stelle Hals rechts</w:t>
            </w:r>
          </w:p>
        </w:tc>
        <w:tc>
          <w:tcPr>
            <w:tcW w:w="1885" w:type="dxa"/>
            <w:tcBorders>
              <w:top w:val="single" w:sz="3" w:space="0" w:color="000000"/>
              <w:left w:val="nil"/>
              <w:bottom w:val="single" w:sz="3" w:space="0" w:color="000000"/>
              <w:right w:val="nil"/>
            </w:tcBorders>
          </w:tcPr>
          <w:p w14:paraId="41D6DCFD" w14:textId="77777777" w:rsidR="003F70D6" w:rsidRDefault="00000000">
            <w:pPr>
              <w:spacing w:after="0"/>
            </w:pPr>
            <w:r>
              <w:rPr>
                <w:rFonts w:ascii="Times New Roman" w:eastAsia="Times New Roman" w:hAnsi="Times New Roman" w:cs="Times New Roman"/>
                <w:sz w:val="20"/>
              </w:rPr>
              <w:t xml:space="preserve"> </w:t>
            </w:r>
          </w:p>
        </w:tc>
        <w:tc>
          <w:tcPr>
            <w:tcW w:w="1991" w:type="dxa"/>
            <w:tcBorders>
              <w:top w:val="single" w:sz="3" w:space="0" w:color="000000"/>
              <w:left w:val="nil"/>
              <w:bottom w:val="single" w:sz="3" w:space="0" w:color="000000"/>
              <w:right w:val="nil"/>
            </w:tcBorders>
          </w:tcPr>
          <w:p w14:paraId="6AE8A2DC" w14:textId="77777777" w:rsidR="003F70D6" w:rsidRDefault="00000000">
            <w:pPr>
              <w:spacing w:after="0"/>
              <w:ind w:left="1"/>
            </w:pPr>
            <w:r>
              <w:rPr>
                <w:rFonts w:ascii="Times New Roman" w:eastAsia="Times New Roman" w:hAnsi="Times New Roman" w:cs="Times New Roman"/>
                <w:sz w:val="20"/>
              </w:rPr>
              <w:t>kutan</w:t>
            </w:r>
          </w:p>
        </w:tc>
        <w:tc>
          <w:tcPr>
            <w:tcW w:w="298" w:type="dxa"/>
            <w:tcBorders>
              <w:top w:val="single" w:sz="3" w:space="0" w:color="000000"/>
              <w:left w:val="nil"/>
              <w:bottom w:val="single" w:sz="3" w:space="0" w:color="000000"/>
              <w:right w:val="nil"/>
            </w:tcBorders>
          </w:tcPr>
          <w:p w14:paraId="79BCC0AA" w14:textId="77777777" w:rsidR="003F70D6" w:rsidRDefault="00000000">
            <w:pPr>
              <w:spacing w:after="0"/>
            </w:pPr>
            <w:r>
              <w:rPr>
                <w:rFonts w:ascii="Times New Roman" w:eastAsia="Times New Roman" w:hAnsi="Times New Roman" w:cs="Times New Roman"/>
                <w:sz w:val="16"/>
              </w:rPr>
              <w:t>1</w:t>
            </w:r>
          </w:p>
        </w:tc>
        <w:tc>
          <w:tcPr>
            <w:tcW w:w="251" w:type="dxa"/>
            <w:tcBorders>
              <w:top w:val="single" w:sz="3" w:space="0" w:color="000000"/>
              <w:left w:val="nil"/>
              <w:bottom w:val="single" w:sz="3" w:space="0" w:color="000000"/>
              <w:right w:val="nil"/>
            </w:tcBorders>
          </w:tcPr>
          <w:p w14:paraId="59382594" w14:textId="77777777" w:rsidR="003F70D6" w:rsidRDefault="00000000">
            <w:pPr>
              <w:spacing w:after="0"/>
            </w:pPr>
            <w:r>
              <w:rPr>
                <w:rFonts w:ascii="Times New Roman" w:eastAsia="Times New Roman" w:hAnsi="Times New Roman" w:cs="Times New Roman"/>
                <w:sz w:val="16"/>
              </w:rPr>
              <w:t>0</w:t>
            </w:r>
          </w:p>
        </w:tc>
        <w:tc>
          <w:tcPr>
            <w:tcW w:w="343" w:type="dxa"/>
            <w:tcBorders>
              <w:top w:val="single" w:sz="3" w:space="0" w:color="000000"/>
              <w:left w:val="nil"/>
              <w:bottom w:val="single" w:sz="3" w:space="0" w:color="000000"/>
              <w:right w:val="nil"/>
            </w:tcBorders>
          </w:tcPr>
          <w:p w14:paraId="5A06874A" w14:textId="77777777" w:rsidR="003F70D6" w:rsidRDefault="00000000">
            <w:pPr>
              <w:spacing w:after="0"/>
              <w:ind w:left="43"/>
            </w:pPr>
            <w:r>
              <w:rPr>
                <w:rFonts w:ascii="Times New Roman" w:eastAsia="Times New Roman" w:hAnsi="Times New Roman" w:cs="Times New Roman"/>
                <w:sz w:val="16"/>
              </w:rPr>
              <w:t>1</w:t>
            </w:r>
          </w:p>
        </w:tc>
        <w:tc>
          <w:tcPr>
            <w:tcW w:w="689" w:type="dxa"/>
            <w:tcBorders>
              <w:top w:val="single" w:sz="3" w:space="0" w:color="000000"/>
              <w:left w:val="nil"/>
              <w:bottom w:val="single" w:sz="3" w:space="0" w:color="000000"/>
              <w:right w:val="nil"/>
            </w:tcBorders>
          </w:tcPr>
          <w:p w14:paraId="47810AA2" w14:textId="77777777" w:rsidR="003F70D6" w:rsidRDefault="00000000">
            <w:pPr>
              <w:spacing w:after="0"/>
              <w:ind w:left="1"/>
            </w:pPr>
            <w:r>
              <w:rPr>
                <w:rFonts w:ascii="Times New Roman" w:eastAsia="Times New Roman" w:hAnsi="Times New Roman" w:cs="Times New Roman"/>
                <w:sz w:val="16"/>
              </w:rPr>
              <w:t>0</w:t>
            </w:r>
          </w:p>
        </w:tc>
        <w:tc>
          <w:tcPr>
            <w:tcW w:w="1293" w:type="dxa"/>
            <w:tcBorders>
              <w:top w:val="single" w:sz="3" w:space="0" w:color="000000"/>
              <w:left w:val="nil"/>
              <w:bottom w:val="single" w:sz="3" w:space="0" w:color="000000"/>
              <w:right w:val="nil"/>
            </w:tcBorders>
          </w:tcPr>
          <w:p w14:paraId="3C81C025" w14:textId="77777777" w:rsidR="003F70D6" w:rsidRDefault="00000000">
            <w:pPr>
              <w:spacing w:after="0"/>
              <w:ind w:right="255"/>
              <w:jc w:val="both"/>
            </w:pPr>
            <w:r>
              <w:rPr>
                <w:rFonts w:ascii="Times New Roman" w:eastAsia="Times New Roman" w:hAnsi="Times New Roman" w:cs="Times New Roman"/>
                <w:sz w:val="20"/>
              </w:rPr>
              <w:t xml:space="preserve">NEU lokal am Hals rechts </w:t>
            </w:r>
          </w:p>
        </w:tc>
      </w:tr>
      <w:tr w:rsidR="003F70D6" w14:paraId="0ED65FFC" w14:textId="77777777">
        <w:trPr>
          <w:trHeight w:val="1765"/>
        </w:trPr>
        <w:tc>
          <w:tcPr>
            <w:tcW w:w="2582" w:type="dxa"/>
            <w:tcBorders>
              <w:top w:val="single" w:sz="3" w:space="0" w:color="000000"/>
              <w:left w:val="nil"/>
              <w:bottom w:val="single" w:sz="3" w:space="0" w:color="000000"/>
              <w:right w:val="nil"/>
            </w:tcBorders>
          </w:tcPr>
          <w:p w14:paraId="36280691" w14:textId="77777777" w:rsidR="003F70D6" w:rsidRDefault="00000000">
            <w:pPr>
              <w:spacing w:after="41"/>
              <w:ind w:left="4"/>
            </w:pPr>
            <w:r>
              <w:rPr>
                <w:rFonts w:ascii="Times New Roman" w:eastAsia="Times New Roman" w:hAnsi="Times New Roman" w:cs="Times New Roman"/>
                <w:sz w:val="8"/>
              </w:rPr>
              <w:t xml:space="preserve"> </w:t>
            </w:r>
          </w:p>
          <w:p w14:paraId="3890AA2A" w14:textId="77777777" w:rsidR="003F70D6" w:rsidRDefault="00000000">
            <w:pPr>
              <w:spacing w:after="0"/>
              <w:ind w:left="4"/>
            </w:pPr>
            <w:r>
              <w:rPr>
                <w:rFonts w:ascii="Times New Roman" w:eastAsia="Times New Roman" w:hAnsi="Times New Roman" w:cs="Times New Roman"/>
                <w:sz w:val="20"/>
              </w:rPr>
              <w:t>TANNOSYNT Creme</w:t>
            </w:r>
          </w:p>
        </w:tc>
        <w:tc>
          <w:tcPr>
            <w:tcW w:w="1885" w:type="dxa"/>
            <w:tcBorders>
              <w:top w:val="single" w:sz="3" w:space="0" w:color="000000"/>
              <w:left w:val="nil"/>
              <w:bottom w:val="single" w:sz="3" w:space="0" w:color="000000"/>
              <w:right w:val="nil"/>
            </w:tcBorders>
          </w:tcPr>
          <w:p w14:paraId="20DCDDA8" w14:textId="77777777" w:rsidR="003F70D6" w:rsidRDefault="00000000">
            <w:pPr>
              <w:spacing w:after="0" w:line="255" w:lineRule="auto"/>
            </w:pPr>
            <w:r>
              <w:rPr>
                <w:rFonts w:ascii="Times New Roman" w:eastAsia="Times New Roman" w:hAnsi="Times New Roman" w:cs="Times New Roman"/>
                <w:sz w:val="20"/>
              </w:rPr>
              <w:t>PhenolsulfonsäurePhenol-UreaFormaldehyd-</w:t>
            </w:r>
          </w:p>
          <w:p w14:paraId="54304C0C" w14:textId="77777777" w:rsidR="003F70D6" w:rsidRDefault="00000000">
            <w:pPr>
              <w:spacing w:after="0"/>
            </w:pPr>
            <w:r>
              <w:rPr>
                <w:rFonts w:ascii="Times New Roman" w:eastAsia="Times New Roman" w:hAnsi="Times New Roman" w:cs="Times New Roman"/>
                <w:sz w:val="20"/>
              </w:rPr>
              <w:t>Kondensat,</w:t>
            </w:r>
          </w:p>
          <w:p w14:paraId="5BE25647" w14:textId="77777777" w:rsidR="003F70D6" w:rsidRDefault="00000000">
            <w:pPr>
              <w:spacing w:after="0"/>
            </w:pPr>
            <w:r>
              <w:rPr>
                <w:rFonts w:ascii="Times New Roman" w:eastAsia="Times New Roman" w:hAnsi="Times New Roman" w:cs="Times New Roman"/>
                <w:sz w:val="20"/>
              </w:rPr>
              <w:t>Natriumsalz</w:t>
            </w:r>
          </w:p>
        </w:tc>
        <w:tc>
          <w:tcPr>
            <w:tcW w:w="1991" w:type="dxa"/>
            <w:tcBorders>
              <w:top w:val="single" w:sz="3" w:space="0" w:color="000000"/>
              <w:left w:val="nil"/>
              <w:bottom w:val="single" w:sz="3" w:space="0" w:color="000000"/>
              <w:right w:val="nil"/>
            </w:tcBorders>
          </w:tcPr>
          <w:p w14:paraId="1514CD8B" w14:textId="77777777" w:rsidR="003F70D6" w:rsidRDefault="00000000">
            <w:pPr>
              <w:spacing w:after="0"/>
              <w:ind w:left="1"/>
            </w:pPr>
            <w:r>
              <w:rPr>
                <w:rFonts w:ascii="Times New Roman" w:eastAsia="Times New Roman" w:hAnsi="Times New Roman" w:cs="Times New Roman"/>
                <w:sz w:val="20"/>
              </w:rPr>
              <w:t>kutan</w:t>
            </w:r>
          </w:p>
        </w:tc>
        <w:tc>
          <w:tcPr>
            <w:tcW w:w="298" w:type="dxa"/>
            <w:tcBorders>
              <w:top w:val="single" w:sz="3" w:space="0" w:color="000000"/>
              <w:left w:val="nil"/>
              <w:bottom w:val="single" w:sz="3" w:space="0" w:color="000000"/>
              <w:right w:val="nil"/>
            </w:tcBorders>
          </w:tcPr>
          <w:p w14:paraId="5A1E089D" w14:textId="77777777" w:rsidR="003F70D6" w:rsidRDefault="00000000">
            <w:pPr>
              <w:spacing w:after="0"/>
            </w:pPr>
            <w:r>
              <w:rPr>
                <w:rFonts w:ascii="Times New Roman" w:eastAsia="Times New Roman" w:hAnsi="Times New Roman" w:cs="Times New Roman"/>
                <w:sz w:val="16"/>
              </w:rPr>
              <w:t>1</w:t>
            </w:r>
          </w:p>
        </w:tc>
        <w:tc>
          <w:tcPr>
            <w:tcW w:w="251" w:type="dxa"/>
            <w:tcBorders>
              <w:top w:val="single" w:sz="3" w:space="0" w:color="000000"/>
              <w:left w:val="nil"/>
              <w:bottom w:val="single" w:sz="3" w:space="0" w:color="000000"/>
              <w:right w:val="nil"/>
            </w:tcBorders>
          </w:tcPr>
          <w:p w14:paraId="4D3D54F0" w14:textId="77777777" w:rsidR="003F70D6" w:rsidRDefault="00000000">
            <w:pPr>
              <w:spacing w:after="0"/>
            </w:pPr>
            <w:r>
              <w:rPr>
                <w:rFonts w:ascii="Times New Roman" w:eastAsia="Times New Roman" w:hAnsi="Times New Roman" w:cs="Times New Roman"/>
                <w:sz w:val="16"/>
              </w:rPr>
              <w:t>1</w:t>
            </w:r>
          </w:p>
        </w:tc>
        <w:tc>
          <w:tcPr>
            <w:tcW w:w="343" w:type="dxa"/>
            <w:tcBorders>
              <w:top w:val="single" w:sz="3" w:space="0" w:color="000000"/>
              <w:left w:val="nil"/>
              <w:bottom w:val="single" w:sz="3" w:space="0" w:color="000000"/>
              <w:right w:val="nil"/>
            </w:tcBorders>
          </w:tcPr>
          <w:p w14:paraId="44F0563A" w14:textId="77777777" w:rsidR="003F70D6" w:rsidRDefault="00000000">
            <w:pPr>
              <w:spacing w:after="0"/>
              <w:ind w:left="43"/>
            </w:pPr>
            <w:r>
              <w:rPr>
                <w:rFonts w:ascii="Times New Roman" w:eastAsia="Times New Roman" w:hAnsi="Times New Roman" w:cs="Times New Roman"/>
                <w:sz w:val="16"/>
              </w:rPr>
              <w:t>1</w:t>
            </w:r>
          </w:p>
        </w:tc>
        <w:tc>
          <w:tcPr>
            <w:tcW w:w="689" w:type="dxa"/>
            <w:tcBorders>
              <w:top w:val="single" w:sz="3" w:space="0" w:color="000000"/>
              <w:left w:val="nil"/>
              <w:bottom w:val="single" w:sz="3" w:space="0" w:color="000000"/>
              <w:right w:val="nil"/>
            </w:tcBorders>
          </w:tcPr>
          <w:p w14:paraId="5328BD25" w14:textId="77777777" w:rsidR="003F70D6" w:rsidRDefault="00000000">
            <w:pPr>
              <w:spacing w:after="0"/>
              <w:ind w:left="1"/>
            </w:pPr>
            <w:r>
              <w:rPr>
                <w:rFonts w:ascii="Times New Roman" w:eastAsia="Times New Roman" w:hAnsi="Times New Roman" w:cs="Times New Roman"/>
                <w:sz w:val="16"/>
              </w:rPr>
              <w:t>0</w:t>
            </w:r>
          </w:p>
        </w:tc>
        <w:tc>
          <w:tcPr>
            <w:tcW w:w="1293" w:type="dxa"/>
            <w:tcBorders>
              <w:top w:val="single" w:sz="3" w:space="0" w:color="000000"/>
              <w:left w:val="nil"/>
              <w:bottom w:val="single" w:sz="3" w:space="0" w:color="000000"/>
              <w:right w:val="nil"/>
            </w:tcBorders>
          </w:tcPr>
          <w:p w14:paraId="5CED189E" w14:textId="77777777" w:rsidR="003F70D6" w:rsidRDefault="00000000">
            <w:pPr>
              <w:spacing w:after="0"/>
            </w:pPr>
            <w:r>
              <w:rPr>
                <w:rFonts w:ascii="Times New Roman" w:eastAsia="Times New Roman" w:hAnsi="Times New Roman" w:cs="Times New Roman"/>
                <w:sz w:val="20"/>
              </w:rPr>
              <w:t>NEU lokal am Rücken im Bereich der ehemaligen Zosterbläsch en</w:t>
            </w:r>
          </w:p>
        </w:tc>
      </w:tr>
      <w:tr w:rsidR="003F70D6" w14:paraId="6C56392F" w14:textId="77777777">
        <w:trPr>
          <w:trHeight w:val="289"/>
        </w:trPr>
        <w:tc>
          <w:tcPr>
            <w:tcW w:w="2582" w:type="dxa"/>
            <w:tcBorders>
              <w:top w:val="single" w:sz="3" w:space="0" w:color="000000"/>
              <w:left w:val="nil"/>
              <w:bottom w:val="single" w:sz="3" w:space="0" w:color="000000"/>
              <w:right w:val="nil"/>
            </w:tcBorders>
          </w:tcPr>
          <w:p w14:paraId="512D0051" w14:textId="77777777" w:rsidR="003F70D6" w:rsidRDefault="00000000">
            <w:pPr>
              <w:spacing w:after="41"/>
              <w:ind w:left="4"/>
            </w:pPr>
            <w:r>
              <w:rPr>
                <w:rFonts w:ascii="Times New Roman" w:eastAsia="Times New Roman" w:hAnsi="Times New Roman" w:cs="Times New Roman"/>
                <w:sz w:val="8"/>
              </w:rPr>
              <w:t xml:space="preserve"> </w:t>
            </w:r>
          </w:p>
          <w:p w14:paraId="4671FEFD" w14:textId="77777777" w:rsidR="003F70D6" w:rsidRDefault="00000000">
            <w:pPr>
              <w:spacing w:after="0"/>
              <w:ind w:left="4"/>
            </w:pPr>
            <w:r>
              <w:rPr>
                <w:rFonts w:ascii="Times New Roman" w:eastAsia="Times New Roman" w:hAnsi="Times New Roman" w:cs="Times New Roman"/>
                <w:sz w:val="20"/>
              </w:rPr>
              <w:t>ACIC 200 Tabletten</w:t>
            </w:r>
          </w:p>
        </w:tc>
        <w:tc>
          <w:tcPr>
            <w:tcW w:w="1885" w:type="dxa"/>
            <w:tcBorders>
              <w:top w:val="single" w:sz="3" w:space="0" w:color="000000"/>
              <w:left w:val="nil"/>
              <w:bottom w:val="single" w:sz="3" w:space="0" w:color="000000"/>
              <w:right w:val="nil"/>
            </w:tcBorders>
          </w:tcPr>
          <w:p w14:paraId="1E500867" w14:textId="77777777" w:rsidR="003F70D6" w:rsidRDefault="00000000">
            <w:pPr>
              <w:spacing w:after="0"/>
              <w:ind w:left="1"/>
            </w:pPr>
            <w:r>
              <w:rPr>
                <w:rFonts w:ascii="Times New Roman" w:eastAsia="Times New Roman" w:hAnsi="Times New Roman" w:cs="Times New Roman"/>
                <w:sz w:val="20"/>
              </w:rPr>
              <w:t>Aciclovir</w:t>
            </w:r>
          </w:p>
        </w:tc>
        <w:tc>
          <w:tcPr>
            <w:tcW w:w="1991" w:type="dxa"/>
            <w:tcBorders>
              <w:top w:val="single" w:sz="3" w:space="0" w:color="000000"/>
              <w:left w:val="nil"/>
              <w:bottom w:val="single" w:sz="3" w:space="0" w:color="000000"/>
              <w:right w:val="nil"/>
            </w:tcBorders>
          </w:tcPr>
          <w:p w14:paraId="7F5F1EBF" w14:textId="77777777" w:rsidR="003F70D6" w:rsidRDefault="00000000">
            <w:pPr>
              <w:spacing w:after="0"/>
            </w:pPr>
            <w:r>
              <w:rPr>
                <w:rFonts w:ascii="Times New Roman" w:eastAsia="Times New Roman" w:hAnsi="Times New Roman" w:cs="Times New Roman"/>
                <w:sz w:val="20"/>
              </w:rPr>
              <w:t>p.o.</w:t>
            </w:r>
          </w:p>
        </w:tc>
        <w:tc>
          <w:tcPr>
            <w:tcW w:w="298" w:type="dxa"/>
            <w:tcBorders>
              <w:top w:val="single" w:sz="3" w:space="0" w:color="000000"/>
              <w:left w:val="nil"/>
              <w:bottom w:val="single" w:sz="3" w:space="0" w:color="000000"/>
              <w:right w:val="nil"/>
            </w:tcBorders>
          </w:tcPr>
          <w:p w14:paraId="7F2B8297" w14:textId="77777777" w:rsidR="003F70D6" w:rsidRDefault="003F70D6"/>
        </w:tc>
        <w:tc>
          <w:tcPr>
            <w:tcW w:w="251" w:type="dxa"/>
            <w:tcBorders>
              <w:top w:val="single" w:sz="3" w:space="0" w:color="000000"/>
              <w:left w:val="nil"/>
              <w:bottom w:val="single" w:sz="3" w:space="0" w:color="000000"/>
              <w:right w:val="nil"/>
            </w:tcBorders>
          </w:tcPr>
          <w:p w14:paraId="433DC8C7" w14:textId="77777777" w:rsidR="003F70D6" w:rsidRDefault="003F70D6"/>
        </w:tc>
        <w:tc>
          <w:tcPr>
            <w:tcW w:w="343" w:type="dxa"/>
            <w:tcBorders>
              <w:top w:val="single" w:sz="3" w:space="0" w:color="000000"/>
              <w:left w:val="nil"/>
              <w:bottom w:val="single" w:sz="3" w:space="0" w:color="000000"/>
              <w:right w:val="nil"/>
            </w:tcBorders>
          </w:tcPr>
          <w:p w14:paraId="344C3FC1" w14:textId="77777777" w:rsidR="003F70D6" w:rsidRDefault="003F70D6"/>
        </w:tc>
        <w:tc>
          <w:tcPr>
            <w:tcW w:w="689" w:type="dxa"/>
            <w:tcBorders>
              <w:top w:val="single" w:sz="3" w:space="0" w:color="000000"/>
              <w:left w:val="nil"/>
              <w:bottom w:val="single" w:sz="3" w:space="0" w:color="000000"/>
              <w:right w:val="nil"/>
            </w:tcBorders>
          </w:tcPr>
          <w:p w14:paraId="6C369133" w14:textId="77777777" w:rsidR="003F70D6" w:rsidRDefault="003F70D6"/>
        </w:tc>
        <w:tc>
          <w:tcPr>
            <w:tcW w:w="1293" w:type="dxa"/>
            <w:tcBorders>
              <w:top w:val="single" w:sz="3" w:space="0" w:color="000000"/>
              <w:left w:val="nil"/>
              <w:bottom w:val="single" w:sz="3" w:space="0" w:color="000000"/>
              <w:right w:val="nil"/>
            </w:tcBorders>
          </w:tcPr>
          <w:p w14:paraId="046D3350" w14:textId="77777777" w:rsidR="003F70D6" w:rsidRDefault="00000000">
            <w:pPr>
              <w:spacing w:after="0"/>
              <w:ind w:left="1"/>
            </w:pPr>
            <w:r>
              <w:rPr>
                <w:rFonts w:ascii="Times New Roman" w:eastAsia="Times New Roman" w:hAnsi="Times New Roman" w:cs="Times New Roman"/>
                <w:sz w:val="20"/>
              </w:rPr>
              <w:t>beendet</w:t>
            </w:r>
          </w:p>
        </w:tc>
      </w:tr>
    </w:tbl>
    <w:p w14:paraId="42DCB7F6" w14:textId="77777777" w:rsidR="003F70D6" w:rsidRDefault="00000000">
      <w:pPr>
        <w:spacing w:after="2" w:line="254" w:lineRule="auto"/>
        <w:ind w:left="-5" w:right="1297" w:hanging="10"/>
      </w:pPr>
      <w:r>
        <w:rPr>
          <w:rFonts w:ascii="Times New Roman" w:eastAsia="Times New Roman" w:hAnsi="Times New Roman" w:cs="Times New Roman"/>
          <w:sz w:val="20"/>
        </w:rPr>
        <w:t>Selbstverständlich können die empfohlenen Medikamente durch analoge wirkstoffgleiche Präparate ersetzt werden.</w:t>
      </w:r>
    </w:p>
    <w:p w14:paraId="288A23D2" w14:textId="77777777" w:rsidR="003F70D6" w:rsidRDefault="00000000">
      <w:pPr>
        <w:spacing w:after="64" w:line="254" w:lineRule="auto"/>
        <w:ind w:left="-5" w:right="1297" w:hanging="10"/>
      </w:pPr>
      <w:r>
        <w:rPr>
          <w:noProof/>
        </w:rPr>
        <mc:AlternateContent>
          <mc:Choice Requires="wpg">
            <w:drawing>
              <wp:anchor distT="0" distB="0" distL="114300" distR="114300" simplePos="0" relativeHeight="251667456" behindDoc="0" locked="0" layoutInCell="1" allowOverlap="1" wp14:anchorId="73EA973C" wp14:editId="09B8DA94">
                <wp:simplePos x="0" y="0"/>
                <wp:positionH relativeFrom="page">
                  <wp:posOffset>810426</wp:posOffset>
                </wp:positionH>
                <wp:positionV relativeFrom="page">
                  <wp:posOffset>128290</wp:posOffset>
                </wp:positionV>
                <wp:extent cx="6198545" cy="265461"/>
                <wp:effectExtent l="0" t="0" r="0" b="0"/>
                <wp:wrapTopAndBottom/>
                <wp:docPr id="30083" name="Group 30083"/>
                <wp:cNvGraphicFramePr/>
                <a:graphic xmlns:a="http://schemas.openxmlformats.org/drawingml/2006/main">
                  <a:graphicData uri="http://schemas.microsoft.com/office/word/2010/wordprocessingGroup">
                    <wpg:wgp>
                      <wpg:cNvGrpSpPr/>
                      <wpg:grpSpPr>
                        <a:xfrm>
                          <a:off x="0" y="0"/>
                          <a:ext cx="6198545" cy="265461"/>
                          <a:chOff x="0" y="0"/>
                          <a:chExt cx="6198545" cy="265461"/>
                        </a:xfrm>
                      </wpg:grpSpPr>
                      <wps:wsp>
                        <wps:cNvPr id="2249" name="Shape 2249"/>
                        <wps:cNvSpPr/>
                        <wps:spPr>
                          <a:xfrm>
                            <a:off x="2314403" y="203990"/>
                            <a:ext cx="3884142" cy="1572"/>
                          </a:xfrm>
                          <a:custGeom>
                            <a:avLst/>
                            <a:gdLst/>
                            <a:ahLst/>
                            <a:cxnLst/>
                            <a:rect l="0" t="0" r="0" b="0"/>
                            <a:pathLst>
                              <a:path w="3884142" h="1572">
                                <a:moveTo>
                                  <a:pt x="0" y="0"/>
                                </a:moveTo>
                                <a:lnTo>
                                  <a:pt x="3884142" y="1572"/>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44729" name="Shape 44729"/>
                        <wps:cNvSpPr/>
                        <wps:spPr>
                          <a:xfrm>
                            <a:off x="0" y="0"/>
                            <a:ext cx="2327104" cy="265461"/>
                          </a:xfrm>
                          <a:custGeom>
                            <a:avLst/>
                            <a:gdLst/>
                            <a:ahLst/>
                            <a:cxnLst/>
                            <a:rect l="0" t="0" r="0" b="0"/>
                            <a:pathLst>
                              <a:path w="2327104" h="265461">
                                <a:moveTo>
                                  <a:pt x="0" y="0"/>
                                </a:moveTo>
                                <a:lnTo>
                                  <a:pt x="2327104" y="0"/>
                                </a:lnTo>
                                <a:lnTo>
                                  <a:pt x="2327104" y="265461"/>
                                </a:lnTo>
                                <a:lnTo>
                                  <a:pt x="0" y="2654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083" style="width:488.074pt;height:20.9025pt;position:absolute;mso-position-horizontal-relative:page;mso-position-horizontal:absolute;margin-left:63.8131pt;mso-position-vertical-relative:page;margin-top:10.1016pt;" coordsize="61985,2654">
                <v:shape id="Shape 2249" style="position:absolute;width:38841;height:15;left:23144;top:2039;" coordsize="3884142,1572" path="m0,0l3884142,1572">
                  <v:stroke weight="0.375pt" endcap="round" joinstyle="round" on="true" color="#000000"/>
                  <v:fill on="false" color="#000000" opacity="0"/>
                </v:shape>
                <v:shape id="Shape 44730" style="position:absolute;width:23271;height:2654;left:0;top:0;" coordsize="2327104,265461" path="m0,0l2327104,0l2327104,265461l0,265461l0,0">
                  <v:stroke weight="0pt" endcap="flat" joinstyle="miter" miterlimit="10" on="false" color="#000000" opacity="0"/>
                  <v:fill on="true" color="#000000"/>
                </v:shape>
                <w10:wrap type="topAndBottom"/>
              </v:group>
            </w:pict>
          </mc:Fallback>
        </mc:AlternateContent>
      </w:r>
      <w:r>
        <w:rPr>
          <w:rFonts w:ascii="Times New Roman" w:eastAsia="Times New Roman" w:hAnsi="Times New Roman" w:cs="Times New Roman"/>
          <w:sz w:val="20"/>
        </w:rPr>
        <w:t xml:space="preserve">Die Beipackzettel zur ausführlichen Information zu den Medikamenten finden Sie im Internet z.B. unter </w:t>
      </w:r>
      <w:r>
        <w:rPr>
          <w:rFonts w:ascii="Times New Roman" w:eastAsia="Times New Roman" w:hAnsi="Times New Roman" w:cs="Times New Roman"/>
          <w:sz w:val="20"/>
          <w:u w:val="single" w:color="000000"/>
        </w:rPr>
        <w:t>http://www.apotheken-umschau.de/Medikamente/Beipackzettel</w:t>
      </w:r>
      <w:r>
        <w:rPr>
          <w:rFonts w:ascii="Times New Roman" w:eastAsia="Times New Roman" w:hAnsi="Times New Roman" w:cs="Times New Roman"/>
          <w:sz w:val="20"/>
        </w:rPr>
        <w:t xml:space="preserve"> oder </w:t>
      </w:r>
      <w:r>
        <w:rPr>
          <w:rFonts w:ascii="Times New Roman" w:eastAsia="Times New Roman" w:hAnsi="Times New Roman" w:cs="Times New Roman"/>
          <w:sz w:val="20"/>
          <w:u w:val="single" w:color="000000"/>
        </w:rPr>
        <w:t>http://www.beipackzettel.de</w:t>
      </w:r>
    </w:p>
    <w:p w14:paraId="568D05C1" w14:textId="77777777" w:rsidR="003F70D6" w:rsidRDefault="00000000">
      <w:pPr>
        <w:spacing w:after="28" w:line="254" w:lineRule="auto"/>
        <w:ind w:left="10" w:hanging="10"/>
      </w:pPr>
      <w:r>
        <w:rPr>
          <w:rFonts w:ascii="Times New Roman" w:eastAsia="Times New Roman" w:hAnsi="Times New Roman" w:cs="Times New Roman"/>
        </w:rPr>
        <w:t>Procedere</w:t>
      </w:r>
    </w:p>
    <w:p w14:paraId="7B22AE7A" w14:textId="77777777" w:rsidR="003F70D6" w:rsidRDefault="00000000">
      <w:pPr>
        <w:spacing w:after="422" w:line="254" w:lineRule="auto"/>
        <w:ind w:left="10" w:hanging="10"/>
      </w:pPr>
      <w:r>
        <w:rPr>
          <w:rFonts w:ascii="Times New Roman" w:eastAsia="Times New Roman" w:hAnsi="Times New Roman" w:cs="Times New Roman"/>
        </w:rPr>
        <w:t xml:space="preserve">Ambulante ärztliche Verlaufskontrolle </w:t>
      </w:r>
      <w:r>
        <w:rPr>
          <w:noProof/>
        </w:rPr>
        <mc:AlternateContent>
          <mc:Choice Requires="wpg">
            <w:drawing>
              <wp:inline distT="0" distB="0" distL="0" distR="0" wp14:anchorId="13A603F6" wp14:editId="62F29D93">
                <wp:extent cx="1694354" cy="181305"/>
                <wp:effectExtent l="0" t="0" r="0" b="0"/>
                <wp:docPr id="30085" name="Group 30085"/>
                <wp:cNvGraphicFramePr/>
                <a:graphic xmlns:a="http://schemas.openxmlformats.org/drawingml/2006/main">
                  <a:graphicData uri="http://schemas.microsoft.com/office/word/2010/wordprocessingGroup">
                    <wpg:wgp>
                      <wpg:cNvGrpSpPr/>
                      <wpg:grpSpPr>
                        <a:xfrm>
                          <a:off x="0" y="0"/>
                          <a:ext cx="1694354" cy="181305"/>
                          <a:chOff x="0" y="0"/>
                          <a:chExt cx="1694354" cy="181305"/>
                        </a:xfrm>
                      </wpg:grpSpPr>
                      <wps:wsp>
                        <wps:cNvPr id="44731" name="Shape 44731"/>
                        <wps:cNvSpPr/>
                        <wps:spPr>
                          <a:xfrm>
                            <a:off x="0" y="0"/>
                            <a:ext cx="1694354" cy="181305"/>
                          </a:xfrm>
                          <a:custGeom>
                            <a:avLst/>
                            <a:gdLst/>
                            <a:ahLst/>
                            <a:cxnLst/>
                            <a:rect l="0" t="0" r="0" b="0"/>
                            <a:pathLst>
                              <a:path w="1694354" h="181305">
                                <a:moveTo>
                                  <a:pt x="0" y="0"/>
                                </a:moveTo>
                                <a:lnTo>
                                  <a:pt x="1694354" y="0"/>
                                </a:lnTo>
                                <a:lnTo>
                                  <a:pt x="1694354"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085" style="width:133.414pt;height:14.276pt;mso-position-horizontal-relative:char;mso-position-vertical-relative:line" coordsize="16943,1813">
                <v:shape id="Shape 44732" style="position:absolute;width:16943;height:1813;left:0;top:0;" coordsize="1694354,181305" path="m0,0l1694354,0l1694354,181305l0,181305l0,0">
                  <v:stroke weight="0pt" endcap="flat" joinstyle="miter" miterlimit="10" on="false" color="#000000" opacity="0"/>
                  <v:fill on="true" color="#000000"/>
                </v:shape>
              </v:group>
            </w:pict>
          </mc:Fallback>
        </mc:AlternateContent>
      </w:r>
      <w:r>
        <w:rPr>
          <w:rFonts w:ascii="Times New Roman" w:eastAsia="Times New Roman" w:hAnsi="Times New Roman" w:cs="Times New Roman"/>
        </w:rPr>
        <w:t xml:space="preserve"> 07.08.2023 um 14.15 Uhr </w:t>
      </w:r>
    </w:p>
    <w:p w14:paraId="7C8C77B3" w14:textId="77777777" w:rsidR="003F70D6" w:rsidRDefault="00000000">
      <w:pPr>
        <w:spacing w:after="3" w:line="253" w:lineRule="auto"/>
        <w:ind w:left="10" w:hanging="10"/>
        <w:jc w:val="both"/>
      </w:pPr>
      <w:r>
        <w:rPr>
          <w:rFonts w:ascii="Times New Roman" w:eastAsia="Times New Roman" w:hAnsi="Times New Roman" w:cs="Times New Roman"/>
        </w:rPr>
        <w:t>Mit freundlichen Grüßen</w:t>
      </w:r>
    </w:p>
    <w:p w14:paraId="33D9181F" w14:textId="77777777" w:rsidR="003F70D6" w:rsidRDefault="00000000">
      <w:pPr>
        <w:spacing w:after="0"/>
        <w:ind w:left="2792"/>
      </w:pPr>
      <w:r>
        <w:rPr>
          <w:noProof/>
        </w:rPr>
        <mc:AlternateContent>
          <mc:Choice Requires="wpg">
            <w:drawing>
              <wp:inline distT="0" distB="0" distL="0" distR="0" wp14:anchorId="10940CDD" wp14:editId="1ABE2273">
                <wp:extent cx="2384259" cy="1230604"/>
                <wp:effectExtent l="0" t="0" r="0" b="0"/>
                <wp:docPr id="30084" name="Group 30084"/>
                <wp:cNvGraphicFramePr/>
                <a:graphic xmlns:a="http://schemas.openxmlformats.org/drawingml/2006/main">
                  <a:graphicData uri="http://schemas.microsoft.com/office/word/2010/wordprocessingGroup">
                    <wpg:wgp>
                      <wpg:cNvGrpSpPr/>
                      <wpg:grpSpPr>
                        <a:xfrm>
                          <a:off x="0" y="0"/>
                          <a:ext cx="2384259" cy="1230604"/>
                          <a:chOff x="0" y="0"/>
                          <a:chExt cx="2384259" cy="1230604"/>
                        </a:xfrm>
                      </wpg:grpSpPr>
                      <pic:pic xmlns:pic="http://schemas.openxmlformats.org/drawingml/2006/picture">
                        <pic:nvPicPr>
                          <pic:cNvPr id="2335" name="Picture 2335"/>
                          <pic:cNvPicPr/>
                        </pic:nvPicPr>
                        <pic:blipFill>
                          <a:blip r:embed="rId26"/>
                          <a:stretch>
                            <a:fillRect/>
                          </a:stretch>
                        </pic:blipFill>
                        <pic:spPr>
                          <a:xfrm>
                            <a:off x="368008" y="0"/>
                            <a:ext cx="2016252" cy="691896"/>
                          </a:xfrm>
                          <a:prstGeom prst="rect">
                            <a:avLst/>
                          </a:prstGeom>
                        </pic:spPr>
                      </pic:pic>
                      <wps:wsp>
                        <wps:cNvPr id="44733" name="Shape 44733"/>
                        <wps:cNvSpPr/>
                        <wps:spPr>
                          <a:xfrm>
                            <a:off x="0" y="73475"/>
                            <a:ext cx="2128939" cy="1157129"/>
                          </a:xfrm>
                          <a:custGeom>
                            <a:avLst/>
                            <a:gdLst/>
                            <a:ahLst/>
                            <a:cxnLst/>
                            <a:rect l="0" t="0" r="0" b="0"/>
                            <a:pathLst>
                              <a:path w="2128939" h="1157129">
                                <a:moveTo>
                                  <a:pt x="0" y="0"/>
                                </a:moveTo>
                                <a:lnTo>
                                  <a:pt x="2128939" y="0"/>
                                </a:lnTo>
                                <a:lnTo>
                                  <a:pt x="2128939" y="1157129"/>
                                </a:lnTo>
                                <a:lnTo>
                                  <a:pt x="0" y="11571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084" style="width:187.737pt;height:96.898pt;mso-position-horizontal-relative:char;mso-position-vertical-relative:line" coordsize="23842,12306">
                <v:shape id="Picture 2335" style="position:absolute;width:20162;height:6918;left:3680;top:0;" filled="f">
                  <v:imagedata r:id="rId27"/>
                </v:shape>
                <v:shape id="Shape 44734" style="position:absolute;width:21289;height:11571;left:0;top:734;" coordsize="2128939,1157129" path="m0,0l2128939,0l2128939,1157129l0,1157129l0,0">
                  <v:stroke weight="0pt" endcap="flat" joinstyle="miter" miterlimit="10" on="false" color="#000000" opacity="0"/>
                  <v:fill on="true" color="#000000"/>
                </v:shape>
              </v:group>
            </w:pict>
          </mc:Fallback>
        </mc:AlternateContent>
      </w:r>
    </w:p>
    <w:sectPr w:rsidR="003F70D6">
      <w:headerReference w:type="even" r:id="rId28"/>
      <w:headerReference w:type="default" r:id="rId29"/>
      <w:footerReference w:type="even" r:id="rId30"/>
      <w:footerReference w:type="default" r:id="rId31"/>
      <w:headerReference w:type="first" r:id="rId32"/>
      <w:footerReference w:type="first" r:id="rId33"/>
      <w:pgSz w:w="11906" w:h="16838"/>
      <w:pgMar w:top="1040" w:right="1162" w:bottom="1089" w:left="1418" w:header="720" w:footer="32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337D48" w14:textId="77777777" w:rsidR="00E50B7E" w:rsidRDefault="00E50B7E">
      <w:pPr>
        <w:spacing w:after="0" w:line="240" w:lineRule="auto"/>
      </w:pPr>
      <w:r>
        <w:separator/>
      </w:r>
    </w:p>
  </w:endnote>
  <w:endnote w:type="continuationSeparator" w:id="0">
    <w:p w14:paraId="5D611370" w14:textId="77777777" w:rsidR="00E50B7E" w:rsidRDefault="00E50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996DB" w14:textId="77777777" w:rsidR="003F70D6" w:rsidRDefault="00000000">
    <w:pPr>
      <w:spacing w:after="0" w:line="271" w:lineRule="auto"/>
      <w:ind w:left="170" w:right="-190"/>
    </w:pPr>
    <w:r>
      <w:rPr>
        <w:rFonts w:ascii="Times New Roman" w:eastAsia="Times New Roman" w:hAnsi="Times New Roman" w:cs="Times New Roman"/>
        <w:sz w:val="16"/>
      </w:rPr>
      <w:t>Vorläufiger Entlassungsbrief, MK1 Medizinische Klinik I</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2</w:t>
    </w:r>
    <w:r>
      <w:rPr>
        <w:rFonts w:ascii="Times New Roman" w:eastAsia="Times New Roman" w:hAnsi="Times New Roman" w:cs="Times New Roman"/>
        <w:sz w:val="16"/>
      </w:rPr>
      <w:fldChar w:fldCharType="end"/>
    </w:r>
    <w:r>
      <w:rPr>
        <w:rFonts w:ascii="Times New Roman" w:eastAsia="Times New Roman" w:hAnsi="Times New Roman" w:cs="Times New Roman"/>
        <w:sz w:val="16"/>
      </w:rPr>
      <w:t>/</w:t>
    </w:r>
    <w:fldSimple w:instr=" NUMPAGES   \* MERGEFORMAT ">
      <w:r>
        <w:rPr>
          <w:rFonts w:ascii="Times New Roman" w:eastAsia="Times New Roman" w:hAnsi="Times New Roman" w:cs="Times New Roman"/>
          <w:sz w:val="16"/>
        </w:rPr>
        <w:t>12</w:t>
      </w:r>
    </w:fldSimple>
    <w:r>
      <w:rPr>
        <w:rFonts w:ascii="Times New Roman" w:eastAsia="Times New Roman" w:hAnsi="Times New Roman" w:cs="Times New Roman"/>
        <w:sz w:val="16"/>
      </w:rPr>
      <w:t>gedruckt am 14.05.2024 19:08</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1F006" w14:textId="77777777" w:rsidR="003F70D6" w:rsidRDefault="00000000">
    <w:pPr>
      <w:spacing w:after="0" w:line="271" w:lineRule="auto"/>
      <w:ind w:right="-492"/>
    </w:pPr>
    <w:r>
      <w:rPr>
        <w:rFonts w:ascii="Times New Roman" w:eastAsia="Times New Roman" w:hAnsi="Times New Roman" w:cs="Times New Roman"/>
        <w:sz w:val="16"/>
      </w:rPr>
      <w:t>Vorläufiger Entlassungsbrief, MK1 Medizinische Klinik I</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2</w:t>
    </w:r>
    <w:r>
      <w:rPr>
        <w:rFonts w:ascii="Times New Roman" w:eastAsia="Times New Roman" w:hAnsi="Times New Roman" w:cs="Times New Roman"/>
        <w:sz w:val="16"/>
      </w:rPr>
      <w:fldChar w:fldCharType="end"/>
    </w:r>
    <w:r>
      <w:rPr>
        <w:rFonts w:ascii="Times New Roman" w:eastAsia="Times New Roman" w:hAnsi="Times New Roman" w:cs="Times New Roman"/>
        <w:sz w:val="16"/>
      </w:rPr>
      <w:t>/</w:t>
    </w:r>
    <w:fldSimple w:instr=" NUMPAGES   \* MERGEFORMAT ">
      <w:r>
        <w:rPr>
          <w:rFonts w:ascii="Times New Roman" w:eastAsia="Times New Roman" w:hAnsi="Times New Roman" w:cs="Times New Roman"/>
          <w:sz w:val="16"/>
        </w:rPr>
        <w:t>12</w:t>
      </w:r>
    </w:fldSimple>
    <w:r>
      <w:rPr>
        <w:rFonts w:ascii="Times New Roman" w:eastAsia="Times New Roman" w:hAnsi="Times New Roman" w:cs="Times New Roman"/>
        <w:sz w:val="16"/>
      </w:rPr>
      <w:t>gedruckt am 14.05.2024 19:08</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D4146D" w14:textId="77777777" w:rsidR="003F70D6" w:rsidRDefault="00000000">
    <w:pPr>
      <w:spacing w:after="0" w:line="271" w:lineRule="auto"/>
      <w:ind w:right="-492"/>
    </w:pPr>
    <w:r>
      <w:rPr>
        <w:rFonts w:ascii="Times New Roman" w:eastAsia="Times New Roman" w:hAnsi="Times New Roman" w:cs="Times New Roman"/>
        <w:sz w:val="16"/>
      </w:rPr>
      <w:t>Vorläufiger Entlassungsbrief, MK1 Medizinische Klinik I</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2</w:t>
    </w:r>
    <w:r>
      <w:rPr>
        <w:rFonts w:ascii="Times New Roman" w:eastAsia="Times New Roman" w:hAnsi="Times New Roman" w:cs="Times New Roman"/>
        <w:sz w:val="16"/>
      </w:rPr>
      <w:fldChar w:fldCharType="end"/>
    </w:r>
    <w:r>
      <w:rPr>
        <w:rFonts w:ascii="Times New Roman" w:eastAsia="Times New Roman" w:hAnsi="Times New Roman" w:cs="Times New Roman"/>
        <w:sz w:val="16"/>
      </w:rPr>
      <w:t>/</w:t>
    </w:r>
    <w:fldSimple w:instr=" NUMPAGES   \* MERGEFORMAT ">
      <w:r>
        <w:rPr>
          <w:rFonts w:ascii="Times New Roman" w:eastAsia="Times New Roman" w:hAnsi="Times New Roman" w:cs="Times New Roman"/>
          <w:sz w:val="16"/>
        </w:rPr>
        <w:t>12</w:t>
      </w:r>
    </w:fldSimple>
    <w:r>
      <w:rPr>
        <w:rFonts w:ascii="Times New Roman" w:eastAsia="Times New Roman" w:hAnsi="Times New Roman" w:cs="Times New Roman"/>
        <w:sz w:val="16"/>
      </w:rPr>
      <w:t>gedruckt am 14.05.2024 19:08</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05855" w14:textId="77777777" w:rsidR="003F70D6" w:rsidRDefault="00000000">
    <w:pPr>
      <w:spacing w:after="0" w:line="271" w:lineRule="auto"/>
      <w:ind w:right="-492"/>
    </w:pPr>
    <w:r>
      <w:rPr>
        <w:rFonts w:ascii="Times New Roman" w:eastAsia="Times New Roman" w:hAnsi="Times New Roman" w:cs="Times New Roman"/>
        <w:sz w:val="16"/>
      </w:rPr>
      <w:t>Vorläufiger Entlassungsbrief, MK1 Medizinische Klinik I</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2</w:t>
    </w:r>
    <w:r>
      <w:rPr>
        <w:rFonts w:ascii="Times New Roman" w:eastAsia="Times New Roman" w:hAnsi="Times New Roman" w:cs="Times New Roman"/>
        <w:sz w:val="16"/>
      </w:rPr>
      <w:fldChar w:fldCharType="end"/>
    </w:r>
    <w:r>
      <w:rPr>
        <w:rFonts w:ascii="Times New Roman" w:eastAsia="Times New Roman" w:hAnsi="Times New Roman" w:cs="Times New Roman"/>
        <w:sz w:val="16"/>
      </w:rPr>
      <w:t>/</w:t>
    </w:r>
    <w:fldSimple w:instr=" NUMPAGES   \* MERGEFORMAT ">
      <w:r>
        <w:rPr>
          <w:rFonts w:ascii="Times New Roman" w:eastAsia="Times New Roman" w:hAnsi="Times New Roman" w:cs="Times New Roman"/>
          <w:sz w:val="16"/>
        </w:rPr>
        <w:t>12</w:t>
      </w:r>
    </w:fldSimple>
    <w:r>
      <w:rPr>
        <w:rFonts w:ascii="Times New Roman" w:eastAsia="Times New Roman" w:hAnsi="Times New Roman" w:cs="Times New Roman"/>
        <w:sz w:val="16"/>
      </w:rPr>
      <w:t>gedruckt am 14.05.2024 19:08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351A1" w14:textId="77777777" w:rsidR="003F70D6" w:rsidRDefault="00000000">
    <w:pPr>
      <w:spacing w:after="0" w:line="271" w:lineRule="auto"/>
      <w:ind w:left="170" w:right="-190"/>
    </w:pPr>
    <w:r>
      <w:rPr>
        <w:rFonts w:ascii="Times New Roman" w:eastAsia="Times New Roman" w:hAnsi="Times New Roman" w:cs="Times New Roman"/>
        <w:sz w:val="16"/>
      </w:rPr>
      <w:t>Vorläufiger Entlassungsbrief, MK1 Medizinische Klinik I</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2</w:t>
    </w:r>
    <w:r>
      <w:rPr>
        <w:rFonts w:ascii="Times New Roman" w:eastAsia="Times New Roman" w:hAnsi="Times New Roman" w:cs="Times New Roman"/>
        <w:sz w:val="16"/>
      </w:rPr>
      <w:fldChar w:fldCharType="end"/>
    </w:r>
    <w:r>
      <w:rPr>
        <w:rFonts w:ascii="Times New Roman" w:eastAsia="Times New Roman" w:hAnsi="Times New Roman" w:cs="Times New Roman"/>
        <w:sz w:val="16"/>
      </w:rPr>
      <w:t>/</w:t>
    </w:r>
    <w:fldSimple w:instr=" NUMPAGES   \* MERGEFORMAT ">
      <w:r>
        <w:rPr>
          <w:rFonts w:ascii="Times New Roman" w:eastAsia="Times New Roman" w:hAnsi="Times New Roman" w:cs="Times New Roman"/>
          <w:sz w:val="16"/>
        </w:rPr>
        <w:t>12</w:t>
      </w:r>
    </w:fldSimple>
    <w:r>
      <w:rPr>
        <w:rFonts w:ascii="Times New Roman" w:eastAsia="Times New Roman" w:hAnsi="Times New Roman" w:cs="Times New Roman"/>
        <w:sz w:val="16"/>
      </w:rPr>
      <w:t>gedruckt am 14.05.2024 19:08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338D2F" w14:textId="77777777" w:rsidR="003F70D6" w:rsidRDefault="003F70D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7F4A22" w14:textId="77777777" w:rsidR="003F70D6" w:rsidRDefault="00000000">
    <w:pPr>
      <w:spacing w:after="0" w:line="271" w:lineRule="auto"/>
      <w:ind w:left="-29" w:right="-6891"/>
    </w:pPr>
    <w:r>
      <w:rPr>
        <w:rFonts w:ascii="Times New Roman" w:eastAsia="Times New Roman" w:hAnsi="Times New Roman" w:cs="Times New Roman"/>
        <w:sz w:val="16"/>
      </w:rPr>
      <w:t>Vorläufiger Entlassungsbrief, MK1 Medizinische Klinik I</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2</w:t>
    </w:r>
    <w:r>
      <w:rPr>
        <w:rFonts w:ascii="Times New Roman" w:eastAsia="Times New Roman" w:hAnsi="Times New Roman" w:cs="Times New Roman"/>
        <w:sz w:val="16"/>
      </w:rPr>
      <w:fldChar w:fldCharType="end"/>
    </w:r>
    <w:r>
      <w:rPr>
        <w:rFonts w:ascii="Times New Roman" w:eastAsia="Times New Roman" w:hAnsi="Times New Roman" w:cs="Times New Roman"/>
        <w:sz w:val="16"/>
      </w:rPr>
      <w:t>/</w:t>
    </w:r>
    <w:fldSimple w:instr=" NUMPAGES   \* MERGEFORMAT ">
      <w:r>
        <w:rPr>
          <w:rFonts w:ascii="Times New Roman" w:eastAsia="Times New Roman" w:hAnsi="Times New Roman" w:cs="Times New Roman"/>
          <w:sz w:val="16"/>
        </w:rPr>
        <w:t>12</w:t>
      </w:r>
    </w:fldSimple>
    <w:r>
      <w:rPr>
        <w:rFonts w:ascii="Times New Roman" w:eastAsia="Times New Roman" w:hAnsi="Times New Roman" w:cs="Times New Roman"/>
        <w:sz w:val="16"/>
      </w:rPr>
      <w:t>gedruckt am 14.05.2024 19:08</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D35C17" w14:textId="77777777" w:rsidR="003F70D6" w:rsidRDefault="00000000">
    <w:pPr>
      <w:spacing w:after="0" w:line="271" w:lineRule="auto"/>
      <w:ind w:left="-29" w:right="-6891"/>
    </w:pPr>
    <w:r>
      <w:rPr>
        <w:rFonts w:ascii="Times New Roman" w:eastAsia="Times New Roman" w:hAnsi="Times New Roman" w:cs="Times New Roman"/>
        <w:sz w:val="16"/>
      </w:rPr>
      <w:t>Vorläufiger Entlassungsbrief, MK1 Medizinische Klinik I</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2</w:t>
    </w:r>
    <w:r>
      <w:rPr>
        <w:rFonts w:ascii="Times New Roman" w:eastAsia="Times New Roman" w:hAnsi="Times New Roman" w:cs="Times New Roman"/>
        <w:sz w:val="16"/>
      </w:rPr>
      <w:fldChar w:fldCharType="end"/>
    </w:r>
    <w:r>
      <w:rPr>
        <w:rFonts w:ascii="Times New Roman" w:eastAsia="Times New Roman" w:hAnsi="Times New Roman" w:cs="Times New Roman"/>
        <w:sz w:val="16"/>
      </w:rPr>
      <w:t>/</w:t>
    </w:r>
    <w:fldSimple w:instr=" NUMPAGES   \* MERGEFORMAT ">
      <w:r>
        <w:rPr>
          <w:rFonts w:ascii="Times New Roman" w:eastAsia="Times New Roman" w:hAnsi="Times New Roman" w:cs="Times New Roman"/>
          <w:sz w:val="16"/>
        </w:rPr>
        <w:t>12</w:t>
      </w:r>
    </w:fldSimple>
    <w:r>
      <w:rPr>
        <w:rFonts w:ascii="Times New Roman" w:eastAsia="Times New Roman" w:hAnsi="Times New Roman" w:cs="Times New Roman"/>
        <w:sz w:val="16"/>
      </w:rPr>
      <w:t>gedruckt am 14.05.2024 19:08</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EBF94" w14:textId="77777777" w:rsidR="003F70D6" w:rsidRDefault="00000000">
    <w:pPr>
      <w:spacing w:after="0" w:line="271" w:lineRule="auto"/>
      <w:ind w:left="-29" w:right="-6891"/>
    </w:pPr>
    <w:r>
      <w:rPr>
        <w:rFonts w:ascii="Times New Roman" w:eastAsia="Times New Roman" w:hAnsi="Times New Roman" w:cs="Times New Roman"/>
        <w:sz w:val="16"/>
      </w:rPr>
      <w:t>Vorläufiger Entlassungsbrief, MK1 Medizinische Klinik I</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2</w:t>
    </w:r>
    <w:r>
      <w:rPr>
        <w:rFonts w:ascii="Times New Roman" w:eastAsia="Times New Roman" w:hAnsi="Times New Roman" w:cs="Times New Roman"/>
        <w:sz w:val="16"/>
      </w:rPr>
      <w:fldChar w:fldCharType="end"/>
    </w:r>
    <w:r>
      <w:rPr>
        <w:rFonts w:ascii="Times New Roman" w:eastAsia="Times New Roman" w:hAnsi="Times New Roman" w:cs="Times New Roman"/>
        <w:sz w:val="16"/>
      </w:rPr>
      <w:t>/</w:t>
    </w:r>
    <w:fldSimple w:instr=" NUMPAGES   \* MERGEFORMAT ">
      <w:r>
        <w:rPr>
          <w:rFonts w:ascii="Times New Roman" w:eastAsia="Times New Roman" w:hAnsi="Times New Roman" w:cs="Times New Roman"/>
          <w:sz w:val="16"/>
        </w:rPr>
        <w:t>12</w:t>
      </w:r>
    </w:fldSimple>
    <w:r>
      <w:rPr>
        <w:rFonts w:ascii="Times New Roman" w:eastAsia="Times New Roman" w:hAnsi="Times New Roman" w:cs="Times New Roman"/>
        <w:sz w:val="16"/>
      </w:rPr>
      <w:t>gedruckt am 14.05.2024 19:08</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9EFA1" w14:textId="77777777" w:rsidR="003F70D6" w:rsidRDefault="00000000">
    <w:pPr>
      <w:spacing w:after="0" w:line="271" w:lineRule="auto"/>
      <w:ind w:right="-492"/>
    </w:pPr>
    <w:r>
      <w:rPr>
        <w:rFonts w:ascii="Times New Roman" w:eastAsia="Times New Roman" w:hAnsi="Times New Roman" w:cs="Times New Roman"/>
        <w:sz w:val="16"/>
      </w:rPr>
      <w:t>Vorläufiger Entlassungsbrief, MK1 Medizinische Klinik I</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2</w:t>
    </w:r>
    <w:r>
      <w:rPr>
        <w:rFonts w:ascii="Times New Roman" w:eastAsia="Times New Roman" w:hAnsi="Times New Roman" w:cs="Times New Roman"/>
        <w:sz w:val="16"/>
      </w:rPr>
      <w:fldChar w:fldCharType="end"/>
    </w:r>
    <w:r>
      <w:rPr>
        <w:rFonts w:ascii="Times New Roman" w:eastAsia="Times New Roman" w:hAnsi="Times New Roman" w:cs="Times New Roman"/>
        <w:sz w:val="16"/>
      </w:rPr>
      <w:t>/</w:t>
    </w:r>
    <w:fldSimple w:instr=" NUMPAGES   \* MERGEFORMAT ">
      <w:r>
        <w:rPr>
          <w:rFonts w:ascii="Times New Roman" w:eastAsia="Times New Roman" w:hAnsi="Times New Roman" w:cs="Times New Roman"/>
          <w:sz w:val="16"/>
        </w:rPr>
        <w:t>12</w:t>
      </w:r>
    </w:fldSimple>
    <w:r>
      <w:rPr>
        <w:rFonts w:ascii="Times New Roman" w:eastAsia="Times New Roman" w:hAnsi="Times New Roman" w:cs="Times New Roman"/>
        <w:sz w:val="16"/>
      </w:rPr>
      <w:t>gedruckt am 14.05.2024 19:08</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43835" w14:textId="77777777" w:rsidR="003F70D6" w:rsidRDefault="00000000">
    <w:pPr>
      <w:spacing w:after="0" w:line="271" w:lineRule="auto"/>
      <w:ind w:right="-492"/>
    </w:pPr>
    <w:r>
      <w:rPr>
        <w:rFonts w:ascii="Times New Roman" w:eastAsia="Times New Roman" w:hAnsi="Times New Roman" w:cs="Times New Roman"/>
        <w:sz w:val="16"/>
      </w:rPr>
      <w:t>Vorläufiger Entlassungsbrief, MK1 Medizinische Klinik I</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2</w:t>
    </w:r>
    <w:r>
      <w:rPr>
        <w:rFonts w:ascii="Times New Roman" w:eastAsia="Times New Roman" w:hAnsi="Times New Roman" w:cs="Times New Roman"/>
        <w:sz w:val="16"/>
      </w:rPr>
      <w:fldChar w:fldCharType="end"/>
    </w:r>
    <w:r>
      <w:rPr>
        <w:rFonts w:ascii="Times New Roman" w:eastAsia="Times New Roman" w:hAnsi="Times New Roman" w:cs="Times New Roman"/>
        <w:sz w:val="16"/>
      </w:rPr>
      <w:t>/</w:t>
    </w:r>
    <w:fldSimple w:instr=" NUMPAGES   \* MERGEFORMAT ">
      <w:r>
        <w:rPr>
          <w:rFonts w:ascii="Times New Roman" w:eastAsia="Times New Roman" w:hAnsi="Times New Roman" w:cs="Times New Roman"/>
          <w:sz w:val="16"/>
        </w:rPr>
        <w:t>12</w:t>
      </w:r>
    </w:fldSimple>
    <w:r>
      <w:rPr>
        <w:rFonts w:ascii="Times New Roman" w:eastAsia="Times New Roman" w:hAnsi="Times New Roman" w:cs="Times New Roman"/>
        <w:sz w:val="16"/>
      </w:rPr>
      <w:t>gedruckt am 14.05.2024 19:08</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BB9F5" w14:textId="77777777" w:rsidR="003F70D6" w:rsidRDefault="00000000">
    <w:pPr>
      <w:spacing w:after="0" w:line="271" w:lineRule="auto"/>
      <w:ind w:right="-492"/>
    </w:pPr>
    <w:r>
      <w:rPr>
        <w:rFonts w:ascii="Times New Roman" w:eastAsia="Times New Roman" w:hAnsi="Times New Roman" w:cs="Times New Roman"/>
        <w:sz w:val="16"/>
      </w:rPr>
      <w:t>Vorläufiger Entlassungsbrief, MK1 Medizinische Klinik I</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2</w:t>
    </w:r>
    <w:r>
      <w:rPr>
        <w:rFonts w:ascii="Times New Roman" w:eastAsia="Times New Roman" w:hAnsi="Times New Roman" w:cs="Times New Roman"/>
        <w:sz w:val="16"/>
      </w:rPr>
      <w:fldChar w:fldCharType="end"/>
    </w:r>
    <w:r>
      <w:rPr>
        <w:rFonts w:ascii="Times New Roman" w:eastAsia="Times New Roman" w:hAnsi="Times New Roman" w:cs="Times New Roman"/>
        <w:sz w:val="16"/>
      </w:rPr>
      <w:t>/</w:t>
    </w:r>
    <w:fldSimple w:instr=" NUMPAGES   \* MERGEFORMAT ">
      <w:r>
        <w:rPr>
          <w:rFonts w:ascii="Times New Roman" w:eastAsia="Times New Roman" w:hAnsi="Times New Roman" w:cs="Times New Roman"/>
          <w:sz w:val="16"/>
        </w:rPr>
        <w:t>12</w:t>
      </w:r>
    </w:fldSimple>
    <w:r>
      <w:rPr>
        <w:rFonts w:ascii="Times New Roman" w:eastAsia="Times New Roman" w:hAnsi="Times New Roman" w:cs="Times New Roman"/>
        <w:sz w:val="16"/>
      </w:rPr>
      <w:t>gedruckt am 14.05.2024 19:08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56804E" w14:textId="77777777" w:rsidR="00E50B7E" w:rsidRDefault="00E50B7E">
      <w:pPr>
        <w:spacing w:after="0" w:line="240" w:lineRule="auto"/>
      </w:pPr>
      <w:r>
        <w:separator/>
      </w:r>
    </w:p>
  </w:footnote>
  <w:footnote w:type="continuationSeparator" w:id="0">
    <w:p w14:paraId="78D680B4" w14:textId="77777777" w:rsidR="00E50B7E" w:rsidRDefault="00E50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338042" w14:textId="77777777" w:rsidR="003F70D6" w:rsidRDefault="00000000">
    <w:pPr>
      <w:spacing w:after="0"/>
      <w:ind w:left="-1248" w:right="8"/>
    </w:pPr>
    <w:r>
      <w:rPr>
        <w:noProof/>
      </w:rPr>
      <mc:AlternateContent>
        <mc:Choice Requires="wpg">
          <w:drawing>
            <wp:anchor distT="0" distB="0" distL="114300" distR="114300" simplePos="0" relativeHeight="251658240" behindDoc="0" locked="0" layoutInCell="1" allowOverlap="1" wp14:anchorId="1F922B23" wp14:editId="458D9982">
              <wp:simplePos x="0" y="0"/>
              <wp:positionH relativeFrom="page">
                <wp:posOffset>3079099</wp:posOffset>
              </wp:positionH>
              <wp:positionV relativeFrom="page">
                <wp:posOffset>332261</wp:posOffset>
              </wp:positionV>
              <wp:extent cx="3929871" cy="1591"/>
              <wp:effectExtent l="0" t="0" r="0" b="0"/>
              <wp:wrapSquare wrapText="bothSides"/>
              <wp:docPr id="39721" name="Group 39721"/>
              <wp:cNvGraphicFramePr/>
              <a:graphic xmlns:a="http://schemas.openxmlformats.org/drawingml/2006/main">
                <a:graphicData uri="http://schemas.microsoft.com/office/word/2010/wordprocessingGroup">
                  <wpg:wgp>
                    <wpg:cNvGrpSpPr/>
                    <wpg:grpSpPr>
                      <a:xfrm>
                        <a:off x="0" y="0"/>
                        <a:ext cx="3929871" cy="1591"/>
                        <a:chOff x="0" y="0"/>
                        <a:chExt cx="3929871" cy="1591"/>
                      </a:xfrm>
                    </wpg:grpSpPr>
                    <wps:wsp>
                      <wps:cNvPr id="39722" name="Shape 39722"/>
                      <wps:cNvSpPr/>
                      <wps:spPr>
                        <a:xfrm>
                          <a:off x="0" y="0"/>
                          <a:ext cx="3929871" cy="1591"/>
                        </a:xfrm>
                        <a:custGeom>
                          <a:avLst/>
                          <a:gdLst/>
                          <a:ahLst/>
                          <a:cxnLst/>
                          <a:rect l="0" t="0" r="0" b="0"/>
                          <a:pathLst>
                            <a:path w="3929871" h="1591">
                              <a:moveTo>
                                <a:pt x="0" y="0"/>
                              </a:moveTo>
                              <a:lnTo>
                                <a:pt x="3929871" y="1591"/>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721" style="width:309.439pt;height:0.125248pt;position:absolute;mso-position-horizontal-relative:page;mso-position-horizontal:absolute;margin-left:242.449pt;mso-position-vertical-relative:page;margin-top:26.1623pt;" coordsize="39298,15">
              <v:shape id="Shape 39722" style="position:absolute;width:39298;height:15;left:0;top:0;" coordsize="3929871,1591" path="m0,0l3929871,1591">
                <v:stroke weight="0.375pt" endcap="round" joinstyle="round" on="true" color="#000000"/>
                <v:fill on="false" color="#000000" opacity="0"/>
              </v:shape>
              <w10:wrap type="square"/>
            </v:group>
          </w:pict>
        </mc:Fallback>
      </mc:AlternateContent>
    </w:r>
  </w:p>
  <w:p w14:paraId="1CCC4589" w14:textId="77777777" w:rsidR="003F70D6" w:rsidRDefault="00000000">
    <w:r>
      <w:rPr>
        <w:noProof/>
      </w:rPr>
      <mc:AlternateContent>
        <mc:Choice Requires="wpg">
          <w:drawing>
            <wp:anchor distT="0" distB="0" distL="114300" distR="114300" simplePos="0" relativeHeight="251659264" behindDoc="1" locked="0" layoutInCell="1" allowOverlap="1" wp14:anchorId="6446E81E" wp14:editId="0F43A337">
              <wp:simplePos x="0" y="0"/>
              <wp:positionH relativeFrom="page">
                <wp:posOffset>216408</wp:posOffset>
              </wp:positionH>
              <wp:positionV relativeFrom="page">
                <wp:posOffset>3816191</wp:posOffset>
              </wp:positionV>
              <wp:extent cx="125730" cy="3761804"/>
              <wp:effectExtent l="0" t="0" r="0" b="0"/>
              <wp:wrapNone/>
              <wp:docPr id="39723" name="Group 39723"/>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39724" name="Shape 39724"/>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39726" name="Shape 39726"/>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39725" name="Shape 39725"/>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723" style="width:9.9pt;height:296.205pt;position:absolute;z-index:-2147483648;mso-position-horizontal-relative:page;mso-position-horizontal:absolute;margin-left:17.04pt;mso-position-vertical-relative:page;margin-top:300.487pt;" coordsize="1257,37618">
              <v:shape id="Shape 39724" style="position:absolute;width:1257;height:0;left:0;top:0;" coordsize="125730,0" path="m0,0l125730,0">
                <v:stroke weight="0.375pt" endcap="round" joinstyle="round" on="true" color="#000000"/>
                <v:fill on="false" color="#000000" opacity="0"/>
              </v:shape>
              <v:shape id="Shape 39726" style="position:absolute;width:1257;height:0;left:0;top:37618;" coordsize="125730,0" path="m0,0l125730,0">
                <v:stroke weight="0.375pt" endcap="round" joinstyle="round" on="true" color="#000000"/>
                <v:fill on="false" color="#000000" opacity="0"/>
              </v:shape>
              <v:shape id="Shape 39725" style="position:absolute;width:1257;height:0;left:0;top:15837;" coordsize="125730,0" path="m0,0l125730,0">
                <v:stroke weight="0.375pt" endcap="round" joinstyle="round" on="true" color="#000000"/>
                <v:fill on="false" color="#000000" opacity="0"/>
              </v:shap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0FE3D" w14:textId="77777777" w:rsidR="003F70D6" w:rsidRDefault="00000000">
    <w:r>
      <w:rPr>
        <w:noProof/>
      </w:rPr>
      <mc:AlternateContent>
        <mc:Choice Requires="wpg">
          <w:drawing>
            <wp:anchor distT="0" distB="0" distL="114300" distR="114300" simplePos="0" relativeHeight="251675648" behindDoc="1" locked="0" layoutInCell="1" allowOverlap="1" wp14:anchorId="5ED97371" wp14:editId="572E9A14">
              <wp:simplePos x="0" y="0"/>
              <wp:positionH relativeFrom="page">
                <wp:posOffset>216408</wp:posOffset>
              </wp:positionH>
              <wp:positionV relativeFrom="page">
                <wp:posOffset>3816191</wp:posOffset>
              </wp:positionV>
              <wp:extent cx="125730" cy="3761804"/>
              <wp:effectExtent l="0" t="0" r="0" b="0"/>
              <wp:wrapNone/>
              <wp:docPr id="39969" name="Group 39969"/>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39970" name="Shape 39970"/>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39972" name="Shape 39972"/>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39971" name="Shape 39971"/>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969" style="width:9.9pt;height:296.205pt;position:absolute;z-index:-2147483648;mso-position-horizontal-relative:page;mso-position-horizontal:absolute;margin-left:17.04pt;mso-position-vertical-relative:page;margin-top:300.487pt;" coordsize="1257,37618">
              <v:shape id="Shape 39970" style="position:absolute;width:1257;height:0;left:0;top:0;" coordsize="125730,0" path="m0,0l125730,0">
                <v:stroke weight="0.375pt" endcap="round" joinstyle="round" on="true" color="#000000"/>
                <v:fill on="false" color="#000000" opacity="0"/>
              </v:shape>
              <v:shape id="Shape 39972" style="position:absolute;width:1257;height:0;left:0;top:37618;" coordsize="125730,0" path="m0,0l125730,0">
                <v:stroke weight="0.375pt" endcap="round" joinstyle="round" on="true" color="#000000"/>
                <v:fill on="false" color="#000000" opacity="0"/>
              </v:shape>
              <v:shape id="Shape 39971" style="position:absolute;width:1257;height:0;left:0;top:15837;" coordsize="125730,0" path="m0,0l125730,0">
                <v:stroke weight="0.375pt" endcap="round" joinstyle="round" on="true" color="#000000"/>
                <v:fill on="false" color="#000000" opacity="0"/>
              </v:shap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45B33" w14:textId="77777777" w:rsidR="003F70D6" w:rsidRDefault="00000000">
    <w:r>
      <w:rPr>
        <w:noProof/>
      </w:rPr>
      <mc:AlternateContent>
        <mc:Choice Requires="wpg">
          <w:drawing>
            <wp:anchor distT="0" distB="0" distL="114300" distR="114300" simplePos="0" relativeHeight="251676672" behindDoc="1" locked="0" layoutInCell="1" allowOverlap="1" wp14:anchorId="31D9DDEA" wp14:editId="0E231C06">
              <wp:simplePos x="0" y="0"/>
              <wp:positionH relativeFrom="page">
                <wp:posOffset>216408</wp:posOffset>
              </wp:positionH>
              <wp:positionV relativeFrom="page">
                <wp:posOffset>3816191</wp:posOffset>
              </wp:positionV>
              <wp:extent cx="125730" cy="3761804"/>
              <wp:effectExtent l="0" t="0" r="0" b="0"/>
              <wp:wrapNone/>
              <wp:docPr id="39951" name="Group 39951"/>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39952" name="Shape 39952"/>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39954" name="Shape 39954"/>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39953" name="Shape 39953"/>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951" style="width:9.9pt;height:296.205pt;position:absolute;z-index:-2147483648;mso-position-horizontal-relative:page;mso-position-horizontal:absolute;margin-left:17.04pt;mso-position-vertical-relative:page;margin-top:300.487pt;" coordsize="1257,37618">
              <v:shape id="Shape 39952" style="position:absolute;width:1257;height:0;left:0;top:0;" coordsize="125730,0" path="m0,0l125730,0">
                <v:stroke weight="0.375pt" endcap="round" joinstyle="round" on="true" color="#000000"/>
                <v:fill on="false" color="#000000" opacity="0"/>
              </v:shape>
              <v:shape id="Shape 39954" style="position:absolute;width:1257;height:0;left:0;top:37618;" coordsize="125730,0" path="m0,0l125730,0">
                <v:stroke weight="0.375pt" endcap="round" joinstyle="round" on="true" color="#000000"/>
                <v:fill on="false" color="#000000" opacity="0"/>
              </v:shape>
              <v:shape id="Shape 39953" style="position:absolute;width:1257;height:0;left:0;top:15837;" coordsize="125730,0" path="m0,0l125730,0">
                <v:stroke weight="0.375pt" endcap="round" joinstyle="round" on="true" color="#000000"/>
                <v:fill on="false" color="#000000" opacity="0"/>
              </v:shap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5782E" w14:textId="77777777" w:rsidR="003F70D6" w:rsidRDefault="00000000">
    <w:pPr>
      <w:spacing w:after="0"/>
      <w:ind w:left="-1418" w:right="10744"/>
    </w:pPr>
    <w:r>
      <w:rPr>
        <w:noProof/>
      </w:rPr>
      <mc:AlternateContent>
        <mc:Choice Requires="wpg">
          <w:drawing>
            <wp:anchor distT="0" distB="0" distL="114300" distR="114300" simplePos="0" relativeHeight="251677696" behindDoc="0" locked="0" layoutInCell="1" allowOverlap="1" wp14:anchorId="73F6C6A0" wp14:editId="5D2EEE05">
              <wp:simplePos x="0" y="0"/>
              <wp:positionH relativeFrom="page">
                <wp:posOffset>3079099</wp:posOffset>
              </wp:positionH>
              <wp:positionV relativeFrom="page">
                <wp:posOffset>332261</wp:posOffset>
              </wp:positionV>
              <wp:extent cx="3929871" cy="1591"/>
              <wp:effectExtent l="0" t="0" r="0" b="0"/>
              <wp:wrapSquare wrapText="bothSides"/>
              <wp:docPr id="39931" name="Group 39931"/>
              <wp:cNvGraphicFramePr/>
              <a:graphic xmlns:a="http://schemas.openxmlformats.org/drawingml/2006/main">
                <a:graphicData uri="http://schemas.microsoft.com/office/word/2010/wordprocessingGroup">
                  <wpg:wgp>
                    <wpg:cNvGrpSpPr/>
                    <wpg:grpSpPr>
                      <a:xfrm>
                        <a:off x="0" y="0"/>
                        <a:ext cx="3929871" cy="1591"/>
                        <a:chOff x="0" y="0"/>
                        <a:chExt cx="3929871" cy="1591"/>
                      </a:xfrm>
                    </wpg:grpSpPr>
                    <wps:wsp>
                      <wps:cNvPr id="39932" name="Shape 39932"/>
                      <wps:cNvSpPr/>
                      <wps:spPr>
                        <a:xfrm>
                          <a:off x="0" y="0"/>
                          <a:ext cx="3929871" cy="1591"/>
                        </a:xfrm>
                        <a:custGeom>
                          <a:avLst/>
                          <a:gdLst/>
                          <a:ahLst/>
                          <a:cxnLst/>
                          <a:rect l="0" t="0" r="0" b="0"/>
                          <a:pathLst>
                            <a:path w="3929871" h="1591">
                              <a:moveTo>
                                <a:pt x="0" y="0"/>
                              </a:moveTo>
                              <a:lnTo>
                                <a:pt x="3929871" y="1591"/>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931" style="width:309.439pt;height:0.125248pt;position:absolute;mso-position-horizontal-relative:page;mso-position-horizontal:absolute;margin-left:242.449pt;mso-position-vertical-relative:page;margin-top:26.1623pt;" coordsize="39298,15">
              <v:shape id="Shape 39932" style="position:absolute;width:39298;height:15;left:0;top:0;" coordsize="3929871,1591" path="m0,0l3929871,1591">
                <v:stroke weight="0.375pt" endcap="round" joinstyle="round" on="true" color="#000000"/>
                <v:fill on="false" color="#000000" opacity="0"/>
              </v:shape>
              <w10:wrap type="square"/>
            </v:group>
          </w:pict>
        </mc:Fallback>
      </mc:AlternateContent>
    </w:r>
  </w:p>
  <w:p w14:paraId="68A03E0C" w14:textId="77777777" w:rsidR="003F70D6" w:rsidRDefault="00000000">
    <w:r>
      <w:rPr>
        <w:noProof/>
      </w:rPr>
      <mc:AlternateContent>
        <mc:Choice Requires="wpg">
          <w:drawing>
            <wp:anchor distT="0" distB="0" distL="114300" distR="114300" simplePos="0" relativeHeight="251678720" behindDoc="1" locked="0" layoutInCell="1" allowOverlap="1" wp14:anchorId="6C6E266E" wp14:editId="58C54A63">
              <wp:simplePos x="0" y="0"/>
              <wp:positionH relativeFrom="page">
                <wp:posOffset>216408</wp:posOffset>
              </wp:positionH>
              <wp:positionV relativeFrom="page">
                <wp:posOffset>3816191</wp:posOffset>
              </wp:positionV>
              <wp:extent cx="125730" cy="3761804"/>
              <wp:effectExtent l="0" t="0" r="0" b="0"/>
              <wp:wrapNone/>
              <wp:docPr id="39933" name="Group 39933"/>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39934" name="Shape 39934"/>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39936" name="Shape 39936"/>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39935" name="Shape 39935"/>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933" style="width:9.9pt;height:296.205pt;position:absolute;z-index:-2147483648;mso-position-horizontal-relative:page;mso-position-horizontal:absolute;margin-left:17.04pt;mso-position-vertical-relative:page;margin-top:300.487pt;" coordsize="1257,37618">
              <v:shape id="Shape 39934" style="position:absolute;width:1257;height:0;left:0;top:0;" coordsize="125730,0" path="m0,0l125730,0">
                <v:stroke weight="0.375pt" endcap="round" joinstyle="round" on="true" color="#000000"/>
                <v:fill on="false" color="#000000" opacity="0"/>
              </v:shape>
              <v:shape id="Shape 39936" style="position:absolute;width:1257;height:0;left:0;top:37618;" coordsize="125730,0" path="m0,0l125730,0">
                <v:stroke weight="0.375pt" endcap="round" joinstyle="round" on="true" color="#000000"/>
                <v:fill on="false" color="#000000" opacity="0"/>
              </v:shape>
              <v:shape id="Shape 39935" style="position:absolute;width:1257;height:0;left:0;top:15837;" coordsize="125730,0" path="m0,0l125730,0">
                <v:stroke weight="0.375pt" endcap="round" joinstyle="round"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17FDB6" w14:textId="77777777" w:rsidR="003F70D6" w:rsidRDefault="00000000">
    <w:pPr>
      <w:spacing w:after="0"/>
      <w:ind w:left="-1248" w:right="8"/>
    </w:pPr>
    <w:r>
      <w:rPr>
        <w:noProof/>
      </w:rPr>
      <mc:AlternateContent>
        <mc:Choice Requires="wpg">
          <w:drawing>
            <wp:anchor distT="0" distB="0" distL="114300" distR="114300" simplePos="0" relativeHeight="251660288" behindDoc="0" locked="0" layoutInCell="1" allowOverlap="1" wp14:anchorId="30D92011" wp14:editId="14AFF0AA">
              <wp:simplePos x="0" y="0"/>
              <wp:positionH relativeFrom="page">
                <wp:posOffset>821858</wp:posOffset>
              </wp:positionH>
              <wp:positionV relativeFrom="page">
                <wp:posOffset>139722</wp:posOffset>
              </wp:positionV>
              <wp:extent cx="6187113" cy="269270"/>
              <wp:effectExtent l="0" t="0" r="0" b="0"/>
              <wp:wrapSquare wrapText="bothSides"/>
              <wp:docPr id="39697" name="Group 39697"/>
              <wp:cNvGraphicFramePr/>
              <a:graphic xmlns:a="http://schemas.openxmlformats.org/drawingml/2006/main">
                <a:graphicData uri="http://schemas.microsoft.com/office/word/2010/wordprocessingGroup">
                  <wpg:wgp>
                    <wpg:cNvGrpSpPr/>
                    <wpg:grpSpPr>
                      <a:xfrm>
                        <a:off x="0" y="0"/>
                        <a:ext cx="6187113" cy="269270"/>
                        <a:chOff x="0" y="0"/>
                        <a:chExt cx="6187113" cy="269270"/>
                      </a:xfrm>
                    </wpg:grpSpPr>
                    <wps:wsp>
                      <wps:cNvPr id="39698" name="Shape 39698"/>
                      <wps:cNvSpPr/>
                      <wps:spPr>
                        <a:xfrm>
                          <a:off x="2295351" y="192558"/>
                          <a:ext cx="3891762" cy="1572"/>
                        </a:xfrm>
                        <a:custGeom>
                          <a:avLst/>
                          <a:gdLst/>
                          <a:ahLst/>
                          <a:cxnLst/>
                          <a:rect l="0" t="0" r="0" b="0"/>
                          <a:pathLst>
                            <a:path w="3891762" h="1572">
                              <a:moveTo>
                                <a:pt x="0" y="0"/>
                              </a:moveTo>
                              <a:lnTo>
                                <a:pt x="3891762" y="1572"/>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44735" name="Shape 44735"/>
                      <wps:cNvSpPr/>
                      <wps:spPr>
                        <a:xfrm>
                          <a:off x="0" y="0"/>
                          <a:ext cx="2308044" cy="269270"/>
                        </a:xfrm>
                        <a:custGeom>
                          <a:avLst/>
                          <a:gdLst/>
                          <a:ahLst/>
                          <a:cxnLst/>
                          <a:rect l="0" t="0" r="0" b="0"/>
                          <a:pathLst>
                            <a:path w="2308044" h="269270">
                              <a:moveTo>
                                <a:pt x="0" y="0"/>
                              </a:moveTo>
                              <a:lnTo>
                                <a:pt x="2308044" y="0"/>
                              </a:lnTo>
                              <a:lnTo>
                                <a:pt x="2308044" y="269270"/>
                              </a:lnTo>
                              <a:lnTo>
                                <a:pt x="0" y="2692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697" style="width:487.174pt;height:21.2023pt;position:absolute;mso-position-horizontal-relative:page;mso-position-horizontal:absolute;margin-left:64.7132pt;mso-position-vertical-relative:page;margin-top:11.0017pt;" coordsize="61871,2692">
              <v:shape id="Shape 39698" style="position:absolute;width:38917;height:15;left:22953;top:1925;" coordsize="3891762,1572" path="m0,0l3891762,1572">
                <v:stroke weight="0.375pt" endcap="round" joinstyle="round" on="true" color="#000000"/>
                <v:fill on="false" color="#000000" opacity="0"/>
              </v:shape>
              <v:shape id="Shape 44736" style="position:absolute;width:23080;height:2692;left:0;top:0;" coordsize="2308044,269270" path="m0,0l2308044,0l2308044,269270l0,269270l0,0">
                <v:stroke weight="0pt" endcap="flat" joinstyle="miter" miterlimit="10" on="false" color="#000000" opacity="0"/>
                <v:fill on="true" color="#000000"/>
              </v:shape>
              <w10:wrap type="square"/>
            </v:group>
          </w:pict>
        </mc:Fallback>
      </mc:AlternateContent>
    </w:r>
  </w:p>
  <w:p w14:paraId="096CFD92" w14:textId="77777777" w:rsidR="003F70D6" w:rsidRDefault="00000000">
    <w:r>
      <w:rPr>
        <w:noProof/>
      </w:rPr>
      <mc:AlternateContent>
        <mc:Choice Requires="wpg">
          <w:drawing>
            <wp:anchor distT="0" distB="0" distL="114300" distR="114300" simplePos="0" relativeHeight="251661312" behindDoc="1" locked="0" layoutInCell="1" allowOverlap="1" wp14:anchorId="3CB05DFC" wp14:editId="5512572D">
              <wp:simplePos x="0" y="0"/>
              <wp:positionH relativeFrom="page">
                <wp:posOffset>216408</wp:posOffset>
              </wp:positionH>
              <wp:positionV relativeFrom="page">
                <wp:posOffset>3816191</wp:posOffset>
              </wp:positionV>
              <wp:extent cx="125730" cy="3761804"/>
              <wp:effectExtent l="0" t="0" r="0" b="0"/>
              <wp:wrapNone/>
              <wp:docPr id="39700" name="Group 39700"/>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39701" name="Shape 39701"/>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39703" name="Shape 39703"/>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39702" name="Shape 39702"/>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700" style="width:9.9pt;height:296.205pt;position:absolute;z-index:-2147483648;mso-position-horizontal-relative:page;mso-position-horizontal:absolute;margin-left:17.04pt;mso-position-vertical-relative:page;margin-top:300.487pt;" coordsize="1257,37618">
              <v:shape id="Shape 39701" style="position:absolute;width:1257;height:0;left:0;top:0;" coordsize="125730,0" path="m0,0l125730,0">
                <v:stroke weight="0.375pt" endcap="round" joinstyle="round" on="true" color="#000000"/>
                <v:fill on="false" color="#000000" opacity="0"/>
              </v:shape>
              <v:shape id="Shape 39703" style="position:absolute;width:1257;height:0;left:0;top:37618;" coordsize="125730,0" path="m0,0l125730,0">
                <v:stroke weight="0.375pt" endcap="round" joinstyle="round" on="true" color="#000000"/>
                <v:fill on="false" color="#000000" opacity="0"/>
              </v:shape>
              <v:shape id="Shape 39702" style="position:absolute;width:1257;height:0;left:0;top:15837;" coordsize="125730,0" path="m0,0l125730,0">
                <v:stroke weight="0.375pt" endcap="round" joinstyle="round"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6E0B1" w14:textId="77777777" w:rsidR="003F70D6" w:rsidRDefault="00000000">
    <w:r>
      <w:rPr>
        <w:noProof/>
      </w:rPr>
      <mc:AlternateContent>
        <mc:Choice Requires="wpg">
          <w:drawing>
            <wp:anchor distT="0" distB="0" distL="114300" distR="114300" simplePos="0" relativeHeight="251662336" behindDoc="1" locked="0" layoutInCell="1" allowOverlap="1" wp14:anchorId="3BA72FE4" wp14:editId="17E50FCD">
              <wp:simplePos x="0" y="0"/>
              <wp:positionH relativeFrom="page">
                <wp:posOffset>0</wp:posOffset>
              </wp:positionH>
              <wp:positionV relativeFrom="page">
                <wp:posOffset>0</wp:posOffset>
              </wp:positionV>
              <wp:extent cx="1" cy="1"/>
              <wp:effectExtent l="0" t="0" r="0" b="0"/>
              <wp:wrapNone/>
              <wp:docPr id="39691" name="Group 3969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9691"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D475B" w14:textId="77777777" w:rsidR="003F70D6" w:rsidRDefault="00000000">
    <w:pPr>
      <w:tabs>
        <w:tab w:val="center" w:pos="3872"/>
        <w:tab w:val="center" w:pos="4807"/>
        <w:tab w:val="center" w:pos="5777"/>
        <w:tab w:val="center" w:pos="6800"/>
        <w:tab w:val="right" w:pos="8083"/>
      </w:tabs>
      <w:spacing w:after="0"/>
      <w:ind w:right="-5185"/>
    </w:pPr>
    <w:r>
      <w:rPr>
        <w:noProof/>
      </w:rPr>
      <mc:AlternateContent>
        <mc:Choice Requires="wpg">
          <w:drawing>
            <wp:anchor distT="0" distB="0" distL="114300" distR="114300" simplePos="0" relativeHeight="251663360" behindDoc="0" locked="0" layoutInCell="1" allowOverlap="1" wp14:anchorId="499BFA5F" wp14:editId="7FE0F29D">
              <wp:simplePos x="0" y="0"/>
              <wp:positionH relativeFrom="page">
                <wp:posOffset>3094339</wp:posOffset>
              </wp:positionH>
              <wp:positionV relativeFrom="page">
                <wp:posOffset>332270</wp:posOffset>
              </wp:positionV>
              <wp:extent cx="3914632" cy="1581"/>
              <wp:effectExtent l="0" t="0" r="0" b="0"/>
              <wp:wrapSquare wrapText="bothSides"/>
              <wp:docPr id="39822" name="Group 39822"/>
              <wp:cNvGraphicFramePr/>
              <a:graphic xmlns:a="http://schemas.openxmlformats.org/drawingml/2006/main">
                <a:graphicData uri="http://schemas.microsoft.com/office/word/2010/wordprocessingGroup">
                  <wpg:wgp>
                    <wpg:cNvGrpSpPr/>
                    <wpg:grpSpPr>
                      <a:xfrm>
                        <a:off x="0" y="0"/>
                        <a:ext cx="3914632" cy="1581"/>
                        <a:chOff x="0" y="0"/>
                        <a:chExt cx="3914632" cy="1581"/>
                      </a:xfrm>
                    </wpg:grpSpPr>
                    <wps:wsp>
                      <wps:cNvPr id="39823" name="Shape 39823"/>
                      <wps:cNvSpPr/>
                      <wps:spPr>
                        <a:xfrm>
                          <a:off x="0" y="0"/>
                          <a:ext cx="3914632" cy="1581"/>
                        </a:xfrm>
                        <a:custGeom>
                          <a:avLst/>
                          <a:gdLst/>
                          <a:ahLst/>
                          <a:cxnLst/>
                          <a:rect l="0" t="0" r="0" b="0"/>
                          <a:pathLst>
                            <a:path w="3914632" h="1581">
                              <a:moveTo>
                                <a:pt x="0" y="0"/>
                              </a:moveTo>
                              <a:lnTo>
                                <a:pt x="3914632" y="1581"/>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822" style="width:308.239pt;height:0.1245pt;position:absolute;mso-position-horizontal-relative:page;mso-position-horizontal:absolute;margin-left:243.649pt;mso-position-vertical-relative:page;margin-top:26.163pt;" coordsize="39146,15">
              <v:shape id="Shape 39823" style="position:absolute;width:39146;height:15;left:0;top:0;" coordsize="3914632,1581" path="m0,0l3914632,1581">
                <v:stroke weight="0.375pt" endcap="round" joinstyle="round" on="true" color="#000000"/>
                <v:fill on="false" color="#000000" opacity="0"/>
              </v:shape>
              <w10:wrap type="square"/>
            </v:group>
          </w:pict>
        </mc:Fallback>
      </mc:AlternateContent>
    </w:r>
    <w:r>
      <w:tab/>
    </w:r>
    <w:r>
      <w:rPr>
        <w:rFonts w:ascii="Times New Roman" w:eastAsia="Times New Roman" w:hAnsi="Times New Roman" w:cs="Times New Roman"/>
        <w:sz w:val="14"/>
      </w:rPr>
      <w:t>Einheit</w:t>
    </w:r>
    <w:r>
      <w:rPr>
        <w:rFonts w:ascii="Times New Roman" w:eastAsia="Times New Roman" w:hAnsi="Times New Roman" w:cs="Times New Roman"/>
        <w:sz w:val="14"/>
      </w:rPr>
      <w:tab/>
      <w:t>Erster</w:t>
    </w:r>
    <w:r>
      <w:rPr>
        <w:rFonts w:ascii="Times New Roman" w:eastAsia="Times New Roman" w:hAnsi="Times New Roman" w:cs="Times New Roman"/>
        <w:sz w:val="14"/>
      </w:rPr>
      <w:tab/>
      <w:t>Letzter</w:t>
    </w:r>
    <w:r>
      <w:rPr>
        <w:rFonts w:ascii="Times New Roman" w:eastAsia="Times New Roman" w:hAnsi="Times New Roman" w:cs="Times New Roman"/>
        <w:sz w:val="14"/>
      </w:rPr>
      <w:tab/>
      <w:t>Minimum</w:t>
    </w:r>
    <w:r>
      <w:rPr>
        <w:rFonts w:ascii="Times New Roman" w:eastAsia="Times New Roman" w:hAnsi="Times New Roman" w:cs="Times New Roman"/>
        <w:sz w:val="14"/>
      </w:rPr>
      <w:tab/>
      <w:t>Maximum</w:t>
    </w:r>
  </w:p>
  <w:p w14:paraId="505746FF" w14:textId="77777777" w:rsidR="003F70D6" w:rsidRDefault="00000000">
    <w:r>
      <w:rPr>
        <w:noProof/>
      </w:rPr>
      <mc:AlternateContent>
        <mc:Choice Requires="wpg">
          <w:drawing>
            <wp:anchor distT="0" distB="0" distL="114300" distR="114300" simplePos="0" relativeHeight="251664384" behindDoc="1" locked="0" layoutInCell="1" allowOverlap="1" wp14:anchorId="73C864A6" wp14:editId="69CA18A2">
              <wp:simplePos x="0" y="0"/>
              <wp:positionH relativeFrom="page">
                <wp:posOffset>216408</wp:posOffset>
              </wp:positionH>
              <wp:positionV relativeFrom="page">
                <wp:posOffset>3816191</wp:posOffset>
              </wp:positionV>
              <wp:extent cx="125730" cy="3761804"/>
              <wp:effectExtent l="0" t="0" r="0" b="0"/>
              <wp:wrapNone/>
              <wp:docPr id="39824" name="Group 39824"/>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39825" name="Shape 39825"/>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39827" name="Shape 39827"/>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39826" name="Shape 39826"/>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824" style="width:9.9pt;height:296.205pt;position:absolute;z-index:-2147483648;mso-position-horizontal-relative:page;mso-position-horizontal:absolute;margin-left:17.04pt;mso-position-vertical-relative:page;margin-top:300.487pt;" coordsize="1257,37618">
              <v:shape id="Shape 39825" style="position:absolute;width:1257;height:0;left:0;top:0;" coordsize="125730,0" path="m0,0l125730,0">
                <v:stroke weight="0.375pt" endcap="round" joinstyle="round" on="true" color="#000000"/>
                <v:fill on="false" color="#000000" opacity="0"/>
              </v:shape>
              <v:shape id="Shape 39827" style="position:absolute;width:1257;height:0;left:0;top:37618;" coordsize="125730,0" path="m0,0l125730,0">
                <v:stroke weight="0.375pt" endcap="round" joinstyle="round" on="true" color="#000000"/>
                <v:fill on="false" color="#000000" opacity="0"/>
              </v:shape>
              <v:shape id="Shape 39826" style="position:absolute;width:1257;height:0;left:0;top:15837;" coordsize="125730,0" path="m0,0l125730,0">
                <v:stroke weight="0.375pt" endcap="round" joinstyle="round" on="true" color="#000000"/>
                <v:fill on="false" color="#000000" opacity="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BDD7C5" w14:textId="77777777" w:rsidR="003F70D6" w:rsidRDefault="00000000">
    <w:pPr>
      <w:tabs>
        <w:tab w:val="center" w:pos="3872"/>
        <w:tab w:val="center" w:pos="4807"/>
        <w:tab w:val="center" w:pos="5777"/>
        <w:tab w:val="center" w:pos="6800"/>
        <w:tab w:val="right" w:pos="8083"/>
      </w:tabs>
      <w:spacing w:after="0"/>
      <w:ind w:right="-5185"/>
    </w:pPr>
    <w:r>
      <w:rPr>
        <w:noProof/>
      </w:rPr>
      <mc:AlternateContent>
        <mc:Choice Requires="wpg">
          <w:drawing>
            <wp:anchor distT="0" distB="0" distL="114300" distR="114300" simplePos="0" relativeHeight="251665408" behindDoc="0" locked="0" layoutInCell="1" allowOverlap="1" wp14:anchorId="091FE116" wp14:editId="270AC17D">
              <wp:simplePos x="0" y="0"/>
              <wp:positionH relativeFrom="page">
                <wp:posOffset>825669</wp:posOffset>
              </wp:positionH>
              <wp:positionV relativeFrom="page">
                <wp:posOffset>132107</wp:posOffset>
              </wp:positionV>
              <wp:extent cx="6183302" cy="238785"/>
              <wp:effectExtent l="0" t="0" r="0" b="0"/>
              <wp:wrapSquare wrapText="bothSides"/>
              <wp:docPr id="39788" name="Group 39788"/>
              <wp:cNvGraphicFramePr/>
              <a:graphic xmlns:a="http://schemas.openxmlformats.org/drawingml/2006/main">
                <a:graphicData uri="http://schemas.microsoft.com/office/word/2010/wordprocessingGroup">
                  <wpg:wgp>
                    <wpg:cNvGrpSpPr/>
                    <wpg:grpSpPr>
                      <a:xfrm>
                        <a:off x="0" y="0"/>
                        <a:ext cx="6183302" cy="238785"/>
                        <a:chOff x="0" y="0"/>
                        <a:chExt cx="6183302" cy="238785"/>
                      </a:xfrm>
                    </wpg:grpSpPr>
                    <wps:wsp>
                      <wps:cNvPr id="39789" name="Shape 39789"/>
                      <wps:cNvSpPr/>
                      <wps:spPr>
                        <a:xfrm>
                          <a:off x="2302970" y="200173"/>
                          <a:ext cx="3880332" cy="1572"/>
                        </a:xfrm>
                        <a:custGeom>
                          <a:avLst/>
                          <a:gdLst/>
                          <a:ahLst/>
                          <a:cxnLst/>
                          <a:rect l="0" t="0" r="0" b="0"/>
                          <a:pathLst>
                            <a:path w="3880332" h="1572">
                              <a:moveTo>
                                <a:pt x="0" y="0"/>
                              </a:moveTo>
                              <a:lnTo>
                                <a:pt x="3880332" y="1572"/>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44737" name="Shape 44737"/>
                      <wps:cNvSpPr/>
                      <wps:spPr>
                        <a:xfrm>
                          <a:off x="0" y="0"/>
                          <a:ext cx="2315663" cy="238785"/>
                        </a:xfrm>
                        <a:custGeom>
                          <a:avLst/>
                          <a:gdLst/>
                          <a:ahLst/>
                          <a:cxnLst/>
                          <a:rect l="0" t="0" r="0" b="0"/>
                          <a:pathLst>
                            <a:path w="2315663" h="238785">
                              <a:moveTo>
                                <a:pt x="0" y="0"/>
                              </a:moveTo>
                              <a:lnTo>
                                <a:pt x="2315663" y="0"/>
                              </a:lnTo>
                              <a:lnTo>
                                <a:pt x="2315663" y="238785"/>
                              </a:lnTo>
                              <a:lnTo>
                                <a:pt x="0" y="2387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788" style="width:486.874pt;height:18.802pt;position:absolute;mso-position-horizontal-relative:page;mso-position-horizontal:absolute;margin-left:65.0133pt;mso-position-vertical-relative:page;margin-top:10.4021pt;" coordsize="61833,2387">
              <v:shape id="Shape 39789" style="position:absolute;width:38803;height:15;left:23029;top:2001;" coordsize="3880332,1572" path="m0,0l3880332,1572">
                <v:stroke weight="0.375pt" endcap="round" joinstyle="round" on="true" color="#000000"/>
                <v:fill on="false" color="#000000" opacity="0"/>
              </v:shape>
              <v:shape id="Shape 44738" style="position:absolute;width:23156;height:2387;left:0;top:0;" coordsize="2315663,238785" path="m0,0l2315663,0l2315663,238785l0,238785l0,0">
                <v:stroke weight="0pt" endcap="flat" joinstyle="miter" miterlimit="10" on="false" color="#000000" opacity="0"/>
                <v:fill on="true" color="#000000"/>
              </v:shape>
              <w10:wrap type="square"/>
            </v:group>
          </w:pict>
        </mc:Fallback>
      </mc:AlternateContent>
    </w:r>
    <w:r>
      <w:tab/>
    </w:r>
    <w:r>
      <w:rPr>
        <w:rFonts w:ascii="Times New Roman" w:eastAsia="Times New Roman" w:hAnsi="Times New Roman" w:cs="Times New Roman"/>
        <w:sz w:val="14"/>
      </w:rPr>
      <w:t>Einheit</w:t>
    </w:r>
    <w:r>
      <w:rPr>
        <w:rFonts w:ascii="Times New Roman" w:eastAsia="Times New Roman" w:hAnsi="Times New Roman" w:cs="Times New Roman"/>
        <w:sz w:val="14"/>
      </w:rPr>
      <w:tab/>
      <w:t>Erster</w:t>
    </w:r>
    <w:r>
      <w:rPr>
        <w:rFonts w:ascii="Times New Roman" w:eastAsia="Times New Roman" w:hAnsi="Times New Roman" w:cs="Times New Roman"/>
        <w:sz w:val="14"/>
      </w:rPr>
      <w:tab/>
      <w:t>Letzter</w:t>
    </w:r>
    <w:r>
      <w:rPr>
        <w:rFonts w:ascii="Times New Roman" w:eastAsia="Times New Roman" w:hAnsi="Times New Roman" w:cs="Times New Roman"/>
        <w:sz w:val="14"/>
      </w:rPr>
      <w:tab/>
      <w:t>Minimum</w:t>
    </w:r>
    <w:r>
      <w:rPr>
        <w:rFonts w:ascii="Times New Roman" w:eastAsia="Times New Roman" w:hAnsi="Times New Roman" w:cs="Times New Roman"/>
        <w:sz w:val="14"/>
      </w:rPr>
      <w:tab/>
      <w:t>Maximum</w:t>
    </w:r>
  </w:p>
  <w:p w14:paraId="7B0B90A8" w14:textId="77777777" w:rsidR="003F70D6" w:rsidRDefault="00000000">
    <w:r>
      <w:rPr>
        <w:noProof/>
      </w:rPr>
      <mc:AlternateContent>
        <mc:Choice Requires="wpg">
          <w:drawing>
            <wp:anchor distT="0" distB="0" distL="114300" distR="114300" simplePos="0" relativeHeight="251666432" behindDoc="1" locked="0" layoutInCell="1" allowOverlap="1" wp14:anchorId="62ADB099" wp14:editId="3C5CD5C4">
              <wp:simplePos x="0" y="0"/>
              <wp:positionH relativeFrom="page">
                <wp:posOffset>216408</wp:posOffset>
              </wp:positionH>
              <wp:positionV relativeFrom="page">
                <wp:posOffset>3816191</wp:posOffset>
              </wp:positionV>
              <wp:extent cx="125730" cy="3761804"/>
              <wp:effectExtent l="0" t="0" r="0" b="0"/>
              <wp:wrapNone/>
              <wp:docPr id="39791" name="Group 39791"/>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39792" name="Shape 39792"/>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39794" name="Shape 39794"/>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39793" name="Shape 39793"/>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791" style="width:9.9pt;height:296.205pt;position:absolute;z-index:-2147483648;mso-position-horizontal-relative:page;mso-position-horizontal:absolute;margin-left:17.04pt;mso-position-vertical-relative:page;margin-top:300.487pt;" coordsize="1257,37618">
              <v:shape id="Shape 39792" style="position:absolute;width:1257;height:0;left:0;top:0;" coordsize="125730,0" path="m0,0l125730,0">
                <v:stroke weight="0.375pt" endcap="round" joinstyle="round" on="true" color="#000000"/>
                <v:fill on="false" color="#000000" opacity="0"/>
              </v:shape>
              <v:shape id="Shape 39794" style="position:absolute;width:1257;height:0;left:0;top:37618;" coordsize="125730,0" path="m0,0l125730,0">
                <v:stroke weight="0.375pt" endcap="round" joinstyle="round" on="true" color="#000000"/>
                <v:fill on="false" color="#000000" opacity="0"/>
              </v:shape>
              <v:shape id="Shape 39793" style="position:absolute;width:1257;height:0;left:0;top:15837;" coordsize="125730,0" path="m0,0l125730,0">
                <v:stroke weight="0.375pt" endcap="round" joinstyle="round" on="true" color="#000000"/>
                <v:fill on="false" color="#000000" opacity="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241A5" w14:textId="77777777" w:rsidR="003F70D6" w:rsidRDefault="00000000">
    <w:pPr>
      <w:tabs>
        <w:tab w:val="center" w:pos="3872"/>
        <w:tab w:val="center" w:pos="4807"/>
        <w:tab w:val="center" w:pos="5777"/>
        <w:tab w:val="center" w:pos="6800"/>
        <w:tab w:val="right" w:pos="8083"/>
      </w:tabs>
      <w:spacing w:after="0"/>
      <w:ind w:right="-5185"/>
    </w:pPr>
    <w:r>
      <w:rPr>
        <w:noProof/>
      </w:rPr>
      <mc:AlternateContent>
        <mc:Choice Requires="wpg">
          <w:drawing>
            <wp:anchor distT="0" distB="0" distL="114300" distR="114300" simplePos="0" relativeHeight="251667456" behindDoc="0" locked="0" layoutInCell="1" allowOverlap="1" wp14:anchorId="5081A787" wp14:editId="1904D264">
              <wp:simplePos x="0" y="0"/>
              <wp:positionH relativeFrom="page">
                <wp:posOffset>3094339</wp:posOffset>
              </wp:positionH>
              <wp:positionV relativeFrom="page">
                <wp:posOffset>332270</wp:posOffset>
              </wp:positionV>
              <wp:extent cx="3914632" cy="1581"/>
              <wp:effectExtent l="0" t="0" r="0" b="0"/>
              <wp:wrapSquare wrapText="bothSides"/>
              <wp:docPr id="39755" name="Group 39755"/>
              <wp:cNvGraphicFramePr/>
              <a:graphic xmlns:a="http://schemas.openxmlformats.org/drawingml/2006/main">
                <a:graphicData uri="http://schemas.microsoft.com/office/word/2010/wordprocessingGroup">
                  <wpg:wgp>
                    <wpg:cNvGrpSpPr/>
                    <wpg:grpSpPr>
                      <a:xfrm>
                        <a:off x="0" y="0"/>
                        <a:ext cx="3914632" cy="1581"/>
                        <a:chOff x="0" y="0"/>
                        <a:chExt cx="3914632" cy="1581"/>
                      </a:xfrm>
                    </wpg:grpSpPr>
                    <wps:wsp>
                      <wps:cNvPr id="39756" name="Shape 39756"/>
                      <wps:cNvSpPr/>
                      <wps:spPr>
                        <a:xfrm>
                          <a:off x="0" y="0"/>
                          <a:ext cx="3914632" cy="1581"/>
                        </a:xfrm>
                        <a:custGeom>
                          <a:avLst/>
                          <a:gdLst/>
                          <a:ahLst/>
                          <a:cxnLst/>
                          <a:rect l="0" t="0" r="0" b="0"/>
                          <a:pathLst>
                            <a:path w="3914632" h="1581">
                              <a:moveTo>
                                <a:pt x="0" y="0"/>
                              </a:moveTo>
                              <a:lnTo>
                                <a:pt x="3914632" y="1581"/>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755" style="width:308.239pt;height:0.1245pt;position:absolute;mso-position-horizontal-relative:page;mso-position-horizontal:absolute;margin-left:243.649pt;mso-position-vertical-relative:page;margin-top:26.163pt;" coordsize="39146,15">
              <v:shape id="Shape 39756" style="position:absolute;width:39146;height:15;left:0;top:0;" coordsize="3914632,1581" path="m0,0l3914632,1581">
                <v:stroke weight="0.375pt" endcap="round" joinstyle="round" on="true" color="#000000"/>
                <v:fill on="false" color="#000000" opacity="0"/>
              </v:shape>
              <w10:wrap type="square"/>
            </v:group>
          </w:pict>
        </mc:Fallback>
      </mc:AlternateContent>
    </w:r>
    <w:r>
      <w:tab/>
    </w:r>
    <w:r>
      <w:rPr>
        <w:rFonts w:ascii="Times New Roman" w:eastAsia="Times New Roman" w:hAnsi="Times New Roman" w:cs="Times New Roman"/>
        <w:sz w:val="14"/>
      </w:rPr>
      <w:t>Einheit</w:t>
    </w:r>
    <w:r>
      <w:rPr>
        <w:rFonts w:ascii="Times New Roman" w:eastAsia="Times New Roman" w:hAnsi="Times New Roman" w:cs="Times New Roman"/>
        <w:sz w:val="14"/>
      </w:rPr>
      <w:tab/>
      <w:t>Erster</w:t>
    </w:r>
    <w:r>
      <w:rPr>
        <w:rFonts w:ascii="Times New Roman" w:eastAsia="Times New Roman" w:hAnsi="Times New Roman" w:cs="Times New Roman"/>
        <w:sz w:val="14"/>
      </w:rPr>
      <w:tab/>
      <w:t>Letzter</w:t>
    </w:r>
    <w:r>
      <w:rPr>
        <w:rFonts w:ascii="Times New Roman" w:eastAsia="Times New Roman" w:hAnsi="Times New Roman" w:cs="Times New Roman"/>
        <w:sz w:val="14"/>
      </w:rPr>
      <w:tab/>
      <w:t>Minimum</w:t>
    </w:r>
    <w:r>
      <w:rPr>
        <w:rFonts w:ascii="Times New Roman" w:eastAsia="Times New Roman" w:hAnsi="Times New Roman" w:cs="Times New Roman"/>
        <w:sz w:val="14"/>
      </w:rPr>
      <w:tab/>
      <w:t>Maximum</w:t>
    </w:r>
  </w:p>
  <w:p w14:paraId="363D3102" w14:textId="77777777" w:rsidR="003F70D6" w:rsidRDefault="00000000">
    <w:r>
      <w:rPr>
        <w:noProof/>
      </w:rPr>
      <mc:AlternateContent>
        <mc:Choice Requires="wpg">
          <w:drawing>
            <wp:anchor distT="0" distB="0" distL="114300" distR="114300" simplePos="0" relativeHeight="251668480" behindDoc="1" locked="0" layoutInCell="1" allowOverlap="1" wp14:anchorId="690812D4" wp14:editId="75C73A4F">
              <wp:simplePos x="0" y="0"/>
              <wp:positionH relativeFrom="page">
                <wp:posOffset>216408</wp:posOffset>
              </wp:positionH>
              <wp:positionV relativeFrom="page">
                <wp:posOffset>3816191</wp:posOffset>
              </wp:positionV>
              <wp:extent cx="125730" cy="3761804"/>
              <wp:effectExtent l="0" t="0" r="0" b="0"/>
              <wp:wrapNone/>
              <wp:docPr id="39757" name="Group 39757"/>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39758" name="Shape 39758"/>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39760" name="Shape 39760"/>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39759" name="Shape 39759"/>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757" style="width:9.9pt;height:296.205pt;position:absolute;z-index:-2147483648;mso-position-horizontal-relative:page;mso-position-horizontal:absolute;margin-left:17.04pt;mso-position-vertical-relative:page;margin-top:300.487pt;" coordsize="1257,37618">
              <v:shape id="Shape 39758" style="position:absolute;width:1257;height:0;left:0;top:0;" coordsize="125730,0" path="m0,0l125730,0">
                <v:stroke weight="0.375pt" endcap="round" joinstyle="round" on="true" color="#000000"/>
                <v:fill on="false" color="#000000" opacity="0"/>
              </v:shape>
              <v:shape id="Shape 39760" style="position:absolute;width:1257;height:0;left:0;top:37618;" coordsize="125730,0" path="m0,0l125730,0">
                <v:stroke weight="0.375pt" endcap="round" joinstyle="round" on="true" color="#000000"/>
                <v:fill on="false" color="#000000" opacity="0"/>
              </v:shape>
              <v:shape id="Shape 39759" style="position:absolute;width:1257;height:0;left:0;top:15837;" coordsize="125730,0" path="m0,0l125730,0">
                <v:stroke weight="0.375pt" endcap="round" joinstyle="round" on="true" color="#000000"/>
                <v:fill on="false" color="#000000" opacity="0"/>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CC2016" w14:textId="77777777" w:rsidR="003F70D6" w:rsidRDefault="00000000">
    <w:pPr>
      <w:spacing w:after="0"/>
      <w:ind w:left="-1418" w:right="10744"/>
    </w:pPr>
    <w:r>
      <w:rPr>
        <w:noProof/>
      </w:rPr>
      <mc:AlternateContent>
        <mc:Choice Requires="wpg">
          <w:drawing>
            <wp:anchor distT="0" distB="0" distL="114300" distR="114300" simplePos="0" relativeHeight="251669504" behindDoc="0" locked="0" layoutInCell="1" allowOverlap="1" wp14:anchorId="7714ED18" wp14:editId="78D8B06B">
              <wp:simplePos x="0" y="0"/>
              <wp:positionH relativeFrom="page">
                <wp:posOffset>821858</wp:posOffset>
              </wp:positionH>
              <wp:positionV relativeFrom="page">
                <wp:posOffset>139722</wp:posOffset>
              </wp:positionV>
              <wp:extent cx="6187113" cy="269270"/>
              <wp:effectExtent l="0" t="0" r="0" b="0"/>
              <wp:wrapSquare wrapText="bothSides"/>
              <wp:docPr id="39906" name="Group 39906"/>
              <wp:cNvGraphicFramePr/>
              <a:graphic xmlns:a="http://schemas.openxmlformats.org/drawingml/2006/main">
                <a:graphicData uri="http://schemas.microsoft.com/office/word/2010/wordprocessingGroup">
                  <wpg:wgp>
                    <wpg:cNvGrpSpPr/>
                    <wpg:grpSpPr>
                      <a:xfrm>
                        <a:off x="0" y="0"/>
                        <a:ext cx="6187113" cy="269270"/>
                        <a:chOff x="0" y="0"/>
                        <a:chExt cx="6187113" cy="269270"/>
                      </a:xfrm>
                    </wpg:grpSpPr>
                    <wps:wsp>
                      <wps:cNvPr id="39907" name="Shape 39907"/>
                      <wps:cNvSpPr/>
                      <wps:spPr>
                        <a:xfrm>
                          <a:off x="2295351" y="192558"/>
                          <a:ext cx="3891762" cy="1572"/>
                        </a:xfrm>
                        <a:custGeom>
                          <a:avLst/>
                          <a:gdLst/>
                          <a:ahLst/>
                          <a:cxnLst/>
                          <a:rect l="0" t="0" r="0" b="0"/>
                          <a:pathLst>
                            <a:path w="3891762" h="1572">
                              <a:moveTo>
                                <a:pt x="0" y="0"/>
                              </a:moveTo>
                              <a:lnTo>
                                <a:pt x="3891762" y="1572"/>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44743" name="Shape 44743"/>
                      <wps:cNvSpPr/>
                      <wps:spPr>
                        <a:xfrm>
                          <a:off x="0" y="0"/>
                          <a:ext cx="2308044" cy="269270"/>
                        </a:xfrm>
                        <a:custGeom>
                          <a:avLst/>
                          <a:gdLst/>
                          <a:ahLst/>
                          <a:cxnLst/>
                          <a:rect l="0" t="0" r="0" b="0"/>
                          <a:pathLst>
                            <a:path w="2308044" h="269270">
                              <a:moveTo>
                                <a:pt x="0" y="0"/>
                              </a:moveTo>
                              <a:lnTo>
                                <a:pt x="2308044" y="0"/>
                              </a:lnTo>
                              <a:lnTo>
                                <a:pt x="2308044" y="269270"/>
                              </a:lnTo>
                              <a:lnTo>
                                <a:pt x="0" y="2692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906" style="width:487.174pt;height:21.2023pt;position:absolute;mso-position-horizontal-relative:page;mso-position-horizontal:absolute;margin-left:64.7132pt;mso-position-vertical-relative:page;margin-top:11.0017pt;" coordsize="61871,2692">
              <v:shape id="Shape 39907" style="position:absolute;width:38917;height:15;left:22953;top:1925;" coordsize="3891762,1572" path="m0,0l3891762,1572">
                <v:stroke weight="0.375pt" endcap="round" joinstyle="round" on="true" color="#000000"/>
                <v:fill on="false" color="#000000" opacity="0"/>
              </v:shape>
              <v:shape id="Shape 44744" style="position:absolute;width:23080;height:2692;left:0;top:0;" coordsize="2308044,269270" path="m0,0l2308044,0l2308044,269270l0,269270l0,0">
                <v:stroke weight="0pt" endcap="flat" joinstyle="miter" miterlimit="10" on="false" color="#000000" opacity="0"/>
                <v:fill on="true" color="#000000"/>
              </v:shape>
              <w10:wrap type="square"/>
            </v:group>
          </w:pict>
        </mc:Fallback>
      </mc:AlternateContent>
    </w:r>
  </w:p>
  <w:p w14:paraId="4CF7C6E1" w14:textId="77777777" w:rsidR="003F70D6" w:rsidRDefault="00000000">
    <w:r>
      <w:rPr>
        <w:noProof/>
      </w:rPr>
      <mc:AlternateContent>
        <mc:Choice Requires="wpg">
          <w:drawing>
            <wp:anchor distT="0" distB="0" distL="114300" distR="114300" simplePos="0" relativeHeight="251670528" behindDoc="1" locked="0" layoutInCell="1" allowOverlap="1" wp14:anchorId="2BF4FF12" wp14:editId="70EA154D">
              <wp:simplePos x="0" y="0"/>
              <wp:positionH relativeFrom="page">
                <wp:posOffset>216408</wp:posOffset>
              </wp:positionH>
              <wp:positionV relativeFrom="page">
                <wp:posOffset>3816191</wp:posOffset>
              </wp:positionV>
              <wp:extent cx="125730" cy="3761804"/>
              <wp:effectExtent l="0" t="0" r="0" b="0"/>
              <wp:wrapNone/>
              <wp:docPr id="39909" name="Group 39909"/>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39910" name="Shape 39910"/>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39912" name="Shape 39912"/>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39911" name="Shape 39911"/>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909" style="width:9.9pt;height:296.205pt;position:absolute;z-index:-2147483648;mso-position-horizontal-relative:page;mso-position-horizontal:absolute;margin-left:17.04pt;mso-position-vertical-relative:page;margin-top:300.487pt;" coordsize="1257,37618">
              <v:shape id="Shape 39910" style="position:absolute;width:1257;height:0;left:0;top:0;" coordsize="125730,0" path="m0,0l125730,0">
                <v:stroke weight="0.375pt" endcap="round" joinstyle="round" on="true" color="#000000"/>
                <v:fill on="false" color="#000000" opacity="0"/>
              </v:shape>
              <v:shape id="Shape 39912" style="position:absolute;width:1257;height:0;left:0;top:37618;" coordsize="125730,0" path="m0,0l125730,0">
                <v:stroke weight="0.375pt" endcap="round" joinstyle="round" on="true" color="#000000"/>
                <v:fill on="false" color="#000000" opacity="0"/>
              </v:shape>
              <v:shape id="Shape 39911" style="position:absolute;width:1257;height:0;left:0;top:15837;" coordsize="125730,0" path="m0,0l125730,0">
                <v:stroke weight="0.375pt" endcap="round" joinstyle="round" on="true" color="#000000"/>
                <v:fill on="false" color="#000000" opacity="0"/>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1EC94" w14:textId="77777777" w:rsidR="003F70D6" w:rsidRDefault="00000000">
    <w:pPr>
      <w:spacing w:after="0"/>
      <w:ind w:left="-1418" w:right="10744"/>
    </w:pPr>
    <w:r>
      <w:rPr>
        <w:noProof/>
      </w:rPr>
      <mc:AlternateContent>
        <mc:Choice Requires="wpg">
          <w:drawing>
            <wp:anchor distT="0" distB="0" distL="114300" distR="114300" simplePos="0" relativeHeight="251671552" behindDoc="0" locked="0" layoutInCell="1" allowOverlap="1" wp14:anchorId="5F401AEA" wp14:editId="39556B3C">
              <wp:simplePos x="0" y="0"/>
              <wp:positionH relativeFrom="page">
                <wp:posOffset>821858</wp:posOffset>
              </wp:positionH>
              <wp:positionV relativeFrom="page">
                <wp:posOffset>139722</wp:posOffset>
              </wp:positionV>
              <wp:extent cx="6187113" cy="269270"/>
              <wp:effectExtent l="0" t="0" r="0" b="0"/>
              <wp:wrapSquare wrapText="bothSides"/>
              <wp:docPr id="39882" name="Group 39882"/>
              <wp:cNvGraphicFramePr/>
              <a:graphic xmlns:a="http://schemas.openxmlformats.org/drawingml/2006/main">
                <a:graphicData uri="http://schemas.microsoft.com/office/word/2010/wordprocessingGroup">
                  <wpg:wgp>
                    <wpg:cNvGrpSpPr/>
                    <wpg:grpSpPr>
                      <a:xfrm>
                        <a:off x="0" y="0"/>
                        <a:ext cx="6187113" cy="269270"/>
                        <a:chOff x="0" y="0"/>
                        <a:chExt cx="6187113" cy="269270"/>
                      </a:xfrm>
                    </wpg:grpSpPr>
                    <wps:wsp>
                      <wps:cNvPr id="39883" name="Shape 39883"/>
                      <wps:cNvSpPr/>
                      <wps:spPr>
                        <a:xfrm>
                          <a:off x="2295351" y="192558"/>
                          <a:ext cx="3891762" cy="1572"/>
                        </a:xfrm>
                        <a:custGeom>
                          <a:avLst/>
                          <a:gdLst/>
                          <a:ahLst/>
                          <a:cxnLst/>
                          <a:rect l="0" t="0" r="0" b="0"/>
                          <a:pathLst>
                            <a:path w="3891762" h="1572">
                              <a:moveTo>
                                <a:pt x="0" y="0"/>
                              </a:moveTo>
                              <a:lnTo>
                                <a:pt x="3891762" y="1572"/>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44741" name="Shape 44741"/>
                      <wps:cNvSpPr/>
                      <wps:spPr>
                        <a:xfrm>
                          <a:off x="0" y="0"/>
                          <a:ext cx="2308044" cy="269270"/>
                        </a:xfrm>
                        <a:custGeom>
                          <a:avLst/>
                          <a:gdLst/>
                          <a:ahLst/>
                          <a:cxnLst/>
                          <a:rect l="0" t="0" r="0" b="0"/>
                          <a:pathLst>
                            <a:path w="2308044" h="269270">
                              <a:moveTo>
                                <a:pt x="0" y="0"/>
                              </a:moveTo>
                              <a:lnTo>
                                <a:pt x="2308044" y="0"/>
                              </a:lnTo>
                              <a:lnTo>
                                <a:pt x="2308044" y="269270"/>
                              </a:lnTo>
                              <a:lnTo>
                                <a:pt x="0" y="2692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882" style="width:487.174pt;height:21.2023pt;position:absolute;mso-position-horizontal-relative:page;mso-position-horizontal:absolute;margin-left:64.7132pt;mso-position-vertical-relative:page;margin-top:11.0017pt;" coordsize="61871,2692">
              <v:shape id="Shape 39883" style="position:absolute;width:38917;height:15;left:22953;top:1925;" coordsize="3891762,1572" path="m0,0l3891762,1572">
                <v:stroke weight="0.375pt" endcap="round" joinstyle="round" on="true" color="#000000"/>
                <v:fill on="false" color="#000000" opacity="0"/>
              </v:shape>
              <v:shape id="Shape 44742" style="position:absolute;width:23080;height:2692;left:0;top:0;" coordsize="2308044,269270" path="m0,0l2308044,0l2308044,269270l0,269270l0,0">
                <v:stroke weight="0pt" endcap="flat" joinstyle="miter" miterlimit="10" on="false" color="#000000" opacity="0"/>
                <v:fill on="true" color="#000000"/>
              </v:shape>
              <w10:wrap type="square"/>
            </v:group>
          </w:pict>
        </mc:Fallback>
      </mc:AlternateContent>
    </w:r>
  </w:p>
  <w:p w14:paraId="224DE39A" w14:textId="77777777" w:rsidR="003F70D6" w:rsidRDefault="00000000">
    <w:r>
      <w:rPr>
        <w:noProof/>
      </w:rPr>
      <mc:AlternateContent>
        <mc:Choice Requires="wpg">
          <w:drawing>
            <wp:anchor distT="0" distB="0" distL="114300" distR="114300" simplePos="0" relativeHeight="251672576" behindDoc="1" locked="0" layoutInCell="1" allowOverlap="1" wp14:anchorId="1CFFA9AD" wp14:editId="171D1343">
              <wp:simplePos x="0" y="0"/>
              <wp:positionH relativeFrom="page">
                <wp:posOffset>216408</wp:posOffset>
              </wp:positionH>
              <wp:positionV relativeFrom="page">
                <wp:posOffset>3816191</wp:posOffset>
              </wp:positionV>
              <wp:extent cx="125730" cy="3761804"/>
              <wp:effectExtent l="0" t="0" r="0" b="0"/>
              <wp:wrapNone/>
              <wp:docPr id="39885" name="Group 39885"/>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39886" name="Shape 39886"/>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39888" name="Shape 39888"/>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39887" name="Shape 39887"/>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885" style="width:9.9pt;height:296.205pt;position:absolute;z-index:-2147483648;mso-position-horizontal-relative:page;mso-position-horizontal:absolute;margin-left:17.04pt;mso-position-vertical-relative:page;margin-top:300.487pt;" coordsize="1257,37618">
              <v:shape id="Shape 39886" style="position:absolute;width:1257;height:0;left:0;top:0;" coordsize="125730,0" path="m0,0l125730,0">
                <v:stroke weight="0.375pt" endcap="round" joinstyle="round" on="true" color="#000000"/>
                <v:fill on="false" color="#000000" opacity="0"/>
              </v:shape>
              <v:shape id="Shape 39888" style="position:absolute;width:1257;height:0;left:0;top:37618;" coordsize="125730,0" path="m0,0l125730,0">
                <v:stroke weight="0.375pt" endcap="round" joinstyle="round" on="true" color="#000000"/>
                <v:fill on="false" color="#000000" opacity="0"/>
              </v:shape>
              <v:shape id="Shape 39887" style="position:absolute;width:1257;height:0;left:0;top:15837;" coordsize="125730,0" path="m0,0l125730,0">
                <v:stroke weight="0.375pt" endcap="round" joinstyle="round" on="true" color="#000000"/>
                <v:fill on="false" color="#000000" opacity="0"/>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491A26" w14:textId="77777777" w:rsidR="003F70D6" w:rsidRDefault="00000000">
    <w:pPr>
      <w:spacing w:after="0"/>
      <w:ind w:left="-1418" w:right="10744"/>
    </w:pPr>
    <w:r>
      <w:rPr>
        <w:noProof/>
      </w:rPr>
      <mc:AlternateContent>
        <mc:Choice Requires="wpg">
          <w:drawing>
            <wp:anchor distT="0" distB="0" distL="114300" distR="114300" simplePos="0" relativeHeight="251673600" behindDoc="0" locked="0" layoutInCell="1" allowOverlap="1" wp14:anchorId="5178BAC5" wp14:editId="1FA1F1B5">
              <wp:simplePos x="0" y="0"/>
              <wp:positionH relativeFrom="page">
                <wp:posOffset>821858</wp:posOffset>
              </wp:positionH>
              <wp:positionV relativeFrom="page">
                <wp:posOffset>139722</wp:posOffset>
              </wp:positionV>
              <wp:extent cx="6187113" cy="269270"/>
              <wp:effectExtent l="0" t="0" r="0" b="0"/>
              <wp:wrapSquare wrapText="bothSides"/>
              <wp:docPr id="39858" name="Group 39858"/>
              <wp:cNvGraphicFramePr/>
              <a:graphic xmlns:a="http://schemas.openxmlformats.org/drawingml/2006/main">
                <a:graphicData uri="http://schemas.microsoft.com/office/word/2010/wordprocessingGroup">
                  <wpg:wgp>
                    <wpg:cNvGrpSpPr/>
                    <wpg:grpSpPr>
                      <a:xfrm>
                        <a:off x="0" y="0"/>
                        <a:ext cx="6187113" cy="269270"/>
                        <a:chOff x="0" y="0"/>
                        <a:chExt cx="6187113" cy="269270"/>
                      </a:xfrm>
                    </wpg:grpSpPr>
                    <wps:wsp>
                      <wps:cNvPr id="39859" name="Shape 39859"/>
                      <wps:cNvSpPr/>
                      <wps:spPr>
                        <a:xfrm>
                          <a:off x="2295351" y="192558"/>
                          <a:ext cx="3891762" cy="1572"/>
                        </a:xfrm>
                        <a:custGeom>
                          <a:avLst/>
                          <a:gdLst/>
                          <a:ahLst/>
                          <a:cxnLst/>
                          <a:rect l="0" t="0" r="0" b="0"/>
                          <a:pathLst>
                            <a:path w="3891762" h="1572">
                              <a:moveTo>
                                <a:pt x="0" y="0"/>
                              </a:moveTo>
                              <a:lnTo>
                                <a:pt x="3891762" y="1572"/>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44739" name="Shape 44739"/>
                      <wps:cNvSpPr/>
                      <wps:spPr>
                        <a:xfrm>
                          <a:off x="0" y="0"/>
                          <a:ext cx="2308044" cy="269270"/>
                        </a:xfrm>
                        <a:custGeom>
                          <a:avLst/>
                          <a:gdLst/>
                          <a:ahLst/>
                          <a:cxnLst/>
                          <a:rect l="0" t="0" r="0" b="0"/>
                          <a:pathLst>
                            <a:path w="2308044" h="269270">
                              <a:moveTo>
                                <a:pt x="0" y="0"/>
                              </a:moveTo>
                              <a:lnTo>
                                <a:pt x="2308044" y="0"/>
                              </a:lnTo>
                              <a:lnTo>
                                <a:pt x="2308044" y="269270"/>
                              </a:lnTo>
                              <a:lnTo>
                                <a:pt x="0" y="2692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858" style="width:487.174pt;height:21.2023pt;position:absolute;mso-position-horizontal-relative:page;mso-position-horizontal:absolute;margin-left:64.7132pt;mso-position-vertical-relative:page;margin-top:11.0017pt;" coordsize="61871,2692">
              <v:shape id="Shape 39859" style="position:absolute;width:38917;height:15;left:22953;top:1925;" coordsize="3891762,1572" path="m0,0l3891762,1572">
                <v:stroke weight="0.375pt" endcap="round" joinstyle="round" on="true" color="#000000"/>
                <v:fill on="false" color="#000000" opacity="0"/>
              </v:shape>
              <v:shape id="Shape 44740" style="position:absolute;width:23080;height:2692;left:0;top:0;" coordsize="2308044,269270" path="m0,0l2308044,0l2308044,269270l0,269270l0,0">
                <v:stroke weight="0pt" endcap="flat" joinstyle="miter" miterlimit="10" on="false" color="#000000" opacity="0"/>
                <v:fill on="true" color="#000000"/>
              </v:shape>
              <w10:wrap type="square"/>
            </v:group>
          </w:pict>
        </mc:Fallback>
      </mc:AlternateContent>
    </w:r>
  </w:p>
  <w:p w14:paraId="737CFC98" w14:textId="77777777" w:rsidR="003F70D6" w:rsidRDefault="00000000">
    <w:r>
      <w:rPr>
        <w:noProof/>
      </w:rPr>
      <mc:AlternateContent>
        <mc:Choice Requires="wpg">
          <w:drawing>
            <wp:anchor distT="0" distB="0" distL="114300" distR="114300" simplePos="0" relativeHeight="251674624" behindDoc="1" locked="0" layoutInCell="1" allowOverlap="1" wp14:anchorId="22C273F0" wp14:editId="18E68718">
              <wp:simplePos x="0" y="0"/>
              <wp:positionH relativeFrom="page">
                <wp:posOffset>216408</wp:posOffset>
              </wp:positionH>
              <wp:positionV relativeFrom="page">
                <wp:posOffset>3816191</wp:posOffset>
              </wp:positionV>
              <wp:extent cx="125730" cy="3761804"/>
              <wp:effectExtent l="0" t="0" r="0" b="0"/>
              <wp:wrapNone/>
              <wp:docPr id="39861" name="Group 39861"/>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39862" name="Shape 39862"/>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39864" name="Shape 39864"/>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39863" name="Shape 39863"/>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861" style="width:9.9pt;height:296.205pt;position:absolute;z-index:-2147483648;mso-position-horizontal-relative:page;mso-position-horizontal:absolute;margin-left:17.04pt;mso-position-vertical-relative:page;margin-top:300.487pt;" coordsize="1257,37618">
              <v:shape id="Shape 39862" style="position:absolute;width:1257;height:0;left:0;top:0;" coordsize="125730,0" path="m0,0l125730,0">
                <v:stroke weight="0.375pt" endcap="round" joinstyle="round" on="true" color="#000000"/>
                <v:fill on="false" color="#000000" opacity="0"/>
              </v:shape>
              <v:shape id="Shape 39864" style="position:absolute;width:1257;height:0;left:0;top:37618;" coordsize="125730,0" path="m0,0l125730,0">
                <v:stroke weight="0.375pt" endcap="round" joinstyle="round" on="true" color="#000000"/>
                <v:fill on="false" color="#000000" opacity="0"/>
              </v:shape>
              <v:shape id="Shape 39863" style="position:absolute;width:1257;height:0;left:0;top:15837;" coordsize="125730,0" path="m0,0l125730,0">
                <v:stroke weight="0.375pt" endcap="round" joinstyle="round"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A6538"/>
    <w:multiLevelType w:val="hybridMultilevel"/>
    <w:tmpl w:val="A46C67B8"/>
    <w:lvl w:ilvl="0" w:tplc="55900328">
      <w:start w:val="2"/>
      <w:numFmt w:val="decimal"/>
      <w:lvlText w:val="%1."/>
      <w:lvlJc w:val="left"/>
      <w:pPr>
        <w:ind w:left="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7FE2A34A">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F51CD044">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575E3F10">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98A225DE">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2CAAE2E0">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5AB2BF1A">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E7707688">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A432A8B6">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05CA5043"/>
    <w:multiLevelType w:val="hybridMultilevel"/>
    <w:tmpl w:val="D3FAAF50"/>
    <w:lvl w:ilvl="0" w:tplc="1EC6D58E">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2AC22E">
      <w:start w:val="1"/>
      <w:numFmt w:val="bullet"/>
      <w:lvlText w:val="o"/>
      <w:lvlJc w:val="left"/>
      <w:pPr>
        <w:ind w:left="12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662098A">
      <w:start w:val="1"/>
      <w:numFmt w:val="bullet"/>
      <w:lvlRestart w:val="0"/>
      <w:lvlText w:val="-"/>
      <w:lvlJc w:val="left"/>
      <w:pPr>
        <w:ind w:left="2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CC0E8B8">
      <w:start w:val="1"/>
      <w:numFmt w:val="bullet"/>
      <w:lvlText w:val="•"/>
      <w:lvlJc w:val="left"/>
      <w:pPr>
        <w:ind w:left="29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DEEDA20">
      <w:start w:val="1"/>
      <w:numFmt w:val="bullet"/>
      <w:lvlText w:val="o"/>
      <w:lvlJc w:val="left"/>
      <w:pPr>
        <w:ind w:left="36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5263868">
      <w:start w:val="1"/>
      <w:numFmt w:val="bullet"/>
      <w:lvlText w:val="▪"/>
      <w:lvlJc w:val="left"/>
      <w:pPr>
        <w:ind w:left="43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AE0DDF4">
      <w:start w:val="1"/>
      <w:numFmt w:val="bullet"/>
      <w:lvlText w:val="•"/>
      <w:lvlJc w:val="left"/>
      <w:pPr>
        <w:ind w:left="51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B9C678A">
      <w:start w:val="1"/>
      <w:numFmt w:val="bullet"/>
      <w:lvlText w:val="o"/>
      <w:lvlJc w:val="left"/>
      <w:pPr>
        <w:ind w:left="58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5083662">
      <w:start w:val="1"/>
      <w:numFmt w:val="bullet"/>
      <w:lvlText w:val="▪"/>
      <w:lvlJc w:val="left"/>
      <w:pPr>
        <w:ind w:left="65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93B435D"/>
    <w:multiLevelType w:val="hybridMultilevel"/>
    <w:tmpl w:val="2430A6E0"/>
    <w:lvl w:ilvl="0" w:tplc="4A8C5BAE">
      <w:start w:val="1"/>
      <w:numFmt w:val="decimal"/>
      <w:lvlText w:val="%1."/>
      <w:lvlJc w:val="left"/>
      <w:pPr>
        <w:ind w:left="20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A8266CC0">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A00C6E50">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53E4C838">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C4B850B4">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665E914A">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5F66410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D08E5132">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C70E1E0">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0F1B2679"/>
    <w:multiLevelType w:val="hybridMultilevel"/>
    <w:tmpl w:val="322C4414"/>
    <w:lvl w:ilvl="0" w:tplc="FFB43A5C">
      <w:start w:val="1"/>
      <w:numFmt w:val="bullet"/>
      <w:lvlText w:val="-"/>
      <w:lvlJc w:val="left"/>
      <w:pPr>
        <w:ind w:left="1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270EB554">
      <w:start w:val="1"/>
      <w:numFmt w:val="bullet"/>
      <w:lvlText w:val="o"/>
      <w:lvlJc w:val="left"/>
      <w:pPr>
        <w:ind w:left="115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0F36FD2A">
      <w:start w:val="1"/>
      <w:numFmt w:val="bullet"/>
      <w:lvlText w:val="▪"/>
      <w:lvlJc w:val="left"/>
      <w:pPr>
        <w:ind w:left="187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D908C224">
      <w:start w:val="1"/>
      <w:numFmt w:val="bullet"/>
      <w:lvlText w:val="•"/>
      <w:lvlJc w:val="left"/>
      <w:pPr>
        <w:ind w:left="259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5D6086D2">
      <w:start w:val="1"/>
      <w:numFmt w:val="bullet"/>
      <w:lvlText w:val="o"/>
      <w:lvlJc w:val="left"/>
      <w:pPr>
        <w:ind w:left="331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8B48D6A2">
      <w:start w:val="1"/>
      <w:numFmt w:val="bullet"/>
      <w:lvlText w:val="▪"/>
      <w:lvlJc w:val="left"/>
      <w:pPr>
        <w:ind w:left="403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F28F628">
      <w:start w:val="1"/>
      <w:numFmt w:val="bullet"/>
      <w:lvlText w:val="•"/>
      <w:lvlJc w:val="left"/>
      <w:pPr>
        <w:ind w:left="475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16A79B4">
      <w:start w:val="1"/>
      <w:numFmt w:val="bullet"/>
      <w:lvlText w:val="o"/>
      <w:lvlJc w:val="left"/>
      <w:pPr>
        <w:ind w:left="547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6D8B402">
      <w:start w:val="1"/>
      <w:numFmt w:val="bullet"/>
      <w:lvlText w:val="▪"/>
      <w:lvlJc w:val="left"/>
      <w:pPr>
        <w:ind w:left="619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1DF8573C"/>
    <w:multiLevelType w:val="hybridMultilevel"/>
    <w:tmpl w:val="A17C8EDA"/>
    <w:lvl w:ilvl="0" w:tplc="E74AB1A4">
      <w:start w:val="1"/>
      <w:numFmt w:val="decimal"/>
      <w:lvlText w:val="%1."/>
      <w:lvlJc w:val="left"/>
      <w:pPr>
        <w:ind w:left="20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6BB20E9A">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8E54B1D8">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DBE5058">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F1AF256">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823806DC">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74320F9A">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D14261DA">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1B6A8C2">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35635BF8"/>
    <w:multiLevelType w:val="hybridMultilevel"/>
    <w:tmpl w:val="107004E4"/>
    <w:lvl w:ilvl="0" w:tplc="1A24533E">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00EF020">
      <w:start w:val="1"/>
      <w:numFmt w:val="bullet"/>
      <w:lvlText w:val="o"/>
      <w:lvlJc w:val="left"/>
      <w:pPr>
        <w:ind w:left="13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25A9132">
      <w:start w:val="1"/>
      <w:numFmt w:val="bullet"/>
      <w:lvlRestart w:val="0"/>
      <w:lvlText w:val="-"/>
      <w:lvlJc w:val="left"/>
      <w:pPr>
        <w:ind w:left="2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C64F402">
      <w:start w:val="1"/>
      <w:numFmt w:val="bullet"/>
      <w:lvlText w:val="•"/>
      <w:lvlJc w:val="left"/>
      <w:pPr>
        <w:ind w:left="31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6D8A196">
      <w:start w:val="1"/>
      <w:numFmt w:val="bullet"/>
      <w:lvlText w:val="o"/>
      <w:lvlJc w:val="left"/>
      <w:pPr>
        <w:ind w:left="38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3666CA8">
      <w:start w:val="1"/>
      <w:numFmt w:val="bullet"/>
      <w:lvlText w:val="▪"/>
      <w:lvlJc w:val="left"/>
      <w:pPr>
        <w:ind w:left="45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3B66CDA">
      <w:start w:val="1"/>
      <w:numFmt w:val="bullet"/>
      <w:lvlText w:val="•"/>
      <w:lvlJc w:val="left"/>
      <w:pPr>
        <w:ind w:left="52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7624E56">
      <w:start w:val="1"/>
      <w:numFmt w:val="bullet"/>
      <w:lvlText w:val="o"/>
      <w:lvlJc w:val="left"/>
      <w:pPr>
        <w:ind w:left="59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982D3F2">
      <w:start w:val="1"/>
      <w:numFmt w:val="bullet"/>
      <w:lvlText w:val="▪"/>
      <w:lvlJc w:val="left"/>
      <w:pPr>
        <w:ind w:left="67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1565DAE"/>
    <w:multiLevelType w:val="hybridMultilevel"/>
    <w:tmpl w:val="4DE8559A"/>
    <w:lvl w:ilvl="0" w:tplc="7F8CA096">
      <w:start w:val="3"/>
      <w:numFmt w:val="decimal"/>
      <w:lvlText w:val="%1."/>
      <w:lvlJc w:val="left"/>
      <w:pPr>
        <w:ind w:left="20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25E1424">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118E3A0">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C322818">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96B403C8">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27C5A9E">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C15C705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EE8DCEE">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95E0828">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68974661"/>
    <w:multiLevelType w:val="hybridMultilevel"/>
    <w:tmpl w:val="647AFBB2"/>
    <w:lvl w:ilvl="0" w:tplc="86445C72">
      <w:start w:val="1"/>
      <w:numFmt w:val="bullet"/>
      <w:lvlText w:val="-"/>
      <w:lvlJc w:val="left"/>
      <w:pPr>
        <w:ind w:left="1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DAC09C8E">
      <w:start w:val="1"/>
      <w:numFmt w:val="bullet"/>
      <w:lvlText w:val="o"/>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9D6A8D7A">
      <w:start w:val="1"/>
      <w:numFmt w:val="bullet"/>
      <w:lvlText w:val="▪"/>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8ACD99E">
      <w:start w:val="1"/>
      <w:numFmt w:val="bullet"/>
      <w:lvlText w:val="•"/>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27C0A52">
      <w:start w:val="1"/>
      <w:numFmt w:val="bullet"/>
      <w:lvlText w:val="o"/>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30EC567C">
      <w:start w:val="1"/>
      <w:numFmt w:val="bullet"/>
      <w:lvlText w:val="▪"/>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4790DAC8">
      <w:start w:val="1"/>
      <w:numFmt w:val="bullet"/>
      <w:lvlText w:val="•"/>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33AC314">
      <w:start w:val="1"/>
      <w:numFmt w:val="bullet"/>
      <w:lvlText w:val="o"/>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6CE2E98">
      <w:start w:val="1"/>
      <w:numFmt w:val="bullet"/>
      <w:lvlText w:val="▪"/>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6DE2547C"/>
    <w:multiLevelType w:val="hybridMultilevel"/>
    <w:tmpl w:val="AEB4D0EE"/>
    <w:lvl w:ilvl="0" w:tplc="C40A5AB0">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326DB3A">
      <w:start w:val="1"/>
      <w:numFmt w:val="bullet"/>
      <w:lvlRestart w:val="0"/>
      <w:lvlText w:val="-"/>
      <w:lvlJc w:val="left"/>
      <w:pPr>
        <w:ind w:left="18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888A448">
      <w:start w:val="1"/>
      <w:numFmt w:val="bullet"/>
      <w:lvlText w:val="▪"/>
      <w:lvlJc w:val="left"/>
      <w:pPr>
        <w:ind w:left="26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CBEF20A">
      <w:start w:val="1"/>
      <w:numFmt w:val="bullet"/>
      <w:lvlText w:val="•"/>
      <w:lvlJc w:val="left"/>
      <w:pPr>
        <w:ind w:left="33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5C247FC">
      <w:start w:val="1"/>
      <w:numFmt w:val="bullet"/>
      <w:lvlText w:val="o"/>
      <w:lvlJc w:val="left"/>
      <w:pPr>
        <w:ind w:left="40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1BE2528">
      <w:start w:val="1"/>
      <w:numFmt w:val="bullet"/>
      <w:lvlText w:val="▪"/>
      <w:lvlJc w:val="left"/>
      <w:pPr>
        <w:ind w:left="48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0E66082">
      <w:start w:val="1"/>
      <w:numFmt w:val="bullet"/>
      <w:lvlText w:val="•"/>
      <w:lvlJc w:val="left"/>
      <w:pPr>
        <w:ind w:left="55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5CA8BDC">
      <w:start w:val="1"/>
      <w:numFmt w:val="bullet"/>
      <w:lvlText w:val="o"/>
      <w:lvlJc w:val="left"/>
      <w:pPr>
        <w:ind w:left="62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EC49CCA">
      <w:start w:val="1"/>
      <w:numFmt w:val="bullet"/>
      <w:lvlText w:val="▪"/>
      <w:lvlJc w:val="left"/>
      <w:pPr>
        <w:ind w:left="69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012340648">
    <w:abstractNumId w:val="5"/>
  </w:num>
  <w:num w:numId="2" w16cid:durableId="2124416725">
    <w:abstractNumId w:val="1"/>
  </w:num>
  <w:num w:numId="3" w16cid:durableId="1291013040">
    <w:abstractNumId w:val="8"/>
  </w:num>
  <w:num w:numId="4" w16cid:durableId="196699592">
    <w:abstractNumId w:val="2"/>
  </w:num>
  <w:num w:numId="5" w16cid:durableId="516889565">
    <w:abstractNumId w:val="6"/>
  </w:num>
  <w:num w:numId="6" w16cid:durableId="897740776">
    <w:abstractNumId w:val="4"/>
  </w:num>
  <w:num w:numId="7" w16cid:durableId="895317078">
    <w:abstractNumId w:val="3"/>
  </w:num>
  <w:num w:numId="8" w16cid:durableId="947811048">
    <w:abstractNumId w:val="7"/>
  </w:num>
  <w:num w:numId="9" w16cid:durableId="938221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0D6"/>
    <w:rsid w:val="003F70D6"/>
    <w:rsid w:val="0050488B"/>
    <w:rsid w:val="00581F25"/>
    <w:rsid w:val="00837304"/>
    <w:rsid w:val="00E50B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5520E"/>
  <w15:docId w15:val="{94ED3775-929C-4141-B2DD-DD62C85D2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59" w:lineRule="auto"/>
    </w:pPr>
    <w:rPr>
      <w:rFonts w:ascii="Calibri" w:eastAsia="Calibri" w:hAnsi="Calibri" w:cs="Calibri"/>
      <w:color w:val="000000"/>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2.jpg"/><Relationship Id="rId3" Type="http://schemas.openxmlformats.org/officeDocument/2006/relationships/settings" Target="settings.xml"/><Relationship Id="rId21" Type="http://schemas.openxmlformats.org/officeDocument/2006/relationships/header" Target="header8.xml"/><Relationship Id="rId34"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2.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2.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image" Target="media/image10.jpg"/><Relationship Id="rId30" Type="http://schemas.openxmlformats.org/officeDocument/2006/relationships/footer" Target="footer10.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5039</Words>
  <Characters>31748</Characters>
  <Application>Microsoft Office Word</Application>
  <DocSecurity>0</DocSecurity>
  <Lines>264</Lines>
  <Paragraphs>73</Paragraphs>
  <ScaleCrop>false</ScaleCrop>
  <Company/>
  <LinksUpToDate>false</LinksUpToDate>
  <CharactersWithSpaces>36714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ProchÃ¡zka - 1829953 - Entlassbrief MK1</dc:title>
  <dc:subject/>
  <dc:creator>gabrielti</dc:creator>
  <cp:keywords/>
  <cp:lastModifiedBy>Alexander Hann</cp:lastModifiedBy>
  <cp:revision>3</cp:revision>
  <dcterms:created xsi:type="dcterms:W3CDTF">2024-05-31T19:24:00Z</dcterms:created>
  <dcterms:modified xsi:type="dcterms:W3CDTF">2024-05-31T19:28:00Z</dcterms:modified>
</cp:coreProperties>
</file>