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C91DA" w14:textId="77777777" w:rsidR="00E55B7E" w:rsidRDefault="00000000">
      <w:pPr>
        <w:spacing w:after="80"/>
        <w:jc w:val="center"/>
      </w:pPr>
      <w:proofErr w:type="spellStart"/>
      <w:r>
        <w:rPr>
          <w:b/>
          <w:bCs/>
          <w:color w:val="1A252F"/>
          <w:sz w:val="52"/>
          <w:szCs w:val="52"/>
        </w:rPr>
        <w:t>MangaShelf</w:t>
      </w:r>
      <w:proofErr w:type="spellEnd"/>
    </w:p>
    <w:p w14:paraId="52242346" w14:textId="77777777" w:rsidR="00E55B7E" w:rsidRDefault="00000000">
      <w:pPr>
        <w:spacing w:after="40"/>
        <w:jc w:val="center"/>
      </w:pPr>
      <w:r>
        <w:rPr>
          <w:color w:val="555555"/>
          <w:sz w:val="26"/>
          <w:szCs w:val="26"/>
        </w:rPr>
        <w:t>Catalogue en ligne de mangas</w:t>
      </w:r>
    </w:p>
    <w:p w14:paraId="4F6A0E6B" w14:textId="77777777" w:rsidR="00E55B7E" w:rsidRDefault="00000000">
      <w:pPr>
        <w:spacing w:after="320"/>
        <w:jc w:val="center"/>
      </w:pPr>
      <w:r>
        <w:rPr>
          <w:color w:val="888888"/>
          <w:sz w:val="20"/>
          <w:szCs w:val="20"/>
        </w:rPr>
        <w:t>Session 1 — Cadrage du projet</w:t>
      </w:r>
    </w:p>
    <w:p w14:paraId="32B7FE7B" w14:textId="77777777" w:rsidR="00E55B7E" w:rsidRDefault="00E55B7E">
      <w:pPr>
        <w:pBdr>
          <w:bottom w:val="single" w:sz="4" w:space="1" w:color="CCCCCC"/>
        </w:pBdr>
        <w:spacing w:before="160" w:after="160"/>
      </w:pPr>
    </w:p>
    <w:p w14:paraId="57AA85D4" w14:textId="77777777" w:rsidR="00E55B7E" w:rsidRDefault="00000000">
      <w:pPr>
        <w:pStyle w:val="Titre1"/>
      </w:pPr>
      <w:r>
        <w:t>Livrable 1 — Fiche de cadrage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55B7E" w14:paraId="0DB85C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43DD0B5A" w14:textId="77777777" w:rsidR="00E55B7E" w:rsidRDefault="00000000">
            <w:r>
              <w:rPr>
                <w:b/>
                <w:bCs/>
                <w:color w:val="FFFFFF"/>
                <w:sz w:val="20"/>
                <w:szCs w:val="20"/>
              </w:rPr>
              <w:t>Champ</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966C5" w14:textId="77777777" w:rsidR="00E55B7E" w:rsidRDefault="00000000">
            <w:r>
              <w:rPr>
                <w:sz w:val="20"/>
                <w:szCs w:val="20"/>
              </w:rPr>
              <w:t>Détail</w:t>
            </w:r>
          </w:p>
        </w:tc>
      </w:tr>
      <w:tr w:rsidR="00E55B7E" w14:paraId="5D7EC1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4C8FD4A" w14:textId="77777777" w:rsidR="00E55B7E" w:rsidRDefault="00000000">
            <w:r>
              <w:rPr>
                <w:color w:val="000000"/>
                <w:sz w:val="20"/>
                <w:szCs w:val="20"/>
              </w:rPr>
              <w:t>Nom du projet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9FDE9" w14:textId="77777777" w:rsidR="00E55B7E" w:rsidRDefault="00000000">
            <w:proofErr w:type="spellStart"/>
            <w:r>
              <w:rPr>
                <w:sz w:val="20"/>
                <w:szCs w:val="20"/>
              </w:rPr>
              <w:t>MangaShelf</w:t>
            </w:r>
            <w:proofErr w:type="spellEnd"/>
          </w:p>
        </w:tc>
      </w:tr>
      <w:tr w:rsidR="00E55B7E" w14:paraId="624775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2D49D0F" w14:textId="77777777" w:rsidR="00E55B7E" w:rsidRDefault="00000000">
            <w:r>
              <w:rPr>
                <w:color w:val="000000"/>
                <w:sz w:val="20"/>
                <w:szCs w:val="20"/>
              </w:rPr>
              <w:t>Thème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A29EF" w14:textId="77777777" w:rsidR="00E55B7E" w:rsidRDefault="00000000">
            <w:r>
              <w:rPr>
                <w:sz w:val="20"/>
                <w:szCs w:val="20"/>
              </w:rPr>
              <w:t>Catalogue de mangas</w:t>
            </w:r>
          </w:p>
        </w:tc>
      </w:tr>
      <w:tr w:rsidR="00E55B7E" w14:paraId="054BE2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A6E4BD2" w14:textId="77777777" w:rsidR="00E55B7E" w:rsidRDefault="00000000">
            <w:r>
              <w:rPr>
                <w:color w:val="000000"/>
                <w:sz w:val="20"/>
                <w:szCs w:val="20"/>
              </w:rPr>
              <w:t>Type de site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5FABBB" w14:textId="77777777" w:rsidR="00E55B7E" w:rsidRDefault="00000000">
            <w:r>
              <w:rPr>
                <w:sz w:val="20"/>
                <w:szCs w:val="20"/>
              </w:rPr>
              <w:t>Site web dynamique avec espace public et back-office d'administration (architecture MVC)</w:t>
            </w:r>
          </w:p>
        </w:tc>
      </w:tr>
      <w:tr w:rsidR="00E55B7E" w14:paraId="4368B9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B46B3F8" w14:textId="77777777" w:rsidR="00E55B7E" w:rsidRDefault="00000000">
            <w:r>
              <w:rPr>
                <w:color w:val="000000"/>
                <w:sz w:val="20"/>
                <w:szCs w:val="20"/>
              </w:rPr>
              <w:t>Public cible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31139" w14:textId="77777777" w:rsidR="00E55B7E" w:rsidRDefault="00000000">
            <w:r>
              <w:rPr>
                <w:sz w:val="20"/>
                <w:szCs w:val="20"/>
              </w:rPr>
              <w:t>Tous publics — jeunes (dès 12 ans) et adultes, amateurs ou passionnés de manga</w:t>
            </w:r>
          </w:p>
        </w:tc>
      </w:tr>
      <w:tr w:rsidR="00E55B7E" w14:paraId="2059E3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3A6547E" w14:textId="77777777" w:rsidR="00E55B7E" w:rsidRDefault="00000000">
            <w:r>
              <w:rPr>
                <w:color w:val="000000"/>
                <w:sz w:val="20"/>
                <w:szCs w:val="20"/>
              </w:rPr>
              <w:t>Statut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043B0B" w14:textId="77777777" w:rsidR="00E55B7E" w:rsidRDefault="00000000">
            <w:r>
              <w:rPr>
                <w:sz w:val="20"/>
                <w:szCs w:val="20"/>
              </w:rPr>
              <w:t>Projet de fin de formation — développement individuel</w:t>
            </w:r>
          </w:p>
        </w:tc>
      </w:tr>
    </w:tbl>
    <w:p w14:paraId="337D2CD0" w14:textId="77777777" w:rsidR="00E55B7E" w:rsidRDefault="00E55B7E">
      <w:pPr>
        <w:spacing w:before="200"/>
      </w:pPr>
    </w:p>
    <w:p w14:paraId="642D054C" w14:textId="77777777" w:rsidR="00E55B7E" w:rsidRDefault="00000000">
      <w:pPr>
        <w:pStyle w:val="Titre2"/>
      </w:pPr>
      <w:r>
        <w:t>1.1 Description du projet</w:t>
      </w:r>
    </w:p>
    <w:p w14:paraId="2E31175E" w14:textId="77777777" w:rsidR="00E55B7E" w:rsidRDefault="00000000">
      <w:pPr>
        <w:spacing w:before="60" w:after="100"/>
      </w:pPr>
      <w:proofErr w:type="spellStart"/>
      <w:r>
        <w:t>MangaShelf</w:t>
      </w:r>
      <w:proofErr w:type="spellEnd"/>
      <w:r>
        <w:t xml:space="preserve"> est un catalogue web dynamique permettant de consulter, rechercher et filtrer des fiches de mangas. Chaque fiche présente le titre, l'auteur, le ou les genres, un synopsis, le nombre de tomes et l'image de couverture.</w:t>
      </w:r>
    </w:p>
    <w:p w14:paraId="2C5A3410" w14:textId="77777777" w:rsidR="00E55B7E" w:rsidRDefault="00000000">
      <w:pPr>
        <w:spacing w:before="60" w:after="100"/>
      </w:pPr>
      <w:r>
        <w:t xml:space="preserve">Les visiteurs peuvent naviguer librement dans le catalogue et créer un compte personnel pour gérer leur collection (favoris, </w:t>
      </w:r>
      <w:proofErr w:type="spellStart"/>
      <w:r>
        <w:t>wishlist</w:t>
      </w:r>
      <w:proofErr w:type="spellEnd"/>
      <w:r>
        <w:t>, mangas lus). Un back-office sécurisé permet à l'administrateur de gérer l'ensemble des contenus sans toucher au code.</w:t>
      </w:r>
    </w:p>
    <w:p w14:paraId="1B8C0529" w14:textId="77777777" w:rsidR="00E55B7E" w:rsidRDefault="00E55B7E">
      <w:pPr>
        <w:spacing w:before="120"/>
      </w:pPr>
    </w:p>
    <w:p w14:paraId="65AEA3F9" w14:textId="77777777" w:rsidR="00E55B7E" w:rsidRDefault="00000000">
      <w:pPr>
        <w:pStyle w:val="Titre2"/>
      </w:pPr>
      <w:r>
        <w:t>1.2 Public cible</w:t>
      </w:r>
    </w:p>
    <w:p w14:paraId="77D57C7E" w14:textId="77777777" w:rsidR="00E55B7E" w:rsidRDefault="00000000">
      <w:pPr>
        <w:spacing w:before="60" w:after="100"/>
      </w:pPr>
      <w:r>
        <w:t>L'utilisateur principal est un amateur de manga (adolescent ou adulte) qui souhaite :</w:t>
      </w:r>
    </w:p>
    <w:p w14:paraId="5415E356" w14:textId="3788B659" w:rsidR="00E55B7E" w:rsidRDefault="00755155">
      <w:pPr>
        <w:pStyle w:val="Paragraphedeliste"/>
        <w:numPr>
          <w:ilvl w:val="0"/>
          <w:numId w:val="2"/>
        </w:numPr>
        <w:spacing w:before="40" w:after="40"/>
      </w:pPr>
      <w:r>
        <w:t>Parcourir</w:t>
      </w:r>
      <w:r w:rsidR="00000000">
        <w:t xml:space="preserve"> un catalogue et trouver rapidement un titre par genre, auteur ou tag ;</w:t>
      </w:r>
    </w:p>
    <w:p w14:paraId="66BF33EE" w14:textId="25DC88A8" w:rsidR="00E55B7E" w:rsidRDefault="00755155">
      <w:pPr>
        <w:pStyle w:val="Paragraphedeliste"/>
        <w:numPr>
          <w:ilvl w:val="0"/>
          <w:numId w:val="2"/>
        </w:numPr>
        <w:spacing w:before="40" w:after="40"/>
      </w:pPr>
      <w:r>
        <w:t>Consulter</w:t>
      </w:r>
      <w:r w:rsidR="00000000">
        <w:t xml:space="preserve"> la fiche détaillée d'un manga avant de l'acheter ou de le lire ;</w:t>
      </w:r>
    </w:p>
    <w:p w14:paraId="50381B8F" w14:textId="19EDD22F" w:rsidR="00E55B7E" w:rsidRDefault="00755155">
      <w:pPr>
        <w:pStyle w:val="Paragraphedeliste"/>
        <w:numPr>
          <w:ilvl w:val="0"/>
          <w:numId w:val="2"/>
        </w:numPr>
        <w:spacing w:before="40" w:after="40"/>
      </w:pPr>
      <w:r>
        <w:t>Enregistrer</w:t>
      </w:r>
      <w:r w:rsidR="00000000">
        <w:t xml:space="preserve"> des titres dans une liste personnelle (</w:t>
      </w:r>
      <w:proofErr w:type="spellStart"/>
      <w:r w:rsidR="00000000">
        <w:t>wishlist</w:t>
      </w:r>
      <w:proofErr w:type="spellEnd"/>
      <w:r w:rsidR="00000000">
        <w:t>, favoris) après connexion.</w:t>
      </w:r>
    </w:p>
    <w:p w14:paraId="13861E95" w14:textId="77777777" w:rsidR="00E55B7E" w:rsidRDefault="00E55B7E">
      <w:pPr>
        <w:spacing w:before="80"/>
      </w:pPr>
    </w:p>
    <w:p w14:paraId="1B50079B" w14:textId="77777777" w:rsidR="00E55B7E" w:rsidRDefault="00000000">
      <w:pPr>
        <w:spacing w:before="60" w:after="100"/>
      </w:pPr>
      <w:r>
        <w:t>L'administrateur est la personne qui alimente le catalogue via le back-office : il crée, modifie et supprime des fiches manga sans modifier le code source.</w:t>
      </w:r>
    </w:p>
    <w:p w14:paraId="6840981A" w14:textId="77777777" w:rsidR="00E55B7E" w:rsidRDefault="00E55B7E">
      <w:pPr>
        <w:spacing w:before="120"/>
      </w:pPr>
    </w:p>
    <w:p w14:paraId="111812A3" w14:textId="77777777" w:rsidR="00E55B7E" w:rsidRDefault="00000000">
      <w:pPr>
        <w:pStyle w:val="Titre2"/>
      </w:pPr>
      <w:r>
        <w:t>1.3 Objectifs du site</w:t>
      </w:r>
    </w:p>
    <w:p w14:paraId="638FADFC" w14:textId="77777777" w:rsidR="00E55B7E" w:rsidRDefault="00000000">
      <w:pPr>
        <w:spacing w:before="180" w:after="80"/>
      </w:pPr>
      <w:r>
        <w:rPr>
          <w:b/>
          <w:bCs/>
          <w:sz w:val="24"/>
          <w:szCs w:val="24"/>
        </w:rPr>
        <w:t>Côté visiteur</w:t>
      </w:r>
    </w:p>
    <w:p w14:paraId="1A129449" w14:textId="77777777" w:rsidR="00E55B7E" w:rsidRDefault="00000000">
      <w:pPr>
        <w:pStyle w:val="Paragraphedeliste"/>
        <w:numPr>
          <w:ilvl w:val="0"/>
          <w:numId w:val="2"/>
        </w:numPr>
        <w:spacing w:before="40" w:after="40"/>
      </w:pPr>
      <w:r>
        <w:t>Permettre de consulter le catalogue complet de mangas avec filtres par genre et tags.</w:t>
      </w:r>
    </w:p>
    <w:p w14:paraId="55CF7209" w14:textId="77777777" w:rsidR="00E55B7E" w:rsidRDefault="00000000">
      <w:pPr>
        <w:pStyle w:val="Paragraphedeliste"/>
        <w:numPr>
          <w:ilvl w:val="0"/>
          <w:numId w:val="2"/>
        </w:numPr>
        <w:spacing w:before="40" w:after="40"/>
      </w:pPr>
      <w:r>
        <w:t>Permettre d'accéder à la fiche détaillée d'un manga (titre, auteur, synopsis, tomes, couverture).</w:t>
      </w:r>
    </w:p>
    <w:p w14:paraId="1256A1FB" w14:textId="77777777" w:rsidR="00E55B7E" w:rsidRDefault="00000000">
      <w:pPr>
        <w:pStyle w:val="Paragraphedeliste"/>
        <w:numPr>
          <w:ilvl w:val="0"/>
          <w:numId w:val="2"/>
        </w:numPr>
        <w:spacing w:before="40" w:after="40"/>
      </w:pPr>
      <w:r>
        <w:lastRenderedPageBreak/>
        <w:t>Permettre de rechercher un manga par mot-clé.</w:t>
      </w:r>
    </w:p>
    <w:p w14:paraId="2090E471" w14:textId="77777777" w:rsidR="00E55B7E" w:rsidRDefault="00000000">
      <w:pPr>
        <w:pStyle w:val="Paragraphedeliste"/>
        <w:numPr>
          <w:ilvl w:val="0"/>
          <w:numId w:val="2"/>
        </w:numPr>
        <w:spacing w:before="40" w:after="40"/>
      </w:pPr>
      <w:r>
        <w:t>Permettre de créer un compte et de gérer une collection personnelle.</w:t>
      </w:r>
    </w:p>
    <w:p w14:paraId="719876C0" w14:textId="77777777" w:rsidR="00E55B7E" w:rsidRDefault="00000000">
      <w:pPr>
        <w:pStyle w:val="Paragraphedeliste"/>
        <w:numPr>
          <w:ilvl w:val="0"/>
          <w:numId w:val="2"/>
        </w:numPr>
        <w:spacing w:before="40" w:after="40"/>
      </w:pPr>
      <w:r>
        <w:t>Permettre d'envoyer un message via le formulaire de contact.</w:t>
      </w:r>
    </w:p>
    <w:p w14:paraId="01108A55" w14:textId="77777777" w:rsidR="00E55B7E" w:rsidRDefault="00E55B7E">
      <w:pPr>
        <w:spacing w:before="80"/>
      </w:pPr>
    </w:p>
    <w:p w14:paraId="7297859D" w14:textId="77777777" w:rsidR="00E55B7E" w:rsidRDefault="00000000">
      <w:pPr>
        <w:spacing w:before="180" w:after="80"/>
      </w:pPr>
      <w:r>
        <w:rPr>
          <w:b/>
          <w:bCs/>
          <w:sz w:val="24"/>
          <w:szCs w:val="24"/>
        </w:rPr>
        <w:t>Côté administration</w:t>
      </w:r>
    </w:p>
    <w:p w14:paraId="39EDD4B8" w14:textId="77777777" w:rsidR="00E55B7E" w:rsidRDefault="00000000">
      <w:pPr>
        <w:pStyle w:val="Paragraphedeliste"/>
        <w:numPr>
          <w:ilvl w:val="0"/>
          <w:numId w:val="2"/>
        </w:numPr>
        <w:spacing w:before="40" w:after="40"/>
      </w:pPr>
      <w:r>
        <w:t>Permettre à l'administrateur de créer, modifier et supprimer des fiches manga via un back-office.</w:t>
      </w:r>
    </w:p>
    <w:p w14:paraId="74065F72" w14:textId="77777777" w:rsidR="00E55B7E" w:rsidRDefault="00000000">
      <w:pPr>
        <w:pStyle w:val="Paragraphedeliste"/>
        <w:numPr>
          <w:ilvl w:val="0"/>
          <w:numId w:val="2"/>
        </w:numPr>
        <w:spacing w:before="40" w:after="40"/>
      </w:pPr>
      <w:r>
        <w:t>Permettre de gérer les genres et tags associés aux mangas.</w:t>
      </w:r>
    </w:p>
    <w:p w14:paraId="338898FE" w14:textId="77777777" w:rsidR="00E55B7E" w:rsidRDefault="00000000">
      <w:pPr>
        <w:pStyle w:val="Paragraphedeliste"/>
        <w:numPr>
          <w:ilvl w:val="0"/>
          <w:numId w:val="2"/>
        </w:numPr>
        <w:spacing w:before="40" w:after="40"/>
      </w:pPr>
      <w:r>
        <w:t>Permettre de consulter et gérer les messages reçus via le formulaire de contact.</w:t>
      </w:r>
    </w:p>
    <w:p w14:paraId="1A62166D" w14:textId="77777777" w:rsidR="00E55B7E" w:rsidRDefault="00000000">
      <w:pPr>
        <w:pStyle w:val="Paragraphedeliste"/>
        <w:numPr>
          <w:ilvl w:val="0"/>
          <w:numId w:val="2"/>
        </w:numPr>
        <w:spacing w:before="40" w:after="40"/>
      </w:pPr>
      <w:r>
        <w:t xml:space="preserve">Garantir un accès sécurisé au back-office (authentification, </w:t>
      </w:r>
      <w:proofErr w:type="spellStart"/>
      <w:r>
        <w:t>hashage</w:t>
      </w:r>
      <w:proofErr w:type="spellEnd"/>
      <w:r>
        <w:t xml:space="preserve"> des mots de passe).</w:t>
      </w:r>
    </w:p>
    <w:p w14:paraId="40031862" w14:textId="77777777" w:rsidR="00E55B7E" w:rsidRDefault="00E55B7E">
      <w:pPr>
        <w:spacing w:before="120"/>
      </w:pPr>
    </w:p>
    <w:p w14:paraId="51CB37B3" w14:textId="77777777" w:rsidR="00E55B7E" w:rsidRDefault="00000000">
      <w:pPr>
        <w:pStyle w:val="Titre2"/>
      </w:pPr>
      <w:r>
        <w:t>1.4 Fonctionnalités principales</w:t>
      </w:r>
    </w:p>
    <w:p w14:paraId="7C24AE88" w14:textId="77777777" w:rsidR="00E55B7E" w:rsidRDefault="00000000">
      <w:pPr>
        <w:spacing w:before="180" w:after="80"/>
      </w:pPr>
      <w:r>
        <w:rPr>
          <w:b/>
          <w:bCs/>
          <w:sz w:val="24"/>
          <w:szCs w:val="24"/>
        </w:rPr>
        <w:t>Espace public</w:t>
      </w:r>
    </w:p>
    <w:p w14:paraId="264895D0" w14:textId="77777777" w:rsidR="00E55B7E" w:rsidRDefault="00000000">
      <w:pPr>
        <w:pStyle w:val="Paragraphedeliste"/>
        <w:numPr>
          <w:ilvl w:val="0"/>
          <w:numId w:val="2"/>
        </w:numPr>
        <w:spacing w:before="40" w:after="40"/>
      </w:pPr>
      <w:r>
        <w:t>Catalogue avec filtrage et recherche dynamique par genre, tag, auteur.</w:t>
      </w:r>
    </w:p>
    <w:p w14:paraId="49A81086" w14:textId="77777777" w:rsidR="00E55B7E" w:rsidRDefault="00000000">
      <w:pPr>
        <w:pStyle w:val="Paragraphedeliste"/>
        <w:numPr>
          <w:ilvl w:val="0"/>
          <w:numId w:val="2"/>
        </w:numPr>
        <w:spacing w:before="40" w:after="40"/>
      </w:pPr>
      <w:r>
        <w:t>Fiche détaillée : titre, auteur, genre(s), synopsis, nombre de tomes, couverture, tags associés.</w:t>
      </w:r>
    </w:p>
    <w:p w14:paraId="4F8EB4DA" w14:textId="77777777" w:rsidR="00E55B7E" w:rsidRDefault="00000000">
      <w:pPr>
        <w:pStyle w:val="Paragraphedeliste"/>
        <w:numPr>
          <w:ilvl w:val="0"/>
          <w:numId w:val="2"/>
        </w:numPr>
        <w:spacing w:before="40" w:after="40"/>
      </w:pPr>
      <w:r>
        <w:t>Inscription et connexion utilisateur.</w:t>
      </w:r>
    </w:p>
    <w:p w14:paraId="30BCF6AC" w14:textId="77777777" w:rsidR="00E55B7E" w:rsidRDefault="00000000">
      <w:pPr>
        <w:pStyle w:val="Paragraphedeliste"/>
        <w:numPr>
          <w:ilvl w:val="0"/>
          <w:numId w:val="2"/>
        </w:numPr>
        <w:spacing w:before="40" w:after="40"/>
      </w:pPr>
      <w:r>
        <w:t xml:space="preserve">Gestion de collection personnelle : favoris, </w:t>
      </w:r>
      <w:proofErr w:type="spellStart"/>
      <w:r>
        <w:t>wishlist</w:t>
      </w:r>
      <w:proofErr w:type="spellEnd"/>
      <w:r>
        <w:t>, mangas lus.</w:t>
      </w:r>
    </w:p>
    <w:p w14:paraId="5C4FF867" w14:textId="77777777" w:rsidR="00E55B7E" w:rsidRDefault="00000000">
      <w:pPr>
        <w:pStyle w:val="Paragraphedeliste"/>
        <w:numPr>
          <w:ilvl w:val="0"/>
          <w:numId w:val="2"/>
        </w:numPr>
        <w:spacing w:before="40" w:after="40"/>
      </w:pPr>
      <w:r>
        <w:t>Formulaire de contact avec validation serveur.</w:t>
      </w:r>
    </w:p>
    <w:p w14:paraId="02F9720C" w14:textId="77777777" w:rsidR="00E55B7E" w:rsidRDefault="00E55B7E">
      <w:pPr>
        <w:spacing w:before="80"/>
      </w:pPr>
    </w:p>
    <w:p w14:paraId="3698D5AE" w14:textId="77777777" w:rsidR="00E55B7E" w:rsidRDefault="00000000">
      <w:pPr>
        <w:spacing w:before="180" w:after="80"/>
      </w:pPr>
      <w:r>
        <w:rPr>
          <w:b/>
          <w:bCs/>
          <w:sz w:val="24"/>
          <w:szCs w:val="24"/>
        </w:rPr>
        <w:t>Back-office (administration)</w:t>
      </w:r>
    </w:p>
    <w:p w14:paraId="204A4B35" w14:textId="77777777" w:rsidR="00E55B7E" w:rsidRDefault="00000000">
      <w:pPr>
        <w:pStyle w:val="Paragraphedeliste"/>
        <w:numPr>
          <w:ilvl w:val="0"/>
          <w:numId w:val="2"/>
        </w:numPr>
        <w:spacing w:before="40" w:after="40"/>
      </w:pPr>
      <w:r>
        <w:t>Authentification sécurisée (</w:t>
      </w:r>
      <w:proofErr w:type="spellStart"/>
      <w:r>
        <w:t>bcrypt</w:t>
      </w:r>
      <w:proofErr w:type="spellEnd"/>
      <w:r>
        <w:t>, protection CSRF).</w:t>
      </w:r>
    </w:p>
    <w:p w14:paraId="5D33F64F" w14:textId="77777777" w:rsidR="00E55B7E" w:rsidRDefault="00000000">
      <w:pPr>
        <w:pStyle w:val="Paragraphedeliste"/>
        <w:numPr>
          <w:ilvl w:val="0"/>
          <w:numId w:val="2"/>
        </w:numPr>
        <w:spacing w:before="40" w:after="40"/>
      </w:pPr>
      <w:r>
        <w:t>Tableau de bord : vue d'ensemble du catalogue et des messages non lus.</w:t>
      </w:r>
    </w:p>
    <w:p w14:paraId="2D7D2E89" w14:textId="77777777" w:rsidR="00E55B7E" w:rsidRDefault="00000000">
      <w:pPr>
        <w:pStyle w:val="Paragraphedeliste"/>
        <w:numPr>
          <w:ilvl w:val="0"/>
          <w:numId w:val="2"/>
        </w:numPr>
        <w:spacing w:before="40" w:after="40"/>
      </w:pPr>
      <w:r>
        <w:t>CRUD complet sur les fiches manga.</w:t>
      </w:r>
    </w:p>
    <w:p w14:paraId="366EFE95" w14:textId="77777777" w:rsidR="00E55B7E" w:rsidRDefault="00000000">
      <w:pPr>
        <w:pStyle w:val="Paragraphedeliste"/>
        <w:numPr>
          <w:ilvl w:val="0"/>
          <w:numId w:val="2"/>
        </w:numPr>
        <w:spacing w:before="40" w:after="40"/>
      </w:pPr>
      <w:r>
        <w:t>CRUD sur les genres et tags, avec association aux mangas.</w:t>
      </w:r>
    </w:p>
    <w:p w14:paraId="5B29788A" w14:textId="77777777" w:rsidR="00E55B7E" w:rsidRDefault="00000000">
      <w:pPr>
        <w:pStyle w:val="Paragraphedeliste"/>
        <w:numPr>
          <w:ilvl w:val="0"/>
          <w:numId w:val="2"/>
        </w:numPr>
        <w:spacing w:before="40" w:after="40"/>
      </w:pPr>
      <w:r>
        <w:t>Gestion des messages de contact (lecture, marquage, suppression).</w:t>
      </w:r>
    </w:p>
    <w:p w14:paraId="61021AE0" w14:textId="77777777" w:rsidR="00E55B7E" w:rsidRDefault="00000000">
      <w:pPr>
        <w:pStyle w:val="Paragraphedeliste"/>
        <w:numPr>
          <w:ilvl w:val="0"/>
          <w:numId w:val="2"/>
        </w:numPr>
        <w:spacing w:before="40" w:after="40"/>
      </w:pPr>
      <w:r>
        <w:t>Gestion des médias (images de couverture).</w:t>
      </w:r>
    </w:p>
    <w:p w14:paraId="28CDEDED" w14:textId="77777777" w:rsidR="00E55B7E" w:rsidRDefault="00E55B7E">
      <w:pPr>
        <w:spacing w:before="120"/>
      </w:pPr>
    </w:p>
    <w:p w14:paraId="7F2D5BCF" w14:textId="77777777" w:rsidR="00E55B7E" w:rsidRDefault="00000000">
      <w:pPr>
        <w:pStyle w:val="Titre2"/>
      </w:pPr>
      <w:r>
        <w:t>1.5 Pages principales</w:t>
      </w:r>
    </w:p>
    <w:p w14:paraId="0A2815AE" w14:textId="77777777" w:rsidR="00E55B7E" w:rsidRDefault="00000000">
      <w:pPr>
        <w:spacing w:before="180" w:after="80"/>
      </w:pPr>
      <w:r>
        <w:rPr>
          <w:b/>
          <w:bCs/>
          <w:sz w:val="24"/>
          <w:szCs w:val="24"/>
        </w:rPr>
        <w:t>Pages publiques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55B7E" w14:paraId="35DC6D0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3ED462E4" w14:textId="77777777" w:rsidR="00E55B7E" w:rsidRDefault="00000000">
            <w:r>
              <w:rPr>
                <w:b/>
                <w:bCs/>
                <w:color w:val="FFFFFF"/>
                <w:sz w:val="20"/>
                <w:szCs w:val="20"/>
              </w:rPr>
              <w:t>Page</w:t>
            </w:r>
          </w:p>
        </w:tc>
        <w:tc>
          <w:tcPr>
            <w:tcW w:w="63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74E2A4E2" w14:textId="77777777" w:rsidR="00E55B7E" w:rsidRDefault="00000000">
            <w:r>
              <w:rPr>
                <w:b/>
                <w:bCs/>
                <w:color w:val="FFFFFF"/>
                <w:sz w:val="20"/>
                <w:szCs w:val="20"/>
              </w:rPr>
              <w:t>Contenu / rôle</w:t>
            </w:r>
          </w:p>
        </w:tc>
      </w:tr>
      <w:tr w:rsidR="00E55B7E" w14:paraId="027AE2D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450B522" w14:textId="77777777" w:rsidR="00E55B7E" w:rsidRDefault="00000000">
            <w:r>
              <w:rPr>
                <w:b/>
                <w:bCs/>
                <w:sz w:val="20"/>
                <w:szCs w:val="20"/>
              </w:rPr>
              <w:t>Accueil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1CDA5" w14:textId="77777777" w:rsidR="00E55B7E" w:rsidRDefault="00000000">
            <w:r>
              <w:rPr>
                <w:sz w:val="20"/>
                <w:szCs w:val="20"/>
              </w:rPr>
              <w:t>Présentation du site, mangas récents/mis en avant, accès rapide au catalogue</w:t>
            </w:r>
          </w:p>
        </w:tc>
      </w:tr>
      <w:tr w:rsidR="00E55B7E" w14:paraId="367960F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C6EC0" w14:textId="77777777" w:rsidR="00E55B7E" w:rsidRDefault="00000000">
            <w:r>
              <w:rPr>
                <w:b/>
                <w:bCs/>
                <w:sz w:val="20"/>
                <w:szCs w:val="20"/>
              </w:rPr>
              <w:t>Catalogue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19B23" w14:textId="77777777" w:rsidR="00E55B7E" w:rsidRDefault="00000000">
            <w:r>
              <w:rPr>
                <w:sz w:val="20"/>
                <w:szCs w:val="20"/>
              </w:rPr>
              <w:t>Liste de tous les mangas, filtres par genre/tag, barre de recherche, pagination</w:t>
            </w:r>
          </w:p>
        </w:tc>
      </w:tr>
      <w:tr w:rsidR="00E55B7E" w14:paraId="1F419F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9898FA3" w14:textId="77777777" w:rsidR="00E55B7E" w:rsidRDefault="00000000">
            <w:r>
              <w:rPr>
                <w:b/>
                <w:bCs/>
                <w:sz w:val="20"/>
                <w:szCs w:val="20"/>
              </w:rPr>
              <w:t>Fiche manga</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84AFC" w14:textId="77777777" w:rsidR="00E55B7E" w:rsidRDefault="00000000">
            <w:r>
              <w:rPr>
                <w:sz w:val="20"/>
                <w:szCs w:val="20"/>
              </w:rPr>
              <w:t>Détail complet : couverture, titre, auteur, genres, synopsis, tomes, tags, bouton ajout collection</w:t>
            </w:r>
          </w:p>
        </w:tc>
      </w:tr>
      <w:tr w:rsidR="00E55B7E" w14:paraId="4775778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1F328" w14:textId="77777777" w:rsidR="00E55B7E" w:rsidRDefault="00000000">
            <w:r>
              <w:rPr>
                <w:b/>
                <w:bCs/>
                <w:sz w:val="20"/>
                <w:szCs w:val="20"/>
              </w:rPr>
              <w:t>Connexion / Inscription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A1BB4" w14:textId="77777777" w:rsidR="00E55B7E" w:rsidRDefault="00000000">
            <w:r>
              <w:rPr>
                <w:sz w:val="20"/>
                <w:szCs w:val="20"/>
              </w:rPr>
              <w:t>Formulaires d'authentification et de création de compte utilisateur</w:t>
            </w:r>
          </w:p>
        </w:tc>
      </w:tr>
      <w:tr w:rsidR="00E55B7E" w14:paraId="46A5B76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0770CD4" w14:textId="77777777" w:rsidR="00E55B7E" w:rsidRDefault="00000000">
            <w:r>
              <w:rPr>
                <w:b/>
                <w:bCs/>
                <w:sz w:val="20"/>
                <w:szCs w:val="20"/>
              </w:rPr>
              <w:t>Mon profil / Ma collection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3C1FB" w14:textId="77777777" w:rsidR="00E55B7E" w:rsidRDefault="00000000">
            <w:r>
              <w:rPr>
                <w:sz w:val="20"/>
                <w:szCs w:val="20"/>
              </w:rPr>
              <w:t xml:space="preserve">Espace personnel : favoris, </w:t>
            </w:r>
            <w:proofErr w:type="spellStart"/>
            <w:r>
              <w:rPr>
                <w:sz w:val="20"/>
                <w:szCs w:val="20"/>
              </w:rPr>
              <w:t>wishlist</w:t>
            </w:r>
            <w:proofErr w:type="spellEnd"/>
            <w:r>
              <w:rPr>
                <w:sz w:val="20"/>
                <w:szCs w:val="20"/>
              </w:rPr>
              <w:t>, mangas lus (réservé aux utilisateurs connectés)</w:t>
            </w:r>
          </w:p>
        </w:tc>
      </w:tr>
      <w:tr w:rsidR="00E55B7E" w14:paraId="3555CC7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794A6C" w14:textId="77777777" w:rsidR="00E55B7E" w:rsidRDefault="00000000">
            <w:r>
              <w:rPr>
                <w:b/>
                <w:bCs/>
                <w:sz w:val="20"/>
                <w:szCs w:val="20"/>
              </w:rPr>
              <w:lastRenderedPageBreak/>
              <w:t>Contact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8FBEE" w14:textId="77777777" w:rsidR="00E55B7E" w:rsidRDefault="00000000">
            <w:r>
              <w:rPr>
                <w:sz w:val="20"/>
                <w:szCs w:val="20"/>
              </w:rPr>
              <w:t>Formulaire de contact avec validation côté serveur</w:t>
            </w:r>
          </w:p>
        </w:tc>
      </w:tr>
    </w:tbl>
    <w:p w14:paraId="37923744" w14:textId="77777777" w:rsidR="00E55B7E" w:rsidRDefault="00E55B7E">
      <w:pPr>
        <w:spacing w:before="160"/>
      </w:pPr>
    </w:p>
    <w:p w14:paraId="7F5F0876" w14:textId="77777777" w:rsidR="00E55B7E" w:rsidRDefault="00000000">
      <w:pPr>
        <w:spacing w:before="180" w:after="80"/>
      </w:pPr>
      <w:r>
        <w:rPr>
          <w:b/>
          <w:bCs/>
          <w:sz w:val="24"/>
          <w:szCs w:val="24"/>
        </w:rPr>
        <w:t>Pages d'administration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55B7E" w14:paraId="2591072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7BD4921F" w14:textId="77777777" w:rsidR="00E55B7E" w:rsidRDefault="00000000">
            <w:r>
              <w:rPr>
                <w:b/>
                <w:bCs/>
                <w:color w:val="FFFFFF"/>
                <w:sz w:val="20"/>
                <w:szCs w:val="20"/>
              </w:rPr>
              <w:t>Page admin</w:t>
            </w:r>
          </w:p>
        </w:tc>
        <w:tc>
          <w:tcPr>
            <w:tcW w:w="6360" w:type="dxa"/>
            <w:tcBorders>
              <w:top w:val="single" w:sz="1" w:space="0" w:color="CCCCCC"/>
              <w:left w:val="single" w:sz="1" w:space="0" w:color="CCCCCC"/>
              <w:bottom w:val="single" w:sz="1" w:space="0" w:color="CCCCCC"/>
              <w:right w:val="single" w:sz="1" w:space="0" w:color="CCCCCC"/>
            </w:tcBorders>
            <w:shd w:val="clear" w:color="auto" w:fill="2C3E50"/>
            <w:tcMar>
              <w:top w:w="80" w:type="dxa"/>
              <w:left w:w="120" w:type="dxa"/>
              <w:bottom w:w="80" w:type="dxa"/>
              <w:right w:w="120" w:type="dxa"/>
            </w:tcMar>
          </w:tcPr>
          <w:p w14:paraId="24F6A7D3" w14:textId="77777777" w:rsidR="00E55B7E" w:rsidRDefault="00000000">
            <w:r>
              <w:rPr>
                <w:b/>
                <w:bCs/>
                <w:color w:val="FFFFFF"/>
                <w:sz w:val="20"/>
                <w:szCs w:val="20"/>
              </w:rPr>
              <w:t>Contenu / rôle</w:t>
            </w:r>
          </w:p>
        </w:tc>
      </w:tr>
      <w:tr w:rsidR="00E55B7E" w14:paraId="3FE8F0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7CCDB55" w14:textId="77777777" w:rsidR="00E55B7E" w:rsidRDefault="00000000">
            <w:r>
              <w:rPr>
                <w:b/>
                <w:bCs/>
                <w:sz w:val="20"/>
                <w:szCs w:val="20"/>
              </w:rPr>
              <w:t>Login admin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71623" w14:textId="77777777" w:rsidR="00E55B7E" w:rsidRDefault="00000000">
            <w:r>
              <w:rPr>
                <w:sz w:val="20"/>
                <w:szCs w:val="20"/>
              </w:rPr>
              <w:t>Authentification sécurisée de l'administrateur</w:t>
            </w:r>
          </w:p>
        </w:tc>
      </w:tr>
      <w:tr w:rsidR="00E55B7E" w14:paraId="5FA825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5BF915" w14:textId="77777777" w:rsidR="00E55B7E" w:rsidRDefault="00000000">
            <w:r>
              <w:rPr>
                <w:b/>
                <w:bCs/>
                <w:sz w:val="20"/>
                <w:szCs w:val="20"/>
              </w:rPr>
              <w:t>Dashboard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F8E04" w14:textId="77777777" w:rsidR="00E55B7E" w:rsidRDefault="00000000">
            <w:r>
              <w:rPr>
                <w:sz w:val="20"/>
                <w:szCs w:val="20"/>
              </w:rPr>
              <w:t>Vue d'ensemble : nombre de mangas publiés, messages non lus, actions rapides</w:t>
            </w:r>
          </w:p>
        </w:tc>
      </w:tr>
      <w:tr w:rsidR="00E55B7E" w14:paraId="61B3F7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A6A3E2" w14:textId="77777777" w:rsidR="00E55B7E" w:rsidRDefault="00000000">
            <w:r>
              <w:rPr>
                <w:b/>
                <w:bCs/>
                <w:sz w:val="20"/>
                <w:szCs w:val="20"/>
              </w:rPr>
              <w:t>Gestion des mangas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9F6F6" w14:textId="77777777" w:rsidR="00E55B7E" w:rsidRDefault="00000000">
            <w:r>
              <w:rPr>
                <w:sz w:val="20"/>
                <w:szCs w:val="20"/>
              </w:rPr>
              <w:t>Liste, création, édition, suppression des fiches manga</w:t>
            </w:r>
          </w:p>
        </w:tc>
      </w:tr>
      <w:tr w:rsidR="00E55B7E" w14:paraId="454D5C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65766" w14:textId="77777777" w:rsidR="00E55B7E" w:rsidRDefault="00000000">
            <w:r>
              <w:rPr>
                <w:b/>
                <w:bCs/>
                <w:sz w:val="20"/>
                <w:szCs w:val="20"/>
              </w:rPr>
              <w:t>Gestion des genres / tags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3B400" w14:textId="77777777" w:rsidR="00E55B7E" w:rsidRDefault="00000000">
            <w:r>
              <w:rPr>
                <w:sz w:val="20"/>
                <w:szCs w:val="20"/>
              </w:rPr>
              <w:t>Création et gestion des catégories associables aux mangas</w:t>
            </w:r>
          </w:p>
        </w:tc>
      </w:tr>
      <w:tr w:rsidR="00E55B7E" w14:paraId="6DEA6CF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3F31D1B" w14:textId="77777777" w:rsidR="00E55B7E" w:rsidRDefault="00000000">
            <w:r>
              <w:rPr>
                <w:b/>
                <w:bCs/>
                <w:sz w:val="20"/>
                <w:szCs w:val="20"/>
              </w:rPr>
              <w:t>Gestion des messages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07E4E" w14:textId="77777777" w:rsidR="00E55B7E" w:rsidRDefault="00000000">
            <w:r>
              <w:rPr>
                <w:sz w:val="20"/>
                <w:szCs w:val="20"/>
              </w:rPr>
              <w:t>Liste des messages reçus, vue détaillée, marquage lu/non-lu, suppression</w:t>
            </w:r>
          </w:p>
        </w:tc>
      </w:tr>
    </w:tbl>
    <w:p w14:paraId="55626E5B" w14:textId="77777777" w:rsidR="00E55B7E" w:rsidRDefault="00E55B7E">
      <w:pPr>
        <w:pBdr>
          <w:bottom w:val="single" w:sz="4" w:space="1" w:color="CCCCCC"/>
        </w:pBdr>
        <w:spacing w:before="160" w:after="160"/>
      </w:pPr>
    </w:p>
    <w:p w14:paraId="3C308F5F" w14:textId="77777777" w:rsidR="00E55B7E" w:rsidRDefault="00000000">
      <w:pPr>
        <w:pStyle w:val="Titre1"/>
      </w:pPr>
      <w:r>
        <w:t>Livrable 2 — Analyse concurrentielle</w:t>
      </w:r>
    </w:p>
    <w:p w14:paraId="2DF90216" w14:textId="77777777" w:rsidR="00E55B7E" w:rsidRDefault="00000000">
      <w:pPr>
        <w:spacing w:before="60" w:after="100"/>
      </w:pPr>
      <w:r>
        <w:t xml:space="preserve">Trois sites de référence ont été observés pour identifier des solutions utiles et des erreurs à éviter dans la conception de </w:t>
      </w:r>
      <w:proofErr w:type="spellStart"/>
      <w:r>
        <w:t>MangaShelf</w:t>
      </w:r>
      <w:proofErr w:type="spellEnd"/>
      <w:r>
        <w:t>.</w:t>
      </w:r>
    </w:p>
    <w:p w14:paraId="44D1BFE9" w14:textId="77777777" w:rsidR="00E55B7E" w:rsidRDefault="00E55B7E">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55B7E" w14:paraId="789C56B0"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A252F"/>
            <w:tcMar>
              <w:top w:w="100" w:type="dxa"/>
              <w:left w:w="160" w:type="dxa"/>
              <w:bottom w:w="100" w:type="dxa"/>
              <w:right w:w="160" w:type="dxa"/>
            </w:tcMar>
          </w:tcPr>
          <w:p w14:paraId="3DBC3725" w14:textId="77777777" w:rsidR="00E55B7E" w:rsidRDefault="00000000">
            <w:proofErr w:type="spellStart"/>
            <w:proofErr w:type="gramStart"/>
            <w:r>
              <w:rPr>
                <w:b/>
                <w:bCs/>
                <w:color w:val="FFFFFF"/>
              </w:rPr>
              <w:t>MyAnimeList</w:t>
            </w:r>
            <w:proofErr w:type="spellEnd"/>
            <w:r>
              <w:rPr>
                <w:b/>
                <w:bCs/>
                <w:color w:val="FFFFFF"/>
              </w:rPr>
              <w:t xml:space="preserve">  </w:t>
            </w:r>
            <w:r>
              <w:rPr>
                <w:color w:val="BDC3C7"/>
                <w:sz w:val="18"/>
                <w:szCs w:val="18"/>
              </w:rPr>
              <w:t>myanimelist.net</w:t>
            </w:r>
            <w:proofErr w:type="gramEnd"/>
          </w:p>
        </w:tc>
      </w:tr>
      <w:tr w:rsidR="00E55B7E" w14:paraId="71A902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CF0F1"/>
            <w:tcMar>
              <w:top w:w="80" w:type="dxa"/>
              <w:left w:w="120" w:type="dxa"/>
              <w:bottom w:w="80" w:type="dxa"/>
              <w:right w:w="120" w:type="dxa"/>
            </w:tcMar>
          </w:tcPr>
          <w:p w14:paraId="20B68C62" w14:textId="77777777" w:rsidR="00E55B7E" w:rsidRDefault="00000000">
            <w:r>
              <w:rPr>
                <w:b/>
                <w:bCs/>
                <w:sz w:val="20"/>
                <w:szCs w:val="20"/>
              </w:rPr>
              <w:t>Intérêt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45B8E" w14:textId="77777777" w:rsidR="00E55B7E" w:rsidRDefault="00000000">
            <w:r>
              <w:rPr>
                <w:sz w:val="20"/>
                <w:szCs w:val="20"/>
              </w:rPr>
              <w:t>Référence mondiale pour la gestion de catalogues manga/anime. Pertinent car il propose fiches détaillées, tags, filtres avancés et collections personnelles.</w:t>
            </w:r>
          </w:p>
        </w:tc>
      </w:tr>
      <w:tr w:rsidR="00E55B7E" w14:paraId="699F6A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CF0F1"/>
            <w:tcMar>
              <w:top w:w="80" w:type="dxa"/>
              <w:left w:w="120" w:type="dxa"/>
              <w:bottom w:w="80" w:type="dxa"/>
              <w:right w:w="120" w:type="dxa"/>
            </w:tcMar>
          </w:tcPr>
          <w:p w14:paraId="7BDD0607" w14:textId="77777777" w:rsidR="00E55B7E" w:rsidRDefault="00000000">
            <w:r>
              <w:rPr>
                <w:b/>
                <w:bCs/>
                <w:sz w:val="20"/>
                <w:szCs w:val="20"/>
              </w:rPr>
              <w:t>Points réussis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D241D" w14:textId="77777777" w:rsidR="00E55B7E" w:rsidRDefault="00000000">
            <w:r>
              <w:rPr>
                <w:sz w:val="20"/>
                <w:szCs w:val="20"/>
              </w:rPr>
              <w:t>Navigation par genre très efficace — l'utilisation de filtres combinables (genre + statut + score) est un modèle à retenir. Les fiches sont complètes et bien hiérarchisées.</w:t>
            </w:r>
          </w:p>
        </w:tc>
      </w:tr>
      <w:tr w:rsidR="00E55B7E" w14:paraId="7EE25C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CF0F1"/>
            <w:tcMar>
              <w:top w:w="80" w:type="dxa"/>
              <w:left w:w="120" w:type="dxa"/>
              <w:bottom w:w="80" w:type="dxa"/>
              <w:right w:w="120" w:type="dxa"/>
            </w:tcMar>
          </w:tcPr>
          <w:p w14:paraId="23B9A4BB" w14:textId="77777777" w:rsidR="00E55B7E" w:rsidRDefault="00000000">
            <w:r>
              <w:rPr>
                <w:b/>
                <w:bCs/>
                <w:sz w:val="20"/>
                <w:szCs w:val="20"/>
              </w:rPr>
              <w:t>Points faibles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165FD" w14:textId="77777777" w:rsidR="00E55B7E" w:rsidRDefault="00000000">
            <w:r>
              <w:rPr>
                <w:sz w:val="20"/>
                <w:szCs w:val="20"/>
              </w:rPr>
              <w:t>Interface visuellement chargée et vieillissante. La page d'accueil est surchargée d'informations, ce qui nuit à l'entrée dans le catalogue. Courbe d'apprentissage élevée pour les nouveaux visiteurs.</w:t>
            </w:r>
          </w:p>
        </w:tc>
      </w:tr>
      <w:tr w:rsidR="00E55B7E" w14:paraId="463091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CFF8574" w14:textId="77777777" w:rsidR="00E55B7E" w:rsidRDefault="00000000">
            <w:r>
              <w:rPr>
                <w:b/>
                <w:bCs/>
                <w:sz w:val="20"/>
                <w:szCs w:val="20"/>
              </w:rPr>
              <w:t>À retenir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F893D" w14:textId="77777777" w:rsidR="00E55B7E" w:rsidRDefault="00000000">
            <w:r>
              <w:rPr>
                <w:sz w:val="20"/>
                <w:szCs w:val="20"/>
              </w:rPr>
              <w:t>Retenir le système de filtres combinables pour le catalogue et la structure claire de la fiche détaillée (couverture à gauche, informations à droite).</w:t>
            </w:r>
          </w:p>
        </w:tc>
      </w:tr>
    </w:tbl>
    <w:p w14:paraId="5043DE6B" w14:textId="77777777" w:rsidR="00E55B7E" w:rsidRDefault="00E55B7E">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55B7E" w14:paraId="7F47CC76"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A252F"/>
            <w:tcMar>
              <w:top w:w="100" w:type="dxa"/>
              <w:left w:w="160" w:type="dxa"/>
              <w:bottom w:w="100" w:type="dxa"/>
              <w:right w:w="160" w:type="dxa"/>
            </w:tcMar>
          </w:tcPr>
          <w:p w14:paraId="56B8815E" w14:textId="77777777" w:rsidR="00E55B7E" w:rsidRDefault="00000000">
            <w:r>
              <w:rPr>
                <w:b/>
                <w:bCs/>
                <w:color w:val="FFFFFF"/>
              </w:rPr>
              <w:t>Manga-</w:t>
            </w:r>
            <w:proofErr w:type="gramStart"/>
            <w:r>
              <w:rPr>
                <w:b/>
                <w:bCs/>
                <w:color w:val="FFFFFF"/>
              </w:rPr>
              <w:t xml:space="preserve">news  </w:t>
            </w:r>
            <w:r>
              <w:rPr>
                <w:color w:val="BDC3C7"/>
                <w:sz w:val="18"/>
                <w:szCs w:val="18"/>
              </w:rPr>
              <w:t>manga-news.com</w:t>
            </w:r>
            <w:proofErr w:type="gramEnd"/>
          </w:p>
        </w:tc>
      </w:tr>
      <w:tr w:rsidR="00E55B7E" w14:paraId="242D92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CF0F1"/>
            <w:tcMar>
              <w:top w:w="80" w:type="dxa"/>
              <w:left w:w="120" w:type="dxa"/>
              <w:bottom w:w="80" w:type="dxa"/>
              <w:right w:w="120" w:type="dxa"/>
            </w:tcMar>
          </w:tcPr>
          <w:p w14:paraId="007BB87E" w14:textId="77777777" w:rsidR="00E55B7E" w:rsidRDefault="00000000">
            <w:r>
              <w:rPr>
                <w:b/>
                <w:bCs/>
                <w:sz w:val="20"/>
                <w:szCs w:val="20"/>
              </w:rPr>
              <w:t>Intérêt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1635C" w14:textId="77777777" w:rsidR="00E55B7E" w:rsidRDefault="00000000">
            <w:r>
              <w:rPr>
                <w:sz w:val="20"/>
                <w:szCs w:val="20"/>
              </w:rPr>
              <w:t xml:space="preserve">Site francophone de référence sur l'actualité manga avec un catalogue et des fiches détaillées. Proche de la cible utilisateur de </w:t>
            </w:r>
            <w:proofErr w:type="spellStart"/>
            <w:r>
              <w:rPr>
                <w:sz w:val="20"/>
                <w:szCs w:val="20"/>
              </w:rPr>
              <w:t>MangaShelf</w:t>
            </w:r>
            <w:proofErr w:type="spellEnd"/>
            <w:r>
              <w:rPr>
                <w:sz w:val="20"/>
                <w:szCs w:val="20"/>
              </w:rPr>
              <w:t>.</w:t>
            </w:r>
          </w:p>
        </w:tc>
      </w:tr>
      <w:tr w:rsidR="00E55B7E" w14:paraId="541CB1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CF0F1"/>
            <w:tcMar>
              <w:top w:w="80" w:type="dxa"/>
              <w:left w:w="120" w:type="dxa"/>
              <w:bottom w:w="80" w:type="dxa"/>
              <w:right w:w="120" w:type="dxa"/>
            </w:tcMar>
          </w:tcPr>
          <w:p w14:paraId="036D0610" w14:textId="77777777" w:rsidR="00E55B7E" w:rsidRDefault="00000000">
            <w:r>
              <w:rPr>
                <w:b/>
                <w:bCs/>
                <w:sz w:val="20"/>
                <w:szCs w:val="20"/>
              </w:rPr>
              <w:t>Points réussis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E3F3D" w14:textId="77777777" w:rsidR="00E55B7E" w:rsidRDefault="00000000">
            <w:r>
              <w:rPr>
                <w:sz w:val="20"/>
                <w:szCs w:val="20"/>
              </w:rPr>
              <w:t>Page d'accueil bien organisée avec une hiérarchie visuelle claire. Les cartes du catalogue sont lisibles (couverture + titre + genre visible immédiatement). Navigation fluide entre les sections.</w:t>
            </w:r>
          </w:p>
        </w:tc>
      </w:tr>
      <w:tr w:rsidR="00E55B7E" w14:paraId="10DF68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CF0F1"/>
            <w:tcMar>
              <w:top w:w="80" w:type="dxa"/>
              <w:left w:w="120" w:type="dxa"/>
              <w:bottom w:w="80" w:type="dxa"/>
              <w:right w:w="120" w:type="dxa"/>
            </w:tcMar>
          </w:tcPr>
          <w:p w14:paraId="6BD0B0BA" w14:textId="77777777" w:rsidR="00E55B7E" w:rsidRDefault="00000000">
            <w:r>
              <w:rPr>
                <w:b/>
                <w:bCs/>
                <w:sz w:val="20"/>
                <w:szCs w:val="20"/>
              </w:rPr>
              <w:t>Points faibles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8C236" w14:textId="77777777" w:rsidR="00E55B7E" w:rsidRDefault="00000000">
            <w:r>
              <w:rPr>
                <w:sz w:val="20"/>
                <w:szCs w:val="20"/>
              </w:rPr>
              <w:t xml:space="preserve">Recherche peu intuitive — les filtres sont dispersés et peu visibles. Certaines fiches manquent de cohérence dans leur mise en page. Le site n'est pas </w:t>
            </w:r>
            <w:proofErr w:type="gramStart"/>
            <w:r>
              <w:rPr>
                <w:sz w:val="20"/>
                <w:szCs w:val="20"/>
              </w:rPr>
              <w:t>responsive</w:t>
            </w:r>
            <w:proofErr w:type="gramEnd"/>
            <w:r>
              <w:rPr>
                <w:sz w:val="20"/>
                <w:szCs w:val="20"/>
              </w:rPr>
              <w:t xml:space="preserve"> sur mobile.</w:t>
            </w:r>
          </w:p>
        </w:tc>
      </w:tr>
      <w:tr w:rsidR="00E55B7E" w14:paraId="32CEF3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5ABBEDD" w14:textId="77777777" w:rsidR="00E55B7E" w:rsidRDefault="00000000">
            <w:r>
              <w:rPr>
                <w:b/>
                <w:bCs/>
                <w:sz w:val="20"/>
                <w:szCs w:val="20"/>
              </w:rPr>
              <w:lastRenderedPageBreak/>
              <w:t>À retenir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C6198D" w14:textId="79B445A4" w:rsidR="00E55B7E" w:rsidRDefault="00000000">
            <w:r>
              <w:rPr>
                <w:sz w:val="20"/>
                <w:szCs w:val="20"/>
              </w:rPr>
              <w:t>Retenir l'approche des cartes catalogue (visuel + titre + badge genre) et la clarté de la page d'accueil. Éviter la dispersion des filtres</w:t>
            </w:r>
            <w:r w:rsidR="00755155">
              <w:rPr>
                <w:sz w:val="20"/>
                <w:szCs w:val="20"/>
              </w:rPr>
              <w:t> ;</w:t>
            </w:r>
            <w:r>
              <w:rPr>
                <w:sz w:val="20"/>
                <w:szCs w:val="20"/>
              </w:rPr>
              <w:t xml:space="preserve"> les regrouper dans un panneau latéral dédié.</w:t>
            </w:r>
          </w:p>
        </w:tc>
      </w:tr>
    </w:tbl>
    <w:p w14:paraId="487217FB" w14:textId="77777777" w:rsidR="00E55B7E" w:rsidRDefault="00E55B7E">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55B7E" w14:paraId="412B8FE0"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A252F"/>
            <w:tcMar>
              <w:top w:w="100" w:type="dxa"/>
              <w:left w:w="160" w:type="dxa"/>
              <w:bottom w:w="100" w:type="dxa"/>
              <w:right w:w="160" w:type="dxa"/>
            </w:tcMar>
          </w:tcPr>
          <w:p w14:paraId="5C0EDC70" w14:textId="77777777" w:rsidR="00E55B7E" w:rsidRDefault="00000000">
            <w:proofErr w:type="spellStart"/>
            <w:proofErr w:type="gramStart"/>
            <w:r>
              <w:rPr>
                <w:b/>
                <w:bCs/>
                <w:color w:val="FFFFFF"/>
              </w:rPr>
              <w:t>Kitsu</w:t>
            </w:r>
            <w:proofErr w:type="spellEnd"/>
            <w:r>
              <w:rPr>
                <w:b/>
                <w:bCs/>
                <w:color w:val="FFFFFF"/>
              </w:rPr>
              <w:t xml:space="preserve">  </w:t>
            </w:r>
            <w:proofErr w:type="spellStart"/>
            <w:r>
              <w:rPr>
                <w:color w:val="BDC3C7"/>
                <w:sz w:val="18"/>
                <w:szCs w:val="18"/>
              </w:rPr>
              <w:t>kitsu.app</w:t>
            </w:r>
            <w:proofErr w:type="spellEnd"/>
            <w:proofErr w:type="gramEnd"/>
          </w:p>
        </w:tc>
      </w:tr>
      <w:tr w:rsidR="00E55B7E" w14:paraId="2C031F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CF0F1"/>
            <w:tcMar>
              <w:top w:w="80" w:type="dxa"/>
              <w:left w:w="120" w:type="dxa"/>
              <w:bottom w:w="80" w:type="dxa"/>
              <w:right w:w="120" w:type="dxa"/>
            </w:tcMar>
          </w:tcPr>
          <w:p w14:paraId="3F3B6063" w14:textId="77777777" w:rsidR="00E55B7E" w:rsidRDefault="00000000">
            <w:r>
              <w:rPr>
                <w:b/>
                <w:bCs/>
                <w:sz w:val="20"/>
                <w:szCs w:val="20"/>
              </w:rPr>
              <w:t>Intérêt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D91E6" w14:textId="77777777" w:rsidR="00E55B7E" w:rsidRDefault="00000000">
            <w:r>
              <w:rPr>
                <w:sz w:val="20"/>
                <w:szCs w:val="20"/>
              </w:rPr>
              <w:t xml:space="preserve">Application web de gestion de catalogue manga/anime avec compte personnel, collections et système social. Référence pour la partie espace utilisateur de </w:t>
            </w:r>
            <w:proofErr w:type="spellStart"/>
            <w:r>
              <w:rPr>
                <w:sz w:val="20"/>
                <w:szCs w:val="20"/>
              </w:rPr>
              <w:t>MangaShelf</w:t>
            </w:r>
            <w:proofErr w:type="spellEnd"/>
            <w:r>
              <w:rPr>
                <w:sz w:val="20"/>
                <w:szCs w:val="20"/>
              </w:rPr>
              <w:t>.</w:t>
            </w:r>
          </w:p>
        </w:tc>
      </w:tr>
      <w:tr w:rsidR="00E55B7E" w14:paraId="347A26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CF0F1"/>
            <w:tcMar>
              <w:top w:w="80" w:type="dxa"/>
              <w:left w:w="120" w:type="dxa"/>
              <w:bottom w:w="80" w:type="dxa"/>
              <w:right w:w="120" w:type="dxa"/>
            </w:tcMar>
          </w:tcPr>
          <w:p w14:paraId="0EEB208F" w14:textId="77777777" w:rsidR="00E55B7E" w:rsidRDefault="00000000">
            <w:r>
              <w:rPr>
                <w:b/>
                <w:bCs/>
                <w:sz w:val="20"/>
                <w:szCs w:val="20"/>
              </w:rPr>
              <w:t>Points réussis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CC04C" w14:textId="77777777" w:rsidR="00E55B7E" w:rsidRDefault="00000000">
            <w:r>
              <w:rPr>
                <w:sz w:val="20"/>
                <w:szCs w:val="20"/>
              </w:rPr>
              <w:t xml:space="preserve">Design moderne et épuré — l'interface est claire et les images de couverture prennent une place centrale. La gestion des collections (en cours, terminé, </w:t>
            </w:r>
            <w:proofErr w:type="spellStart"/>
            <w:r>
              <w:rPr>
                <w:sz w:val="20"/>
                <w:szCs w:val="20"/>
              </w:rPr>
              <w:t>wishlist</w:t>
            </w:r>
            <w:proofErr w:type="spellEnd"/>
            <w:r>
              <w:rPr>
                <w:sz w:val="20"/>
                <w:szCs w:val="20"/>
              </w:rPr>
              <w:t>) est intuitive et bien intégrée.</w:t>
            </w:r>
          </w:p>
        </w:tc>
      </w:tr>
      <w:tr w:rsidR="00E55B7E" w14:paraId="64CADF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CF0F1"/>
            <w:tcMar>
              <w:top w:w="80" w:type="dxa"/>
              <w:left w:w="120" w:type="dxa"/>
              <w:bottom w:w="80" w:type="dxa"/>
              <w:right w:w="120" w:type="dxa"/>
            </w:tcMar>
          </w:tcPr>
          <w:p w14:paraId="4D18B02C" w14:textId="77777777" w:rsidR="00E55B7E" w:rsidRDefault="00000000">
            <w:r>
              <w:rPr>
                <w:b/>
                <w:bCs/>
                <w:sz w:val="20"/>
                <w:szCs w:val="20"/>
              </w:rPr>
              <w:t>Points faibles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B578F" w14:textId="77777777" w:rsidR="00E55B7E" w:rsidRDefault="00000000">
            <w:r>
              <w:rPr>
                <w:sz w:val="20"/>
                <w:szCs w:val="20"/>
              </w:rPr>
              <w:t>Le site nécessite une inscription pour accéder à la plupart des fonctionnalités, ce qui crée une friction pour les visiteurs occasionnels. La version mobile est instable.</w:t>
            </w:r>
          </w:p>
        </w:tc>
      </w:tr>
      <w:tr w:rsidR="00E55B7E" w14:paraId="0EE7CF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5DB7785" w14:textId="77777777" w:rsidR="00E55B7E" w:rsidRDefault="00000000">
            <w:r>
              <w:rPr>
                <w:b/>
                <w:bCs/>
                <w:sz w:val="20"/>
                <w:szCs w:val="20"/>
              </w:rPr>
              <w:t>À retenir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510F1" w14:textId="77777777" w:rsidR="00E55B7E" w:rsidRDefault="00000000">
            <w:r>
              <w:rPr>
                <w:sz w:val="20"/>
                <w:szCs w:val="20"/>
              </w:rPr>
              <w:t xml:space="preserve">Retenir la présentation visuelle centrée sur les couvertures et le modèle de collection à plusieurs états (en cours / terminé / </w:t>
            </w:r>
            <w:proofErr w:type="spellStart"/>
            <w:r>
              <w:rPr>
                <w:sz w:val="20"/>
                <w:szCs w:val="20"/>
              </w:rPr>
              <w:t>wishlist</w:t>
            </w:r>
            <w:proofErr w:type="spellEnd"/>
            <w:r>
              <w:rPr>
                <w:sz w:val="20"/>
                <w:szCs w:val="20"/>
              </w:rPr>
              <w:t>). S'assurer que le catalogue est accessible sans inscription.</w:t>
            </w:r>
          </w:p>
        </w:tc>
      </w:tr>
    </w:tbl>
    <w:p w14:paraId="6E0CAB29" w14:textId="77777777" w:rsidR="00E55B7E" w:rsidRDefault="00E55B7E">
      <w:pPr>
        <w:spacing w:before="200"/>
      </w:pPr>
    </w:p>
    <w:p w14:paraId="770F30B0" w14:textId="77777777" w:rsidR="00E55B7E" w:rsidRDefault="00000000">
      <w:pPr>
        <w:pStyle w:val="Titre2"/>
      </w:pPr>
      <w:r>
        <w:t>Synthèse des enseignements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55B7E" w14:paraId="0D15D37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A7A4A"/>
            <w:tcMar>
              <w:top w:w="80" w:type="dxa"/>
              <w:left w:w="120" w:type="dxa"/>
              <w:bottom w:w="80" w:type="dxa"/>
              <w:right w:w="120" w:type="dxa"/>
            </w:tcMar>
          </w:tcPr>
          <w:p w14:paraId="1CCBC640" w14:textId="77777777" w:rsidR="00E55B7E" w:rsidRDefault="00000000">
            <w:r>
              <w:rPr>
                <w:b/>
                <w:bCs/>
                <w:color w:val="FFFFFF"/>
                <w:sz w:val="20"/>
                <w:szCs w:val="20"/>
              </w:rPr>
              <w:t xml:space="preserve">Ce que </w:t>
            </w:r>
            <w:proofErr w:type="spellStart"/>
            <w:r>
              <w:rPr>
                <w:b/>
                <w:bCs/>
                <w:color w:val="FFFFFF"/>
                <w:sz w:val="20"/>
                <w:szCs w:val="20"/>
              </w:rPr>
              <w:t>MangaShelf</w:t>
            </w:r>
            <w:proofErr w:type="spellEnd"/>
            <w:r>
              <w:rPr>
                <w:b/>
                <w:bCs/>
                <w:color w:val="FFFFFF"/>
                <w:sz w:val="20"/>
                <w:szCs w:val="20"/>
              </w:rPr>
              <w:t xml:space="preserve"> va reprendre</w:t>
            </w:r>
          </w:p>
        </w:tc>
        <w:tc>
          <w:tcPr>
            <w:tcW w:w="4680" w:type="dxa"/>
            <w:tcBorders>
              <w:top w:val="single" w:sz="1" w:space="0" w:color="CCCCCC"/>
              <w:left w:val="single" w:sz="1" w:space="0" w:color="CCCCCC"/>
              <w:bottom w:val="single" w:sz="1" w:space="0" w:color="CCCCCC"/>
              <w:right w:val="single" w:sz="1" w:space="0" w:color="CCCCCC"/>
            </w:tcBorders>
            <w:shd w:val="clear" w:color="auto" w:fill="8B2020"/>
            <w:tcMar>
              <w:top w:w="80" w:type="dxa"/>
              <w:left w:w="120" w:type="dxa"/>
              <w:bottom w:w="80" w:type="dxa"/>
              <w:right w:w="120" w:type="dxa"/>
            </w:tcMar>
          </w:tcPr>
          <w:p w14:paraId="508157E5" w14:textId="77777777" w:rsidR="00E55B7E" w:rsidRDefault="00000000">
            <w:r>
              <w:rPr>
                <w:b/>
                <w:bCs/>
                <w:color w:val="FFFFFF"/>
                <w:sz w:val="20"/>
                <w:szCs w:val="20"/>
              </w:rPr>
              <w:t xml:space="preserve">Ce que </w:t>
            </w:r>
            <w:proofErr w:type="spellStart"/>
            <w:r>
              <w:rPr>
                <w:b/>
                <w:bCs/>
                <w:color w:val="FFFFFF"/>
                <w:sz w:val="20"/>
                <w:szCs w:val="20"/>
              </w:rPr>
              <w:t>MangaShelf</w:t>
            </w:r>
            <w:proofErr w:type="spellEnd"/>
            <w:r>
              <w:rPr>
                <w:b/>
                <w:bCs/>
                <w:color w:val="FFFFFF"/>
                <w:sz w:val="20"/>
                <w:szCs w:val="20"/>
              </w:rPr>
              <w:t xml:space="preserve"> va éviter</w:t>
            </w:r>
          </w:p>
        </w:tc>
      </w:tr>
      <w:tr w:rsidR="00E55B7E" w14:paraId="1155EF8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D7B6E" w14:textId="77777777" w:rsidR="00E55B7E" w:rsidRDefault="00000000">
            <w:pPr>
              <w:pStyle w:val="Paragraphedeliste"/>
              <w:numPr>
                <w:ilvl w:val="0"/>
                <w:numId w:val="2"/>
              </w:numPr>
            </w:pPr>
            <w:r>
              <w:rPr>
                <w:sz w:val="20"/>
                <w:szCs w:val="20"/>
              </w:rPr>
              <w:t>Cartes catalogue avec couverture + titre + genre</w:t>
            </w:r>
          </w:p>
          <w:p w14:paraId="3254FB96" w14:textId="77777777" w:rsidR="00E55B7E" w:rsidRDefault="00000000">
            <w:pPr>
              <w:pStyle w:val="Paragraphedeliste"/>
              <w:numPr>
                <w:ilvl w:val="0"/>
                <w:numId w:val="2"/>
              </w:numPr>
            </w:pPr>
            <w:r>
              <w:rPr>
                <w:sz w:val="20"/>
                <w:szCs w:val="20"/>
              </w:rPr>
              <w:t>Filtres regroupés dans un panneau latéral</w:t>
            </w:r>
          </w:p>
          <w:p w14:paraId="01446E0E" w14:textId="77777777" w:rsidR="00E55B7E" w:rsidRDefault="00000000">
            <w:pPr>
              <w:pStyle w:val="Paragraphedeliste"/>
              <w:numPr>
                <w:ilvl w:val="0"/>
                <w:numId w:val="2"/>
              </w:numPr>
            </w:pPr>
            <w:r>
              <w:rPr>
                <w:sz w:val="20"/>
                <w:szCs w:val="20"/>
              </w:rPr>
              <w:t>Fiche : couverture à gauche, infos à droite</w:t>
            </w:r>
          </w:p>
          <w:p w14:paraId="393ECA48" w14:textId="77777777" w:rsidR="00E55B7E" w:rsidRDefault="00000000">
            <w:pPr>
              <w:pStyle w:val="Paragraphedeliste"/>
              <w:numPr>
                <w:ilvl w:val="0"/>
                <w:numId w:val="2"/>
              </w:numPr>
            </w:pPr>
            <w:r>
              <w:rPr>
                <w:sz w:val="20"/>
                <w:szCs w:val="20"/>
              </w:rPr>
              <w:t xml:space="preserve">Collections multi-états (lu / en cours / </w:t>
            </w:r>
            <w:proofErr w:type="spellStart"/>
            <w:r>
              <w:rPr>
                <w:sz w:val="20"/>
                <w:szCs w:val="20"/>
              </w:rPr>
              <w:t>wishlist</w:t>
            </w:r>
            <w:proofErr w:type="spellEnd"/>
            <w:r>
              <w:rPr>
                <w:sz w:val="20"/>
                <w:szCs w:val="20"/>
              </w:rPr>
              <w:t>)</w:t>
            </w:r>
          </w:p>
          <w:p w14:paraId="38E2F2AA" w14:textId="77777777" w:rsidR="00E55B7E" w:rsidRDefault="00000000">
            <w:pPr>
              <w:pStyle w:val="Paragraphedeliste"/>
              <w:numPr>
                <w:ilvl w:val="0"/>
                <w:numId w:val="2"/>
              </w:numPr>
            </w:pPr>
            <w:r>
              <w:rPr>
                <w:sz w:val="20"/>
                <w:szCs w:val="20"/>
              </w:rPr>
              <w:t>Catalogue accessible sans inscription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44623" w14:textId="77777777" w:rsidR="00E55B7E" w:rsidRDefault="00000000">
            <w:pPr>
              <w:pStyle w:val="Paragraphedeliste"/>
              <w:numPr>
                <w:ilvl w:val="0"/>
                <w:numId w:val="2"/>
              </w:numPr>
            </w:pPr>
            <w:r>
              <w:rPr>
                <w:sz w:val="20"/>
                <w:szCs w:val="20"/>
              </w:rPr>
              <w:t>Page d'accueil surchargée (</w:t>
            </w:r>
            <w:proofErr w:type="spellStart"/>
            <w:r>
              <w:rPr>
                <w:sz w:val="20"/>
                <w:szCs w:val="20"/>
              </w:rPr>
              <w:t>MyAnimeList</w:t>
            </w:r>
            <w:proofErr w:type="spellEnd"/>
            <w:r>
              <w:rPr>
                <w:sz w:val="20"/>
                <w:szCs w:val="20"/>
              </w:rPr>
              <w:t>)</w:t>
            </w:r>
          </w:p>
          <w:p w14:paraId="6E839982" w14:textId="77777777" w:rsidR="00E55B7E" w:rsidRDefault="00000000">
            <w:pPr>
              <w:pStyle w:val="Paragraphedeliste"/>
              <w:numPr>
                <w:ilvl w:val="0"/>
                <w:numId w:val="2"/>
              </w:numPr>
            </w:pPr>
            <w:r>
              <w:rPr>
                <w:sz w:val="20"/>
                <w:szCs w:val="20"/>
              </w:rPr>
              <w:t>Filtres dispersés et peu visibles (Manga-news)</w:t>
            </w:r>
          </w:p>
          <w:p w14:paraId="49A5068A" w14:textId="77777777" w:rsidR="00E55B7E" w:rsidRDefault="00000000">
            <w:pPr>
              <w:pStyle w:val="Paragraphedeliste"/>
              <w:numPr>
                <w:ilvl w:val="0"/>
                <w:numId w:val="2"/>
              </w:numPr>
            </w:pPr>
            <w:r>
              <w:rPr>
                <w:sz w:val="20"/>
                <w:szCs w:val="20"/>
              </w:rPr>
              <w:t>Inscription obligatoire pour naviguer (</w:t>
            </w:r>
            <w:proofErr w:type="spellStart"/>
            <w:r>
              <w:rPr>
                <w:sz w:val="20"/>
                <w:szCs w:val="20"/>
              </w:rPr>
              <w:t>Kitsu</w:t>
            </w:r>
            <w:proofErr w:type="spellEnd"/>
            <w:r>
              <w:rPr>
                <w:sz w:val="20"/>
                <w:szCs w:val="20"/>
              </w:rPr>
              <w:t>)</w:t>
            </w:r>
          </w:p>
          <w:p w14:paraId="5AF8AEC7" w14:textId="77777777" w:rsidR="00E55B7E" w:rsidRDefault="00000000">
            <w:pPr>
              <w:pStyle w:val="Paragraphedeliste"/>
              <w:numPr>
                <w:ilvl w:val="0"/>
                <w:numId w:val="2"/>
              </w:numPr>
            </w:pPr>
            <w:r>
              <w:rPr>
                <w:sz w:val="20"/>
                <w:szCs w:val="20"/>
              </w:rPr>
              <w:t>Interface non responsive</w:t>
            </w:r>
          </w:p>
        </w:tc>
      </w:tr>
    </w:tbl>
    <w:p w14:paraId="4B2B9BF4" w14:textId="77777777" w:rsidR="00E55B7E" w:rsidRDefault="00000000" w:rsidP="00EC10DA">
      <w:pPr>
        <w:shd w:val="clear" w:color="auto" w:fill="1A252F"/>
        <w:spacing w:before="2" w:after="80"/>
        <w:ind w:right="200"/>
      </w:pPr>
      <w:r>
        <w:rPr>
          <w:rFonts w:ascii="Courier New" w:eastAsia="Courier New" w:hAnsi="Courier New" w:cs="Courier New"/>
          <w:color w:val="95A5A6"/>
          <w:sz w:val="18"/>
          <w:szCs w:val="18"/>
        </w:rPr>
        <w:t xml:space="preserve"> </w:t>
      </w:r>
    </w:p>
    <w:sectPr w:rsidR="00E55B7E">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5E9B7" w14:textId="77777777" w:rsidR="0038513A" w:rsidRDefault="0038513A">
      <w:r>
        <w:separator/>
      </w:r>
    </w:p>
  </w:endnote>
  <w:endnote w:type="continuationSeparator" w:id="0">
    <w:p w14:paraId="04CC0122" w14:textId="77777777" w:rsidR="0038513A" w:rsidRDefault="003851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F4E4F" w14:textId="77777777" w:rsidR="00E55B7E" w:rsidRDefault="00000000">
    <w:pPr>
      <w:pBdr>
        <w:top w:val="single" w:sz="4" w:space="4" w:color="CCCCCC"/>
      </w:pBd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755155">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D32B0" w14:textId="77777777" w:rsidR="0038513A" w:rsidRDefault="0038513A">
      <w:r>
        <w:separator/>
      </w:r>
    </w:p>
  </w:footnote>
  <w:footnote w:type="continuationSeparator" w:id="0">
    <w:p w14:paraId="5821831C" w14:textId="77777777" w:rsidR="0038513A" w:rsidRDefault="003851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B9EB1" w14:textId="77777777" w:rsidR="00E55B7E" w:rsidRDefault="00000000">
    <w:pPr>
      <w:pBdr>
        <w:bottom w:val="single" w:sz="4" w:space="4" w:color="CCCCCC"/>
      </w:pBdr>
    </w:pPr>
    <w:proofErr w:type="spellStart"/>
    <w:r>
      <w:rPr>
        <w:color w:val="888888"/>
        <w:sz w:val="18"/>
        <w:szCs w:val="18"/>
      </w:rPr>
      <w:t>MangaShelf</w:t>
    </w:r>
    <w:proofErr w:type="spellEnd"/>
    <w:r>
      <w:rPr>
        <w:color w:val="888888"/>
        <w:sz w:val="18"/>
        <w:szCs w:val="18"/>
      </w:rPr>
      <w:t xml:space="preserve"> — Session 1 | Cadrage du projet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B847ED"/>
    <w:multiLevelType w:val="hybridMultilevel"/>
    <w:tmpl w:val="1C70426E"/>
    <w:lvl w:ilvl="0" w:tplc="F806A100">
      <w:start w:val="1"/>
      <w:numFmt w:val="bullet"/>
      <w:lvlText w:val="•"/>
      <w:lvlJc w:val="left"/>
      <w:pPr>
        <w:ind w:left="720" w:hanging="360"/>
      </w:pPr>
    </w:lvl>
    <w:lvl w:ilvl="1" w:tplc="F198F452">
      <w:numFmt w:val="decimal"/>
      <w:lvlText w:val=""/>
      <w:lvlJc w:val="left"/>
    </w:lvl>
    <w:lvl w:ilvl="2" w:tplc="6FF810FC">
      <w:numFmt w:val="decimal"/>
      <w:lvlText w:val=""/>
      <w:lvlJc w:val="left"/>
    </w:lvl>
    <w:lvl w:ilvl="3" w:tplc="DDA82608">
      <w:numFmt w:val="decimal"/>
      <w:lvlText w:val=""/>
      <w:lvlJc w:val="left"/>
    </w:lvl>
    <w:lvl w:ilvl="4" w:tplc="48020CB2">
      <w:numFmt w:val="decimal"/>
      <w:lvlText w:val=""/>
      <w:lvlJc w:val="left"/>
    </w:lvl>
    <w:lvl w:ilvl="5" w:tplc="83749A96">
      <w:numFmt w:val="decimal"/>
      <w:lvlText w:val=""/>
      <w:lvlJc w:val="left"/>
    </w:lvl>
    <w:lvl w:ilvl="6" w:tplc="0246B352">
      <w:numFmt w:val="decimal"/>
      <w:lvlText w:val=""/>
      <w:lvlJc w:val="left"/>
    </w:lvl>
    <w:lvl w:ilvl="7" w:tplc="FC20DD14">
      <w:numFmt w:val="decimal"/>
      <w:lvlText w:val=""/>
      <w:lvlJc w:val="left"/>
    </w:lvl>
    <w:lvl w:ilvl="8" w:tplc="D1BCD9BC">
      <w:numFmt w:val="decimal"/>
      <w:lvlText w:val=""/>
      <w:lvlJc w:val="left"/>
    </w:lvl>
  </w:abstractNum>
  <w:abstractNum w:abstractNumId="1" w15:restartNumberingAfterBreak="0">
    <w:nsid w:val="3889260E"/>
    <w:multiLevelType w:val="hybridMultilevel"/>
    <w:tmpl w:val="949A557C"/>
    <w:lvl w:ilvl="0" w:tplc="E59C19C8">
      <w:start w:val="1"/>
      <w:numFmt w:val="bullet"/>
      <w:lvlText w:val="●"/>
      <w:lvlJc w:val="left"/>
      <w:pPr>
        <w:ind w:left="720" w:hanging="360"/>
      </w:pPr>
    </w:lvl>
    <w:lvl w:ilvl="1" w:tplc="8C703740">
      <w:start w:val="1"/>
      <w:numFmt w:val="bullet"/>
      <w:lvlText w:val="○"/>
      <w:lvlJc w:val="left"/>
      <w:pPr>
        <w:ind w:left="1440" w:hanging="360"/>
      </w:pPr>
    </w:lvl>
    <w:lvl w:ilvl="2" w:tplc="1C9E4440">
      <w:start w:val="1"/>
      <w:numFmt w:val="bullet"/>
      <w:lvlText w:val="■"/>
      <w:lvlJc w:val="left"/>
      <w:pPr>
        <w:ind w:left="2160" w:hanging="360"/>
      </w:pPr>
    </w:lvl>
    <w:lvl w:ilvl="3" w:tplc="D504B1D8">
      <w:start w:val="1"/>
      <w:numFmt w:val="bullet"/>
      <w:lvlText w:val="●"/>
      <w:lvlJc w:val="left"/>
      <w:pPr>
        <w:ind w:left="2880" w:hanging="360"/>
      </w:pPr>
    </w:lvl>
    <w:lvl w:ilvl="4" w:tplc="2FDC8C36">
      <w:start w:val="1"/>
      <w:numFmt w:val="bullet"/>
      <w:lvlText w:val="○"/>
      <w:lvlJc w:val="left"/>
      <w:pPr>
        <w:ind w:left="3600" w:hanging="360"/>
      </w:pPr>
    </w:lvl>
    <w:lvl w:ilvl="5" w:tplc="9AAA127C">
      <w:start w:val="1"/>
      <w:numFmt w:val="bullet"/>
      <w:lvlText w:val="■"/>
      <w:lvlJc w:val="left"/>
      <w:pPr>
        <w:ind w:left="4320" w:hanging="360"/>
      </w:pPr>
    </w:lvl>
    <w:lvl w:ilvl="6" w:tplc="9780A314">
      <w:start w:val="1"/>
      <w:numFmt w:val="bullet"/>
      <w:lvlText w:val="●"/>
      <w:lvlJc w:val="left"/>
      <w:pPr>
        <w:ind w:left="5040" w:hanging="360"/>
      </w:pPr>
    </w:lvl>
    <w:lvl w:ilvl="7" w:tplc="A5A8A892">
      <w:start w:val="1"/>
      <w:numFmt w:val="bullet"/>
      <w:lvlText w:val="●"/>
      <w:lvlJc w:val="left"/>
      <w:pPr>
        <w:ind w:left="5760" w:hanging="360"/>
      </w:pPr>
    </w:lvl>
    <w:lvl w:ilvl="8" w:tplc="6B10C584">
      <w:start w:val="1"/>
      <w:numFmt w:val="bullet"/>
      <w:lvlText w:val="●"/>
      <w:lvlJc w:val="left"/>
      <w:pPr>
        <w:ind w:left="6480" w:hanging="360"/>
      </w:pPr>
    </w:lvl>
  </w:abstractNum>
  <w:num w:numId="1" w16cid:durableId="1223978411">
    <w:abstractNumId w:val="1"/>
    <w:lvlOverride w:ilvl="0">
      <w:startOverride w:val="1"/>
    </w:lvlOverride>
  </w:num>
  <w:num w:numId="2" w16cid:durableId="3930866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B7E"/>
    <w:rsid w:val="0038513A"/>
    <w:rsid w:val="00751C2C"/>
    <w:rsid w:val="00755155"/>
    <w:rsid w:val="00E55B7E"/>
    <w:rsid w:val="00EC10DA"/>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3BBD2"/>
  <w15:docId w15:val="{3EBE4A15-BF09-447E-8C48-8FA82F283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BE" w:eastAsia="fr-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160"/>
      <w:outlineLvl w:val="0"/>
    </w:pPr>
    <w:rPr>
      <w:b/>
      <w:bCs/>
      <w:color w:val="1A252F"/>
      <w:sz w:val="32"/>
      <w:szCs w:val="32"/>
    </w:rPr>
  </w:style>
  <w:style w:type="paragraph" w:styleId="Titre2">
    <w:name w:val="heading 2"/>
    <w:uiPriority w:val="9"/>
    <w:unhideWhenUsed/>
    <w:qFormat/>
    <w:pPr>
      <w:spacing w:before="240" w:after="120"/>
      <w:outlineLvl w:val="1"/>
    </w:pPr>
    <w:rPr>
      <w:b/>
      <w:bCs/>
      <w:color w:val="2C3E50"/>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1072</Words>
  <Characters>5896</Characters>
  <Application>Microsoft Office Word</Application>
  <DocSecurity>0</DocSecurity>
  <Lines>49</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marcelo bonilla</cp:lastModifiedBy>
  <cp:revision>2</cp:revision>
  <dcterms:created xsi:type="dcterms:W3CDTF">2026-05-19T20:42:00Z</dcterms:created>
  <dcterms:modified xsi:type="dcterms:W3CDTF">2026-05-19T21:18:00Z</dcterms:modified>
</cp:coreProperties>
</file>