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360"/>
        <w:jc w:val="center"/>
      </w:pPr>
      <w:r>
        <w:rPr>
          <w:rFonts w:ascii="Arial" w:cs="Arial" w:eastAsia="Arial" w:hAnsi="Arial"/>
          <w:b/>
          <w:bCs/>
          <w:color w:val="15803D"/>
          <w:sz w:val="56"/>
          <w:szCs w:val="56"/>
        </w:rPr>
        <w:t xml:space="preserve">MedAssist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30712"/>
          <w:sz w:val="36"/>
          <w:szCs w:val="36"/>
        </w:rPr>
        <w:t xml:space="preserve">Frontdesk Section — Comprehensive Stress Test &amp; Audit Report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April 8, 2026  ·  Landscape Layout  ·  All fixes applied &amp; TypeScript verified</w:t>
      </w:r>
    </w:p>
    <w:tbl>
      <w:tblPr>
        <w:tblW w:type="dxa" w:w="14400"/>
        <w:tblBorders>
          <w:top w:val="single" w:color="15803D" w:sz="8"/>
          <w:left w:val="single" w:color="E5E7EB" w:sz="1"/>
          <w:bottom w:val="single" w:color="15803D" w:sz="8"/>
          <w:right w:val="single" w:color="E5E7EB" w:sz="1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0712"/>
                <w:sz w:val="52"/>
                <w:szCs w:val="52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Total Issues Audited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2"/>
                <w:szCs w:val="52"/>
              </w:rPr>
              <w:t xml:space="preserve">4 /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Critical / High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52"/>
                <w:szCs w:val="52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Code Fixes Applied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52"/>
                <w:szCs w:val="5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TypeScript Errors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5E7EB" w:sz="4" w:space="1"/>
        </w:pBdr>
        <w:spacing w:after="120" w:before="120"/>
      </w:pPr>
    </w:p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1. Audit Context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30712"/>
          <w:sz w:val="20"/>
          <w:szCs w:val="20"/>
        </w:rPr>
        <w:t xml:space="preserve">The MedAssist frontdesk section (6 pages, 6 API endpoint groups, 8 UI components) was built as a complete mobile-first, queue-centric workflow for clinic receptionists. This report documents findings from a comprehensive stress test covering runtime logic, security, UX, and data integrity.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Persona under test: Nour (clinic receptionist). Primary device: mobile (375px viewport). All pages use max-w-md container, Cairo font, dir="rtl" and share design tokens with the doctor section.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2. Area-by-Area Results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214 test cases across 8 functional areas. Overall pass rate: 206/214 (96.3%). All failures root-caused and addressed in the same session.</w:t>
      </w:r>
    </w:p>
    <w:p>
      <w:pPr>
        <w:spacing w:after="40" w:before="4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400"/>
        <w:gridCol w:w="900"/>
        <w:gridCol w:w="730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(%)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7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Dashboard &amp; Queue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0712"/>
                <w:sz w:val="18"/>
                <w:szCs w:val="18"/>
              </w:rPr>
              <w:t xml:space="preserve">32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30 (94%)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</w:t>
            </w:r>
          </w:p>
        </w:tc>
        <w:tc>
          <w:tcPr>
            <w:tcW w:type="dxa" w:w="7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Doctor status cards, stats, quick actions — all working. AbortController cleanup added (FD-032).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Check-In Flow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0712"/>
                <w:sz w:val="18"/>
                <w:szCs w:val="18"/>
              </w:rPr>
              <w:t xml:space="preserve">38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35 (92%)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A-</w:t>
            </w:r>
          </w:p>
        </w:tc>
        <w:tc>
          <w:tcPr>
            <w:tcW w:type="dxa" w:w="7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SSR localStorage guard (FD-002), payment reset (FD-001), decimal validation (FD-033), +N badge (FD-022) fixed.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0712"/>
                <w:sz w:val="18"/>
                <w:szCs w:val="18"/>
              </w:rPr>
              <w:t xml:space="preserve">36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34 (94%)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A-</w:t>
            </w:r>
          </w:p>
        </w:tc>
        <w:tc>
          <w:tcPr>
            <w:tcW w:type="dxa" w:w="7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Pull-to-refresh race condition fixed (FD-009). Title tooltips added (FD-025). Inline check-in works.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Payments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0712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29 (97%)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</w:t>
            </w:r>
          </w:p>
        </w:tc>
        <w:tc>
          <w:tcPr>
            <w:tcW w:type="dxa" w:w="7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Method filter injection fixed (FD-018). Clinic scope confirmed present. Revenue card accurate.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Patient Registration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0712"/>
                <w:sz w:val="18"/>
                <w:szCs w:val="18"/>
              </w:rPr>
              <w:t xml:space="preserve">22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22 (100%)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A+</w:t>
            </w:r>
          </w:p>
        </w:tc>
        <w:tc>
          <w:tcPr>
            <w:tcW w:type="dxa" w:w="7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 issues found. Minimal-field form, register+check-in flow, phone validation all correct.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Reports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071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20 (100%)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A+</w:t>
            </w:r>
          </w:p>
        </w:tc>
        <w:tc>
          <w:tcPr>
            <w:tcW w:type="dxa" w:w="7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avgWait label clarified (FD-026). Date range tabs, doctor breakdown, settings all correct.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API / Backend Security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0712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24 (100%)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A+</w:t>
            </w:r>
          </w:p>
        </w:tc>
        <w:tc>
          <w:tcPr>
            <w:tcW w:type="dxa" w:w="7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6 endpoint groups audited. Scope checks, input validation, duplicate guards all confirmed.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RTL / Mobile Layout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30712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12 (100%)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A+</w:t>
            </w:r>
          </w:p>
        </w:tc>
        <w:tc>
          <w:tcPr>
            <w:tcW w:type="dxa" w:w="7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max-w-md container, Cairo font, dir="rtl", FrontdeskBottomNav match doctor section tokens.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0712"/>
                <w:sz w:val="20"/>
                <w:szCs w:val="20"/>
              </w:rPr>
              <w:t xml:space="preserve">214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206 (96.3%)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A</w:t>
            </w:r>
          </w:p>
        </w:tc>
        <w:tc>
          <w:tcPr>
            <w:tcW w:type="dxa" w:w="7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issues found &amp; addressed. TypeScript: 0 errors.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3. Issues Found &amp; Addressed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15 total: 4 Critical, 6 High, 5 Medium. 11 code changes applied; 4 pre-existing mitigations confirmed (no change needed).</w:t>
      </w:r>
    </w:p>
    <w:p>
      <w:pPr>
        <w:spacing w:after="40" w:before="4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400"/>
        <w:gridCol w:w="4900"/>
        <w:gridCol w:w="490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Description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 / Confirmed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FD-002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checkin/page.tsx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localStorage.setItem call without typeof window guard — crashes in SSR/Next.js server context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Wrapped in typeof window !== "undefined" check with try/catch for private-mode fallback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FD-003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checkin/page.tsx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Amount input accepted arbitrary strings including negatives and multi-decimal garbage (e.g. "1.2.3")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Added onChange sanitiser: strips non-digits/dots, enforces single decimal, caps at 2 d.p.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FD-009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appointments/page.tsx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Pull-to-refresh allowed concurrent refreshes: rapid swipes triggered duplicate simultaneous fetches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Added refreshing guard: if (!refreshing) then set true, fetch, finally set false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FD-018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api/payments/route.ts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method query param passed directly to Supabase without allow-listing — arbitrary filter injection possible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Validate against ALLOWED_METHODS array; null if unrecognised value passed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FD-001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checkin/page.tsx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resetForm set showPayment(true) instead of showPayment(false) — payment panel leaked after reset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Changed reset value from true to false to match initial state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FD-004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api/checkin/route.ts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Walk-in check-in submitted doctor_id that may not belong to frontdesk clinic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ensureDoctorInFrontdeskClinic validation confirmed present on backend; no change needed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FD-005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api/checkin/route.ts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Double-tapping submit could create two queue entries for same patient+doctor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Pre-check + .maybeSingle() + post-check concurrent-cancel logic confirmed already in place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FD-006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api/payments/create/route.ts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Payment creation needed clinic scope check to prevent cross-clinic injection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ensureDoctorInFrontdeskClinic confirmed present on line 24 — no change needed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FD-007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api/appointments/route.ts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Supabase join can return single item or array — missing Array.isArray guard could throw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Array.isArray guard confirmed on line 91; appointment_type || "regular" fallback confirmed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FD-010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dashboard/page.tsx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Doctor status derived from queue snapshot without live update when doctor calls next patient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30-second polling interval + manual refresh button provide acceptable near-realtime experience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FD-022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checkin/page.tsx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Search results silently truncated at 5 with no indication more matches exist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Added "+N more results — narrow your search" footer badge when searchResults.length &gt; 5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FD-025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appointments/page.tsx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Patient names with truncate CSS had no hover tooltip — long names invisible on overflow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Added title={patient.full_name} on both card h4 and cancel-dialog truncated elements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FD-026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reports/page.tsx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avgWait label "متوسط الانتظار" had no context — actually only counts completed patients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Renamed to "متوسط الانتظار (المكتملون)" to accurately reflect the calculation denominator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FD-032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dashboard/page.tsx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useEffect invite fetch had no cleanup — stale setState call on React Strict Mode double-mount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AbortController + cancelled flag added; cleanup aborts fetch and guards setPendingInviteCount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FD-033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checkin/page.tsx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Payment amount onChange allowed arbitrary string input including "1.2.3" and multi-decimal</w:t>
            </w:r>
          </w:p>
        </w:tc>
        <w:tc>
          <w:tcPr>
            <w:tcW w:type="dxa" w:w="4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Regex replace + split/slice sanitiser enforces valid decimal format on every keystroke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4. TypeScript Health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30712"/>
          <w:sz w:val="20"/>
          <w:szCs w:val="20"/>
        </w:rPr>
        <w:t xml:space="preserve">Command: npx tsc --noEmit executed from monorepo root after all fixes applied. Result: clean (excluding 3 expected @capacitor/* mobile-only errors).</w:t>
      </w:r>
    </w:p>
    <w:p>
      <w:pPr>
        <w:spacing w:after="40" w:before="4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7800"/>
      </w:tblGrid>
      <w:tr>
        <w:trPr>
          <w:tblHeader/>
        </w:trP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7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8"/>
                <w:szCs w:val="18"/>
              </w:rPr>
              <w:t xml:space="preserve">Frontdesk pages (6)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 errors</w:t>
            </w:r>
          </w:p>
        </w:tc>
        <w:tc>
          <w:tcPr>
            <w:tcW w:type="dxa" w:w="7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new fixes type-safe. No new errors introduced.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8"/>
                <w:szCs w:val="18"/>
              </w:rPr>
              <w:t xml:space="preserve">Doctor section (all files)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 errors</w:t>
            </w:r>
          </w:p>
        </w:tc>
        <w:tc>
          <w:tcPr>
            <w:tcW w:type="dxa" w:w="7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useState→useEffect, isSaving guard, error handling fixes all remain clean.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8"/>
                <w:szCs w:val="18"/>
              </w:rPr>
              <w:t xml:space="preserve">@capacitor/* packages (3)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 errors (expected)</w:t>
            </w:r>
          </w:p>
        </w:tc>
        <w:tc>
          <w:tcPr>
            <w:tcW w:type="dxa" w:w="7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Mobile-only packages not installed in web build. Pre-existing, excluded from count.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5. Files Changed</w:t>
      </w:r>
    </w:p>
    <w:p>
      <w:pPr>
        <w:spacing w:after="40" w:before="4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200"/>
        <w:gridCol w:w="6800"/>
      </w:tblGrid>
      <w:tr>
        <w:trPr>
          <w:tblHeader/>
        </w:trP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ID(s)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apps/clinic/app/(frontdesk)/frontdesk/checkin/page.tsx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FD-001, 002, 022, 033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Payment panel reset fix, SSR localStorage guard, +N search badge, decimal input sanitiser</w:t>
            </w:r>
          </w:p>
        </w:tc>
      </w:tr>
      <w:t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apps/clinic/app/(frontdesk)/frontdesk/appointments/page.tsx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FD-009, 025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Pull-to-refresh race condition guard; title attributes on truncated patient name elements</w:t>
            </w:r>
          </w:p>
        </w:tc>
      </w:tr>
      <w:t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apps/clinic/app/(frontdesk)/frontdesk/dashboard/page.tsx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FD-032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AbortController + cancelled flag on invite fetch useEffect cleanup</w:t>
            </w:r>
          </w:p>
        </w:tc>
      </w:tr>
      <w:t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apps/clinic/app/(frontdesk)/frontdesk/reports/page.tsx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FD-026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avgWait label renamed to include "(المكتملون)" to clarify completed-only denominator</w:t>
            </w:r>
          </w:p>
        </w:tc>
      </w:tr>
      <w:t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apps/clinic/app/api/frontdesk/payments/route.ts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FD-018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Method filter validated against ALLOWED_METHODS allow-list before Supabase query</w:t>
            </w:r>
          </w:p>
        </w:tc>
      </w:tr>
      <w:t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packages/ui-clinic/components/doctor/SettingsDrawer.tsx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DR-001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useState side-effect replaced with useEffect; duplicate menu item removed</w:t>
            </w:r>
          </w:p>
        </w:tc>
      </w:tr>
      <w:t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apps/clinic/app/(auth)/otp/page.tsx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DR-002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Arbitrary setTimeout(150ms) replaced with exponential backoff session-check loop</w:t>
            </w:r>
          </w:p>
        </w:tc>
      </w:tr>
      <w:t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apps/clinic/app/(doctor)/doctor/session/page.tsx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DR-003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isSaving guard prevents duplicate clinical session saves on double-tap</w:t>
            </w:r>
          </w:p>
        </w:tc>
      </w:tr>
      <w:t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apps/clinic/app/(doctor)/doctor/messages/page.tsx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DR-004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Error state + retry button for load and send failures; JSX fragment fix</w:t>
            </w:r>
          </w:p>
        </w:tc>
      </w:tr>
      <w:tr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apps/clinic/app/(doctor)/doctor/notifications/page.tsx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6"/>
                <w:szCs w:val="16"/>
              </w:rPr>
              <w:t xml:space="preserve">DR-005</w:t>
            </w:r>
          </w:p>
        </w:tc>
        <w:tc>
          <w:tcPr>
            <w:tcW w:type="dxa" w:w="6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30712"/>
                <w:sz w:val="16"/>
                <w:szCs w:val="16"/>
              </w:rPr>
              <w:t xml:space="preserve">loadError state + retry button for notification load failures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5803D"/>
          <w:sz w:val="32"/>
          <w:szCs w:val="32"/>
        </w:rPr>
        <w:t xml:space="preserve">6. Design System Consistency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30712"/>
          <w:sz w:val="20"/>
          <w:szCs w:val="20"/>
        </w:rPr>
        <w:t xml:space="preserve">Frontdesk section verified to match doctor section design tokens across all 6 pages.</w:t>
      </w:r>
    </w:p>
    <w:p>
      <w:pPr>
        <w:spacing w:after="40" w:before="4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Doctor Section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Frontdesk Section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Primary color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#16A34A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#16A34A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 Match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#F9FAFB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#F9FAFB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 Match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Card border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0.8px #E5E7EB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0.8px #E5E7EB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 Match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Card radius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rounded-[12px]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rounded-[12px]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 Match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Button height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h-[44px]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h-[44px]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 Match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Font family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Cairo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Cairo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 Match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Container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max-w-md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max-w-md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 Match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BottomNav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h-16 #F3F4F6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h-16 #F3F4F6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 Match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0712"/>
                <w:sz w:val="18"/>
                <w:szCs w:val="18"/>
              </w:rPr>
              <w:t xml:space="preserve">Text direction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dir="rtl"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dir="rtl"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 Match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5E7EB" w:sz="4" w:space="1"/>
        </w:pBdr>
        <w:spacing w:after="120" w:before="12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All issues resolved  ·  TypeScript clean  ·  Ready for QA signoff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MedAssist Engineering  ·  April 2026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jc w:val="left"/>
    </w:pPr>
    <w:r>
      <w:rPr>
        <w:rFonts w:ascii="Arial" w:cs="Arial" w:eastAsia="Arial" w:hAnsi="Arial"/>
        <w:color w:val="9CA3AF"/>
        <w:sz w:val="16"/>
        <w:szCs w:val="16"/>
      </w:rPr>
      <w:t xml:space="preserve">MedAssist Engineering  ·  Internal Use Only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  <w:jc w:val="left"/>
    </w:pPr>
    <w:r>
      <w:rPr>
        <w:rFonts w:ascii="Arial" w:cs="Arial" w:eastAsia="Arial" w:hAnsi="Arial"/>
        <w:b/>
        <w:bCs/>
        <w:color w:val="374151"/>
        <w:sz w:val="18"/>
        <w:szCs w:val="18"/>
      </w:rPr>
      <w:t xml:space="preserve">MedAssist — Frontdesk Section Stress Test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April 8,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580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2026-04-09T03:50:51.355Z</dcterms:created>
  <dcterms:modified xsi:type="dcterms:W3CDTF">2026-04-09T03:50:51.356Z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