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CyberShield KZ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Толық құжаттама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Киберқауіпсіздік платформасы — дезинформация,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фишинг және әлеуметтік инженерия детекторы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Нұсқа 2.0  |  Наурыз 2026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МАЗМҰНЫ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1.  CyberShield KZ дегеніміз не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2.  Жүйе қалай жұмыс істейді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3.  Жоба архитектурасы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4.  Деректер ағыны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5.  Ережелер модульдері (толық)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6.  Қауіп типін анықтау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7.  Дерекқор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8.  Веб-интерфейс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9.  ML-моделін оқыту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10.  Орнату және іске қосу — macOS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11.  Орнату және іске қосу — Windows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12.  Git — жаңартулар алу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13.  Мүмкін қателер және шешімдері</w:t>
      </w:r>
    </w:p>
    <w:p>
      <w:pPr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14.  Терминдер сөздігі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CyberShield KZ дегеніміз не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CyberShield KZ — орыс және қазақ тілдеріндегі мәтіндерді автоматты талдайтын киберқауіпсіздік веб-жүйесі. Жүйе мәтіндер мен URL-сілтемелерді талдап, 5 қауіп түрін анықтайды: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Қауіп түрі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Мысал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Дезинформация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«Қазақстанда теңге тыйым салынды! Дереу долларға ауыстырыңыз!»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«Kaspi-аккаунтыңыз бұғатталды. kaspi-bank.tk сайтында деректер енгізіңіз»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Әлеуметтік инженерия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«iPhone ұтып алдыңыз! Сыйлықты алу үшін 500 тг аударыңыз»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Үгіт-насихат (пропаганда)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RT, Sputnik материалдары — манипулятивті риторика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Алаяқтық (скам)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Сыйлық, жылдам кіріс, кереметті инвестиция схемалары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1.1. Кімге арналған?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Журналистер мен редакциялар — күмәнді материалдарды жариялаудан бұрын тексеру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Пайдаланушылар — Telegram/WhatsApp-тегі күмәнді хабарламаларды тексеру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Ұйымдар — ақпараттық кеңістікті мониторингтеу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Студенттер мен зерттеушілер — Қазақстан контекстіндегі дезинформацияны зерттеу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Жүйе қалай жұмыс істейді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2.1. Екі «сарапшы» жүйесі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38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Сарапшы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жасайды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Салмақ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ML-модель (нейрондық желі)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ruBert-base — 50 000+ мәтінде оқытылған, нақты және жалған жаңалықтарды тілдік деңгейде ажыратады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Ережелер (6 модуль)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Нақты тексерулер: кликбейт бар ма? Фишинг паттерндері? Дереккөз көрсетілген бе? Эмоционалды лексика?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2.2. Жалпы балл қалай есептеледі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Жалпы балл = ML × 40% + Ережелер × 60%.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Мысал: </w:t>
      </w:r>
      <w:r>
        <w:rPr>
          <w:rFonts w:ascii="Arial" w:cs="Arial" w:eastAsia="Arial" w:hAnsi="Arial"/>
          <w:sz w:val="22"/>
          <w:szCs w:val="22"/>
        </w:rPr>
        <w:t xml:space="preserve">ML 80% (жалған ақпарат), ережелер 10% (таза). Нәтиже = 0.80×0.40 + 0.10×0.60 = 38% → «Белгісіз»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2.3. Үкім шектеулері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9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Үкім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Түс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Мағынасы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Қауіп анықталмады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Жасыл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Мәтінде маңызды қауіп белгілері жоқ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28%–48%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Белгісіз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Сары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Жеке белгілер бар, бірақ қорытынды жасауға жеткіліксіз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48%–68%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Күмәнді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Қызғылт-сары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Бірнеше ескерту белгісі — тексеру қажет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68%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Жоғары қауіп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Қызыл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Қауіп ықтималдығы жоғары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Жоба архитектурасы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3.1. Технологиялар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Бұл не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үшін қажет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веб-фреймворк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Браузерден сұраулар қабылдайды, HTML беттер жібереді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Uvicorn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ASGI-сервер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FastAPI-ды іске қосады (машина қозғалтқышы сияқты)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Jinja2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Шаблонизатор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Талдау нәтижелерімен HTML генерациялайды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Нейрондық желі қозғалтқышы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model.onnx-ты іске қосады (~550 мс CPU-да)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Transformers (HF)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Токенизатор кітапханасы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Мәтінді нейрондық желі үшін сандарға айналдырады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pymorphy3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Морфологиялық талдаушы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Орыс сөздерін сөз таптарына бөледі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(aiosqlite)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Дерекқор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Талдау тарихын бір файлда сақтайды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JS-кітапхана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Бетті толық жаңартпай бір бөлігін жаңартады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httpx / BeautifulSoup4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HTTP-клиент + парсер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URL-ден беттерді жүктейді және мәтін шығарып алады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3.2. Файл құрылымы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Қалта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Мақсаты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Кіру нүктесі — сервер, дерекқор және ML инициализациясы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Барлық баптаулар: жолдар, салмақтар, шектеулер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app/core/analyzer.py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Оркестратор — ML мен ережелерді іске қосып, біріктіреді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app/core/ml_engine.py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ONNX: жүктеу, токенизация, болжам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app/core/rule_engine.py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ереже модулін іске қосып, салмақтайды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app/core/score_combiner.py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+ ережелерді біріктіреді, үкім анықтайды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app/rules/phishing.py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және әлеуметтік инженерия модулі (жаңа)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data/sources.json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Сенімділік бағасымен 36 домен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data/phishing_patterns.json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 фишинг паттерн (RU + KZ)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models/model.onnx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ONNX-модель (171 МБ)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models/tokenizer/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ruBert токенизаторы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notebooks/full_pipeline.ipynb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ML-моделін оқытуға арналған Jupyter-ноутбук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Деректер ағыны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«Талдау» батырмасын басқанда не болады: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Пайдаланушы мәтін немесе URL енгізеді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HTMX POST-сұрауды /analyze-ге жібереді (бет жаңартылмайды)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енгізілсе — жүйе беттен мәтін шығарып алады (httpx + BeautifulSoup)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ML-модель (ONNX) мәтінді токенизациялап, 0.0–1.0 ықтималдық береді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Параллельді: 6 ережелер модулі мәтінді талдап, 0–1 бағалар береді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Combiner: жалпы = ML × 40% + ережелер × 60%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Үкім мен қауіп түрі анықталады (phishing / disinformation / propaganda / scam / safe)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Нәтиже SQLite-та сақталып, пайдаланушыға көрсетіледі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Ережелер модульдері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Салмақ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тексереді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(phishing.py)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 паттерн: жалған Kaspi/eGov, шұғыл қауіп-қатер, сыйлықтар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Кликбейт (clickbait.py)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паттерн: сенсация, КАПС, көп !!! және ???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Лингвистикалық (linguistic.py)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Эмоционалды лексика, анонимді сарапшылар, манипуляция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Дереккөз (source_check.py)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Домен беделі, тайпсквоттинг, күмәнді TLD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Құрылымдық (structural.py)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Мәтін ұзындығы, күндер, дәйексөздер болуы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Фактчек (fact_check.py)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Fact Check API — онлайн тексеру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5.1. Фишинг модулі (phishing.py) — жаңа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42 паттернмен 4 категориядағы киберқауіпсіздік модулі: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phishing_ru — 15 паттерн орысша: «аккаунт заблокирован», «подтвердите данные карты»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phishing_kz — 10 паттерн қазақша: «шотыңыз бұғатталды», «деректеріңізді растаңыз»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social_engineering_ru — 10 паттерн: «вы выиграли», «срочная помощь», «переведите деньги»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social_engineering_kz — 7 паттерн: «жеңіп алдыңыз», «қажет ақша»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5.2. URL-қауіпсіздік талдауы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енгізілгенде жүйе тексереді: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Домен орнына IP-мекенжай (http://185.45.67.88/kaspi)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KZ-брендтердің тайпсквоттингі: kaspi-kz.tk, eg0v.kz, halyk-bank.ml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Гомоглифтер: латын доменіндегі кириллица (kаspi.kz — «а» кирилл.)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Күмәнді TLD: .tk, .ml, .ga, .cf, .xyz, .top, .buzz, .click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 трюгі: http://kaspi.kz@phishing.site (нақты домен — phishing.site)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Жолдағы фишинг сөздері: /login, /verify, /update-card, /confirm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Қауіп типін анықтау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CyberShield KZ «жалған/нақты» ғана емес, қауіп түрін де жіктейді:</w:t>
      </w:r>
    </w:p>
    <w:p>
      <w:pPr>
        <w:spacing w:after="60" w:before="0"/>
      </w:pPr>
      <w:r>
        <w:t xml:space="preserve"/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38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Қауіп түрі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Іске қосу шарты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Белгі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phishing (фишинг)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модулі ≥ 0.45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social_engineering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≥ 0.45 ЖӘНЕ лингвистика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Соц. инженерия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scam (алаяқтық)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Дереккөз ≥ 0.55 ЖӘНЕ кликбейт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propaganda (үгіт)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Дереккөз ≥ 0.55 НЕМЕСЕ кликбейт ≥ 0.25 ЖӘНЕ лингвистика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Үгіт-насихат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disinformation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Кликбейт ≥ 0.25 ЖӘНЕ лингвистика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Дезинформация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 (қауіпсіз)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Жоғарыдағы шарттардың ешбірі жоқ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Қауіп анықталмады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Дерекқор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— жеке сервер қажет емес. app.db файлында сақталады.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Өріс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Сипаттама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— әрбір талдаудың бірегей идентификаторы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Талданған мәтін (5000 символға дейін)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Жалпы баға 0.0–1.0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reliable / uncertain / suspicious / high_risk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 / phishing / disinformation / propaganda / scam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details_json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модульдің әрқайсысының JSON-да баға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Талдау күні мен уақыты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Веб-интерфейс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8.1. Беттер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Басты бет (/) — 3 қойынды мысалдармен: Дезинформация / Фишинг+Соц.инженерия / Сілтемелер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Нәтижелер — балл, үкім, қауіп түрі, 6 модуль бойынша егжей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Тарих (/history) — барлық талдаулар кестесі (беттеу: бетіне 20)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8.2. Түс схемасы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Түс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Бет фоны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Күңгірт-көк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#0f1117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Карточкалар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Күңгірт-сұр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#1a1d27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Акцент / батырмалар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Индиго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#6366f1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Қауіп анықталмады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Жасыл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Белгісіз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Сары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#eab308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Күмәнді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Қызғылт-сары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Жоғары қауіп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Қызыл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#ef4444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ML-моделін оқыту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9.1. Деректер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Дереккөз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Саны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Сипаттама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Gazeta.ru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Нақты жаңалықтар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Нақты жаңалықтар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RIA Novosti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Нақты жаңалықтар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 дезинформация (үлгілер)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7 800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KZ-тақырып × 65 үлгі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KZ дезинформация (үлгілер)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3 600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KZ-тақырып × 30 үлгі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Аугментация (6 әдіс, 80%)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~10 000+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Синонимдер, орын ауыстыру, сөз қосу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9.2. Оқыту параметрлері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Базалық модель: ai-forever/ruBert-base (178 млн параметр)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Платформа: Google Colab, GPU NVIDIA T4 (тегін)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Ноутбук: notebooks/full_pipeline.ipynb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Эпохалар саны: 4, batch size: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 нәтижесі: F1 = 99.9%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PyTorch → ONNX → INT8 квантизация: 680 МБ → 171 МБ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Орнату және іске қосу — macOS</w:t>
      </w:r>
    </w:p>
    <w:tbl>
      <w:tblPr>
        <w:tblW w:type="dxa" w:w="9638"/>
        <w:tblBorders>
          <w:top w:val="single" w:color="2E5090" w:sz="6"/>
          <w:left w:val="single" w:color="2E5090" w:sz="6"/>
          <w:bottom w:val="single" w:color="2E5090" w:sz="6"/>
          <w:right w:val="single" w:color="2E509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Барлық командаларды көшіруге болады (Cmd+C) және Terminal-ға қоюға болады (Cmd+V).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Талаптар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 (3.12 ұсынылады)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ЖЖҚ: кемінде 4 ГБ (8 ГБ ұсынылады)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Диск: ~600 МБ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Terminal ашу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Cmd+Пробел → «Terminal» → Enter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Немесе: Launchpad → Басқалар → Terminal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Python тексеру (немесе орнату)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python3 --version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Нұсқа &lt; 3.10 болса — Homebrew арқылы орнатыңыз: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/bin/bash -c "$(curl -fsSL https://raw.githubusercontent.com/Homebrew/install/HEAD/install.sh)"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brew install python@3.12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Жобаны алу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 нұсқасы — Git арқылы: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clone https://github.com/ваш-username/disinformation.git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disinformation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Б нұсқасы — ZIP жүктеп, ашып: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~/Downloads/disinformation-main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Виртуалды орта жасау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source venv/bin/activate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жолында (venv) пайда болуы керек — орта белсенді.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Тәуелділіктерді орнату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Күту: 2–5 минут. Соңында қателер болмауы керек.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Модельдің бар-жоғын тексеру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ls models/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Болуы керек: model.onnx және tokenizer/ қалтасы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Серверді іске қосу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INFO: Application startup complete. хабарламасы шығуы керек.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Тоқтату: Ctrl+C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Браузерде ашу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Мекенжайды көшіріп (Cmd+C) браузер жолағына қоюға болады (Cmd+V).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Орнату және іске қосу — Windows</w:t>
      </w:r>
    </w:p>
    <w:tbl>
      <w:tblPr>
        <w:tblW w:type="dxa" w:w="9638"/>
        <w:tblBorders>
          <w:top w:val="single" w:color="2E5090" w:sz="6"/>
          <w:left w:val="single" w:color="2E5090" w:sz="6"/>
          <w:bottom w:val="single" w:color="2E5090" w:sz="6"/>
          <w:right w:val="single" w:color="2E509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Барлық командаларды көшіруге болады (Ctrl+C) және PowerShell-ге қоюға болады (Ctrl+V).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Python 3.12 орнату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Браузерді ашып, python.org/downloads/ бетіне кіріңіз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«Download Python 3.12.x» батырмасын басыңыз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МАҢЫЗДЫ: орнату кезінде «Add Python to PATH» жалаушасын қойыңыз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PowerShell ашыңыз (Win+X → Windows PowerShell):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--version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Шығуы керек: Python 3.12.x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PowerShell ашу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Win+X → Windows PowerShell (немесе Terminal)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Немесе: жоба қалтасынан Shift+ПКМ → «Open PowerShell window here»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Жобаны алу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 нұсқасы — Git арқылы: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clone https://github.com/ваш-username/disinformation.git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disinformation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Б нұсқасы — ZIP жүктеп, ашып: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C:\Users\АтыңыЗ\Downloads\disinformation-main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Виртуалды орта жасау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(venv) жол басында шығуы керек.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«running scripts is disabled» қатесі болса: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Set-ExecutionPolicy -ExecutionPolicy RemoteSigned -Scope CurrentUser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Тәуелділіктерді орнату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Күту: 3–7 минут.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Серверді іске қосу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Тоқтату: Ctrl+C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Браузерде ашу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Мекенжайды Ctrl+C арқылы көшіріп, Ctrl+V арқылы браузерге қоюға болады.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Git — жаңартулар алу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12.1. Серверді тоқтатып, жаңарту (git pull)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/ Linux: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~/жол/disinformation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pull origin master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(PowerShell):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C:\жол\disinformation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pull origin master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12.2. Пайдалы Git командалары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жасайды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Жергілікті өзгертілген файлдарды көрсетеді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log --oneline -10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Соңғы 10 коммит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pull origin master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GitHub-тан жаңартуларды жүктеп қолданады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stash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Жергілікті өзгерістерді уақытша сақтайды (pull кезінде қарама-қайшылық болса)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Сақталған өзгерістерді қалпына келтіреді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Мүмкін қателер және шешімдері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ModuleNotFoundError: No module named 'app'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Себебі: </w:t>
      </w:r>
      <w:r>
        <w:rPr>
          <w:rFonts w:ascii="Arial" w:cs="Arial" w:eastAsia="Arial" w:hAnsi="Arial"/>
          <w:sz w:val="22"/>
          <w:szCs w:val="22"/>
        </w:rPr>
        <w:t xml:space="preserve">Дұрыс емес қалтадан іске қосылуда.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Шешімі: requirements.txt бар негізгі қалтада екеніңізді тексеріңіз: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~/жол/disinformation        # macOS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C:\жол\disinformation      # Windows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FileNotFoundError: models/model.onnx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Себебі: </w:t>
      </w:r>
      <w:r>
        <w:rPr>
          <w:rFonts w:ascii="Arial" w:cs="Arial" w:eastAsia="Arial" w:hAnsi="Arial"/>
          <w:sz w:val="22"/>
          <w:szCs w:val="22"/>
        </w:rPr>
        <w:t xml:space="preserve">Модель файлы жоқ.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Шешімі: Google Colab арқылы оқытыңыз (notebooks/full_pipeline.ipynb) немесе авторлардан алыңыз: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models/model.onnx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models/tokenizer/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Port 8000 is already in 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Шешімі macOS: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lsof -ti:8000 | xargs kill -9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Шешімі Windows (PowerShell):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netstat -ano | findstr :8000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taskkill /PID НОМЕР_PID /F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Немесе басқа порт: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--port 8001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venv\Scripts\activate — «running scripts is disabled» (Windows)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Set-ExecutionPolicy -ExecutionPolicy RemoteSigned -Scope CurrentUser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pip: command not found (macOS)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python3 -m pip install -r requirements.txt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ONNX Runtime: Unrecognized device type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uninstall onnxruntime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onnxruntime==1.20.1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ERR_CONNECTION_REFUSED — бет ашылмайды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Терминалда «Application startup complete» деген жазу шыққанын тексеріңіз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localhost орнына http://127.0.0.1:8000 қолданып көріңіз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Windows: Python-ды Windows Defender брандмауэрінен рұқсат беріңіз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Жұмыс баяу (&gt;3 секунд)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Себебі: </w:t>
      </w:r>
      <w:r>
        <w:rPr>
          <w:rFonts w:ascii="Arial" w:cs="Arial" w:eastAsia="Arial" w:hAnsi="Arial"/>
          <w:sz w:val="22"/>
          <w:szCs w:val="22"/>
        </w:rPr>
        <w:t xml:space="preserve">Модель CPU-да жұмыс жасайды — бұл қалыпты жағдай (~550 мс). Бірінші сұрау әрдайым баяу болады (ONNX JIT-компиляция).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GPU-жеделдету (тек NVIDIA GPU болса):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uninstall onnxruntime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onnxruntime-gpu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git pull кезіндегі қарама-қайшылық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stash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pull origin master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stash pop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Терминдер сөздігі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Қарапайым түсіндірме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Бағдарламалар арасындағы байланыс тәсілі. Мәзір сияқты — тізімнен таңдайсыз, ас үй дайындайды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Мәтін нейрондық желісі — Bidirectional Encoder Representations from Transformers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Үкім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Жалпы қорытынды: қауіп жоқ / белгісіз / күмәнді / жоғары қауіп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Гомоглиф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Әртүрлі алфавит символдары бірдей көрінеді: «а» кирилл және «a» латын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Сайт мекенжайы: kaspi.kz, tengrinews.kz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Дайын модельді нақты деректерде қосымша оқыту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Кликбейт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Бастырма-тартпа тақырыпша: «Шок! Сенбейсіз!»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(Machine Learning)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Машиналық оқыту — мысалдарда оқитын бағдарлама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Нейрондық желілерді сақтау форматы — .pdf сияқты, барлық жерде ашылады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Тайпсквоттинг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Белгілі брендке ұқсас домен тіркеу: kaspi-kz.tk vs kaspi.kz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Токен / токенизация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Мәтін бөлігі (сөз бөлігі) нейрондық желі үшін санға айналдырылады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Бірегей идентификатор — қайталанбайтын кездейсоқ жол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venv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Изолятталған Python ортасы — жоба тәуелділіктері жүйелік пакеттермен қайшыласпайды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Бет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CyberShield KZ — Толық Құжаттама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2026-03-31T19:08:58.278Z</dcterms:created>
  <dcterms:modified xsi:type="dcterms:W3CDTF">2026-03-31T19:08:58.287Z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