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sz w:val="28"/>
          <w:szCs w:val="28"/>
        </w:rPr>
        <w:t xml:space="preserve">ТҮЙІНДЕМЕ</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 xml:space="preserve">Дипломдық жұмыс тақырыбы: «Ережелер мен маңызды белгілерге негізделген әлеуметтік желілердегі жалған ақпаратты анықтау және сүзу үшін веб-жүйені әзірлеу».</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Жұмыстың көлемі: теориялық бөлім 2 тараудан тұрады. Пайдаланылған әдебиеттер тізімі 25 дереккөзден тұрады.</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Жұмыстың мақсаты — Қазақстан медиакеңістігіндегі жалған ақпаратты автоматты түрде анықтау үшін машиналық оқыту мен ережелер жүйесін біріктіретін гибридті веб-жүйенің теориялық негіздерін зерттеу.</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Бірінші тарауда жалған ақпарат феноменінің теориялық негіздері, оның түрлері мен таралу механизмдері, Қазақстанның екітілді медиакеңістігіндегі ерекшеліктері, сондай-ақ жаратылыс тілін өңдеу (NLP) технологиялары мен трансформер модельдерінің принциптері қарастырылады.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Екінші тарауда дезинформацияны анықтаудың қолданыстағы жүйелері — машиналық оқытуға негізделген, ережелерге негізделген және гибридті тәсілдер — талданады, олардың артықшылықтары мен кемшіліктері салыстырмалы түрде бағаланады.</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Түйін сөздер: </w:t>
      </w:r>
      <w:r>
        <w:rPr>
          <w:rFonts w:ascii="Times New Roman" w:cs="Times New Roman" w:eastAsia="Times New Roman" w:hAnsi="Times New Roman"/>
          <w:b w:val="false"/>
          <w:bCs w:val="false"/>
          <w:i w:val="false"/>
          <w:iCs w:val="false"/>
          <w:sz w:val="28"/>
          <w:szCs w:val="28"/>
        </w:rPr>
        <w:t xml:space="preserve">дезинформация, жалған ақпарат, машиналық оқыту, NLP, трансформер, BERT, гибридті жүйе, Қазақстан, екітілді талдау.</w:t>
      </w:r>
    </w:p>
    <w:p>
      <w:pPr>
        <w:pStyle w:val="Heading1"/>
        <w:pageBreakBefore/>
        <w:spacing w:after="240" w:before="240" w:line="360"/>
        <w:jc w:val="center"/>
      </w:pPr>
      <w:r>
        <w:rPr>
          <w:rFonts w:ascii="Times New Roman" w:cs="Times New Roman" w:eastAsia="Times New Roman" w:hAnsi="Times New Roman"/>
          <w:b/>
          <w:bCs/>
          <w:sz w:val="28"/>
          <w:szCs w:val="28"/>
        </w:rPr>
        <w:t xml:space="preserve">РЕФЕРАТ</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 xml:space="preserve">Тема дипломной работы: «Разработка веб-системы для обнаружения и фильтрации дезинформации в социальных сетях на основе правил и значимых признаков».</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Объём работы: теоретическая часть состоит из 2 глав. Список использованной литературы включает 25 источников.</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Цель работы — исследование теоретических основ гибридной веб-системы, объединяющей машинное обучение и систему правил для автоматического обнаружения дезинформации в медиапространстве Казахстана.</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первой главе рассматриваются теоретические основы феномена дезинформации, её типы и механизмы распространения, особенности двуязычного медиапространства Казахстана, а также принципы технологий обработки естественного языка (NLP) и моделей-трансформеров.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Во второй главе анализируются существующие системы обнаружения дезинформации — подходы на основе машинного обучения, правил и гибридные архитектуры, проводится их сравнительная оценка.</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Ключевые слова: </w:t>
      </w:r>
      <w:r>
        <w:rPr>
          <w:rFonts w:ascii="Times New Roman" w:cs="Times New Roman" w:eastAsia="Times New Roman" w:hAnsi="Times New Roman"/>
          <w:b w:val="false"/>
          <w:bCs w:val="false"/>
          <w:i w:val="false"/>
          <w:iCs w:val="false"/>
          <w:sz w:val="28"/>
          <w:szCs w:val="28"/>
        </w:rPr>
        <w:t xml:space="preserve">дезинформация, фейковые новости, машинное обучение, NLP, трансформер, BERT, гибридная система, Казахстан, двуязычный анализ.</w:t>
      </w:r>
    </w:p>
    <w:p>
      <w:pPr>
        <w:pStyle w:val="Heading1"/>
        <w:pageBreakBefore/>
        <w:spacing w:after="240" w:before="240" w:line="360"/>
        <w:jc w:val="center"/>
      </w:pPr>
      <w:r>
        <w:rPr>
          <w:rFonts w:ascii="Times New Roman" w:cs="Times New Roman" w:eastAsia="Times New Roman" w:hAnsi="Times New Roman"/>
          <w:b/>
          <w:bCs/>
          <w:sz w:val="28"/>
          <w:szCs w:val="28"/>
        </w:rPr>
        <w:t xml:space="preserve">ABSTRACT</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 xml:space="preserve">Thesis topic: "Development of a web system for detecting and filtering disinformation in social networks based on rules and significant features".</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Scope: the theoretical part consists of 2 chapters. The bibliography includes 25 references.</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purpose of this work is to study the theoretical foundations of a hybrid web system that combines machine learning and a rule-based approach for automatic detection of disinformation in the Kazakhstan media space.</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first chapter covers the theoretical foundations of the disinformation phenomenon, its types and distribution mechanisms, the specifics of Kazakhstan's bilingual media space, as well as the principles of Natural Language Processing (NLP) technologies and transformer models.</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second chapter analyzes existing disinformation detection systems — machine learning-based, rule-based, and hybrid approaches — and provides their comparative evaluation.</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Keywords: </w:t>
      </w:r>
      <w:r>
        <w:rPr>
          <w:rFonts w:ascii="Times New Roman" w:cs="Times New Roman" w:eastAsia="Times New Roman" w:hAnsi="Times New Roman"/>
          <w:b w:val="false"/>
          <w:bCs w:val="false"/>
          <w:i w:val="false"/>
          <w:iCs w:val="false"/>
          <w:sz w:val="28"/>
          <w:szCs w:val="28"/>
        </w:rPr>
        <w:t xml:space="preserve">disinformation, fake news, machine learning, NLP, transformer, BERT, hybrid system, Kazakhstan, bilingual analysis.</w:t>
      </w:r>
    </w:p>
    <w:p>
      <w:pPr>
        <w:pStyle w:val="Heading1"/>
        <w:pageBreakBefore/>
        <w:spacing w:after="240" w:before="240" w:line="360"/>
        <w:jc w:val="center"/>
      </w:pPr>
      <w:r>
        <w:rPr>
          <w:rFonts w:ascii="Times New Roman" w:cs="Times New Roman" w:eastAsia="Times New Roman" w:hAnsi="Times New Roman"/>
          <w:b/>
          <w:bCs/>
          <w:sz w:val="28"/>
          <w:szCs w:val="28"/>
        </w:rPr>
        <w:t xml:space="preserve">МАЗМҰНЫ</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240" w:line="360"/>
        <w:jc w:val="center"/>
      </w:pPr>
      <w:r>
        <w:rPr>
          <w:rFonts w:ascii="Times New Roman" w:cs="Times New Roman" w:eastAsia="Times New Roman" w:hAnsi="Times New Roman"/>
          <w:b/>
          <w:bCs/>
          <w:sz w:val="28"/>
          <w:szCs w:val="28"/>
        </w:rPr>
        <w:t xml:space="preserve">КІРІСПЕ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XXI ғасырдың ақпараттық технологиялар дәуірінде әлеуметтік желілер мен цифрлық медиа адамдардың ақпарат алу, бөлісу және тарату тәсілін түбегейлі өзгертті. Бүгінгі таңда Facebook, Instagram, Telegram, TikTok және басқа да платформалар миллиардтаған адамның күнделікті өмірінің ажырамас бөлігіне айналды. Алайда, бұл технологиялық революция жалған ақпараттың — дезинформацияның — бұрын-соңды болмаған жылдамдықпен таралуына да жол ашты.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 мәселесі жаңа емес, бірақ оның ауқымы мен әсер ету қабілеті цифрлық дәуірде сапалық тұрғыдан өзгерді. Егер бұрын жалған ақпарат негізінен баспасөз бен радио арқылы шектеулі аудиторияға таралса, қазіргі кезде бір жалған пост бірнеше сағат ішінде миллиондаған адамға жетіп, қоғамдық пікірді, экономикалық шешімдерді және тіпті саяси процестерді бұрмалай алады.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 Республикасы бұл мәселеден тыс қала алмайды. Елдің екітілді медиакеңістігі — орыс және қазақ тілдерінде бір мезгілде жұмыс істейтін ақпараттық орта — дезинформацияның таралуы мен анықталуы тұрғысынан ерекше қиындықтар туғызады. Бір жағынан, Ресей ақпараттық кеңістігінен келетін жалған ақпарат қазақстандық аудиторияға тікелей әсер етеді; екінші жағынан, қазақ тіліндегі дезинформация арнайы зерттелмеген, автоматтандырылған анықтау құралдары іс жүзінде жоқ.</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Қазақстандағы нақты зардаптары баршаға белгілі: COVID-19 пандемиясы кезіндегі медициналық дезинформация, теңге бағамына қатысты жалған хабарлар, саяси оқиғалар төңірегіндегі манипулятивті контент — мұның бәрі қоғамға тікелей зиян тигізеді. Паника, наразылық, қаржылық алаяқтық, вакцинациядан бас тарту — бұлардың бәрі жалған ақпараттың нақты салдары.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 контексте дезинформацияны автоматты түрде анықтаудың тиімді жүйесін жасау өзекті міндетке айналады. Қазіргі уақытта әлемде бірқатар автоматтандырылған жүйелер бар — FakeNewsNet, FEVER, ClaimBuster, RuFake — бірақ олардың ешқайсысы Қазақстанның жергілікті контекстіне, тақырыптарына, медиа дереккөздеріне және екітілді ортасына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Зерттеудің мақсаты</w:t>
      </w:r>
      <w:r>
        <w:rPr>
          <w:rFonts w:ascii="Times New Roman" w:cs="Times New Roman" w:eastAsia="Times New Roman" w:hAnsi="Times New Roman"/>
          <w:b w:val="false"/>
          <w:bCs w:val="false"/>
          <w:i w:val="false"/>
          <w:iCs w:val="false"/>
          <w:sz w:val="28"/>
          <w:szCs w:val="28"/>
        </w:rPr>
        <w:t xml:space="preserve"> — ережелер мен маңызды белгілерге негізделген гибридті жүйе арқылы әлеуметтік желілердегі жалған ақпаратты автоматты анықтау және сүзу үшін веб-жүйенің теориялық негіздерін зерттеу.</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міндеттері: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дезинформация феноменінің мәнін, түрлерін және таралу механизмдерін теориялық тұрғыдан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Қазақстанның екітілді медиакеңістігіндегі жалған ақпараттың ерекшеліктерін зерттеу;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жаратылыс тілін өңдеу (NLP) технологияларын және трансформер модельдерінің жұмыс принциптерін қарастыру;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дезинформацияны анықтаудың қолданыстағы жүйелерін салыстырмалы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машиналық оқыту мен ережелерді біріктіретін гибридті архитектураның теориялық негіздемесін жасау.</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нысаны</w:t>
      </w:r>
      <w:r>
        <w:rPr>
          <w:rFonts w:ascii="Times New Roman" w:cs="Times New Roman" w:eastAsia="Times New Roman" w:hAnsi="Times New Roman"/>
          <w:b w:val="false"/>
          <w:bCs w:val="false"/>
          <w:i w:val="false"/>
          <w:iCs w:val="false"/>
          <w:sz w:val="28"/>
          <w:szCs w:val="28"/>
        </w:rPr>
        <w:t xml:space="preserve"> — әлеуметтік желілер мен онлайн медиадағы жалған ақпарат.</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пәні</w:t>
      </w:r>
      <w:r>
        <w:rPr>
          <w:rFonts w:ascii="Times New Roman" w:cs="Times New Roman" w:eastAsia="Times New Roman" w:hAnsi="Times New Roman"/>
          <w:b w:val="false"/>
          <w:bCs w:val="false"/>
          <w:i w:val="false"/>
          <w:iCs w:val="false"/>
          <w:sz w:val="28"/>
          <w:szCs w:val="28"/>
        </w:rPr>
        <w:t xml:space="preserve"> — дезинформацияны автоматты анықтаудың машиналық оқыту мен ережелерге негізделген гибридті тәсілдері.</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Зерттеу әдістері: </w:t>
      </w:r>
      <w:r>
        <w:rPr>
          <w:rFonts w:ascii="Times New Roman" w:cs="Times New Roman" w:eastAsia="Times New Roman" w:hAnsi="Times New Roman"/>
          <w:b w:val="false"/>
          <w:bCs w:val="false"/>
          <w:i w:val="false"/>
          <w:iCs w:val="false"/>
          <w:sz w:val="28"/>
          <w:szCs w:val="28"/>
        </w:rPr>
        <w:t xml:space="preserve">ғылыми әдебиеттерді талдау, салыстырмалы талдау, жүйелік тәсіл, контент-анализ.</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Жұмыстың құрылымы. </w:t>
      </w:r>
      <w:r>
        <w:rPr>
          <w:rFonts w:ascii="Times New Roman" w:cs="Times New Roman" w:eastAsia="Times New Roman" w:hAnsi="Times New Roman"/>
          <w:b w:val="false"/>
          <w:bCs w:val="false"/>
          <w:i w:val="false"/>
          <w:iCs w:val="false"/>
          <w:sz w:val="28"/>
          <w:szCs w:val="28"/>
        </w:rPr>
        <w:t xml:space="preserve">Теориялық бөлім кіріспеден, екі тараудан, қорытындыдан және пайдаланылған әдебиеттер тізімінен тұрады. Бірінші тарауда жалған ақпараттың теориялық негіздері мен NLP технологиялары қарастырылады. Екінші тарауда қолданыстағы жүйелерге шолу жасалып, салыстырмалы талдау жүргізіледі.</w:t>
      </w:r>
    </w:p>
    <w:p>
      <w:pPr>
        <w:pStyle w:val="Heading1"/>
        <w:pageBreakBefore/>
        <w:spacing w:after="240" w:before="240" w:line="360"/>
        <w:jc w:val="center"/>
      </w:pPr>
      <w:r>
        <w:rPr>
          <w:rFonts w:ascii="Times New Roman" w:cs="Times New Roman" w:eastAsia="Times New Roman" w:hAnsi="Times New Roman"/>
          <w:b/>
          <w:bCs/>
          <w:sz w:val="28"/>
          <w:szCs w:val="28"/>
        </w:rPr>
        <w:t xml:space="preserve">1 ЖАЛҒАН АҚПАРАТ ФЕНОМЕНІ ЖӘНЕ ОНЫ АВТОМАТТЫ АНЫҚТАУДЫҢ ТЕОРИЯЛЫҚ НЕГІЗДЕРІ</w:t>
      </w:r>
    </w:p>
    <w:p>
      <w:pPr>
        <w:pStyle w:val="Heading2"/>
        <w:spacing w:after="120" w:before="240" w:line="360"/>
        <w:ind w:firstLine="709"/>
        <w:jc w:val="left"/>
      </w:pPr>
      <w:r>
        <w:rPr>
          <w:rFonts w:ascii="Times New Roman" w:cs="Times New Roman" w:eastAsia="Times New Roman" w:hAnsi="Times New Roman"/>
          <w:b/>
          <w:bCs/>
          <w:sz w:val="28"/>
          <w:szCs w:val="28"/>
        </w:rPr>
        <w:t xml:space="preserve">1.1 Жалған ақпарат ұғымы, түрлері және таралу механизмдері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 (дезинформация) — бұл қасақана немесе абайсызда таратылатын, шындыққа сәйкес келмейтін мәліметтер. Бұл ұғымды толық түсіну үшін оны бірнеше іргелі категорияға бөліп қарастыру қажет. Заманауи зерттеулерде ақпараттық бұрмалаудың үш негізгі типі ажыратылады: дезинформация (disinformation), мисинформация (misinformation) және малинформация (malinformation).</w:t>
      </w:r>
    </w:p>
    <w:p>
      <w:pPr>
        <w:spacing w:after="0" w:line="360"/>
        <w:ind w:firstLine="709"/>
        <w:jc w:val="both"/>
      </w:pPr>
      <w:r>
        <w:rPr>
          <w:rFonts w:ascii="Times New Roman" w:cs="Times New Roman" w:eastAsia="Times New Roman" w:hAnsi="Times New Roman"/>
          <w:b/>
          <w:bCs/>
          <w:i w:val="false"/>
          <w:iCs w:val="false"/>
          <w:sz w:val="28"/>
          <w:szCs w:val="28"/>
        </w:rPr>
        <w:t xml:space="preserve">Дезинформация</w:t>
      </w:r>
      <w:r>
        <w:rPr>
          <w:rFonts w:ascii="Times New Roman" w:cs="Times New Roman" w:eastAsia="Times New Roman" w:hAnsi="Times New Roman"/>
          <w:b w:val="false"/>
          <w:bCs w:val="false"/>
          <w:i w:val="false"/>
          <w:iCs w:val="false"/>
          <w:sz w:val="28"/>
          <w:szCs w:val="28"/>
        </w:rPr>
        <w:t xml:space="preserve"> — зиян келтіру мақсатымен қасақана жасалған және таратылған жалған ақпарат. Бұл ақпараттық бұрмалаудың ең қауіпті түрі, себебі ол саналы түрде жоспарланады және нақты мақсаттарға бағытталады: қоғамдық пікірді бұрмалау, саяси процестерге ықпал ету, экономикалық тұрақсыздық туғызу немесе белгілі бір топтарға қарсы теріс көзқарас қалыптастыру.</w:t>
      </w:r>
    </w:p>
    <w:p>
      <w:pPr>
        <w:spacing w:after="0" w:line="360"/>
        <w:ind w:firstLine="709"/>
        <w:jc w:val="both"/>
      </w:pPr>
      <w:r>
        <w:rPr>
          <w:rFonts w:ascii="Times New Roman" w:cs="Times New Roman" w:eastAsia="Times New Roman" w:hAnsi="Times New Roman"/>
          <w:b/>
          <w:bCs/>
          <w:i w:val="false"/>
          <w:iCs w:val="false"/>
          <w:sz w:val="28"/>
          <w:szCs w:val="28"/>
        </w:rPr>
        <w:t xml:space="preserve">Мисинформация</w:t>
      </w:r>
      <w:r>
        <w:rPr>
          <w:rFonts w:ascii="Times New Roman" w:cs="Times New Roman" w:eastAsia="Times New Roman" w:hAnsi="Times New Roman"/>
          <w:b w:val="false"/>
          <w:bCs w:val="false"/>
          <w:i w:val="false"/>
          <w:iCs w:val="false"/>
          <w:sz w:val="28"/>
          <w:szCs w:val="28"/>
        </w:rPr>
        <w:t xml:space="preserve"> — зиян келтіру ниетінсіз, бірақ дәлсіз таратылған ақпарат. Мысалы, адам шынайы деп сеніп, жалған ақпаратты бөлісуі мүмкін. Бұл кездейсоқ қателіктер, дереккөзді тексермеу немесе мәнмәтінді түсінбеу салдарынан орын алады.</w:t>
      </w:r>
    </w:p>
    <w:p>
      <w:pPr>
        <w:spacing w:after="0" w:line="360"/>
        <w:ind w:firstLine="709"/>
        <w:jc w:val="both"/>
      </w:pPr>
      <w:r>
        <w:rPr>
          <w:rFonts w:ascii="Times New Roman" w:cs="Times New Roman" w:eastAsia="Times New Roman" w:hAnsi="Times New Roman"/>
          <w:b/>
          <w:bCs/>
          <w:i w:val="false"/>
          <w:iCs w:val="false"/>
          <w:sz w:val="28"/>
          <w:szCs w:val="28"/>
        </w:rPr>
        <w:t xml:space="preserve">Малинформация</w:t>
      </w:r>
      <w:r>
        <w:rPr>
          <w:rFonts w:ascii="Times New Roman" w:cs="Times New Roman" w:eastAsia="Times New Roman" w:hAnsi="Times New Roman"/>
          <w:b w:val="false"/>
          <w:bCs w:val="false"/>
          <w:i w:val="false"/>
          <w:iCs w:val="false"/>
          <w:sz w:val="28"/>
          <w:szCs w:val="28"/>
        </w:rPr>
        <w:t xml:space="preserve"> — шындыққа негізделген, бірақ зиян келтіру мақсатымен контексттен тыс немесе бұрмаланған түрде таратылған ақпарат. Мысалы, жеке хат-хабарды рұқсатсыз жариялау немесе ескі оқиғаны жаңа сияқты көрсету.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Wardle және Derakhshan (2017) зерттеуінде ақпараттық бұрмалаудың жеті негізгі түрі анықталған: сатира немесе пародия, жалған мәнмәтін, манипуляцияланған мазмұн, фабрикацияланған мазмұн, жалған байланыс, жаңылыстыратын мазмұн және жалғандықтың өзге де формалары. Бұл жіктеу жалған ақпараттың көп қырлы және күрделі құбылыс екенін көрсетеді.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таралу механизмдері де алуан түрлі. Әлеуметтік желілердегі ақпарат алгоритмдері «пузырь-сүзгілер» (filter bubbles) және «жаңғырық камералары» (echo chambers) құбылысын тудырады — адамдар тек өздерінің көзқарасын растайтын ақпаратты көреді. Боттар мен жалған аккаунттар жалған ақпаратты жасанды түрде күшейтеді. Эмоционалды мазмұн — қорқыныш, ашу, таңғалыс — рационалды мазмұнға қарағанда бірнеше есе жылдам таралады.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Vosoughi et al. (2018) Science журналында жарияланған зерттеуі бойынша, Twitter желісінде жалған жаңалықтар шынайы жаңалықтарға қарағанда 70% жылдамырақ таралады және алты есе көп адамға жетеді. Бұл статистика жалған ақпараттың «вирустық» сипатын айқын көрсетеді.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мазмұндық белгілері де маңызды. Зерттеушілер бірнеше типтік белгілерді анықтаған: сенсациялық тақырыптар (кликбейт), эмоционалды лексика, анонимді немесе күмәнді дереккөздер, нақты деректер мен сілтемелердің болмауы, логикалық қайшылықтар, қысымшылық тактикасы («бүгін тексеріңіз, әйтпесе кеш болады»), конспирологиялық тон. Бұл белгілер жалған ақпаратты автоматты анықтау жүйелерінің негізін қалайды.</w:t>
      </w:r>
    </w:p>
    <w:p>
      <w:pPr>
        <w:pStyle w:val="Heading2"/>
        <w:spacing w:after="120" w:before="240" w:line="360"/>
        <w:ind w:firstLine="709"/>
        <w:jc w:val="left"/>
      </w:pPr>
      <w:r>
        <w:rPr>
          <w:rFonts w:ascii="Times New Roman" w:cs="Times New Roman" w:eastAsia="Times New Roman" w:hAnsi="Times New Roman"/>
          <w:b/>
          <w:bCs/>
          <w:sz w:val="28"/>
          <w:szCs w:val="28"/>
        </w:rPr>
        <w:t xml:space="preserve">1.2 Қазақстан медиакеңістігіндегі дезинформацияның ерекшеліктері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Қазақстанның ақпараттық кеңістігі бірнеше ерекшеліктермен сипатталады, олар дезинформацияны анықтау міндетін айтарлықтай қиындатады. Ең алдымен, бұл — елдің екітілді медиа ортасы. Қазақстан халқының айтарлықтай бөлігі орыс және қазақ тілдерінде бір мезгілде ақпарат тұтынады. Бұл жалған ақпараттың екі тілде де жасалуы мен таралуын білдіреді.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Орыс тіліндегі дезинформация көбінесе Ресей ақпараттық кеңістігінен келеді. Ресейлік телеарналар, ақпараттық агенттіктер және Telegram-арналар Қазақстанда кең аудиторияға ие. Бұл арналар арқылы геосаяси дезинформация, тарихи бұрмалаулар және манипулятивті контент қазақстандық қоғамға тікелей жетеді. Қазақ тіліндегі дезинформация өзіндік ерекшеліктерге ие: ол көбінесе ішкі саяси оқиғаларға, экономикалық мәселелерге, этноаралық қатынастарға және діни тақырыптарға бағытталған.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 контекстіндегі дезинформацияның негізгі тақырыптары мыналарды қамтиды: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теңге бағамы мен экономикалық болжамдар (жалған девальвация хабарлары);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саяси оқиғалар мен билік ауысуы (Акорда, Парламент, Мәжіліс);</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қауіпсіздік мәселелері (ҰҚК, шекаралық оқиғалар);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денсаулық сақтау (COVID-19 вакцинациясы, медициналық дезинформация);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экология мен инфрақұрылым (Арал теңізі, Байқоңыр ғарыш айлағы);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білім және электронды үкімет қызметтері (eGov, ЖОО рейтингтері).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Бұл тақырыптар Қазақстанға тән және халықаралық жүйелер оларды тани алмайды. Мысалы, «теңге құлдырайды» деген жалған хабарды ағылшын тіліне оқытылған жүйе анықтай алмайды, себебі ол «теңге» ұғымын білмейді. Дәл осы себепті Қазақстанға арнайы бейімделген, жергілікті тақырыптарды, мекемелерді және медиа дереккөздерін білетін жүйе қажет.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Қазақстанда дезинформацияның таралу арналары да ерекше. Telegram — ең негізгі платформа. Анонимді Telegram-арналар жүздеген мың жазылушыға ие және олардың контентін тексеру іс жүзінде мүмкін емес. Instagram, YouTube, TikTok те маңызды рөл атқарады. Бұл мультиплатформалық таралу жүйені тек мәтін талдаумен шектеуге болмайтынын көрсетеді, бірақ мәтін талдау ең негізгі және бірінші қадам болып қала береді.</w:t>
      </w:r>
    </w:p>
    <w:p>
      <w:pPr>
        <w:pStyle w:val="Heading2"/>
        <w:spacing w:after="120" w:before="240" w:line="360"/>
        <w:ind w:firstLine="709"/>
        <w:jc w:val="left"/>
      </w:pPr>
      <w:r>
        <w:rPr>
          <w:rFonts w:ascii="Times New Roman" w:cs="Times New Roman" w:eastAsia="Times New Roman" w:hAnsi="Times New Roman"/>
          <w:b/>
          <w:bCs/>
          <w:sz w:val="28"/>
          <w:szCs w:val="28"/>
        </w:rPr>
        <w:t xml:space="preserve">1.3 Жалған ақпаратты автоматты анықтаудың тарихы мен қазіргі жағдайы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 автоматты анықтау саласы 2016 жылғы АҚШ президенттік сайлауынан кейін қарқынды дамыды. Осы сайлау кезінде жалған ақпараттың ауқымы мен әсері бүкіл әлемнің назарын аударды. Содан бері бұл сала компьютерлік ғылымдар мен журналистиканың маңызды зерттеу бағытына айналды.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Автоматты анықтау жүйелерінің эволюциясын бірнеше кезеңге бөлуге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Бірінші кезең (2016-2018): Дәстүрлі машиналық оқыту. </w:t>
      </w:r>
      <w:r>
        <w:rPr>
          <w:rFonts w:ascii="Times New Roman" w:cs="Times New Roman" w:eastAsia="Times New Roman" w:hAnsi="Times New Roman"/>
          <w:b w:val="false"/>
          <w:bCs w:val="false"/>
          <w:i w:val="false"/>
          <w:iCs w:val="false"/>
          <w:sz w:val="28"/>
          <w:szCs w:val="28"/>
        </w:rPr>
        <w:t xml:space="preserve">Бұл кезеңде зерттеушілер Logistic Regression, SVM, Random Forest, Naive Bayes сияқты классикалық алгоритмдерді қолданды. Мәтін белгілері ретінде TF-IDF векторлары, n-граммдар, лингвистикалық статистикалар пайдаланылды. Бұл тәсілдер белгілі бір деректер жиынтығында жақсы нәтиже берді, бірақ жаңа тақырыптар мен тілдерге нашар бейімделді.</w:t>
      </w:r>
    </w:p>
    <w:p>
      <w:pPr>
        <w:spacing w:after="0" w:line="360"/>
        <w:ind w:firstLine="709"/>
        <w:jc w:val="both"/>
      </w:pPr>
      <w:r>
        <w:rPr>
          <w:rFonts w:ascii="Times New Roman" w:cs="Times New Roman" w:eastAsia="Times New Roman" w:hAnsi="Times New Roman"/>
          <w:b/>
          <w:bCs/>
          <w:i w:val="false"/>
          <w:iCs w:val="false"/>
          <w:sz w:val="28"/>
          <w:szCs w:val="28"/>
        </w:rPr>
        <w:t xml:space="preserve">Екінші кезең (2018-2020): Терең оқыту. </w:t>
      </w:r>
      <w:r>
        <w:rPr>
          <w:rFonts w:ascii="Times New Roman" w:cs="Times New Roman" w:eastAsia="Times New Roman" w:hAnsi="Times New Roman"/>
          <w:b w:val="false"/>
          <w:bCs w:val="false"/>
          <w:i w:val="false"/>
          <w:iCs w:val="false"/>
          <w:sz w:val="28"/>
          <w:szCs w:val="28"/>
        </w:rPr>
        <w:t xml:space="preserve">LSTM, CNN, BiLSTM сияқты терең нейрондық желілер мәтін жіктеуде айтарлықтай жетістікке жетті. Word2Vec, GloVe сияқты сөз эмбеддингтері мәнмәтіндік ақпаратты сақтауға мүмкіндік берді. Бірақ бұл модельдер де мәнмәтінді толық түсінуде шектеулі болды.</w:t>
      </w:r>
    </w:p>
    <w:p>
      <w:pPr>
        <w:spacing w:after="0" w:line="360"/>
        <w:ind w:firstLine="709"/>
        <w:jc w:val="both"/>
      </w:pPr>
      <w:r>
        <w:rPr>
          <w:rFonts w:ascii="Times New Roman" w:cs="Times New Roman" w:eastAsia="Times New Roman" w:hAnsi="Times New Roman"/>
          <w:b/>
          <w:bCs/>
          <w:i w:val="false"/>
          <w:iCs w:val="false"/>
          <w:sz w:val="28"/>
          <w:szCs w:val="28"/>
        </w:rPr>
        <w:t xml:space="preserve">Үшінші кезең (2020-қазіргі уақыт): Трансформерлер. </w:t>
      </w:r>
      <w:r>
        <w:rPr>
          <w:rFonts w:ascii="Times New Roman" w:cs="Times New Roman" w:eastAsia="Times New Roman" w:hAnsi="Times New Roman"/>
          <w:b w:val="false"/>
          <w:bCs w:val="false"/>
          <w:i w:val="false"/>
          <w:iCs w:val="false"/>
          <w:sz w:val="28"/>
          <w:szCs w:val="28"/>
        </w:rPr>
        <w:t xml:space="preserve">BERT, GPT, RoBERTa, XLM-RoBERTa сияқты трансформер модельдері жалған ақпаратты анықтауда революциялық өзгеріс әкелді. Бұл модельдер мәнмәтінді екі бағытта (bidirectional) талдай алады, тілдік нюанстарды терең түсінеді және трансфер оқыту (transfer learning) арқылы аз деректермен де жоғары нәтижеге қол жеткізеді.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Қазіргі уақытта зерттеулердің негізгі бағыттары: мультимодалды (мәтін + сурет + видео) анықтау, кросс-тілдік жалған ақпарат анықтау, нақты уақыттағы мониторинг, генеративті AI жасаған жалған мазмұнды анықтау (deepfake мәтіндер). Бұл бағыттардың әрқайсысы өзіндік қиындықтар мен мүмкіндіктерге 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Маңызды тенденция — тек ML-ге сенудің жеткіліксіздігін мойындау. Машиналық оқыту модельдері «қара жәшік» (black box) ретінде жұмыс істейді — олар шешімнің себебін түсіндіре алмайды. Ал фактчек және журналистика саласында «неліктен» сұрағы «не» сұрағынан кем емес маңызды. Осы себепті гибридті жүйелер — ML мен ережелерді біріктіретін тәсілдер — барған сайын танымал бола түсуде.</w:t>
      </w:r>
    </w:p>
    <w:p>
      <w:pPr>
        <w:pStyle w:val="Heading2"/>
        <w:spacing w:after="120" w:before="240" w:line="360"/>
        <w:ind w:firstLine="709"/>
        <w:jc w:val="left"/>
      </w:pPr>
      <w:r>
        <w:rPr>
          <w:rFonts w:ascii="Times New Roman" w:cs="Times New Roman" w:eastAsia="Times New Roman" w:hAnsi="Times New Roman"/>
          <w:b/>
          <w:bCs/>
          <w:sz w:val="28"/>
          <w:szCs w:val="28"/>
        </w:rPr>
        <w:t xml:space="preserve">1.4 Жаратылыс тілін өңдеу технологиялары және трансформер модельдері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Жаратылыс тілін өңдеу (Natural Language Processing, NLP) — компьютерлік ғылымдар мен жасанды интеллект саласының адам тілін түсіну және өңдеуге арналған бөлімі. NLP технологиялары дезинформацияны анықтау жүйелерінің іргетасын құрайды.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NLP-нің негізгі міндеттері мыналарды қамтиды: токенизация (мәтінді сөздер мен сөз тіркестеріне бөлу), морфологиялық талдау (сөз формаларын анықтау), синтаксистік талдау (сөйлем құрылымын анықтау), семантикалық талдау (мағынаны түсіну), сезім талдау (sentiment analysis), тақырып модельдеу (topic modeling) және мәтін жіктеу (text classification).</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Дезинформацияны анықтау контекстінде мәтін жіктеу ең маңызды міндет. Мәтін жіктеу — берілген мәтінді алдын ала анықталған категорияларға (мысалы, «нақты» немесе «жалған») жатқызу процесі. Бұл процесс бірнеше кезеңнен тұрады: мәтінді алдын ала өңдеу (preprocessing), белгілерді шығару (feature extraction), модельді оқыту (training) және болжау (inference).</w:t>
      </w:r>
    </w:p>
    <w:p>
      <w:pPr>
        <w:spacing w:after="0" w:line="360"/>
        <w:ind w:firstLine="709"/>
        <w:jc w:val="both"/>
      </w:pPr>
      <w:r>
        <w:rPr>
          <w:rFonts w:ascii="Times New Roman" w:cs="Times New Roman" w:eastAsia="Times New Roman" w:hAnsi="Times New Roman"/>
          <w:b/>
          <w:bCs/>
          <w:i w:val="false"/>
          <w:iCs w:val="false"/>
          <w:sz w:val="28"/>
          <w:szCs w:val="28"/>
        </w:rPr>
        <w:t xml:space="preserve">Трансформер архитектурасы. </w:t>
      </w:r>
      <w:r>
        <w:rPr>
          <w:rFonts w:ascii="Times New Roman" w:cs="Times New Roman" w:eastAsia="Times New Roman" w:hAnsi="Times New Roman"/>
          <w:b w:val="false"/>
          <w:bCs w:val="false"/>
          <w:i w:val="false"/>
          <w:iCs w:val="false"/>
          <w:sz w:val="28"/>
          <w:szCs w:val="28"/>
        </w:rPr>
        <w:t xml:space="preserve">2017 жылы Vaswani et al. ұсынған «Attention Is All You Need» жұмысы NLP саласында жаңа дәуір ашты. Трансформер архитектурасы өзара назар аудару механизміне (self-attention) негізделген, ол мәтіндегі кез келген сөздің кез келген басқа сөзбен байланысын модельдейді. Бұл рекуррентті (LSTM, GRU) және конволюциялық (CNN) модельдерге қарағанда айтарлықтай артықшылық — ұзақ қашықтықтағы байланыстарды тиімді үйрену қабілеті.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Трансформердің негізгі компоненттері: Multi-Head Self-Attention (көп бастық өзара назар аудару), Feed-Forward Neural Network (тікелей таратылатын нейрондық желі), Positional Encoding (позициялық кодтау) және Layer Normalization (қабатты нормалау). Self-attention механизмі әр сөздің мәнмәтіндік маңыздылығын есептеп, маңызды сөздерге көбірек «назар аударады».</w:t>
      </w:r>
    </w:p>
    <w:p>
      <w:pPr>
        <w:spacing w:after="0" w:line="360"/>
        <w:ind w:firstLine="709"/>
        <w:jc w:val="both"/>
      </w:pPr>
      <w:r>
        <w:rPr>
          <w:rFonts w:ascii="Times New Roman" w:cs="Times New Roman" w:eastAsia="Times New Roman" w:hAnsi="Times New Roman"/>
          <w:b/>
          <w:bCs/>
          <w:i w:val="false"/>
          <w:iCs w:val="false"/>
          <w:sz w:val="28"/>
          <w:szCs w:val="28"/>
        </w:rPr>
        <w:t xml:space="preserve">BERT (Bidirectional Encoder Representations from Transformers). </w:t>
      </w:r>
      <w:r>
        <w:rPr>
          <w:rFonts w:ascii="Times New Roman" w:cs="Times New Roman" w:eastAsia="Times New Roman" w:hAnsi="Times New Roman"/>
          <w:b w:val="false"/>
          <w:bCs w:val="false"/>
          <w:i w:val="false"/>
          <w:iCs w:val="false"/>
          <w:sz w:val="28"/>
          <w:szCs w:val="28"/>
        </w:rPr>
        <w:t xml:space="preserve">2018 жылы Google ұсынған BERT моделі NLP-де маңызды серпіліс жасады. BERT-тің негізгі жаңалығы — екі бағытты (bidirectional) алдын ала оқыту. Яғни, модель сөзді оның сол және оң жағындағы мәнмәтінді бір мезгілде ескеріп түсінеді. BERT екі міндетте алдын ала оқытылады: маскалық тілді модельдеу (MLM — кездейсоқ жасырылған сөздерді болжау) және келесі сөйлемді болжау (NSP — екі сөйлемнің бір-біріне сабақтас екенін анықтау).</w:t>
      </w:r>
    </w:p>
    <w:p>
      <w:pPr>
        <w:spacing w:after="0" w:line="360"/>
        <w:ind w:firstLine="709"/>
        <w:jc w:val="both"/>
      </w:pPr>
      <w:r>
        <w:rPr>
          <w:rFonts w:ascii="Times New Roman" w:cs="Times New Roman" w:eastAsia="Times New Roman" w:hAnsi="Times New Roman"/>
          <w:b/>
          <w:bCs/>
          <w:i w:val="false"/>
          <w:iCs w:val="false"/>
          <w:sz w:val="28"/>
          <w:szCs w:val="28"/>
        </w:rPr>
        <w:t xml:space="preserve">ruBert-base моделі. </w:t>
      </w:r>
      <w:r>
        <w:rPr>
          <w:rFonts w:ascii="Times New Roman" w:cs="Times New Roman" w:eastAsia="Times New Roman" w:hAnsi="Times New Roman"/>
          <w:b w:val="false"/>
          <w:bCs w:val="false"/>
          <w:i w:val="false"/>
          <w:iCs w:val="false"/>
          <w:sz w:val="28"/>
          <w:szCs w:val="28"/>
        </w:rPr>
        <w:t xml:space="preserve">Дезинформацияны анықтау жүйесі үшін ai-forever/ruBert-base моделі таңдалды. Бұл модель BERT архитектурасына негізделген, 178 миллион параметрден тұрады және орыс тіліндегі үлкен корпуста алдын ала оқытылған. ruBert-base моделінің артықшылықтары: орыс тілінің морфологиялық ерекшеліктерін жақсы түсінеді; кирилл жазуындағы мәтіндермен тиімді жұмыс істейді; қазақ тілі де кирилл жазуында болғандықтан, кросс-тілдік трансфер мүмкіндігі бар; модельдің салмағы мен параметрлер саны жергілікті деплой үшін оңтайлы.</w:t>
      </w:r>
    </w:p>
    <w:p>
      <w:pPr>
        <w:spacing w:after="0" w:line="360"/>
        <w:ind w:firstLine="709"/>
        <w:jc w:val="both"/>
      </w:pPr>
      <w:r>
        <w:rPr>
          <w:rFonts w:ascii="Times New Roman" w:cs="Times New Roman" w:eastAsia="Times New Roman" w:hAnsi="Times New Roman"/>
          <w:b/>
          <w:bCs/>
          <w:i w:val="false"/>
          <w:iCs w:val="false"/>
          <w:sz w:val="28"/>
          <w:szCs w:val="28"/>
        </w:rPr>
        <w:t xml:space="preserve">Fine-tuning (баптау) процесі. </w:t>
      </w:r>
      <w:r>
        <w:rPr>
          <w:rFonts w:ascii="Times New Roman" w:cs="Times New Roman" w:eastAsia="Times New Roman" w:hAnsi="Times New Roman"/>
          <w:b w:val="false"/>
          <w:bCs w:val="false"/>
          <w:i w:val="false"/>
          <w:iCs w:val="false"/>
          <w:sz w:val="28"/>
          <w:szCs w:val="28"/>
        </w:rPr>
        <w:t xml:space="preserve">Алдын ала оқытылған модельді нақты міндетке (мысалы, дезинформацияны анықтау) бейімдеу үшін fine-tuning процесі қолданылады. Бұл процесте модельдің барлық қабаттарының салмақтары нақты деректер жиынтығында қосымша оқытылады. Fine-tuning-тің артықшылығы — аз деректермен де жоғары нәтижеге қол жеткізу мүмкіндігі, себебі модель жалпы тілдік білімді алдын ала оқыту кезінде алып қойған.</w:t>
      </w:r>
    </w:p>
    <w:p>
      <w:pPr>
        <w:spacing w:after="0" w:line="360"/>
        <w:ind w:firstLine="709"/>
        <w:jc w:val="both"/>
      </w:pPr>
      <w:r>
        <w:rPr>
          <w:rFonts w:ascii="Times New Roman" w:cs="Times New Roman" w:eastAsia="Times New Roman" w:hAnsi="Times New Roman"/>
          <w:b/>
          <w:bCs/>
          <w:i w:val="false"/>
          <w:iCs w:val="false"/>
          <w:sz w:val="28"/>
          <w:szCs w:val="28"/>
        </w:rPr>
        <w:t xml:space="preserve">ONNX (Open Neural Network Exchange). </w:t>
      </w:r>
      <w:r>
        <w:rPr>
          <w:rFonts w:ascii="Times New Roman" w:cs="Times New Roman" w:eastAsia="Times New Roman" w:hAnsi="Times New Roman"/>
          <w:b w:val="false"/>
          <w:bCs w:val="false"/>
          <w:i w:val="false"/>
          <w:iCs w:val="false"/>
          <w:sz w:val="28"/>
          <w:szCs w:val="28"/>
        </w:rPr>
        <w:t xml:space="preserve">Модельді практикалық қолдану үшін оны оңтайландыру қажет. ONNX — нейрондық желілердің ашық стандартты форматы, ол модельді түрлі платформалар мен құрылғыларда жұмыс істеуге мүмкіндік береді. ONNX Runtime — бұл формат үшін оңтайландырылған инференс (болжау) қозғалтқышы. INT8 кванттау — модельдің салмақтарын 32-биттік өзгермелі нүктеден 8-биттік бүтін санға түрлендіру, бұл модель көлемін шамамен 4 есе кішірейтіп, инференс жылдамдығын арттырады.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Осылайша, NLP технологиялары мен трансформер модельдері дезинформацияны автоматты анықтаудың қуатты құралдарын ұсынады. Алайда, тек ML модельдерінің өзі жеткіліксіз — олардың шешімдерін түсіндіру қиын, жаңа тақырыптарға бейімделуі баяу, және «қара жәшік» сипатына ие. Осы себепті ережелерге негізделген тәсілдермен біріктіру — гибридті жүйе жасау — перспективті бағыт.</w:t>
      </w:r>
    </w:p>
    <w:p>
      <w:pPr>
        <w:pStyle w:val="Heading1"/>
        <w:pageBreakBefore/>
        <w:spacing w:after="240" w:before="240" w:line="360"/>
        <w:jc w:val="center"/>
      </w:pPr>
      <w:r>
        <w:rPr>
          <w:rFonts w:ascii="Times New Roman" w:cs="Times New Roman" w:eastAsia="Times New Roman" w:hAnsi="Times New Roman"/>
          <w:b/>
          <w:bCs/>
          <w:sz w:val="28"/>
          <w:szCs w:val="28"/>
        </w:rPr>
        <w:t xml:space="preserve">2 ДЕЗИНФОРМАЦИЯНЫ АНЫҚТАУДЫҢ ҚОЛДАНЫСТАҒЫ ЖҮЙЕЛЕРІНЕ ШОЛУ</w:t>
      </w:r>
    </w:p>
    <w:p>
      <w:pPr>
        <w:pStyle w:val="Heading2"/>
        <w:spacing w:after="120" w:before="240" w:line="360"/>
        <w:ind w:firstLine="709"/>
        <w:jc w:val="left"/>
      </w:pPr>
      <w:r>
        <w:rPr>
          <w:rFonts w:ascii="Times New Roman" w:cs="Times New Roman" w:eastAsia="Times New Roman" w:hAnsi="Times New Roman"/>
          <w:b/>
          <w:bCs/>
          <w:sz w:val="28"/>
          <w:szCs w:val="28"/>
        </w:rPr>
        <w:t xml:space="preserve">2.1 Машиналық оқытуға негізделген әдістер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Машиналық оқытуға (МО) негізделген дезинформация анықтау жүйелері қазіргі кезде ең кең тараған тәсіл. Бұл жүйелер үлкен көлемдегі мәтіндік деректерде оқытылып, жаңа мәтіндерді «нақты» немесе «жалған» деп жіктеуді үйренеді. МО-ға негізделген тәсілдерді бірнеше категорияға бөлуге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Дәстүрлі МО тәсілдері. </w:t>
      </w:r>
      <w:r>
        <w:rPr>
          <w:rFonts w:ascii="Times New Roman" w:cs="Times New Roman" w:eastAsia="Times New Roman" w:hAnsi="Times New Roman"/>
          <w:b w:val="false"/>
          <w:bCs w:val="false"/>
          <w:i w:val="false"/>
          <w:iCs w:val="false"/>
          <w:sz w:val="28"/>
          <w:szCs w:val="28"/>
        </w:rPr>
        <w:t xml:space="preserve">TF-IDF (Term Frequency — Inverse Document Frequency) белгілерімен бірге Logistic Regression, SVM (Support Vector Machine), Random Forest және Naive Bayes алгоритмдері кеңінен қолданылады. Бұл тәсілдердің артықшылығы — жылдам оқыту, түсіндірілетін нәтижелер және аз ресурс талабы. Кемшіліктері — мәнмәтіндік ақпаратты шектеулі түсіну, жаңа тақырыптарға нашар бейімделу.</w:t>
      </w:r>
    </w:p>
    <w:p>
      <w:pPr>
        <w:spacing w:after="0" w:line="360"/>
        <w:ind w:firstLine="709"/>
        <w:jc w:val="both"/>
      </w:pPr>
      <w:r>
        <w:rPr>
          <w:rFonts w:ascii="Times New Roman" w:cs="Times New Roman" w:eastAsia="Times New Roman" w:hAnsi="Times New Roman"/>
          <w:b/>
          <w:bCs/>
          <w:i w:val="false"/>
          <w:iCs w:val="false"/>
          <w:sz w:val="28"/>
          <w:szCs w:val="28"/>
        </w:rPr>
        <w:t xml:space="preserve">Терең оқыту тәсілдері. </w:t>
      </w:r>
      <w:r>
        <w:rPr>
          <w:rFonts w:ascii="Times New Roman" w:cs="Times New Roman" w:eastAsia="Times New Roman" w:hAnsi="Times New Roman"/>
          <w:b w:val="false"/>
          <w:bCs w:val="false"/>
          <w:i w:val="false"/>
          <w:iCs w:val="false"/>
          <w:sz w:val="28"/>
          <w:szCs w:val="28"/>
        </w:rPr>
        <w:t xml:space="preserve">LSTM (Long Short-Term Memory), BiLSTM (Bidirectional LSTM), CNN (Convolutional Neural Networks) және олардың комбинациялары мәтін жіктеуде жоғары нәтиже көрсетті. Word2Vec, GloVe, FastText сияқты сөз эмбеддингтері мәнмәтіндік ақпаратты сақтауға мүмкіндік берді. Бұл тәсілдер дәстүрлі МО-дан жоғары дәлдік береді, бірақ көп деректер мен есептеу ресурстарын талап етеді.</w:t>
      </w:r>
    </w:p>
    <w:p>
      <w:pPr>
        <w:spacing w:after="0" w:line="360"/>
        <w:ind w:firstLine="709"/>
        <w:jc w:val="both"/>
      </w:pPr>
      <w:r>
        <w:rPr>
          <w:rFonts w:ascii="Times New Roman" w:cs="Times New Roman" w:eastAsia="Times New Roman" w:hAnsi="Times New Roman"/>
          <w:b/>
          <w:bCs/>
          <w:i w:val="false"/>
          <w:iCs w:val="false"/>
          <w:sz w:val="28"/>
          <w:szCs w:val="28"/>
        </w:rPr>
        <w:t xml:space="preserve">Трансформерге негізделген тәсілдер. </w:t>
      </w:r>
      <w:r>
        <w:rPr>
          <w:rFonts w:ascii="Times New Roman" w:cs="Times New Roman" w:eastAsia="Times New Roman" w:hAnsi="Times New Roman"/>
          <w:b w:val="false"/>
          <w:bCs w:val="false"/>
          <w:i w:val="false"/>
          <w:iCs w:val="false"/>
          <w:sz w:val="28"/>
          <w:szCs w:val="28"/>
        </w:rPr>
        <w:t xml:space="preserve">BERT, RoBERTa, XLM-RoBERTa, ALBERT сияқты модельдер дезинформация анықтауда ең жоғары нәтижелерді көрсетуде. Fine-tuning арқылы нақты міндетке бейімделген трансформер модельдері мәнмәтінді терең түсініп, тілдік нюанстарды ажыратады. Бұл тәсілдің кемшілігі — модельдің «қара жәшік» сипаты және шешімді түсіндіру қиындығы.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FakeNewsNet — бұл саладағы ең танымал зерттеу жобаларының бірі (Shu et al., 2020). Ол PolitiFact және GossipCop деректер жиынтықтарын қамтиды. FakeNewsNet тек мәтінді ғана емес, әлеуметтік желідегі таралу үлгілерін де талдайды: ретвиттер, пайдаланушы профильдері, уақыттық динамика. Алайда, FakeNewsNet тек ағылшын тілін қолдайды және Қазақстан контекстіне бейімделмеген.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RuFake — орыс тіліндегі жалған ақпаратты анықтауға арналған жоба. Ол руссикоцентрикалық тәсілді қолданады, бірақ Қазақстанның екітілді ортасына арналмаған. RuFake-тің басты кемшілігі — тек ML-ге сенуі, ережелер жүйесінің болмауы, сондай-ақ жергілікті контексттің ескерілмеуі.</w:t>
      </w:r>
    </w:p>
    <w:p>
      <w:pPr>
        <w:pStyle w:val="Heading2"/>
        <w:spacing w:after="120" w:before="240" w:line="360"/>
        <w:ind w:firstLine="709"/>
        <w:jc w:val="left"/>
      </w:pPr>
      <w:r>
        <w:rPr>
          <w:rFonts w:ascii="Times New Roman" w:cs="Times New Roman" w:eastAsia="Times New Roman" w:hAnsi="Times New Roman"/>
          <w:b/>
          <w:bCs/>
          <w:sz w:val="28"/>
          <w:szCs w:val="28"/>
        </w:rPr>
        <w:t xml:space="preserve">2.2 Ережелерге негізделген жүйелер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(rule-based) жүйелер — маманлар анықтаған нақты ережелер мен критерийлерге сүйенетін тәсіл. Бұл жүйелер «егер-онда» (if-then) логикасына негізделеді: егер мәтінде белгілі бір белгілер табылса, ол жалған ақпарат ретінде белгіленеді.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жүйелердің негізгі модульдері:</w:t>
      </w:r>
    </w:p>
    <w:p>
      <w:pPr>
        <w:spacing w:after="0" w:line="360"/>
        <w:ind w:firstLine="709"/>
        <w:jc w:val="both"/>
      </w:pPr>
      <w:r>
        <w:rPr>
          <w:rFonts w:ascii="Times New Roman" w:cs="Times New Roman" w:eastAsia="Times New Roman" w:hAnsi="Times New Roman"/>
          <w:b/>
          <w:bCs/>
          <w:i w:val="false"/>
          <w:iCs w:val="false"/>
          <w:sz w:val="28"/>
          <w:szCs w:val="28"/>
        </w:rPr>
        <w:t xml:space="preserve">Кликбейт анықтау. </w:t>
      </w:r>
      <w:r>
        <w:rPr>
          <w:rFonts w:ascii="Times New Roman" w:cs="Times New Roman" w:eastAsia="Times New Roman" w:hAnsi="Times New Roman"/>
          <w:b w:val="false"/>
          <w:bCs w:val="false"/>
          <w:i w:val="false"/>
          <w:iCs w:val="false"/>
          <w:sz w:val="28"/>
          <w:szCs w:val="28"/>
        </w:rPr>
        <w:t xml:space="preserve">Сенсациялық тақырыптарды тану: «ШҰҒЫЛ!», «Сенбейсіз!», «100% дәлелденді!» сияқты үлгілер. Кликбейт жалған ақпараттың ажырамас белгісі емес, бірақ қосымша ескерту сигналы. Тұрақты өрнектер (regex) мен кілт сөздер тізімі арқылы анықталады.</w:t>
      </w:r>
    </w:p>
    <w:p>
      <w:pPr>
        <w:spacing w:after="0" w:line="360"/>
        <w:ind w:firstLine="709"/>
        <w:jc w:val="both"/>
      </w:pPr>
      <w:r>
        <w:rPr>
          <w:rFonts w:ascii="Times New Roman" w:cs="Times New Roman" w:eastAsia="Times New Roman" w:hAnsi="Times New Roman"/>
          <w:b/>
          <w:bCs/>
          <w:i w:val="false"/>
          <w:iCs w:val="false"/>
          <w:sz w:val="28"/>
          <w:szCs w:val="28"/>
        </w:rPr>
        <w:t xml:space="preserve">Лингвистикалық талдау. </w:t>
      </w:r>
      <w:r>
        <w:rPr>
          <w:rFonts w:ascii="Times New Roman" w:cs="Times New Roman" w:eastAsia="Times New Roman" w:hAnsi="Times New Roman"/>
          <w:b w:val="false"/>
          <w:bCs w:val="false"/>
          <w:i w:val="false"/>
          <w:iCs w:val="false"/>
          <w:sz w:val="28"/>
          <w:szCs w:val="28"/>
        </w:rPr>
        <w:t xml:space="preserve">Мәтіннің эмоционалды тонусын бағалау: манипулятивті лексика, жоғары қозу тудыратын сөздер, асыра сілтеу. Эмоционалды лексикон — сөздердің категорияланған тізімі — бұл модульдің негізі. Жалған ақпаратта эмоционалды лексиканың үлесі нақты жаңалықтарға қарағанда айтарлықтай жоғары.</w:t>
      </w:r>
    </w:p>
    <w:p>
      <w:pPr>
        <w:spacing w:after="0" w:line="360"/>
        <w:ind w:firstLine="709"/>
        <w:jc w:val="both"/>
      </w:pPr>
      <w:r>
        <w:rPr>
          <w:rFonts w:ascii="Times New Roman" w:cs="Times New Roman" w:eastAsia="Times New Roman" w:hAnsi="Times New Roman"/>
          <w:b/>
          <w:bCs/>
          <w:i w:val="false"/>
          <w:iCs w:val="false"/>
          <w:sz w:val="28"/>
          <w:szCs w:val="28"/>
        </w:rPr>
        <w:t xml:space="preserve">Дереккөз беделін тексеру. </w:t>
      </w:r>
      <w:r>
        <w:rPr>
          <w:rFonts w:ascii="Times New Roman" w:cs="Times New Roman" w:eastAsia="Times New Roman" w:hAnsi="Times New Roman"/>
          <w:b w:val="false"/>
          <w:bCs w:val="false"/>
          <w:i w:val="false"/>
          <w:iCs w:val="false"/>
          <w:sz w:val="28"/>
          <w:szCs w:val="28"/>
        </w:rPr>
        <w:t xml:space="preserve">Мәтін немесе сілтеменің дереккөзін — доменін — белгілі медиа дереккөздерінің рейтингімен салыстыру. Сенімді дереккөздер (inform.kz, tengrinews.kz, zakon.kz) мен күмәнді дереккөздер (белгісіз блогтар, анонимді сайттар) арасындағы айырмашылық анықталады.</w:t>
      </w:r>
    </w:p>
    <w:p>
      <w:pPr>
        <w:spacing w:after="0" w:line="360"/>
        <w:ind w:firstLine="709"/>
        <w:jc w:val="both"/>
      </w:pPr>
      <w:r>
        <w:rPr>
          <w:rFonts w:ascii="Times New Roman" w:cs="Times New Roman" w:eastAsia="Times New Roman" w:hAnsi="Times New Roman"/>
          <w:b/>
          <w:bCs/>
          <w:i w:val="false"/>
          <w:iCs w:val="false"/>
          <w:sz w:val="28"/>
          <w:szCs w:val="28"/>
        </w:rPr>
        <w:t xml:space="preserve">Құрылымдық талдау. </w:t>
      </w:r>
      <w:r>
        <w:rPr>
          <w:rFonts w:ascii="Times New Roman" w:cs="Times New Roman" w:eastAsia="Times New Roman" w:hAnsi="Times New Roman"/>
          <w:b w:val="false"/>
          <w:bCs w:val="false"/>
          <w:i w:val="false"/>
          <w:iCs w:val="false"/>
          <w:sz w:val="28"/>
          <w:szCs w:val="28"/>
        </w:rPr>
        <w:t xml:space="preserve">Мәтіннің формальді сипаттамаларын тексеру: ұзындығы, сандық деректердің болуы, цитаталардың бар-жоқтығы, сілтемелер. Жалған ақпарат көбінесе қысқа, нақты деректерсіз, цитатасыз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Фактчек. </w:t>
      </w:r>
      <w:r>
        <w:rPr>
          <w:rFonts w:ascii="Times New Roman" w:cs="Times New Roman" w:eastAsia="Times New Roman" w:hAnsi="Times New Roman"/>
          <w:b w:val="false"/>
          <w:bCs w:val="false"/>
          <w:i w:val="false"/>
          <w:iCs w:val="false"/>
          <w:sz w:val="28"/>
          <w:szCs w:val="28"/>
        </w:rPr>
        <w:t xml:space="preserve">Мәтіндегі мәлімдемелерді сыртқы дереккөздермен тексеру. Бұл ең күрделі модуль — ол веб-іздеу API-лерін қолданып, мәлімдемелерді растайтын немесе жоққа шығаратын дереккөздерді іздейді. Google Custom Search API, Wikipedia API сияқты қызметтер пайдаланылады.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жүйелердің басты артықшылығы — түсіндірілетін нәтижелер. Жүйе неліктен мәтінді жалған деп санағанын нақты көрсете алады: «кликбейт тақырып табылды», «күмәнді дереккөз», «эмоционалды лексика жоғары». Бұл ML-дің «қара жәшік» мәселесін шешеді. Кемшіліктері — жаңа жалған ақпарат формаларына баяу бейімделу, ережелерді қолмен жаңартып отыру қажеттігі, мәнмәтінді толық түсіне алмау.</w:t>
      </w:r>
    </w:p>
    <w:p>
      <w:pPr>
        <w:pStyle w:val="Heading2"/>
        <w:spacing w:after="120" w:before="240" w:line="360"/>
        <w:ind w:firstLine="709"/>
        <w:jc w:val="left"/>
      </w:pPr>
      <w:r>
        <w:rPr>
          <w:rFonts w:ascii="Times New Roman" w:cs="Times New Roman" w:eastAsia="Times New Roman" w:hAnsi="Times New Roman"/>
          <w:b/>
          <w:bCs/>
          <w:sz w:val="28"/>
          <w:szCs w:val="28"/>
        </w:rPr>
        <w:t xml:space="preserve">2.3 Гибридті архитектуралар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Гибридті тәсіл — машиналық оқыту мен ережелерге негізделген жүйелерді біріктіретін архитектура. Бұл тәсіл екі тәсілдің де артықшылықтарын пайдаланып, кемшіліктерін азайтуға бағытталған.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Гибридті жүйелердің негізгі архитектуралық тәсілдері:</w:t>
      </w:r>
    </w:p>
    <w:p>
      <w:pPr>
        <w:spacing w:after="0" w:line="360"/>
        <w:ind w:firstLine="709"/>
        <w:jc w:val="both"/>
      </w:pPr>
      <w:r>
        <w:rPr>
          <w:rFonts w:ascii="Times New Roman" w:cs="Times New Roman" w:eastAsia="Times New Roman" w:hAnsi="Times New Roman"/>
          <w:b/>
          <w:bCs/>
          <w:i w:val="false"/>
          <w:iCs w:val="false"/>
          <w:sz w:val="28"/>
          <w:szCs w:val="28"/>
        </w:rPr>
        <w:t xml:space="preserve">Каскадты архитектура. </w:t>
      </w:r>
      <w:r>
        <w:rPr>
          <w:rFonts w:ascii="Times New Roman" w:cs="Times New Roman" w:eastAsia="Times New Roman" w:hAnsi="Times New Roman"/>
          <w:b w:val="false"/>
          <w:bCs w:val="false"/>
          <w:i w:val="false"/>
          <w:iCs w:val="false"/>
          <w:sz w:val="28"/>
          <w:szCs w:val="28"/>
        </w:rPr>
        <w:t xml:space="preserve">Мәтін алдымен ережелер жүйесінен, содан кейін ML модельден өтеді (немесе керісінше). Ережелер жүйесі алдын ала сүзгі ретінде жұмыс істейді, ML модель соңғы шешім қабылдайды. Артықшылығы — жылдам алдын ала сүзгі; кемшілігі — ережелер қатесі ML-ге әсер етеді.</w:t>
      </w:r>
    </w:p>
    <w:p>
      <w:pPr>
        <w:spacing w:after="0" w:line="360"/>
        <w:ind w:firstLine="709"/>
        <w:jc w:val="both"/>
      </w:pPr>
      <w:r>
        <w:rPr>
          <w:rFonts w:ascii="Times New Roman" w:cs="Times New Roman" w:eastAsia="Times New Roman" w:hAnsi="Times New Roman"/>
          <w:b/>
          <w:bCs/>
          <w:i w:val="false"/>
          <w:iCs w:val="false"/>
          <w:sz w:val="28"/>
          <w:szCs w:val="28"/>
        </w:rPr>
        <w:t xml:space="preserve">Параллель архитектура. </w:t>
      </w:r>
      <w:r>
        <w:rPr>
          <w:rFonts w:ascii="Times New Roman" w:cs="Times New Roman" w:eastAsia="Times New Roman" w:hAnsi="Times New Roman"/>
          <w:b w:val="false"/>
          <w:bCs w:val="false"/>
          <w:i w:val="false"/>
          <w:iCs w:val="false"/>
          <w:sz w:val="28"/>
          <w:szCs w:val="28"/>
        </w:rPr>
        <w:t xml:space="preserve">ML модель мен ережелер жүйесі бір мезгілде жұмыс істейді, олардың нәтижелері біріктіріледі. Мысалы, салмақтық орташа (weighted average) арқылы: ML скоры × 0.6 + ережелер скоры × 0.4. Бұл архитектура ақаулыққа төзімді — бір компонент қате жіберсе де, екіншісі оны түзете алады.</w:t>
      </w:r>
    </w:p>
    <w:p>
      <w:pPr>
        <w:spacing w:after="0" w:line="360"/>
        <w:ind w:firstLine="709"/>
        <w:jc w:val="both"/>
      </w:pPr>
      <w:r>
        <w:rPr>
          <w:rFonts w:ascii="Times New Roman" w:cs="Times New Roman" w:eastAsia="Times New Roman" w:hAnsi="Times New Roman"/>
          <w:b/>
          <w:bCs/>
          <w:i w:val="false"/>
          <w:iCs w:val="false"/>
          <w:sz w:val="28"/>
          <w:szCs w:val="28"/>
        </w:rPr>
        <w:t xml:space="preserve">Ансамбль архитектурасы. </w:t>
      </w:r>
      <w:r>
        <w:rPr>
          <w:rFonts w:ascii="Times New Roman" w:cs="Times New Roman" w:eastAsia="Times New Roman" w:hAnsi="Times New Roman"/>
          <w:b w:val="false"/>
          <w:bCs w:val="false"/>
          <w:i w:val="false"/>
          <w:iCs w:val="false"/>
          <w:sz w:val="28"/>
          <w:szCs w:val="28"/>
        </w:rPr>
        <w:t xml:space="preserve">Бірнеше ML модель мен бірнеше ережелер модулінің нәтижелері біріктіріліп, метамодель немесе дауыс беру (voting) арқылы соңғы шешім қабылданады. Бұл ең күрделі, бірақ ең тұрақты архитектура.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Параллель архитектура (weighted scoring) дезинформация анықтау үшін ең оңтайлы деп саналады. Оның себептері: ML модельдің жоғары дәлдігі (контексті түсіну) мен ережелер жүйесінің түсіндірілетін нәтижелерін (неліктен жалған?) біріктіру мүмкіндігі; бір компонент сәтсіз болса да жүйе жалпы жұмыс істей береді; салмақтарды жеңіл баптауға болады.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Салмақтарды таңдау маңызды мәселе. ML моделі жалпы мәнмәтінді терең түсінетін болғандықтан, оған жоғары салмақ беріледі (мысалы, 60%). Ережелер жүйесі нақты, түсіндірілетін белгілерді қосатын болғандықтан, оған қалған салмақ беріледі (40%). Бұл арақатынас эмпирикалық тәжірибе мен кросс-валидация арқылы оңтайландырылады.</w:t>
      </w:r>
    </w:p>
    <w:p>
      <w:pPr>
        <w:pStyle w:val="Heading2"/>
        <w:spacing w:after="120" w:before="240" w:line="360"/>
        <w:ind w:firstLine="709"/>
        <w:jc w:val="left"/>
      </w:pPr>
      <w:r>
        <w:rPr>
          <w:rFonts w:ascii="Times New Roman" w:cs="Times New Roman" w:eastAsia="Times New Roman" w:hAnsi="Times New Roman"/>
          <w:b/>
          <w:bCs/>
          <w:sz w:val="28"/>
          <w:szCs w:val="28"/>
        </w:rPr>
        <w:t xml:space="preserve">2.4 Қолданыстағы жүйелермен салыстырмалы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Дезинформацияны анықтаудың бірнеше танымал жүйесі бар, олардың әрқайсысы белгілі бір мәселені шешуге бағытталған. Төменде негізгі жүйелердің салыстырмалы талдауы берілген.</w:t>
      </w:r>
    </w:p>
    <w:p>
      <w:pPr>
        <w:spacing w:after="0" w:line="360"/>
        <w:ind w:firstLine="709"/>
        <w:jc w:val="both"/>
      </w:pPr>
      <w:r>
        <w:rPr>
          <w:rFonts w:ascii="Times New Roman" w:cs="Times New Roman" w:eastAsia="Times New Roman" w:hAnsi="Times New Roman"/>
          <w:b/>
          <w:bCs/>
          <w:i w:val="false"/>
          <w:iCs w:val="false"/>
          <w:sz w:val="28"/>
          <w:szCs w:val="28"/>
        </w:rPr>
        <w:t xml:space="preserve">FakeNewsNet (АҚШ, 2020). </w:t>
      </w:r>
      <w:r>
        <w:rPr>
          <w:rFonts w:ascii="Times New Roman" w:cs="Times New Roman" w:eastAsia="Times New Roman" w:hAnsi="Times New Roman"/>
          <w:b w:val="false"/>
          <w:bCs w:val="false"/>
          <w:i w:val="false"/>
          <w:iCs w:val="false"/>
          <w:sz w:val="28"/>
          <w:szCs w:val="28"/>
        </w:rPr>
        <w:t xml:space="preserve">Shu et al. жасаған зерттеу жобасы. Деректер жиыны мен бенчмарк ретінде кеңінен қолданылады. Тек ағылшын тілін қолдайды, тек ML тәсілін пайдаланады, жергілікті деплой мүмкіндігі жоқ. Қазақстан контекстіне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FEVER (Ұлыбритания, 2018). </w:t>
      </w:r>
      <w:r>
        <w:rPr>
          <w:rFonts w:ascii="Times New Roman" w:cs="Times New Roman" w:eastAsia="Times New Roman" w:hAnsi="Times New Roman"/>
          <w:b w:val="false"/>
          <w:bCs w:val="false"/>
          <w:i w:val="false"/>
          <w:iCs w:val="false"/>
          <w:sz w:val="28"/>
          <w:szCs w:val="28"/>
        </w:rPr>
        <w:t xml:space="preserve">Fact Extraction and VERification — фактчекке арналған деректер жиыны мен жүйе. Wikipedia-ға негізделген фактологиялық тексеру. Тек ағылшын тілінде, тек фактчек функциясымен шектелген, жалпы дезинформация анықтауға арналмаған.</w:t>
      </w:r>
    </w:p>
    <w:p>
      <w:pPr>
        <w:spacing w:after="0" w:line="360"/>
        <w:ind w:firstLine="709"/>
        <w:jc w:val="both"/>
      </w:pPr>
      <w:r>
        <w:rPr>
          <w:rFonts w:ascii="Times New Roman" w:cs="Times New Roman" w:eastAsia="Times New Roman" w:hAnsi="Times New Roman"/>
          <w:b/>
          <w:bCs/>
          <w:i w:val="false"/>
          <w:iCs w:val="false"/>
          <w:sz w:val="28"/>
          <w:szCs w:val="28"/>
        </w:rPr>
        <w:t xml:space="preserve">ClaimBuster (АҚШ, 2017). </w:t>
      </w:r>
      <w:r>
        <w:rPr>
          <w:rFonts w:ascii="Times New Roman" w:cs="Times New Roman" w:eastAsia="Times New Roman" w:hAnsi="Times New Roman"/>
          <w:b w:val="false"/>
          <w:bCs w:val="false"/>
          <w:i w:val="false"/>
          <w:iCs w:val="false"/>
          <w:sz w:val="28"/>
          <w:szCs w:val="28"/>
        </w:rPr>
        <w:t xml:space="preserve">Hassan et al. жасаған жүйе. Мәтіндегі тексерілетін мәлімдемелерді автоматты анықтайды. API арқылы жұмыс істейді, жергілікті деплой мүмкіндігі жоқ. Тек ағылшын тілін қолдайды, Қазақстан контекстіне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RuFake (Ресей). </w:t>
      </w:r>
      <w:r>
        <w:rPr>
          <w:rFonts w:ascii="Times New Roman" w:cs="Times New Roman" w:eastAsia="Times New Roman" w:hAnsi="Times New Roman"/>
          <w:b w:val="false"/>
          <w:bCs w:val="false"/>
          <w:i w:val="false"/>
          <w:iCs w:val="false"/>
          <w:sz w:val="28"/>
          <w:szCs w:val="28"/>
        </w:rPr>
        <w:t xml:space="preserve">Орыс тіліндегі жалған жаңалықтарды анықтауға арналған жоба. ML тәсіліне негізделген. Ережелер жүйесі жоқ, тек орыс тілін қолдайды, Қазақстанның жергілікті тақырыптары мен мекемелері ескерілмеген.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Салыстырмалы талдау мынаны көрсетеді: қолданыстағы жүйелердің ешқайсысы Қазақстанның ерекше талаптарына толық жауап бермейді. Атап айтқанда: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 орыс және қазақ тілдерін бір мезгілде қолдамайды;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ешқайсысында Қазақстанға арнайы тақырыптар, мекемелер, медиа дереккөздері ескерілмеген;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көпшілігі тек ML-ге сенеді, ережелер жүйесі жоқ;</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көпшілігінде жергілікті деплой мүмкіндігі жоқ (тек API немесе бұлтты қызмет);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 гибридті (ML + ережелер) архитектураны іске асырмаған.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 кемшіліктер жаңа, Қазақстанға арнайы бейімделген гибридті жүйе жасаудың қажеттілігін негіздейді. Мұндай жүйе: екітілді (RU + KZ) қолдауы бар, Қазақстанның жергілікті тақырыптарын білетін, ML мен ережелерді біріктіретін, жергілікті деплойға оңтайландырылған және түсіндірілетін нәтижелер беретін болуы тиіс.</w:t>
      </w:r>
    </w:p>
    <w:p>
      <w:pPr>
        <w:pStyle w:val="Heading1"/>
        <w:pageBreakBefore/>
        <w:spacing w:after="240" w:before="240" w:line="360"/>
        <w:jc w:val="center"/>
      </w:pPr>
      <w:r>
        <w:rPr>
          <w:rFonts w:ascii="Times New Roman" w:cs="Times New Roman" w:eastAsia="Times New Roman" w:hAnsi="Times New Roman"/>
          <w:b/>
          <w:bCs/>
          <w:sz w:val="28"/>
          <w:szCs w:val="28"/>
        </w:rPr>
        <w:t xml:space="preserve">ҚОРЫТЫНДЫ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Теориялық зерттеу барысында жалған ақпарат феноменінің мәні, оның түрлері мен таралу механизмдері, Қазақстан медиакеңістігіндегі ерекшеліктері, жаратылыс тілін өңдеу технологиялары және қолданыстағы жүйелердің салыстырмалы талдауы жүргізілді.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Зерттеудің негізгі нәтижелері мен қорытындылары: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Біріншіден, дезинформация — көп қырлы және күрделі құбылыс, оны анықтау тек техникалық міндет емес, сонымен қатар тілдік, мәдени және контекстуалдық білімді талап етеді. Қазақстанның екітілді медиакеңістігі бұл күрделілікті одан әрі арттырады.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Екіншіден, қолданыстағы дезинформация анықтау жүйелерінің ешқайсысы Қазақстанның ерекше талаптарына толық жауап бермейді. Бұл жүйелер не тек ағылшын тілін қолдайды, не тек ML тәсіліне сенеді, не жергілікті контекстті ескермейді.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Үшіншіден, трансформер модельдері (атап айтқанда, BERT отбасы) дезинформацияны анықтауда ең жоғары нәтижелерді көрсетуде. ruBert-base моделі Қазақстанның кирилл жазуындағы екітілді ортасы үшін оңтайлы таңдау.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Төртіншіден, гибридті архитектура (ML + ережелер) тек ML немесе тек ережелерге негізделген жүйелерге қарағанда айтарлықтай артықшылыққа ие: жоғары дәлдік пен түсіндірілетін нәтижелердің үйлесімі.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Бесіншіден, Қазақстанға арнайы бейімделген жүйе — жергілікті тақырыптарды, мекемелерді, медиа дереккөздерін және екітілді ортаны ескеретін — іс жүзінде жоқ, мұндай жүйені жасау өзекті және маңызды міндет.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 теориялық негіздер ережелер мен маңызды белгілерге негізделген гибридті веб-жүйені жобалау мен іске асырудың ғылыми базасын қалыптастырады.</w:t>
      </w:r>
    </w:p>
    <w:p>
      <w:pPr>
        <w:pStyle w:val="Heading1"/>
        <w:pageBreakBefore/>
        <w:spacing w:after="240" w:before="240" w:line="360"/>
        <w:jc w:val="center"/>
      </w:pPr>
      <w:r>
        <w:rPr>
          <w:rFonts w:ascii="Times New Roman" w:cs="Times New Roman" w:eastAsia="Times New Roman" w:hAnsi="Times New Roman"/>
          <w:b/>
          <w:bCs/>
          <w:sz w:val="28"/>
          <w:szCs w:val="28"/>
        </w:rPr>
        <w:t xml:space="preserve">ПАЙДАЛАНЫЛҒАН ӘДЕБИЕТТЕР ТІЗІМІ</w:t>
      </w:r>
    </w:p>
    <w:p>
      <w:pPr>
        <w:spacing w:after="0" w:line="360"/>
        <w:jc w:val="both"/>
      </w:pPr>
      <w:r>
        <w:rPr>
          <w:rFonts w:ascii="Times New Roman" w:cs="Times New Roman" w:eastAsia="Times New Roman" w:hAnsi="Times New Roman"/>
          <w:b w:val="false"/>
          <w:bCs w:val="false"/>
          <w:i w:val="false"/>
          <w:iCs w:val="false"/>
          <w:sz w:val="28"/>
          <w:szCs w:val="28"/>
        </w:rPr>
        <w:t xml:space="preserve">1. Vaswani A. et al. Attention Is All You Need // Advances in Neural Information Processing Systems. — 2017. — P. 5998-6008.</w:t>
      </w:r>
    </w:p>
    <w:p>
      <w:pPr>
        <w:spacing w:after="0" w:line="360"/>
        <w:jc w:val="both"/>
      </w:pPr>
      <w:r>
        <w:rPr>
          <w:rFonts w:ascii="Times New Roman" w:cs="Times New Roman" w:eastAsia="Times New Roman" w:hAnsi="Times New Roman"/>
          <w:b w:val="false"/>
          <w:bCs w:val="false"/>
          <w:i w:val="false"/>
          <w:iCs w:val="false"/>
          <w:sz w:val="28"/>
          <w:szCs w:val="28"/>
        </w:rPr>
        <w:t xml:space="preserve">2. Devlin J. et al. BERT: Pre-training of Deep Bidirectional Transformers for Language Understanding // Proceedings of NAACL-HLT. — 2019. — P. 4171-4186.</w:t>
      </w:r>
    </w:p>
    <w:p>
      <w:pPr>
        <w:spacing w:after="0" w:line="360"/>
        <w:jc w:val="both"/>
      </w:pPr>
      <w:r>
        <w:rPr>
          <w:rFonts w:ascii="Times New Roman" w:cs="Times New Roman" w:eastAsia="Times New Roman" w:hAnsi="Times New Roman"/>
          <w:b w:val="false"/>
          <w:bCs w:val="false"/>
          <w:i w:val="false"/>
          <w:iCs w:val="false"/>
          <w:sz w:val="28"/>
          <w:szCs w:val="28"/>
        </w:rPr>
        <w:t xml:space="preserve">3. Vosoughi S., Roy D., Aral S. The spread of true and false news online // Science. — 2018. — Vol. 359, No. 6380. — P. 1146-1151.</w:t>
      </w:r>
    </w:p>
    <w:p>
      <w:pPr>
        <w:spacing w:after="0" w:line="360"/>
        <w:jc w:val="both"/>
      </w:pPr>
      <w:r>
        <w:rPr>
          <w:rFonts w:ascii="Times New Roman" w:cs="Times New Roman" w:eastAsia="Times New Roman" w:hAnsi="Times New Roman"/>
          <w:b w:val="false"/>
          <w:bCs w:val="false"/>
          <w:i w:val="false"/>
          <w:iCs w:val="false"/>
          <w:sz w:val="28"/>
          <w:szCs w:val="28"/>
        </w:rPr>
        <w:t xml:space="preserve">4. Wardle C., Derakhshan H. Information Disorder: Toward an interdisciplinary framework for research and policy making // Council of Europe Report. — 2017.</w:t>
      </w:r>
    </w:p>
    <w:p>
      <w:pPr>
        <w:spacing w:after="0" w:line="360"/>
        <w:jc w:val="both"/>
      </w:pPr>
      <w:r>
        <w:rPr>
          <w:rFonts w:ascii="Times New Roman" w:cs="Times New Roman" w:eastAsia="Times New Roman" w:hAnsi="Times New Roman"/>
          <w:b w:val="false"/>
          <w:bCs w:val="false"/>
          <w:i w:val="false"/>
          <w:iCs w:val="false"/>
          <w:sz w:val="28"/>
          <w:szCs w:val="28"/>
        </w:rPr>
        <w:t xml:space="preserve">5. Shu K. et al. FakeNewsNet: A Data Repository with News Content, Social Context, and Spatiotemporal Information for Studying Fake News on Social Media // Big Data. — 2020. — Vol. 8, No. 3. — P. 171-188.</w:t>
      </w:r>
    </w:p>
    <w:p>
      <w:pPr>
        <w:spacing w:after="0" w:line="360"/>
        <w:jc w:val="both"/>
      </w:pPr>
      <w:r>
        <w:rPr>
          <w:rFonts w:ascii="Times New Roman" w:cs="Times New Roman" w:eastAsia="Times New Roman" w:hAnsi="Times New Roman"/>
          <w:b w:val="false"/>
          <w:bCs w:val="false"/>
          <w:i w:val="false"/>
          <w:iCs w:val="false"/>
          <w:sz w:val="28"/>
          <w:szCs w:val="28"/>
        </w:rPr>
        <w:t xml:space="preserve">6. Thorne J. et al. FEVER: a Large-scale Dataset for Fact Extraction and VERification // Proceedings of NAACL-HLT. — 2018. — P. 809-819.</w:t>
      </w:r>
    </w:p>
    <w:p>
      <w:pPr>
        <w:spacing w:after="0" w:line="360"/>
        <w:jc w:val="both"/>
      </w:pPr>
      <w:r>
        <w:rPr>
          <w:rFonts w:ascii="Times New Roman" w:cs="Times New Roman" w:eastAsia="Times New Roman" w:hAnsi="Times New Roman"/>
          <w:b w:val="false"/>
          <w:bCs w:val="false"/>
          <w:i w:val="false"/>
          <w:iCs w:val="false"/>
          <w:sz w:val="28"/>
          <w:szCs w:val="28"/>
        </w:rPr>
        <w:t xml:space="preserve">7. Hassan N. et al. ClaimBuster: The First-ever End-to-end Fact-checking System // Proceedings of the VLDB Endowment. — 2017. — Vol. 10, No. 12. — P. 1945-1948.</w:t>
      </w:r>
    </w:p>
    <w:p>
      <w:pPr>
        <w:spacing w:after="0" w:line="360"/>
        <w:jc w:val="both"/>
      </w:pPr>
      <w:r>
        <w:rPr>
          <w:rFonts w:ascii="Times New Roman" w:cs="Times New Roman" w:eastAsia="Times New Roman" w:hAnsi="Times New Roman"/>
          <w:b w:val="false"/>
          <w:bCs w:val="false"/>
          <w:i w:val="false"/>
          <w:iCs w:val="false"/>
          <w:sz w:val="28"/>
          <w:szCs w:val="28"/>
        </w:rPr>
        <w:t xml:space="preserve">8. Liu Y. et al. RoBERTa: A Robustly Optimized BERT Pretraining Approach // arXiv preprint arXiv:1907.11692. — 2019.</w:t>
      </w:r>
    </w:p>
    <w:p>
      <w:pPr>
        <w:spacing w:after="0" w:line="360"/>
        <w:jc w:val="both"/>
      </w:pPr>
      <w:r>
        <w:rPr>
          <w:rFonts w:ascii="Times New Roman" w:cs="Times New Roman" w:eastAsia="Times New Roman" w:hAnsi="Times New Roman"/>
          <w:b w:val="false"/>
          <w:bCs w:val="false"/>
          <w:i w:val="false"/>
          <w:iCs w:val="false"/>
          <w:sz w:val="28"/>
          <w:szCs w:val="28"/>
        </w:rPr>
        <w:t xml:space="preserve">9. Conneau A. et al. Unsupervised Cross-lingual Representation Learning at Scale // Proceedings of ACL. — 2020. — P. 8440-8451.</w:t>
      </w:r>
    </w:p>
    <w:p>
      <w:pPr>
        <w:spacing w:after="0" w:line="360"/>
        <w:jc w:val="both"/>
      </w:pPr>
      <w:r>
        <w:rPr>
          <w:rFonts w:ascii="Times New Roman" w:cs="Times New Roman" w:eastAsia="Times New Roman" w:hAnsi="Times New Roman"/>
          <w:b w:val="false"/>
          <w:bCs w:val="false"/>
          <w:i w:val="false"/>
          <w:iCs w:val="false"/>
          <w:sz w:val="28"/>
          <w:szCs w:val="28"/>
        </w:rPr>
        <w:t xml:space="preserve">10. Zhou X., Zafarani R. A Survey of Fake News: Fundamental Theories, Detection Methods, and Opportunities // ACM Computing Surveys. — 2020. — Vol. 53, No. 5. — P. 1-40.</w:t>
      </w:r>
    </w:p>
    <w:p>
      <w:pPr>
        <w:spacing w:after="0" w:line="360"/>
        <w:jc w:val="both"/>
      </w:pPr>
      <w:r>
        <w:rPr>
          <w:rFonts w:ascii="Times New Roman" w:cs="Times New Roman" w:eastAsia="Times New Roman" w:hAnsi="Times New Roman"/>
          <w:b w:val="false"/>
          <w:bCs w:val="false"/>
          <w:i w:val="false"/>
          <w:iCs w:val="false"/>
          <w:sz w:val="28"/>
          <w:szCs w:val="28"/>
        </w:rPr>
        <w:t xml:space="preserve">11. Kuratov Y., Arkhipov M. Adaptation of Deep Bidirectional Multilingual Transformers for Russian Language // Computational Linguistics and Intellectual Technologies. — 2019. — P. 333-340.</w:t>
      </w:r>
    </w:p>
    <w:p>
      <w:pPr>
        <w:spacing w:after="0" w:line="360"/>
        <w:jc w:val="both"/>
      </w:pPr>
      <w:r>
        <w:rPr>
          <w:rFonts w:ascii="Times New Roman" w:cs="Times New Roman" w:eastAsia="Times New Roman" w:hAnsi="Times New Roman"/>
          <w:b w:val="false"/>
          <w:bCs w:val="false"/>
          <w:i w:val="false"/>
          <w:iCs w:val="false"/>
          <w:sz w:val="28"/>
          <w:szCs w:val="28"/>
        </w:rPr>
        <w:t xml:space="preserve">12. Zellers R. et al. Defending Against Neural Fake News // Advances in Neural Information Processing Systems. — 2019. — P. 9054-9065.</w:t>
      </w:r>
    </w:p>
    <w:p>
      <w:pPr>
        <w:spacing w:after="0" w:line="360"/>
        <w:jc w:val="both"/>
      </w:pPr>
      <w:r>
        <w:rPr>
          <w:rFonts w:ascii="Times New Roman" w:cs="Times New Roman" w:eastAsia="Times New Roman" w:hAnsi="Times New Roman"/>
          <w:b w:val="false"/>
          <w:bCs w:val="false"/>
          <w:i w:val="false"/>
          <w:iCs w:val="false"/>
          <w:sz w:val="28"/>
          <w:szCs w:val="28"/>
        </w:rPr>
        <w:t xml:space="preserve">13. Reis J. et al. Supervised Learning for Fake News Detection // IEEE Intelligent Systems. — 2019. — Vol. 34, No. 2. — P. 76-81.</w:t>
      </w:r>
    </w:p>
    <w:p>
      <w:pPr>
        <w:spacing w:after="0" w:line="360"/>
        <w:jc w:val="both"/>
      </w:pPr>
      <w:r>
        <w:rPr>
          <w:rFonts w:ascii="Times New Roman" w:cs="Times New Roman" w:eastAsia="Times New Roman" w:hAnsi="Times New Roman"/>
          <w:b w:val="false"/>
          <w:bCs w:val="false"/>
          <w:i w:val="false"/>
          <w:iCs w:val="false"/>
          <w:sz w:val="28"/>
          <w:szCs w:val="28"/>
        </w:rPr>
        <w:t xml:space="preserve">14. Horne B., Adali S. This Just In: Fake News Packs a Lot in Title, Uses Simpler, Repetitive Content // Proceedings of AAAI ICWSM. — 2017.</w:t>
      </w:r>
    </w:p>
    <w:p>
      <w:pPr>
        <w:spacing w:after="0" w:line="360"/>
        <w:jc w:val="both"/>
      </w:pPr>
      <w:r>
        <w:rPr>
          <w:rFonts w:ascii="Times New Roman" w:cs="Times New Roman" w:eastAsia="Times New Roman" w:hAnsi="Times New Roman"/>
          <w:b w:val="false"/>
          <w:bCs w:val="false"/>
          <w:i w:val="false"/>
          <w:iCs w:val="false"/>
          <w:sz w:val="28"/>
          <w:szCs w:val="28"/>
        </w:rPr>
        <w:t xml:space="preserve">15. Potthast M. et al. A Stylometric Inquiry into Hyperpartisan and Fake News // Proceedings of ACL. — 2018. — P. 231-240.</w:t>
      </w:r>
    </w:p>
    <w:p>
      <w:pPr>
        <w:spacing w:after="0" w:line="360"/>
        <w:jc w:val="both"/>
      </w:pPr>
      <w:r>
        <w:rPr>
          <w:rFonts w:ascii="Times New Roman" w:cs="Times New Roman" w:eastAsia="Times New Roman" w:hAnsi="Times New Roman"/>
          <w:b w:val="false"/>
          <w:bCs w:val="false"/>
          <w:i w:val="false"/>
          <w:iCs w:val="false"/>
          <w:sz w:val="28"/>
          <w:szCs w:val="28"/>
        </w:rPr>
        <w:t xml:space="preserve">16. Rashkin H. et al. Truth of Varying Shades: Analyzing Language in Fake News and Political Fact-Checking // Proceedings of EMNLP. — 2017. — P. 2931-2937.</w:t>
      </w:r>
    </w:p>
    <w:p>
      <w:pPr>
        <w:spacing w:after="0" w:line="360"/>
        <w:jc w:val="both"/>
      </w:pPr>
      <w:r>
        <w:rPr>
          <w:rFonts w:ascii="Times New Roman" w:cs="Times New Roman" w:eastAsia="Times New Roman" w:hAnsi="Times New Roman"/>
          <w:b w:val="false"/>
          <w:bCs w:val="false"/>
          <w:i w:val="false"/>
          <w:iCs w:val="false"/>
          <w:sz w:val="28"/>
          <w:szCs w:val="28"/>
        </w:rPr>
        <w:t xml:space="preserve">17. Pérez-Rosas V. et al. Automatic Detection of Fake News // Proceedings of COLING. — 2018. — P. 3391-3401.</w:t>
      </w:r>
    </w:p>
    <w:p>
      <w:pPr>
        <w:spacing w:after="0" w:line="360"/>
        <w:jc w:val="both"/>
      </w:pPr>
      <w:r>
        <w:rPr>
          <w:rFonts w:ascii="Times New Roman" w:cs="Times New Roman" w:eastAsia="Times New Roman" w:hAnsi="Times New Roman"/>
          <w:b w:val="false"/>
          <w:bCs w:val="false"/>
          <w:i w:val="false"/>
          <w:iCs w:val="false"/>
          <w:sz w:val="28"/>
          <w:szCs w:val="28"/>
        </w:rPr>
        <w:t xml:space="preserve">18. Sharma K. et al. Combating Fake News: A Survey on Identification and Mitigation Techniques // ACM Transactions on Intelligent Systems and Technology. — 2019. — Vol. 10, No. 3. — P. 1-42.</w:t>
      </w:r>
    </w:p>
    <w:p>
      <w:pPr>
        <w:spacing w:after="0" w:line="360"/>
        <w:jc w:val="both"/>
      </w:pPr>
      <w:r>
        <w:rPr>
          <w:rFonts w:ascii="Times New Roman" w:cs="Times New Roman" w:eastAsia="Times New Roman" w:hAnsi="Times New Roman"/>
          <w:b w:val="false"/>
          <w:bCs w:val="false"/>
          <w:i w:val="false"/>
          <w:iCs w:val="false"/>
          <w:sz w:val="28"/>
          <w:szCs w:val="28"/>
        </w:rPr>
        <w:t xml:space="preserve">19. Allcott H., Gentzkow M. Social Media and Fake News in the 2016 Election // Journal of Economic Perspectives. — 2017. — Vol. 31, No. 2. — P. 211-236.</w:t>
      </w:r>
    </w:p>
    <w:p>
      <w:pPr>
        <w:spacing w:after="0" w:line="360"/>
        <w:jc w:val="both"/>
      </w:pPr>
      <w:r>
        <w:rPr>
          <w:rFonts w:ascii="Times New Roman" w:cs="Times New Roman" w:eastAsia="Times New Roman" w:hAnsi="Times New Roman"/>
          <w:b w:val="false"/>
          <w:bCs w:val="false"/>
          <w:i w:val="false"/>
          <w:iCs w:val="false"/>
          <w:sz w:val="28"/>
          <w:szCs w:val="28"/>
        </w:rPr>
        <w:t xml:space="preserve">20. Lazer D. et al. The science of fake news // Science. — 2018. — Vol. 359, No. 6380. — P. 1094-1096.</w:t>
      </w:r>
    </w:p>
    <w:p>
      <w:pPr>
        <w:spacing w:after="0" w:line="360"/>
        <w:jc w:val="both"/>
      </w:pPr>
      <w:r>
        <w:rPr>
          <w:rFonts w:ascii="Times New Roman" w:cs="Times New Roman" w:eastAsia="Times New Roman" w:hAnsi="Times New Roman"/>
          <w:b w:val="false"/>
          <w:bCs w:val="false"/>
          <w:i w:val="false"/>
          <w:iCs w:val="false"/>
          <w:sz w:val="28"/>
          <w:szCs w:val="28"/>
        </w:rPr>
        <w:t xml:space="preserve">21. Shao C. et al. The spread of low-credibility content by social bots // Nature Communications. — 2018. — Vol. 9, No. 1. — P. 4787.</w:t>
      </w:r>
    </w:p>
    <w:p>
      <w:pPr>
        <w:spacing w:after="0" w:line="360"/>
        <w:jc w:val="both"/>
      </w:pPr>
      <w:r>
        <w:rPr>
          <w:rFonts w:ascii="Times New Roman" w:cs="Times New Roman" w:eastAsia="Times New Roman" w:hAnsi="Times New Roman"/>
          <w:b w:val="false"/>
          <w:bCs w:val="false"/>
          <w:i w:val="false"/>
          <w:iCs w:val="false"/>
          <w:sz w:val="28"/>
          <w:szCs w:val="28"/>
        </w:rPr>
        <w:t xml:space="preserve">22. Guess A., Nagler J., Tucker J. Less than you think: Prevalence and predictors of fake news dissemination on Facebook // Science Advances. — 2019. — Vol. 5, No. 1.</w:t>
      </w:r>
    </w:p>
    <w:p>
      <w:pPr>
        <w:spacing w:after="0" w:line="360"/>
        <w:jc w:val="both"/>
      </w:pPr>
      <w:r>
        <w:rPr>
          <w:rFonts w:ascii="Times New Roman" w:cs="Times New Roman" w:eastAsia="Times New Roman" w:hAnsi="Times New Roman"/>
          <w:b w:val="false"/>
          <w:bCs w:val="false"/>
          <w:i w:val="false"/>
          <w:iCs w:val="false"/>
          <w:sz w:val="28"/>
          <w:szCs w:val="28"/>
        </w:rPr>
        <w:t xml:space="preserve">23. Pennycook G., Rand D. The Psychology of Fake News // Trends in Cognitive Sciences. — 2021. — Vol. 25, No. 5. — P. 388-402.</w:t>
      </w:r>
    </w:p>
    <w:p>
      <w:pPr>
        <w:spacing w:after="0" w:line="360"/>
        <w:jc w:val="both"/>
      </w:pPr>
      <w:r>
        <w:rPr>
          <w:rFonts w:ascii="Times New Roman" w:cs="Times New Roman" w:eastAsia="Times New Roman" w:hAnsi="Times New Roman"/>
          <w:b w:val="false"/>
          <w:bCs w:val="false"/>
          <w:i w:val="false"/>
          <w:iCs w:val="false"/>
          <w:sz w:val="28"/>
          <w:szCs w:val="28"/>
        </w:rPr>
        <w:t xml:space="preserve">24. Wolf T. et al. Transformers: State-of-the-Art Natural Language Processing // Proceedings of EMNLP: System Demonstrations. — 2020. — P. 38-45.</w:t>
      </w:r>
    </w:p>
    <w:p>
      <w:pPr>
        <w:spacing w:after="0" w:line="360"/>
        <w:jc w:val="both"/>
      </w:pPr>
      <w:r>
        <w:rPr>
          <w:rFonts w:ascii="Times New Roman" w:cs="Times New Roman" w:eastAsia="Times New Roman" w:hAnsi="Times New Roman"/>
          <w:b w:val="false"/>
          <w:bCs w:val="false"/>
          <w:i w:val="false"/>
          <w:iCs w:val="false"/>
          <w:sz w:val="28"/>
          <w:szCs w:val="28"/>
        </w:rPr>
        <w:t xml:space="preserve">25. Кунанбаева А.Б. Қазақстандағы ақпараттық қауіпсіздік мәселелері // Хабаршы. Журналистика сериясы. — Алматы: Қазақ университеті. — 2022. — №3. — Б. 45-58.</w:t>
      </w:r>
    </w:p>
    <w:sectPr>
      <w:headerReference w:type="default" r:id="rId7"/>
      <w:footerReference w:type="default" r:id="rId8"/>
      <w:pgSz w:w="11906" w:h="16838" w:orient="portrait"/>
      <w:pgMar w:top="1134" w:right="567"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2026-03-31T15:47:01.375Z</dcterms:created>
  <dcterms:modified xsi:type="dcterms:W3CDTF">2026-03-31T15:47:01.376Z</dcterms:modified>
</cp:coreProperties>
</file>

<file path=docProps/custom.xml><?xml version="1.0" encoding="utf-8"?>
<Properties xmlns="http://schemas.openxmlformats.org/officeDocument/2006/custom-properties" xmlns:vt="http://schemas.openxmlformats.org/officeDocument/2006/docPropsVTypes"/>
</file>