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COMMISSION</w:t>
      </w:r>
    </w:p>
    <w:p>
      <w:r>
        <w:t>## Lawyer Brief for Complainant</w:t>
      </w:r>
    </w:p>
    <w:p/>
    <w:p>
      <w:r>
        <w:t>### Introduction</w:t>
      </w:r>
    </w:p>
    <w:p>
      <w:r>
        <w:t>The Complainant files this complaint against the Respondent for violating the Consumer Protection Act, 2019. The Complainant received a fake product and was denied a refund.</w:t>
      </w:r>
    </w:p>
    <w:p/>
    <w:p>
      <w:r>
        <w:t>### Facts of the Case</w:t>
      </w:r>
    </w:p>
    <w:p>
      <w:r>
        <w:t>1. **Fake Product Received**: The Complainant purchased a product from the Respondent, but received a fake product instead.</w:t>
      </w:r>
    </w:p>
    <w:p>
      <w:r>
        <w:t>2. **Refund Request Rejected**: The Complainant requested a refund, but the Respondent rejected the request.</w:t>
      </w:r>
    </w:p>
    <w:p/>
    <w:p>
      <w:r>
        <w:t>### Applicable Law</w:t>
      </w:r>
    </w:p>
    <w:p>
      <w:r>
        <w:t>The Consumer Protection Act, 2019, is applicable in this case. Specifically:</w:t>
      </w:r>
    </w:p>
    <w:p>
      <w:r>
        <w:t>* **Section 2**: Defines the rights of consumers and the responsibilities of sellers.</w:t>
      </w:r>
    </w:p>
    <w:p>
      <w:r>
        <w:t>* **Section 81**: Provides for the establishment of the Central Consumer Protection Authority.</w:t>
      </w:r>
    </w:p>
    <w:p>
      <w:r>
        <w:t>* **Section 83**: Deals with the power of the Central Consumer Protection Authority to investigate.</w:t>
      </w:r>
    </w:p>
    <w:p>
      <w:r>
        <w:t>* **Section 87**: Provides for the power of the Central Consumer Protection Authority to issue directions.</w:t>
      </w:r>
    </w:p>
    <w:p>
      <w:r>
        <w:t>* **Section 89**: Deals with the power of the Central Consumer Protection Authority to impose penalties.</w:t>
      </w:r>
    </w:p>
    <w:p/>
    <w:p>
      <w:r>
        <w:t>### Relief Sought</w:t>
      </w:r>
    </w:p>
    <w:p>
      <w:r>
        <w:t>The Complainant seeks the following relief:</w:t>
      </w:r>
    </w:p>
    <w:p>
      <w:r>
        <w:t>* Refund of the amount paid for the fake product</w:t>
      </w:r>
    </w:p>
    <w:p>
      <w:r>
        <w:t>* Compensation for the defective product</w:t>
      </w:r>
    </w:p>
    <w:p>
      <w:r>
        <w:t>* Punitive damages for the Respondent's violation of the Consumer Protection Act, 2019</w:t>
      </w:r>
    </w:p>
    <w:p/>
    <w:p>
      <w:r>
        <w:t>### Conclusion</w:t>
      </w:r>
    </w:p>
    <w:p>
      <w:r>
        <w:t>The Complainant has been victimized by the Respondent's actions and seeks justice under the Consumer Protection Act, 2019. The Respondent's actions are a clear violation of the Act, and the Complainant is entitled to the relief sought.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