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CONSUMER COMPLAINT</w:t>
      </w:r>
    </w:p>
    <w:p/>
    <w:p>
      <w:r>
        <w:t>## Facts of the Case:</w:t>
      </w:r>
    </w:p>
    <w:p>
      <w:r>
        <w:t>The complainant purchased a product from the respondent's website, but received a fake product instead. Furthermore, when the complainant tried to access the website to report the issue, it was found to be inaccessible.</w:t>
      </w:r>
    </w:p>
    <w:p/>
    <w:p>
      <w:r>
        <w:t>## Applicable Laws:</w:t>
      </w:r>
    </w:p>
    <w:p>
      <w:r>
        <w:t>The Consumer Protection Act, 2019, which protects consumers from unfair trade practices and provides for compensation in case of defective or fake products.</w:t>
      </w:r>
    </w:p>
    <w:p/>
    <w:p>
      <w:r>
        <w:t>## Relief Requested:</w:t>
      </w:r>
    </w:p>
    <w:p>
      <w:r>
        <w:t>The complainant requests a full refund of the amount paid for the product, compensation for the damages suffered due to the receipt of a fake product, and action against the company for selling fake products.</w:t>
      </w:r>
    </w:p>
    <w:p/>
    <w:p>
      <w:r>
        <w:t>The complainant respectfully requests the consumer forum to provide appropriate relief.</w:t>
      </w:r>
    </w:p>
    <w:p/>
    <w:p>
      <w:r>
        <w:t>## Case Details:</w:t>
      </w:r>
    </w:p>
    <w:p>
      <w:r>
        <w:t>- **Dispute Type**: consumer</w:t>
      </w:r>
    </w:p>
    <w:p>
      <w:r>
        <w:t>- **Complainant**: Complainant</w:t>
      </w:r>
    </w:p>
    <w:p>
      <w:r>
        <w:t>- **Respondent**: Respondent</w:t>
      </w:r>
    </w:p>
    <w:p/>
    <w:p>
      <w:r>
        <w:t>## Facts:</w:t>
      </w:r>
    </w:p>
    <w:p>
      <w:r>
        <w:t>1. The complainant received a fake product.</w:t>
      </w:r>
    </w:p>
    <w:p>
      <w:r>
        <w:t>2. The respondent's website was not accessible when the complainant tried to report the issue.</w:t>
      </w:r>
    </w:p>
    <w:p/>
    <w:p>
      <w:r>
        <w:t>## Law Sections:</w:t>
      </w:r>
    </w:p>
    <w:p>
      <w:r>
        <w:t>- Section 2(1)(c) of the Consumer Protection Act, 2019, which defines a consumer.</w:t>
      </w:r>
    </w:p>
    <w:p>
      <w:r>
        <w:t>- Section 20 of the Consumer Protection Act, 2019, which provides for the jurisdiction of the Consumer Disputes Redressal Forum.</w:t>
      </w:r>
    </w:p>
    <w:p/>
    <w:p>
      <w:r>
        <w:t>## Relief:</w:t>
      </w:r>
    </w:p>
    <w:p>
      <w:r>
        <w:t>- Refund of the amount paid for the product.</w:t>
      </w:r>
    </w:p>
    <w:p>
      <w:r>
        <w:t>- Compensation for damages suffered due to the receipt of a fake product.</w:t>
      </w:r>
    </w:p>
    <w:p>
      <w:r>
        <w:t>- Action against the company for selling fake products.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