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 xml:space="preserve">   LEGAL NOTICE</w:t>
      </w:r>
    </w:p>
    <w:p/>
    <w:p>
      <w:r>
        <w:t xml:space="preserve">   Subject: Legal Notice</w:t>
      </w:r>
    </w:p>
    <w:p/>
    <w:p>
      <w:r>
        <w:t xml:space="preserve">   Facts of the Case:</w:t>
      </w:r>
    </w:p>
    <w:p>
      <w:r>
        <w:t xml:space="preserve">   1. The complainant received a fake product.</w:t>
      </w:r>
    </w:p>
    <w:p>
      <w:r>
        <w:t xml:space="preserve">   2. The website from which the product was purchased is not accessible.</w:t>
      </w:r>
    </w:p>
    <w:p/>
    <w:p>
      <w:r>
        <w:t xml:space="preserve">   Applicable Laws:</w:t>
      </w:r>
    </w:p>
    <w:p>
      <w:r>
        <w:t xml:space="preserve">   The Consumer Protection Act, 2019, and other relevant laws.</w:t>
      </w:r>
    </w:p>
    <w:p/>
    <w:p>
      <w:r>
        <w:t xml:space="preserve">   Requested Action:</w:t>
      </w:r>
    </w:p>
    <w:p>
      <w:r>
        <w:t xml:space="preserve">   The respondent is requested to provide a full refund, compensation for damages, and take action against the company for selling fake products.</w:t>
      </w:r>
    </w:p>
    <w:p/>
    <w:p>
      <w:r>
        <w:t xml:space="preserve">   You are hereby requested to comply within 15 days from the receipt of this notice.</w:t>
      </w:r>
    </w:p>
    <w:p/>
    <w:p>
      <w:r>
        <w:t xml:space="preserve">   Failure to comply may result in legal proceedings.</w:t>
      </w:r>
    </w:p>
    <w:p/>
    <w:p>
      <w:r>
        <w:t xml:space="preserve">   Sincerely,</w:t>
      </w:r>
    </w:p>
    <w:p>
      <w:r>
        <w:t xml:space="preserve">   Legal AI System</w:t>
      </w:r>
    </w:p>
    <w:p>
      <w:r>
        <w:t xml:space="preserve">   </w:t>
      </w:r>
    </w:p>
    <w:p/>
    <w:p>
      <w:r>
        <w:t>---</w:t>
      </w:r>
    </w:p>
    <w:p>
      <w:r>
        <w:t>DISCLAIMER: This document is AI-generated and does not constitute legal advice.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