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5520702"/>
        <w:docPartObj>
          <w:docPartGallery w:val="Cover Pages"/>
          <w:docPartUnique/>
        </w:docPartObj>
      </w:sdtPr>
      <w:sdtEndPr/>
      <w:sdtContent>
        <w:p w:rsidR="000F6D1B" w:rsidRDefault="000F6D1B" w:rsidP="000F6D1B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1EE4FE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f09415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22309624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6D1B" w:rsidRDefault="00696F8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Julien Arnold / Laurent Galassi</w:t>
                                    </w:r>
                                  </w:p>
                                </w:sdtContent>
                              </w:sdt>
                              <w:p w:rsidR="000F6D1B" w:rsidRDefault="000F6D1B" w:rsidP="00696F8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22309624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F6D1B" w:rsidRDefault="00696F8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Julien Arnold / Laurent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Galassi</w:t>
                              </w:r>
                              <w:proofErr w:type="spellEnd"/>
                            </w:p>
                          </w:sdtContent>
                        </w:sdt>
                        <w:p w:rsidR="000F6D1B" w:rsidRDefault="000F6D1B" w:rsidP="00696F8F">
                          <w:pPr>
                            <w:pStyle w:val="Sansinterligne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1B" w:rsidRPr="00696F8F" w:rsidRDefault="00696F8F">
                                <w:pPr>
                                  <w:pStyle w:val="Sansinterligne"/>
                                  <w:jc w:val="right"/>
                                  <w:rPr>
                                    <w:color w:val="F09415" w:themeColor="accent1"/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40"/>
                                    <w:szCs w:val="28"/>
                                  </w:rPr>
                                  <w:t>Bonjour les enfants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alias w:val="Résumé"/>
                                  <w:tag w:val=""/>
                                  <w:id w:val="178275517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F6D1B" w:rsidRPr="00696F8F" w:rsidRDefault="00696F8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</w:pPr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Université de Haute-Alsace, année 2017/2018</w:t>
                                    </w:r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br/>
                                      <w:t>Professeurs référents : Melkemi &amp; Hammoudi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0F6D1B" w:rsidRPr="00696F8F" w:rsidRDefault="00696F8F">
                          <w:pPr>
                            <w:pStyle w:val="Sansinterligne"/>
                            <w:jc w:val="right"/>
                            <w:rPr>
                              <w:color w:val="F09415" w:themeColor="accent1"/>
                              <w:sz w:val="40"/>
                              <w:szCs w:val="28"/>
                            </w:rPr>
                          </w:pPr>
                          <w:r>
                            <w:rPr>
                              <w:color w:val="F09415" w:themeColor="accent1"/>
                              <w:sz w:val="40"/>
                              <w:szCs w:val="28"/>
                            </w:rPr>
                            <w:t>Bonjour les enfants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alias w:val="Résumé"/>
                            <w:tag w:val=""/>
                            <w:id w:val="178275517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F6D1B" w:rsidRPr="00696F8F" w:rsidRDefault="00696F8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Université de Haute-Alsace, année 2017/2018</w:t>
                              </w:r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br/>
                                <w:t xml:space="preserve">Professeurs référents : </w:t>
                              </w:r>
                              <w:proofErr w:type="spellStart"/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Melkemi</w:t>
                              </w:r>
                              <w:proofErr w:type="spellEnd"/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Hammoudi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1B" w:rsidRDefault="00DE1FBD">
                                <w:pPr>
                                  <w:jc w:val="right"/>
                                  <w:rPr>
                                    <w:color w:val="F0941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941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3956652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96F8F">
                                      <w:rPr>
                                        <w:caps/>
                                        <w:color w:val="F09415" w:themeColor="accent1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80190886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6D1B" w:rsidRDefault="00696F8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Parebrise numérique et connecté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" filled="f" stroked="f" strokeweight=".5pt">
                    <v:textbox inset="126pt,0,54pt,0">
                      <w:txbxContent>
                        <w:p w:rsidR="000F6D1B" w:rsidRDefault="000F6D1B">
                          <w:pPr>
                            <w:jc w:val="right"/>
                            <w:rPr>
                              <w:color w:val="F0941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941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3956652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96F8F">
                                <w:rPr>
                                  <w:caps/>
                                  <w:color w:val="F09415" w:themeColor="accent1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80190886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F6D1B" w:rsidRDefault="00696F8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Parebrise numérique et connecté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F6D1B" w:rsidRDefault="00DE1FBD"/>
      </w:sdtContent>
    </w:sdt>
    <w:p w:rsidR="000F6D1B" w:rsidRPr="000F6D1B" w:rsidRDefault="005B0032" w:rsidP="000F6D1B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-859098</wp:posOffset>
            </wp:positionH>
            <wp:positionV relativeFrom="paragraph">
              <wp:posOffset>7155616</wp:posOffset>
            </wp:positionV>
            <wp:extent cx="2538730" cy="1801495"/>
            <wp:effectExtent l="0" t="0" r="0" b="825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7533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-490286</wp:posOffset>
            </wp:positionH>
            <wp:positionV relativeFrom="paragraph">
              <wp:posOffset>345393</wp:posOffset>
            </wp:positionV>
            <wp:extent cx="5186149" cy="324161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49" cy="324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33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2563041</wp:posOffset>
            </wp:positionH>
            <wp:positionV relativeFrom="paragraph">
              <wp:posOffset>197406</wp:posOffset>
            </wp:positionV>
            <wp:extent cx="4376789" cy="3277525"/>
            <wp:effectExtent l="190500" t="266700" r="195580" b="26606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33345" flipH="1" flipV="1">
                      <a:off x="0" y="0"/>
                      <a:ext cx="4376789" cy="32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D1B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1876120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6D1B" w:rsidRDefault="00817533">
          <w:pPr>
            <w:pStyle w:val="En-ttedetabledesmatires"/>
          </w:pPr>
          <w:r>
            <w:t>Sommaire</w:t>
          </w:r>
        </w:p>
        <w:p w:rsidR="00A9234B" w:rsidRDefault="000F6D1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50246" w:history="1">
            <w:r w:rsidR="00A9234B" w:rsidRPr="00266C02">
              <w:rPr>
                <w:rStyle w:val="Lienhypertexte"/>
                <w:noProof/>
              </w:rPr>
              <w:t>Introduction</w:t>
            </w:r>
            <w:r w:rsidR="00A9234B">
              <w:rPr>
                <w:noProof/>
                <w:webHidden/>
              </w:rPr>
              <w:tab/>
            </w:r>
            <w:r w:rsidR="00A9234B">
              <w:rPr>
                <w:noProof/>
                <w:webHidden/>
              </w:rPr>
              <w:fldChar w:fldCharType="begin"/>
            </w:r>
            <w:r w:rsidR="00A9234B">
              <w:rPr>
                <w:noProof/>
                <w:webHidden/>
              </w:rPr>
              <w:instrText xml:space="preserve"> PAGEREF _Toc516150246 \h </w:instrText>
            </w:r>
            <w:r w:rsidR="00A9234B">
              <w:rPr>
                <w:noProof/>
                <w:webHidden/>
              </w:rPr>
            </w:r>
            <w:r w:rsidR="00A9234B">
              <w:rPr>
                <w:noProof/>
                <w:webHidden/>
              </w:rPr>
              <w:fldChar w:fldCharType="separate"/>
            </w:r>
            <w:r w:rsidR="00A9234B">
              <w:rPr>
                <w:noProof/>
                <w:webHidden/>
              </w:rPr>
              <w:t>2</w:t>
            </w:r>
            <w:r w:rsidR="00A9234B">
              <w:rPr>
                <w:noProof/>
                <w:webHidden/>
              </w:rPr>
              <w:fldChar w:fldCharType="end"/>
            </w:r>
          </w:hyperlink>
        </w:p>
        <w:p w:rsidR="00A9234B" w:rsidRDefault="00A9234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16150247" w:history="1">
            <w:r w:rsidRPr="00266C02">
              <w:rPr>
                <w:rStyle w:val="Lienhypertexte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4B" w:rsidRDefault="00A9234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16150248" w:history="1">
            <w:r w:rsidRPr="00266C02">
              <w:rPr>
                <w:rStyle w:val="Lienhypertexte"/>
                <w:noProof/>
              </w:rPr>
              <w:t>Etat de l’art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4B" w:rsidRDefault="00A9234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16150249" w:history="1">
            <w:r w:rsidRPr="00266C02">
              <w:rPr>
                <w:rStyle w:val="Lienhypertexte"/>
                <w:noProof/>
              </w:rPr>
              <w:t>Méthodologie proposée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4B" w:rsidRDefault="00A9234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16150250" w:history="1">
            <w:r w:rsidRPr="00266C02">
              <w:rPr>
                <w:rStyle w:val="Lienhypertexte"/>
                <w:noProof/>
              </w:rPr>
              <w:t>Expérimentations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4B" w:rsidRDefault="00A9234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16150251" w:history="1">
            <w:r w:rsidRPr="00266C02">
              <w:rPr>
                <w:rStyle w:val="Lienhypertexte"/>
                <w:noProof/>
              </w:rPr>
              <w:t>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4B" w:rsidRDefault="00A9234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16150252" w:history="1">
            <w:r w:rsidRPr="00266C02">
              <w:rPr>
                <w:rStyle w:val="Lienhypertexte"/>
                <w:noProof/>
              </w:rPr>
              <w:t>Conclusion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D1B" w:rsidRDefault="000F6D1B">
          <w:r>
            <w:rPr>
              <w:b/>
              <w:bCs/>
            </w:rPr>
            <w:fldChar w:fldCharType="end"/>
          </w:r>
        </w:p>
      </w:sdtContent>
    </w:sdt>
    <w:p w:rsidR="000F6D1B" w:rsidRDefault="000F6D1B">
      <w:r>
        <w:br w:type="page"/>
      </w:r>
    </w:p>
    <w:p w:rsidR="00203C16" w:rsidRDefault="00203C16" w:rsidP="000F6D1B">
      <w:pPr>
        <w:pStyle w:val="Titre1"/>
      </w:pPr>
      <w:bookmarkStart w:id="0" w:name="_Toc516150246"/>
      <w:r>
        <w:lastRenderedPageBreak/>
        <w:t>Introduction</w:t>
      </w:r>
      <w:bookmarkEnd w:id="0"/>
    </w:p>
    <w:p w:rsidR="005B0032" w:rsidRDefault="002243A7">
      <w:r>
        <w:tab/>
      </w:r>
      <w:r w:rsidR="000C765F">
        <w:t xml:space="preserve">Le projet qui nous a été proposé par Hammoudi et Melkemi porte sur </w:t>
      </w:r>
      <w:r w:rsidR="006849B8">
        <w:t>les technologies que l’on pourrait apporter sur un parebrise numérique et connecté. Le princ</w:t>
      </w:r>
      <w:r>
        <w:t xml:space="preserve">ipe de ce parebrise est d’afficher </w:t>
      </w:r>
      <w:r w:rsidR="006849B8">
        <w:t>une vidéo filmée par caméra en temps réel de l’avant de la voiture.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Parler des différentes problématiques liées au traitement d’image ? (débrumage, aveuglement, etc…)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Reprise de la description du sujet original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Choix porté principalement sur le débrumage</w:t>
      </w:r>
    </w:p>
    <w:p w:rsidR="00AD75CD" w:rsidRDefault="00AD75CD" w:rsidP="007151EE">
      <w:pPr>
        <w:pStyle w:val="Paragraphedeliste"/>
        <w:numPr>
          <w:ilvl w:val="0"/>
          <w:numId w:val="1"/>
        </w:numPr>
      </w:pPr>
      <w:r>
        <w:t>Types de brumes</w:t>
      </w:r>
    </w:p>
    <w:p w:rsidR="006F526C" w:rsidRDefault="006F526C" w:rsidP="007151EE">
      <w:pPr>
        <w:pStyle w:val="Paragraphedeliste"/>
        <w:numPr>
          <w:ilvl w:val="0"/>
          <w:numId w:val="1"/>
        </w:numPr>
      </w:pPr>
      <w:r>
        <w:t>Outils (openCV, C++, Visual Studio, etc…) et pourquoi ceux-ci</w:t>
      </w:r>
    </w:p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03C16" w:rsidRDefault="00203C16" w:rsidP="000F6D1B">
      <w:pPr>
        <w:pStyle w:val="Titre1"/>
      </w:pPr>
      <w:bookmarkStart w:id="1" w:name="_Toc516150247"/>
      <w:r>
        <w:lastRenderedPageBreak/>
        <w:t>Motivation</w:t>
      </w:r>
      <w:bookmarkEnd w:id="1"/>
    </w:p>
    <w:p w:rsidR="00803A6E" w:rsidRDefault="00803A6E">
      <w:r>
        <w:t>- Sujet de recherche</w:t>
      </w:r>
    </w:p>
    <w:p w:rsidR="002243A7" w:rsidRDefault="002243A7">
      <w:r>
        <w:tab/>
        <w:t>- différentes possibilités de travaux sur les vidéos</w:t>
      </w:r>
    </w:p>
    <w:p w:rsidR="00803A6E" w:rsidRDefault="00803A6E">
      <w:r>
        <w:t>- Nouvelles technologies</w:t>
      </w:r>
    </w:p>
    <w:p w:rsidR="00803A6E" w:rsidRDefault="00803A6E">
      <w:r>
        <w:t>- Traitement d’images / de vidéos</w:t>
      </w:r>
    </w:p>
    <w:p w:rsidR="00803A6E" w:rsidRDefault="00803A6E">
      <w:r>
        <w:t>- Domaine automobile</w:t>
      </w:r>
    </w:p>
    <w:p w:rsidR="000F6D1B" w:rsidRDefault="00803A6E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t>-</w:t>
      </w:r>
      <w:r w:rsidR="001C0854">
        <w:t xml:space="preserve"> Problématique actuelle,</w:t>
      </w:r>
      <w:r>
        <w:t xml:space="preserve"> </w:t>
      </w:r>
      <w:r w:rsidR="001C0854">
        <w:t>a</w:t>
      </w:r>
      <w:r>
        <w:t>mélioration du quotidien</w:t>
      </w:r>
      <w:r w:rsidR="000F6D1B">
        <w:br w:type="page"/>
      </w:r>
    </w:p>
    <w:p w:rsidR="00A9234B" w:rsidRDefault="00203C16" w:rsidP="00A9234B">
      <w:pPr>
        <w:pStyle w:val="Titre1"/>
      </w:pPr>
      <w:bookmarkStart w:id="2" w:name="_Toc516150248"/>
      <w:r>
        <w:lastRenderedPageBreak/>
        <w:t>Etat de l’art</w:t>
      </w:r>
      <w:bookmarkEnd w:id="2"/>
    </w:p>
    <w:p w:rsidR="00DE1FBD" w:rsidRPr="00DE1FBD" w:rsidRDefault="00DE1FBD" w:rsidP="00DE1FBD">
      <w:pPr>
        <w:pStyle w:val="Paragraphedeliste"/>
        <w:numPr>
          <w:ilvl w:val="0"/>
          <w:numId w:val="1"/>
        </w:numPr>
      </w:pPr>
      <w:r>
        <w:t>Voir image tableau</w:t>
      </w:r>
      <w:bookmarkStart w:id="3" w:name="_GoBack"/>
      <w:bookmarkEnd w:id="3"/>
    </w:p>
    <w:p w:rsidR="00A9234B" w:rsidRDefault="00A9234B" w:rsidP="00A9234B">
      <w:r>
        <w:br w:type="page"/>
      </w:r>
    </w:p>
    <w:p w:rsidR="00A9234B" w:rsidRDefault="00A9234B" w:rsidP="00A9234B">
      <w:pPr>
        <w:pStyle w:val="Titre1"/>
      </w:pPr>
      <w:bookmarkStart w:id="4" w:name="_Toc516150249"/>
      <w:r>
        <w:lastRenderedPageBreak/>
        <w:t>Méthodologie proposée</w:t>
      </w:r>
      <w:bookmarkEnd w:id="4"/>
    </w:p>
    <w:p w:rsidR="00CC30AB" w:rsidRPr="00CC30AB" w:rsidRDefault="00CC30AB" w:rsidP="00CC30AB">
      <w:pPr>
        <w:pStyle w:val="Paragraphedeliste"/>
        <w:numPr>
          <w:ilvl w:val="0"/>
          <w:numId w:val="1"/>
        </w:numPr>
      </w:pPr>
      <w:r>
        <w:t>Voir image tableau.</w:t>
      </w:r>
    </w:p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03C16" w:rsidRDefault="00203C16" w:rsidP="000F6D1B">
      <w:pPr>
        <w:pStyle w:val="Titre1"/>
      </w:pPr>
      <w:bookmarkStart w:id="5" w:name="_Toc516150250"/>
      <w:r>
        <w:lastRenderedPageBreak/>
        <w:t>Expérimentations</w:t>
      </w:r>
      <w:bookmarkEnd w:id="5"/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Fonctions de blending ?</w:t>
      </w:r>
    </w:p>
    <w:p w:rsidR="00EB5A5C" w:rsidRDefault="00EB5A5C" w:rsidP="00EB5A5C"/>
    <w:p w:rsidR="00EB5A5C" w:rsidRDefault="00EB5A5C" w:rsidP="00EB5A5C">
      <w:pPr>
        <w:pStyle w:val="Paragraphedeliste"/>
        <w:numPr>
          <w:ilvl w:val="0"/>
          <w:numId w:val="1"/>
        </w:numPr>
      </w:pPr>
      <w:r>
        <w:t>Workflow diagram, zoomer sur chaque partie du diagramme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Gérer le débrumage par contraste et luminosité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Fonction linéaire pour gérer pourcentage contraste/luminosité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Problème évident de luminosité, solutions temporaires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Fonctions exponentielle et logarithme pour gérer pourcentage contraste/luminosité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Exponentielle semble meilleure aux premiers abords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Problème fonction logarithme sur la luminosité, changement de la solution temporaire vers une solution définitive qui semble correcte pour l’exponentielle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Retour à d’anciens paramètres « simples » pour la fonction logarithme</w:t>
      </w:r>
    </w:p>
    <w:p w:rsidR="000F6D1B" w:rsidRDefault="001D47C4" w:rsidP="005A3D60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t>Fonctions de débrumage robustes au bruit artificiel poivre et sel (pourquoi ce bruit etc…)</w:t>
      </w:r>
      <w:r w:rsidR="000F6D1B">
        <w:br w:type="page"/>
      </w:r>
    </w:p>
    <w:p w:rsidR="005A3D60" w:rsidRDefault="00203C16" w:rsidP="005A3D60">
      <w:pPr>
        <w:pStyle w:val="Titre1"/>
      </w:pPr>
      <w:bookmarkStart w:id="6" w:name="_Toc516150251"/>
      <w:r>
        <w:lastRenderedPageBreak/>
        <w:t>Evaluations</w:t>
      </w:r>
      <w:bookmarkEnd w:id="6"/>
    </w:p>
    <w:p w:rsidR="005A3D60" w:rsidRDefault="005A3D60" w:rsidP="005A3D60">
      <w:pPr>
        <w:pStyle w:val="Paragraphedeliste"/>
        <w:numPr>
          <w:ilvl w:val="0"/>
          <w:numId w:val="1"/>
        </w:numPr>
      </w:pPr>
      <w:r>
        <w:t>Evaluation des fonctions de manières qualitatives</w:t>
      </w:r>
    </w:p>
    <w:p w:rsidR="005A3D60" w:rsidRDefault="005A3D60" w:rsidP="005A3D60">
      <w:pPr>
        <w:pStyle w:val="Paragraphedeliste"/>
        <w:numPr>
          <w:ilvl w:val="0"/>
          <w:numId w:val="1"/>
        </w:numPr>
      </w:pPr>
      <w:r>
        <w:t>Evaluation des fonctions avec openCV et les contours</w:t>
      </w:r>
    </w:p>
    <w:p w:rsidR="005A3D60" w:rsidRPr="007151EE" w:rsidRDefault="005A3D60" w:rsidP="005A3D60">
      <w:pPr>
        <w:pStyle w:val="Paragraphedeliste"/>
        <w:numPr>
          <w:ilvl w:val="0"/>
          <w:numId w:val="1"/>
        </w:numPr>
      </w:pPr>
      <w:r>
        <w:t>Evaluation des fonctions de manières quantitatives (openCV + contour)</w:t>
      </w:r>
    </w:p>
    <w:p w:rsidR="005A3D60" w:rsidRPr="005A3D60" w:rsidRDefault="005A3D60" w:rsidP="005A3D60"/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03C16" w:rsidRDefault="00203C16" w:rsidP="000F6D1B">
      <w:pPr>
        <w:pStyle w:val="Titre1"/>
      </w:pPr>
      <w:bookmarkStart w:id="7" w:name="_Toc516150252"/>
      <w:r>
        <w:lastRenderedPageBreak/>
        <w:t>Conclusion et perspectives</w:t>
      </w:r>
      <w:bookmarkEnd w:id="7"/>
    </w:p>
    <w:p w:rsidR="00CC30AB" w:rsidRDefault="00CC30AB" w:rsidP="00CC30AB">
      <w:pPr>
        <w:pStyle w:val="Paragraphedeliste"/>
        <w:numPr>
          <w:ilvl w:val="0"/>
          <w:numId w:val="1"/>
        </w:numPr>
      </w:pPr>
      <w:r>
        <w:t>Uniquement débrumage de traiter</w:t>
      </w:r>
    </w:p>
    <w:p w:rsidR="00CC30AB" w:rsidRDefault="00CC30AB" w:rsidP="00CC30AB">
      <w:pPr>
        <w:pStyle w:val="Paragraphedeliste"/>
        <w:numPr>
          <w:ilvl w:val="0"/>
          <w:numId w:val="1"/>
        </w:numPr>
      </w:pPr>
      <w:r>
        <w:t>Possibilités d’améliorer le projet pour traiter les autres types de problèmes</w:t>
      </w:r>
    </w:p>
    <w:p w:rsidR="00CC30AB" w:rsidRDefault="00CC30AB" w:rsidP="00CC30AB">
      <w:pPr>
        <w:pStyle w:val="Paragraphedeliste"/>
        <w:numPr>
          <w:ilvl w:val="0"/>
          <w:numId w:val="1"/>
        </w:numPr>
      </w:pPr>
      <w:r>
        <w:t>Un débrumage relativement efficace avec des algorithmes simples</w:t>
      </w:r>
    </w:p>
    <w:p w:rsidR="00CC30AB" w:rsidRPr="00CC30AB" w:rsidRDefault="00CC30AB" w:rsidP="00CC30AB">
      <w:pPr>
        <w:pStyle w:val="Paragraphedeliste"/>
        <w:numPr>
          <w:ilvl w:val="0"/>
          <w:numId w:val="1"/>
        </w:numPr>
      </w:pPr>
      <w:r>
        <w:t>Le traitement image par image en temps réel est trop lent</w:t>
      </w:r>
    </w:p>
    <w:sectPr w:rsidR="00CC30AB" w:rsidRPr="00CC30AB" w:rsidSect="000F6D1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3F78"/>
    <w:multiLevelType w:val="hybridMultilevel"/>
    <w:tmpl w:val="5CC67A68"/>
    <w:lvl w:ilvl="0" w:tplc="C270DAAA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16"/>
    <w:rsid w:val="000C765F"/>
    <w:rsid w:val="000F6D1B"/>
    <w:rsid w:val="00102CF8"/>
    <w:rsid w:val="001C0854"/>
    <w:rsid w:val="001D47C4"/>
    <w:rsid w:val="00203C16"/>
    <w:rsid w:val="002243A7"/>
    <w:rsid w:val="005A3D60"/>
    <w:rsid w:val="005B0032"/>
    <w:rsid w:val="006849B8"/>
    <w:rsid w:val="00696F8F"/>
    <w:rsid w:val="006A7976"/>
    <w:rsid w:val="006F526C"/>
    <w:rsid w:val="007151EE"/>
    <w:rsid w:val="00803A6E"/>
    <w:rsid w:val="00817533"/>
    <w:rsid w:val="00851BDE"/>
    <w:rsid w:val="00A84922"/>
    <w:rsid w:val="00A9234B"/>
    <w:rsid w:val="00AD75CD"/>
    <w:rsid w:val="00CC30AB"/>
    <w:rsid w:val="00DE1FBD"/>
    <w:rsid w:val="00EB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5418A-0B01-4B4A-B80D-24DA6FCE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8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F6D1B"/>
    <w:pPr>
      <w:keepNext/>
      <w:keepLines/>
      <w:pBdr>
        <w:bottom w:val="single" w:sz="4" w:space="2" w:color="C1B56B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6D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E9142" w:themeColor="accent2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9612C" w:themeColor="accent2" w:themeShade="80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"/>
    <w:qFormat/>
    <w:rsid w:val="000F6D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"/>
    <w:rsid w:val="000F6D1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0F6D1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6D1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F6D1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6D1B"/>
    <w:rPr>
      <w:color w:val="FFAE3E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0F6D1B"/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F6D1B"/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F6D1B"/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F6D1B"/>
    <w:rPr>
      <w:rFonts w:asciiTheme="majorHAnsi" w:eastAsiaTheme="majorEastAsia" w:hAnsiTheme="majorHAnsi" w:cstheme="majorBidi"/>
      <w:color w:val="9E914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F6D1B"/>
    <w:rPr>
      <w:rFonts w:asciiTheme="majorHAnsi" w:eastAsiaTheme="majorEastAsia" w:hAnsiTheme="majorHAnsi" w:cstheme="majorBidi"/>
      <w:i/>
      <w:iCs/>
      <w:color w:val="69612C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F6D1B"/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F6D1B"/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F6D1B"/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F6D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6D1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6D1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F6D1B"/>
    <w:rPr>
      <w:b/>
      <w:bCs/>
    </w:rPr>
  </w:style>
  <w:style w:type="character" w:styleId="Accentuation">
    <w:name w:val="Emphasis"/>
    <w:basedOn w:val="Policepardfaut"/>
    <w:uiPriority w:val="20"/>
    <w:qFormat/>
    <w:rsid w:val="000F6D1B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0F6D1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F6D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F6D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6D1B"/>
    <w:pPr>
      <w:pBdr>
        <w:top w:val="single" w:sz="24" w:space="4" w:color="C1B56B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6D1B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0F6D1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F6D1B"/>
    <w:rPr>
      <w:b/>
      <w:bCs/>
      <w:i/>
      <w:iCs/>
      <w:caps w:val="0"/>
      <w:smallCaps w:val="0"/>
      <w:strike w:val="0"/>
      <w:dstrike w:val="0"/>
      <w:color w:val="C1B56B" w:themeColor="accent2"/>
    </w:rPr>
  </w:style>
  <w:style w:type="character" w:styleId="Rfrenceple">
    <w:name w:val="Subtle Reference"/>
    <w:basedOn w:val="Policepardfaut"/>
    <w:uiPriority w:val="31"/>
    <w:qFormat/>
    <w:rsid w:val="000F6D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F6D1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F6D1B"/>
    <w:rPr>
      <w:b/>
      <w:bCs/>
      <w:caps w:val="0"/>
      <w:smallCaps/>
      <w:spacing w:val="0"/>
    </w:rPr>
  </w:style>
  <w:style w:type="paragraph" w:styleId="Paragraphedeliste">
    <w:name w:val="List Paragraph"/>
    <w:basedOn w:val="Normal"/>
    <w:uiPriority w:val="34"/>
    <w:qFormat/>
    <w:rsid w:val="000F6D1B"/>
    <w:pPr>
      <w:ind w:left="720"/>
      <w:contextualSpacing/>
    </w:pPr>
  </w:style>
  <w:style w:type="table" w:customStyle="1" w:styleId="Tableaudedisposition">
    <w:name w:val="Tableau de disposition"/>
    <w:basedOn w:val="TableauNormal"/>
    <w:uiPriority w:val="99"/>
    <w:rsid w:val="000F6D1B"/>
    <w:pPr>
      <w:spacing w:after="0" w:line="240" w:lineRule="auto"/>
      <w:ind w:left="288"/>
    </w:pPr>
    <w:rPr>
      <w:rFonts w:eastAsiaTheme="minorHAnsi"/>
      <w:color w:val="595959" w:themeColor="text1" w:themeTint="A6"/>
      <w:sz w:val="16"/>
      <w:szCs w:val="16"/>
      <w:lang w:val="en-US"/>
    </w:rPr>
    <w:tblPr>
      <w:tblCellMar>
        <w:left w:w="0" w:type="dxa"/>
        <w:right w:w="0" w:type="dxa"/>
      </w:tblCellMar>
    </w:tblPr>
  </w:style>
  <w:style w:type="paragraph" w:customStyle="1" w:styleId="Nom">
    <w:name w:val="Nom"/>
    <w:basedOn w:val="Normal"/>
    <w:uiPriority w:val="1"/>
    <w:qFormat/>
    <w:rsid w:val="000F6D1B"/>
    <w:pPr>
      <w:spacing w:after="0" w:line="228" w:lineRule="auto"/>
      <w:ind w:left="288"/>
    </w:pPr>
    <w:rPr>
      <w:rFonts w:eastAsiaTheme="minorHAnsi"/>
      <w:color w:val="B76E0B" w:themeColor="accent1" w:themeShade="BF"/>
      <w:szCs w:val="24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Université de Haute-Alsace, année 2017/2018
Professeurs référents : Melkemi &amp; Hammoudi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CAD8E-1C6F-4E69-AE84-15D600B2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Parebrise numérique et connecté</dc:subject>
  <dc:creator>Julien Arnold / Laurent Galassi</dc:creator>
  <cp:keywords>Parebrise connecté</cp:keywords>
  <dc:description/>
  <cp:lastModifiedBy>Utilisateur Windows</cp:lastModifiedBy>
  <cp:revision>9</cp:revision>
  <dcterms:created xsi:type="dcterms:W3CDTF">2018-05-22T12:11:00Z</dcterms:created>
  <dcterms:modified xsi:type="dcterms:W3CDTF">2018-06-07T16:34:00Z</dcterms:modified>
  <cp:contentStatus>Rapport de projet</cp:contentStatus>
</cp:coreProperties>
</file>