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OS4_CoreKernel_V2a_MASTER</w:t>
      </w:r>
    </w:p>
    <w:p>
      <w:pPr>
        <w:pStyle w:val="Heading2"/>
      </w:pPr>
      <w:r>
        <w:t>Zweck &amp; Version</w:t>
      </w:r>
    </w:p>
    <w:p>
      <w:r>
        <w:t>Harmonisierte Master-Kernel-Datei. Version V2a_MASTER.</w:t>
      </w:r>
    </w:p>
    <w:p>
      <w:pPr>
        <w:pStyle w:val="Heading2"/>
      </w:pPr>
      <w:r>
        <w:t>Kernel-Schichten</w:t>
      </w:r>
    </w:p>
    <w:p>
      <w:r>
        <w:t>CORE, SYSTEM, KNOWLEDGE_PACKS, EXTERNAL_AI, PROMPTS, DEV_GUIDES.</w:t>
      </w:r>
    </w:p>
    <w:p>
      <w:pPr>
        <w:pStyle w:val="Heading2"/>
      </w:pPr>
      <w:r>
        <w:t>Boot-Regeln</w:t>
      </w:r>
    </w:p>
    <w:p>
      <w:r>
        <w:t>Lädt ID-System, Security Fortress, Storage Map, AvatarRegistry, Boundary Rules.</w:t>
      </w:r>
    </w:p>
    <w:p>
      <w:pPr>
        <w:pStyle w:val="Heading2"/>
      </w:pPr>
      <w:r>
        <w:t>ID-System</w:t>
      </w:r>
    </w:p>
    <w:p>
      <w:r>
        <w:t>Produkt-ID: MPR#####; Dokument-ID: OS4-ID-MPR#####-[Kategorie][Nummer].</w:t>
      </w:r>
    </w:p>
    <w:p>
      <w:pPr>
        <w:pStyle w:val="Heading2"/>
      </w:pPr>
      <w:r>
        <w:t>Security-Integration</w:t>
      </w:r>
    </w:p>
    <w:p>
      <w:r>
        <w:t>Enthält Blackwolf, AuditGuard, AntiLeak, ProcessGuard, KnowledgeGuard.</w:t>
      </w:r>
    </w:p>
    <w:p>
      <w:pPr>
        <w:pStyle w:val="Heading2"/>
      </w:pPr>
      <w:r>
        <w:t>Meta-Kernel Aurelius CORE</w:t>
      </w:r>
    </w:p>
    <w:p>
      <w:r>
        <w:t>Supervisor-Kernel: Risikoanalyse, Architektur, Governance.</w:t>
      </w:r>
    </w:p>
    <w:p>
      <w:pPr>
        <w:pStyle w:val="Heading2"/>
      </w:pPr>
      <w:r>
        <w:t>Web3Kernel</w:t>
      </w:r>
    </w:p>
    <w:p>
      <w:r>
        <w:t>IdentityConnector, TokenomicsHook, SettlementConnector.</w:t>
      </w:r>
    </w:p>
    <w:p>
      <w:pPr>
        <w:pStyle w:val="Heading2"/>
      </w:pPr>
      <w:r>
        <w:t>Migration Engine</w:t>
      </w:r>
    </w:p>
    <w:p>
      <w:r>
        <w:t>Batch-Logik: Klassifikation → Extraktion → Integration → ID → Backup.</w:t>
      </w:r>
    </w:p>
    <w:p>
      <w:pPr>
        <w:pStyle w:val="Heading2"/>
      </w:pPr>
      <w:r>
        <w:t>Storage-Map-Verweise</w:t>
      </w:r>
    </w:p>
    <w:p>
      <w:r>
        <w:t>/OS4_CORE/Logic/OS4_CoreKernel_V2a_MASTER.docx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