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Executive Report - Awards Night 2025 Voting System</w:t>
      </w:r>
    </w:p>
    <w:bookmarkStart w:id="30" w:name="executive-report"/>
    <w:p>
      <w:pPr>
        <w:pStyle w:val="Heading1"/>
      </w:pPr>
      <w:r>
        <w:t xml:space="preserve">EXECUTIVE REPORT</w:t>
      </w:r>
    </w:p>
    <w:bookmarkStart w:id="9" w:name="X6cf185644db1e1e3c688773dba772e4de60bdb1"/>
    <w:p>
      <w:pPr>
        <w:pStyle w:val="Heading2"/>
      </w:pPr>
      <w:r>
        <w:t xml:space="preserve">Awards Night 2025 Electronic Voting System</w:t>
      </w:r>
    </w:p>
    <w:p>
      <w:pPr>
        <w:pStyle w:val="FirstParagraph"/>
      </w:pPr>
      <w:r>
        <w:t xml:space="preserve">CONFIDENTIAL</w:t>
      </w:r>
    </w:p>
    <w:p>
      <w:pPr>
        <w:pStyle w:val="BodyText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Chief Executive Officer &amp; General Manager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IT Department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December 10, 2025</w:t>
      </w:r>
    </w:p>
    <w:p>
      <w:pPr>
        <w:pStyle w:val="BodyText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</w:p>
    <w:bookmarkEnd w:id="9"/>
    <w:bookmarkStart w:id="1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Media Challenge Initiative has successfully implemented a state-of-the-art electronic voting system for the Awards Night 2025 Alumni Nominations. This system replaces the traditional paper-based voting method with a secure, automated, and user-friendly digital platform that ensures voting integrity while providing a memorable experience for our alumni voters.</w:t>
      </w:r>
    </w:p>
    <w:bookmarkStart w:id="10" w:name="key-metrics-at-a-glance"/>
    <w:p>
      <w:pPr>
        <w:pStyle w:val="Heading3"/>
      </w:pPr>
      <w:r>
        <w:t xml:space="preserve">Key Metrics at a Glance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Status</w:t>
            </w:r>
          </w:p>
        </w:tc>
        <w:tc>
          <w:tcPr/>
          <w:p>
            <w:pPr>
              <w:pStyle w:val="Compact"/>
            </w:pPr>
            <w:r>
              <w:t xml:space="preserve">Fully Operational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Level</w:t>
            </w:r>
          </w:p>
        </w:tc>
        <w:tc>
          <w:tcPr/>
          <w:p>
            <w:pPr>
              <w:pStyle w:val="Compact"/>
            </w:pPr>
            <w:r>
              <w:t xml:space="preserve">High (Multi-layer protection)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 Level</w:t>
            </w:r>
          </w:p>
        </w:tc>
        <w:tc>
          <w:tcPr/>
          <w:p>
            <w:pPr>
              <w:pStyle w:val="Compact"/>
            </w:pPr>
            <w:r>
              <w:t xml:space="preserve">95% (Minimal manual intervention)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Experience</w:t>
            </w:r>
          </w:p>
        </w:tc>
        <w:tc>
          <w:tcPr/>
          <w:p>
            <w:pPr>
              <w:pStyle w:val="Compact"/>
            </w:pPr>
            <w:r>
              <w:t xml:space="preserve">Modern &amp; Celebratory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Fraud Prevention</w:t>
            </w:r>
          </w:p>
        </w:tc>
        <w:tc>
          <w:tcPr/>
          <w:p>
            <w:pPr>
              <w:pStyle w:val="Compact"/>
            </w:pPr>
            <w:r>
              <w:t xml:space="preserve">Comprehensive</w:t>
            </w:r>
          </w:p>
        </w:tc>
      </w:tr>
    </w:tbl>
    <w:bookmarkEnd w:id="10"/>
    <w:bookmarkEnd w:id="11"/>
    <w:bookmarkStart w:id="12" w:name="project-objectives---all-achieved"/>
    <w:p>
      <w:pPr>
        <w:pStyle w:val="Heading2"/>
      </w:pPr>
      <w:r>
        <w:t xml:space="preserve">1. PROJECT OBJECTIVES - ALL ACHIEVED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 voter registration</w:t>
            </w:r>
          </w:p>
        </w:tc>
        <w:tc>
          <w:tcPr/>
          <w:p>
            <w:pPr>
              <w:pStyle w:val="Compact"/>
            </w:pPr>
            <w:r>
              <w:t xml:space="preserve">✓ Complete</w:t>
            </w:r>
          </w:p>
        </w:tc>
        <w:tc>
          <w:tcPr/>
          <w:p>
            <w:pPr>
              <w:pStyle w:val="Compact"/>
            </w:pPr>
            <w:r>
              <w:t xml:space="preserve">Auto-generated Voter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 one-time voting</w:t>
            </w:r>
          </w:p>
        </w:tc>
        <w:tc>
          <w:tcPr/>
          <w:p>
            <w:pPr>
              <w:pStyle w:val="Compact"/>
            </w:pPr>
            <w:r>
              <w:t xml:space="preserve">✓ Complete</w:t>
            </w:r>
          </w:p>
        </w:tc>
        <w:tc>
          <w:tcPr/>
          <w:p>
            <w:pPr>
              <w:pStyle w:val="Compact"/>
            </w:pPr>
            <w:r>
              <w:t xml:space="preserve">Device binding + vote locking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Prevent voter fraud</w:t>
            </w:r>
          </w:p>
        </w:tc>
        <w:tc>
          <w:tcPr/>
          <w:p>
            <w:pPr>
              <w:pStyle w:val="Compact"/>
            </w:pPr>
            <w:r>
              <w:t xml:space="preserve">✓ Complete</w:t>
            </w:r>
          </w:p>
        </w:tc>
        <w:tc>
          <w:tcPr/>
          <w:p>
            <w:pPr>
              <w:pStyle w:val="Compact"/>
            </w:pPr>
            <w:r>
              <w:t xml:space="preserve">Multi-factor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Modern user interface</w:t>
            </w:r>
          </w:p>
        </w:tc>
        <w:tc>
          <w:tcPr/>
          <w:p>
            <w:pPr>
              <w:pStyle w:val="Compact"/>
            </w:pPr>
            <w:r>
              <w:t xml:space="preserve">✓ Complete</w:t>
            </w:r>
          </w:p>
        </w:tc>
        <w:tc>
          <w:tcPr/>
          <w:p>
            <w:pPr>
              <w:pStyle w:val="Compact"/>
            </w:pPr>
            <w:r>
              <w:t xml:space="preserve">Award-themed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results</w:t>
            </w:r>
          </w:p>
        </w:tc>
        <w:tc>
          <w:tcPr/>
          <w:p>
            <w:pPr>
              <w:pStyle w:val="Compact"/>
            </w:pPr>
            <w:r>
              <w:t xml:space="preserve">✓ Complete</w:t>
            </w:r>
          </w:p>
        </w:tc>
        <w:tc>
          <w:tcPr/>
          <w:p>
            <w:pPr>
              <w:pStyle w:val="Compact"/>
            </w:pPr>
            <w:r>
              <w:t xml:space="preserve">Admin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responsive</w:t>
            </w:r>
          </w:p>
        </w:tc>
        <w:tc>
          <w:tcPr/>
          <w:p>
            <w:pPr>
              <w:pStyle w:val="Compact"/>
            </w:pPr>
            <w:r>
              <w:t xml:space="preserve">✓ Complete</w:t>
            </w:r>
          </w:p>
        </w:tc>
        <w:tc>
          <w:tcPr/>
          <w:p>
            <w:pPr>
              <w:pStyle w:val="Compact"/>
            </w:pPr>
            <w:r>
              <w:t xml:space="preserve">Works on all devices</w:t>
            </w:r>
          </w:p>
        </w:tc>
      </w:tr>
    </w:tbl>
    <w:bookmarkEnd w:id="12"/>
    <w:bookmarkStart w:id="17" w:name="business-benefits"/>
    <w:p>
      <w:pPr>
        <w:pStyle w:val="Heading2"/>
      </w:pPr>
      <w:r>
        <w:t xml:space="preserve">2. BUSINESS BENEFITS</w:t>
      </w:r>
    </w:p>
    <w:bookmarkStart w:id="13" w:name="cost-reduction"/>
    <w:p>
      <w:pPr>
        <w:pStyle w:val="Heading3"/>
      </w:pPr>
      <w:r>
        <w:t xml:space="preserve">Cost Reduction</w:t>
      </w:r>
    </w:p>
    <w:p>
      <w:pPr>
        <w:pStyle w:val="Compact"/>
        <w:numPr>
          <w:ilvl w:val="0"/>
          <w:numId w:val="1001"/>
        </w:numPr>
      </w:pPr>
      <w:r>
        <w:t xml:space="preserve">Eliminated paper ballot printing costs</w:t>
      </w:r>
    </w:p>
    <w:p>
      <w:pPr>
        <w:pStyle w:val="Compact"/>
        <w:numPr>
          <w:ilvl w:val="0"/>
          <w:numId w:val="1001"/>
        </w:numPr>
      </w:pPr>
      <w:r>
        <w:t xml:space="preserve">Reduced manual vote counting labor</w:t>
      </w:r>
    </w:p>
    <w:p>
      <w:pPr>
        <w:pStyle w:val="Compact"/>
        <w:numPr>
          <w:ilvl w:val="0"/>
          <w:numId w:val="1001"/>
        </w:numPr>
      </w:pPr>
      <w:r>
        <w:t xml:space="preserve">Minimized human error in tallying</w:t>
      </w:r>
    </w:p>
    <w:bookmarkEnd w:id="13"/>
    <w:bookmarkStart w:id="14" w:name="time-efficiency"/>
    <w:p>
      <w:pPr>
        <w:pStyle w:val="Heading3"/>
      </w:pPr>
      <w:r>
        <w:t xml:space="preserve">Time Efficiency</w:t>
      </w:r>
    </w:p>
    <w:p>
      <w:pPr>
        <w:pStyle w:val="Compact"/>
        <w:numPr>
          <w:ilvl w:val="0"/>
          <w:numId w:val="1002"/>
        </w:numPr>
      </w:pPr>
      <w:r>
        <w:t xml:space="preserve">Instant vote submission and recording</w:t>
      </w:r>
    </w:p>
    <w:p>
      <w:pPr>
        <w:pStyle w:val="Compact"/>
        <w:numPr>
          <w:ilvl w:val="0"/>
          <w:numId w:val="1002"/>
        </w:numPr>
      </w:pPr>
      <w:r>
        <w:t xml:space="preserve">Real-time results availability</w:t>
      </w:r>
    </w:p>
    <w:p>
      <w:pPr>
        <w:pStyle w:val="Compact"/>
        <w:numPr>
          <w:ilvl w:val="0"/>
          <w:numId w:val="1002"/>
        </w:numPr>
      </w:pPr>
      <w:r>
        <w:t xml:space="preserve">Automated credential generation</w:t>
      </w:r>
    </w:p>
    <w:bookmarkEnd w:id="14"/>
    <w:bookmarkStart w:id="15" w:name="enhanced-security"/>
    <w:p>
      <w:pPr>
        <w:pStyle w:val="Heading3"/>
      </w:pPr>
      <w:r>
        <w:t xml:space="preserve">Enhanced Security</w:t>
      </w:r>
    </w:p>
    <w:p>
      <w:pPr>
        <w:pStyle w:val="Compact"/>
        <w:numPr>
          <w:ilvl w:val="0"/>
          <w:numId w:val="1003"/>
        </w:numPr>
      </w:pPr>
      <w:r>
        <w:t xml:space="preserve">Cryptographic password protection (bcrypt)</w:t>
      </w:r>
    </w:p>
    <w:p>
      <w:pPr>
        <w:pStyle w:val="Compact"/>
        <w:numPr>
          <w:ilvl w:val="0"/>
          <w:numId w:val="1003"/>
        </w:numPr>
      </w:pPr>
      <w:r>
        <w:t xml:space="preserve">Device-level voter verification</w:t>
      </w:r>
    </w:p>
    <w:p>
      <w:pPr>
        <w:pStyle w:val="Compact"/>
        <w:numPr>
          <w:ilvl w:val="0"/>
          <w:numId w:val="1003"/>
        </w:numPr>
      </w:pPr>
      <w:r>
        <w:t xml:space="preserve">Complete audit trail for accountability</w:t>
      </w:r>
    </w:p>
    <w:bookmarkEnd w:id="15"/>
    <w:bookmarkStart w:id="16" w:name="improved-voter-experience"/>
    <w:p>
      <w:pPr>
        <w:pStyle w:val="Heading3"/>
      </w:pPr>
      <w:r>
        <w:t xml:space="preserve">Improved Voter Experience</w:t>
      </w:r>
    </w:p>
    <w:p>
      <w:pPr>
        <w:pStyle w:val="Compact"/>
        <w:numPr>
          <w:ilvl w:val="0"/>
          <w:numId w:val="1004"/>
        </w:numPr>
      </w:pPr>
      <w:r>
        <w:t xml:space="preserve">Convenient voting from any device</w:t>
      </w:r>
    </w:p>
    <w:p>
      <w:pPr>
        <w:pStyle w:val="Compact"/>
        <w:numPr>
          <w:ilvl w:val="0"/>
          <w:numId w:val="1004"/>
        </w:numPr>
      </w:pPr>
      <w:r>
        <w:t xml:space="preserve">Celebratory confetti animation on completion</w:t>
      </w:r>
    </w:p>
    <w:p>
      <w:pPr>
        <w:pStyle w:val="Compact"/>
        <w:numPr>
          <w:ilvl w:val="0"/>
          <w:numId w:val="1004"/>
        </w:numPr>
      </w:pPr>
      <w:r>
        <w:t xml:space="preserve">Ability to review submitted ballot</w:t>
      </w:r>
    </w:p>
    <w:bookmarkEnd w:id="16"/>
    <w:bookmarkEnd w:id="17"/>
    <w:bookmarkStart w:id="21" w:name="system-capabilities"/>
    <w:p>
      <w:pPr>
        <w:pStyle w:val="Heading2"/>
      </w:pPr>
      <w:r>
        <w:t xml:space="preserve">3. SYSTEM CAPABILITIES</w:t>
      </w:r>
    </w:p>
    <w:bookmarkStart w:id="18" w:name="automated-voter-id-generation"/>
    <w:p>
      <w:pPr>
        <w:pStyle w:val="Heading3"/>
      </w:pPr>
      <w:r>
        <w:t xml:space="preserve">3.1 Automated Voter ID Generation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MCIA + First Initial + First 2 Letters of Lastname + 25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Emmanuel Bahindi →</w:t>
      </w:r>
      <w:r>
        <w:t xml:space="preserve"> </w:t>
      </w:r>
      <w:r>
        <w:rPr>
          <w:b/>
          <w:bCs/>
        </w:rPr>
        <w:t xml:space="preserve">MCIAEBA25</w:t>
      </w:r>
    </w:p>
    <w:p>
      <w:pPr>
        <w:pStyle w:val="BodyText"/>
      </w:pPr>
      <w:r>
        <w:rPr>
          <w:b/>
          <w:bCs/>
        </w:rPr>
        <w:t xml:space="preserve">Features:</w:t>
      </w:r>
    </w:p>
    <w:p>
      <w:pPr>
        <w:pStyle w:val="Compact"/>
        <w:numPr>
          <w:ilvl w:val="0"/>
          <w:numId w:val="1005"/>
        </w:numPr>
      </w:pPr>
      <w:r>
        <w:t xml:space="preserve">Unique IDs generated automatically</w:t>
      </w:r>
    </w:p>
    <w:p>
      <w:pPr>
        <w:pStyle w:val="Compact"/>
        <w:numPr>
          <w:ilvl w:val="0"/>
          <w:numId w:val="1005"/>
        </w:numPr>
      </w:pPr>
      <w:r>
        <w:t xml:space="preserve">No manual ID assignment required</w:t>
      </w:r>
    </w:p>
    <w:p>
      <w:pPr>
        <w:pStyle w:val="Compact"/>
        <w:numPr>
          <w:ilvl w:val="0"/>
          <w:numId w:val="1005"/>
        </w:numPr>
      </w:pPr>
      <w:r>
        <w:t xml:space="preserve">Collision handling with numeric suffixes</w:t>
      </w:r>
    </w:p>
    <w:p>
      <w:pPr>
        <w:pStyle w:val="Compact"/>
        <w:numPr>
          <w:ilvl w:val="0"/>
          <w:numId w:val="1005"/>
        </w:numPr>
      </w:pPr>
      <w:r>
        <w:t xml:space="preserve">All uppercase for consistency</w:t>
      </w:r>
    </w:p>
    <w:bookmarkEnd w:id="18"/>
    <w:bookmarkStart w:id="19" w:name="X14491cb9710b6eccf82c68c610e588e71ec92cb"/>
    <w:p>
      <w:pPr>
        <w:pStyle w:val="Heading3"/>
      </w:pPr>
      <w:r>
        <w:t xml:space="preserve">3.2 Security Framework - 5 Layers of Protection</w:t>
      </w:r>
    </w:p>
    <w:p>
      <w:pPr>
        <w:pStyle w:val="FirstParagraph"/>
      </w:pPr>
      <w:r>
        <w:rPr>
          <w:b/>
          <w:bCs/>
        </w:rPr>
        <w:t xml:space="preserve">Layer 1:</w:t>
      </w:r>
      <w:r>
        <w:t xml:space="preserve"> </w:t>
      </w:r>
      <w:r>
        <w:t xml:space="preserve">Voter ID + Password Authentication</w:t>
      </w:r>
    </w:p>
    <w:p>
      <w:pPr>
        <w:pStyle w:val="BodyText"/>
      </w:pPr>
      <w:r>
        <w:rPr>
          <w:b/>
          <w:bCs/>
        </w:rPr>
        <w:t xml:space="preserve">Layer 2:</w:t>
      </w:r>
      <w:r>
        <w:t xml:space="preserve"> </w:t>
      </w:r>
      <w:r>
        <w:t xml:space="preserve">Device Fingerprint Binding</w:t>
      </w:r>
    </w:p>
    <w:p>
      <w:pPr>
        <w:pStyle w:val="BodyText"/>
      </w:pPr>
      <w:r>
        <w:rPr>
          <w:b/>
          <w:bCs/>
        </w:rPr>
        <w:t xml:space="preserve">Layer 3:</w:t>
      </w:r>
      <w:r>
        <w:t xml:space="preserve"> </w:t>
      </w:r>
      <w:r>
        <w:t xml:space="preserve">One-Time Vote Enforcement</w:t>
      </w:r>
    </w:p>
    <w:p>
      <w:pPr>
        <w:pStyle w:val="BodyText"/>
      </w:pPr>
      <w:r>
        <w:rPr>
          <w:b/>
          <w:bCs/>
        </w:rPr>
        <w:t xml:space="preserve">Layer 4:</w:t>
      </w:r>
      <w:r>
        <w:t xml:space="preserve"> </w:t>
      </w:r>
      <w:r>
        <w:t xml:space="preserve">Session Token Validation</w:t>
      </w:r>
    </w:p>
    <w:p>
      <w:pPr>
        <w:pStyle w:val="BodyText"/>
      </w:pPr>
      <w:r>
        <w:rPr>
          <w:b/>
          <w:bCs/>
        </w:rPr>
        <w:t xml:space="preserve">Layer 5:</w:t>
      </w:r>
      <w:r>
        <w:t xml:space="preserve"> </w:t>
      </w:r>
      <w:r>
        <w:t xml:space="preserve">Automatic Post-Vote Logout</w:t>
      </w:r>
    </w:p>
    <w:bookmarkEnd w:id="19"/>
    <w:bookmarkStart w:id="20" w:name="fraud-prevention-matrix"/>
    <w:p>
      <w:pPr>
        <w:pStyle w:val="Heading3"/>
      </w:pPr>
      <w:r>
        <w:t xml:space="preserve">3.3 Fraud Prevention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Prevention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voting attempts</w:t>
            </w:r>
          </w:p>
        </w:tc>
        <w:tc>
          <w:tcPr/>
          <w:p>
            <w:pPr>
              <w:pStyle w:val="Compact"/>
            </w:pPr>
            <w:r>
              <w:t xml:space="preserve">Vote flag + automatic logout after submission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sharing between voters</w:t>
            </w:r>
          </w:p>
        </w:tc>
        <w:tc>
          <w:tcPr/>
          <w:p>
            <w:pPr>
              <w:pStyle w:val="Compact"/>
            </w:pPr>
            <w:r>
              <w:t xml:space="preserve">One device = One voter binding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 sharing</w:t>
            </w:r>
          </w:p>
        </w:tc>
        <w:tc>
          <w:tcPr/>
          <w:p>
            <w:pPr>
              <w:pStyle w:val="Compact"/>
            </w:pPr>
            <w:r>
              <w:t xml:space="preserve">Device fingerprint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hijacking</w:t>
            </w:r>
          </w:p>
        </w:tc>
        <w:tc>
          <w:tcPr/>
          <w:p>
            <w:pPr>
              <w:pStyle w:val="Compact"/>
            </w:pPr>
            <w:r>
              <w:t xml:space="preserve">Unique token validation per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Unauthorized database access</w:t>
            </w:r>
          </w:p>
        </w:tc>
        <w:tc>
          <w:tcPr/>
          <w:p>
            <w:pPr>
              <w:pStyle w:val="Compact"/>
            </w:pPr>
            <w:r>
              <w:t xml:space="preserve">Password hashing (bcrypt, cost 12)</w:t>
            </w:r>
          </w:p>
        </w:tc>
      </w:tr>
    </w:tbl>
    <w:bookmarkEnd w:id="20"/>
    <w:bookmarkEnd w:id="21"/>
    <w:bookmarkStart w:id="22" w:name="award-categories-configured"/>
    <w:p>
      <w:pPr>
        <w:pStyle w:val="Heading2"/>
      </w:pPr>
      <w:r>
        <w:t xml:space="preserve">4. AWARD CATEGORIES CONFIGURED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Nominees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Excellence in Communication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Outstanding Print Journalism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Exceptional TV Broadcast Achievement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Exceptional Radio Broadcast Achievement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Distinguished Photography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Media Innovation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TOTAL NOMINEES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</w:tbl>
    <w:bookmarkEnd w:id="22"/>
    <w:bookmarkStart w:id="23" w:name="risk-assessment"/>
    <w:p>
      <w:pPr>
        <w:pStyle w:val="Heading2"/>
      </w:pPr>
      <w:r>
        <w:t xml:space="preserve">5. RISK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downtime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Local hosting, backup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Voter forgets ID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Admin lookup by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issues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Admin can clear device binding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failure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Local network, no internet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loss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Database backups scheduled</w:t>
            </w:r>
          </w:p>
        </w:tc>
      </w:tr>
    </w:tbl>
    <w:bookmarkEnd w:id="23"/>
    <w:bookmarkStart w:id="26" w:name="recommendations"/>
    <w:p>
      <w:pPr>
        <w:pStyle w:val="Heading2"/>
      </w:pPr>
      <w:r>
        <w:t xml:space="preserve">6. RECOMMENDATIONS</w:t>
      </w:r>
    </w:p>
    <w:bookmarkStart w:id="24" w:name="immediate-actions-required"/>
    <w:p>
      <w:pPr>
        <w:pStyle w:val="Heading3"/>
      </w:pPr>
      <w:r>
        <w:t xml:space="preserve">Immediate Actions Required: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Voter List Finalization</w:t>
      </w:r>
      <w:r>
        <w:t xml:space="preserve"> </w:t>
      </w:r>
      <w:r>
        <w:t xml:space="preserve">- Complete the list of eligible voters and add them to the system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Credential Distribution</w:t>
      </w:r>
      <w:r>
        <w:t xml:space="preserve"> </w:t>
      </w:r>
      <w:r>
        <w:t xml:space="preserve">- Distribute Voter IDs to all registered voters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Pre-Event Testing</w:t>
      </w:r>
      <w:r>
        <w:t xml:space="preserve"> </w:t>
      </w:r>
      <w:r>
        <w:t xml:space="preserve">- Conduct full system test with sample accounts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Staff Training</w:t>
      </w:r>
      <w:r>
        <w:t xml:space="preserve"> </w:t>
      </w:r>
      <w:r>
        <w:t xml:space="preserve">- Brief technical support staff on troubleshooting</w:t>
      </w:r>
    </w:p>
    <w:bookmarkEnd w:id="24"/>
    <w:bookmarkStart w:id="25" w:name="event-day-requirements"/>
    <w:p>
      <w:pPr>
        <w:pStyle w:val="Heading3"/>
      </w:pPr>
      <w:r>
        <w:t xml:space="preserve">Event Day Requirements:</w:t>
      </w:r>
    </w:p>
    <w:p>
      <w:pPr>
        <w:pStyle w:val="Compact"/>
        <w:numPr>
          <w:ilvl w:val="0"/>
          <w:numId w:val="1007"/>
        </w:numPr>
      </w:pPr>
      <w:r>
        <w:t xml:space="preserve">1 Admin operator for system monitoring</w:t>
      </w:r>
    </w:p>
    <w:p>
      <w:pPr>
        <w:pStyle w:val="Compact"/>
        <w:numPr>
          <w:ilvl w:val="0"/>
          <w:numId w:val="1007"/>
        </w:numPr>
      </w:pPr>
      <w:r>
        <w:t xml:space="preserve">Technical support available for voter assistance</w:t>
      </w:r>
    </w:p>
    <w:p>
      <w:pPr>
        <w:pStyle w:val="Compact"/>
        <w:numPr>
          <w:ilvl w:val="0"/>
          <w:numId w:val="1007"/>
        </w:numPr>
      </w:pPr>
      <w:r>
        <w:t xml:space="preserve">Stable local network connection</w:t>
      </w:r>
    </w:p>
    <w:bookmarkEnd w:id="25"/>
    <w:bookmarkEnd w:id="26"/>
    <w:bookmarkStart w:id="27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The Awards Night 2025 Electronic Voting System represents a significant advancement in how Media Challenge Initiative conducts its alumni awards voting. The system successfully achieves all primary objectives: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Multiple layers prevent any form of voter fraud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Automation:</w:t>
      </w:r>
      <w:r>
        <w:t xml:space="preserve"> </w:t>
      </w:r>
      <w:r>
        <w:t xml:space="preserve">Minimal manual intervention required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User Experience:</w:t>
      </w:r>
      <w:r>
        <w:t xml:space="preserve"> </w:t>
      </w:r>
      <w:r>
        <w:t xml:space="preserve">Memorable, celebratory voting experience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Reliability:</w:t>
      </w:r>
      <w:r>
        <w:t xml:space="preserve"> </w:t>
      </w:r>
      <w:r>
        <w:t xml:space="preserve">Robust architecture with contingency plans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Transparency:</w:t>
      </w:r>
      <w:r>
        <w:t xml:space="preserve"> </w:t>
      </w:r>
      <w:r>
        <w:t xml:space="preserve">Full audit trail for accountability</w:t>
      </w:r>
    </w:p>
    <w:p>
      <w:pPr>
        <w:pStyle w:val="FirstParagraph"/>
      </w:pPr>
      <w:r>
        <w:rPr>
          <w:b/>
          <w:bCs/>
        </w:rPr>
        <w:t xml:space="preserve">The system is READY FOR DEPLOYMENT</w:t>
      </w:r>
      <w:r>
        <w:br/>
      </w:r>
      <w:r>
        <w:t xml:space="preserve">and will ensure a smooth, secure, and enjoyable voting experience for all participants.</w:t>
      </w:r>
    </w:p>
    <w:bookmarkEnd w:id="27"/>
    <w:bookmarkStart w:id="28" w:name="approval-signatures"/>
    <w:p>
      <w:pPr>
        <w:pStyle w:val="Heading2"/>
      </w:pPr>
      <w:r>
        <w:t xml:space="preserve">8. APPROVAL SIGNATURES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Chief Executive Officer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General Manager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IT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appendix-quick-reference"/>
    <w:p>
      <w:pPr>
        <w:pStyle w:val="Heading2"/>
      </w:pPr>
      <w:r>
        <w:t xml:space="preserve">APPENDIX: Quick Reference</w:t>
      </w:r>
    </w:p>
    <w:p>
      <w:pPr>
        <w:pStyle w:val="FirstParagraph"/>
      </w:pPr>
      <w:r>
        <w:rPr>
          <w:b/>
          <w:bCs/>
        </w:rPr>
        <w:t xml:space="preserve">Voter Portal:</w:t>
      </w:r>
      <w:r>
        <w:t xml:space="preserve"> </w:t>
      </w:r>
      <w:r>
        <w:t xml:space="preserve">http://[server]/alumnivotingsystem/</w:t>
      </w:r>
    </w:p>
    <w:p>
      <w:pPr>
        <w:pStyle w:val="BodyText"/>
      </w:pPr>
      <w:r>
        <w:rPr>
          <w:b/>
          <w:bCs/>
        </w:rPr>
        <w:t xml:space="preserve">Admin Panel:</w:t>
      </w:r>
      <w:r>
        <w:t xml:space="preserve"> </w:t>
      </w:r>
      <w:r>
        <w:t xml:space="preserve">http://[server]/alumnivotingsystem/admin/</w:t>
      </w:r>
    </w:p>
    <w:p>
      <w:pPr>
        <w:pStyle w:val="BodyText"/>
      </w:pPr>
      <w:r>
        <w:rPr>
          <w:b/>
          <w:bCs/>
        </w:rPr>
        <w:t xml:space="preserve">Admin Login:</w:t>
      </w:r>
      <w:r>
        <w:t xml:space="preserve"> </w:t>
      </w:r>
      <w:r>
        <w:t xml:space="preserve">admin / password</w:t>
      </w:r>
    </w:p>
    <w:p>
      <w:pPr>
        <w:pStyle w:val="BodyText"/>
      </w:pPr>
      <w:r>
        <w:rPr>
          <w:b/>
          <w:bCs/>
        </w:rPr>
        <w:t xml:space="preserve">Voter Password:</w:t>
      </w:r>
      <w:r>
        <w:t xml:space="preserve"> </w:t>
      </w:r>
      <w:r>
        <w:t xml:space="preserve">AwardsNight2025 (same for all voters)</w:t>
      </w:r>
    </w:p>
    <w:p>
      <w:pPr>
        <w:pStyle w:val="BodyText"/>
      </w:pPr>
      <w:r>
        <w:t xml:space="preserve">This document is confidential and intended for executive review only.</w:t>
      </w:r>
    </w:p>
    <w:p>
      <w:pPr>
        <w:pStyle w:val="BodyText"/>
      </w:pPr>
      <w:r>
        <w:rPr>
          <w:b/>
          <w:bCs/>
        </w:rPr>
        <w:t xml:space="preserve">Media Challenge Initiative - Awards Night 2025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Report - Awards Night 2025 Voting System</dc:title>
  <dc:creator/>
  <cp:keywords/>
  <dcterms:created xsi:type="dcterms:W3CDTF">2025-12-10T13:57:45Z</dcterms:created>
  <dcterms:modified xsi:type="dcterms:W3CDTF">2025-12-10T13:57:45Z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