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439" w:rsidRDefault="00903439" w:rsidP="00903439">
      <w:pPr>
        <w:rPr>
          <w:rFonts w:ascii="Georgia" w:hAnsi="Georgia"/>
        </w:rPr>
      </w:pPr>
      <w:r>
        <w:rPr>
          <w:rFonts w:ascii="Georgia" w:hAnsi="Georgia"/>
        </w:rPr>
        <w:t xml:space="preserve">Common Prayer Catechism Project </w:t>
      </w:r>
    </w:p>
    <w:p w:rsidR="00903439" w:rsidRPr="004D1B3C" w:rsidRDefault="00903439" w:rsidP="00903439">
      <w:pPr>
        <w:rPr>
          <w:rFonts w:ascii="Georgia" w:hAnsi="Georgia"/>
        </w:rPr>
      </w:pPr>
    </w:p>
    <w:p w:rsidR="00903439" w:rsidRPr="00561EBB" w:rsidRDefault="00903439" w:rsidP="00903439">
      <w:pPr>
        <w:pStyle w:val="BodyText"/>
        <w:spacing w:line="276" w:lineRule="auto"/>
        <w:jc w:val="center"/>
        <w:rPr>
          <w:rFonts w:ascii="Georgia" w:hAnsi="Georgia"/>
          <w:color w:val="000000"/>
          <w:sz w:val="144"/>
          <w:szCs w:val="144"/>
        </w:rPr>
      </w:pPr>
      <w:r w:rsidRPr="00561EBB">
        <w:rPr>
          <w:rFonts w:ascii="Georgia" w:hAnsi="Georgia"/>
          <w:color w:val="000000"/>
          <w:sz w:val="144"/>
          <w:szCs w:val="144"/>
        </w:rPr>
        <w:t>I am His</w:t>
      </w:r>
    </w:p>
    <w:p w:rsidR="00903439" w:rsidRDefault="00903439" w:rsidP="00903439">
      <w:pPr>
        <w:pStyle w:val="BodyText"/>
        <w:spacing w:line="276" w:lineRule="auto"/>
        <w:jc w:val="center"/>
        <w:rPr>
          <w:rFonts w:ascii="Georgia" w:hAnsi="Georgia"/>
          <w:b/>
          <w:smallCaps/>
          <w:sz w:val="24"/>
          <w:szCs w:val="24"/>
        </w:rPr>
      </w:pPr>
    </w:p>
    <w:p w:rsidR="00903439" w:rsidRPr="003F16D4" w:rsidRDefault="00903439" w:rsidP="00903439">
      <w:pPr>
        <w:pStyle w:val="BodyText"/>
        <w:spacing w:line="276" w:lineRule="auto"/>
        <w:jc w:val="center"/>
        <w:rPr>
          <w:rFonts w:ascii="Georgia" w:hAnsi="Georgia"/>
          <w:sz w:val="40"/>
          <w:szCs w:val="40"/>
        </w:rPr>
      </w:pPr>
      <w:r w:rsidRPr="003F16D4">
        <w:rPr>
          <w:rFonts w:ascii="Georgia" w:hAnsi="Georgia"/>
          <w:sz w:val="40"/>
          <w:szCs w:val="40"/>
        </w:rPr>
        <w:t>Learning from the Prayer Book Catechism</w:t>
      </w:r>
    </w:p>
    <w:p w:rsidR="00903439" w:rsidRDefault="00903439" w:rsidP="00903439">
      <w:pPr>
        <w:pStyle w:val="BodyText"/>
        <w:spacing w:line="276" w:lineRule="auto"/>
        <w:jc w:val="center"/>
        <w:rPr>
          <w:rFonts w:ascii="Georgia" w:hAnsi="Georgia"/>
          <w:sz w:val="40"/>
          <w:szCs w:val="40"/>
        </w:rPr>
      </w:pPr>
      <w:r>
        <w:rPr>
          <w:rFonts w:ascii="Georgia" w:hAnsi="Georgia"/>
          <w:sz w:val="40"/>
          <w:szCs w:val="40"/>
        </w:rPr>
        <w:t xml:space="preserve">All that a Christian ought to Know and Believe </w:t>
      </w:r>
    </w:p>
    <w:p w:rsidR="00903439" w:rsidRPr="003F16D4" w:rsidRDefault="00903439" w:rsidP="00903439">
      <w:pPr>
        <w:pStyle w:val="BodyText"/>
        <w:spacing w:line="276" w:lineRule="auto"/>
        <w:jc w:val="center"/>
        <w:rPr>
          <w:rFonts w:ascii="Georgia" w:hAnsi="Georgia"/>
          <w:sz w:val="40"/>
          <w:szCs w:val="40"/>
        </w:rPr>
      </w:pPr>
      <w:proofErr w:type="gramStart"/>
      <w:r>
        <w:rPr>
          <w:rFonts w:ascii="Georgia" w:hAnsi="Georgia"/>
          <w:sz w:val="40"/>
          <w:szCs w:val="40"/>
        </w:rPr>
        <w:t>to</w:t>
      </w:r>
      <w:proofErr w:type="gramEnd"/>
      <w:r>
        <w:rPr>
          <w:rFonts w:ascii="Georgia" w:hAnsi="Georgia"/>
          <w:sz w:val="40"/>
          <w:szCs w:val="40"/>
        </w:rPr>
        <w:t xml:space="preserve"> his Soul’s Health</w:t>
      </w:r>
    </w:p>
    <w:p w:rsidR="00903439" w:rsidRPr="00AD25BA" w:rsidRDefault="00903439" w:rsidP="00903439">
      <w:pPr>
        <w:pStyle w:val="line"/>
        <w:shd w:val="clear" w:color="auto" w:fill="FFFFFF"/>
        <w:spacing w:before="0" w:beforeAutospacing="0" w:after="0" w:afterAutospacing="0" w:line="224" w:lineRule="atLeast"/>
        <w:jc w:val="center"/>
        <w:rPr>
          <w:rFonts w:ascii="Georgia" w:hAnsi="Georgia" w:cs="Helvetica"/>
          <w:color w:val="000000"/>
        </w:rPr>
      </w:pPr>
    </w:p>
    <w:p w:rsidR="00903439" w:rsidRPr="00AD25BA" w:rsidRDefault="00903439" w:rsidP="00903439">
      <w:pPr>
        <w:pStyle w:val="line"/>
        <w:shd w:val="clear" w:color="auto" w:fill="FFFFFF"/>
        <w:spacing w:before="0" w:beforeAutospacing="0" w:after="0" w:afterAutospacing="0" w:line="224" w:lineRule="atLeast"/>
        <w:jc w:val="center"/>
        <w:rPr>
          <w:rFonts w:ascii="Georgia" w:hAnsi="Georgia" w:cs="Helvetica"/>
          <w:color w:val="000000"/>
        </w:rPr>
      </w:pPr>
      <w:r w:rsidRPr="00AD25BA">
        <w:rPr>
          <w:rStyle w:val="text"/>
          <w:rFonts w:ascii="Georgia" w:hAnsi="Georgia" w:cs="Helvetica"/>
          <w:color w:val="000000"/>
        </w:rPr>
        <w:t>My beloved</w:t>
      </w:r>
      <w:r w:rsidRPr="00AD25BA">
        <w:rPr>
          <w:rStyle w:val="apple-converted-space"/>
          <w:rFonts w:ascii="Georgia" w:hAnsi="Georgia" w:cs="Helvetica"/>
          <w:color w:val="000000"/>
        </w:rPr>
        <w:t> </w:t>
      </w:r>
      <w:r w:rsidRPr="00AD25BA">
        <w:rPr>
          <w:rStyle w:val="text"/>
          <w:rFonts w:ascii="Georgia" w:hAnsi="Georgia" w:cs="Helvetica"/>
          <w:iCs/>
          <w:color w:val="000000"/>
        </w:rPr>
        <w:t>is</w:t>
      </w:r>
      <w:r w:rsidRPr="00AD25BA">
        <w:rPr>
          <w:rStyle w:val="apple-converted-space"/>
          <w:rFonts w:ascii="Georgia" w:hAnsi="Georgia" w:cs="Helvetica"/>
          <w:color w:val="000000"/>
        </w:rPr>
        <w:t> </w:t>
      </w:r>
      <w:r w:rsidRPr="00AD25BA">
        <w:rPr>
          <w:rStyle w:val="text"/>
          <w:rFonts w:ascii="Georgia" w:hAnsi="Georgia" w:cs="Helvetica"/>
          <w:color w:val="000000"/>
        </w:rPr>
        <w:t>mine, and I</w:t>
      </w:r>
      <w:r w:rsidRPr="00AD25BA">
        <w:rPr>
          <w:rStyle w:val="apple-converted-space"/>
          <w:rFonts w:ascii="Georgia" w:hAnsi="Georgia" w:cs="Helvetica"/>
          <w:color w:val="000000"/>
        </w:rPr>
        <w:t> </w:t>
      </w:r>
      <w:r w:rsidRPr="00AD25BA">
        <w:rPr>
          <w:rStyle w:val="text"/>
          <w:rFonts w:ascii="Georgia" w:hAnsi="Georgia" w:cs="Helvetica"/>
          <w:iCs/>
          <w:color w:val="000000"/>
        </w:rPr>
        <w:t>am</w:t>
      </w:r>
      <w:r w:rsidRPr="00AD25BA">
        <w:rPr>
          <w:rStyle w:val="apple-converted-space"/>
          <w:rFonts w:ascii="Georgia" w:hAnsi="Georgia" w:cs="Helvetica"/>
          <w:color w:val="000000"/>
        </w:rPr>
        <w:t> </w:t>
      </w:r>
      <w:r w:rsidRPr="00AD25BA">
        <w:rPr>
          <w:rStyle w:val="text"/>
          <w:rFonts w:ascii="Georgia" w:hAnsi="Georgia" w:cs="Helvetica"/>
          <w:color w:val="000000"/>
        </w:rPr>
        <w:t>his</w:t>
      </w:r>
      <w:proofErr w:type="gramStart"/>
      <w:r w:rsidRPr="00AD25BA">
        <w:rPr>
          <w:rStyle w:val="text"/>
          <w:rFonts w:ascii="Georgia" w:hAnsi="Georgia" w:cs="Helvetica"/>
          <w:color w:val="000000"/>
        </w:rPr>
        <w:t>:</w:t>
      </w:r>
      <w:proofErr w:type="gramEnd"/>
      <w:r w:rsidRPr="00AD25BA">
        <w:rPr>
          <w:rFonts w:ascii="Georgia" w:hAnsi="Georgia" w:cs="Helvetica"/>
          <w:color w:val="000000"/>
        </w:rPr>
        <w:br/>
      </w:r>
      <w:r w:rsidRPr="00AD25BA">
        <w:rPr>
          <w:rStyle w:val="text"/>
          <w:rFonts w:ascii="Georgia" w:hAnsi="Georgia" w:cs="Helvetica"/>
          <w:color w:val="000000"/>
        </w:rPr>
        <w:t xml:space="preserve">he </w:t>
      </w:r>
      <w:proofErr w:type="spellStart"/>
      <w:r w:rsidRPr="00AD25BA">
        <w:rPr>
          <w:rStyle w:val="text"/>
          <w:rFonts w:ascii="Georgia" w:hAnsi="Georgia" w:cs="Helvetica"/>
          <w:color w:val="000000"/>
        </w:rPr>
        <w:t>feedeth</w:t>
      </w:r>
      <w:proofErr w:type="spellEnd"/>
      <w:r w:rsidRPr="00AD25BA">
        <w:rPr>
          <w:rStyle w:val="text"/>
          <w:rFonts w:ascii="Georgia" w:hAnsi="Georgia" w:cs="Helvetica"/>
          <w:color w:val="000000"/>
        </w:rPr>
        <w:t xml:space="preserve"> among the lilies.</w:t>
      </w:r>
      <w:r w:rsidRPr="00AD25BA">
        <w:rPr>
          <w:rFonts w:ascii="Georgia" w:hAnsi="Georgia" w:cs="Helvetica"/>
          <w:color w:val="000000"/>
        </w:rPr>
        <w:br/>
      </w:r>
      <w:r w:rsidRPr="00AD25BA">
        <w:rPr>
          <w:rStyle w:val="text"/>
          <w:rFonts w:ascii="Georgia" w:hAnsi="Georgia" w:cs="Helvetica"/>
          <w:color w:val="000000"/>
        </w:rPr>
        <w:t>Until the day break, and the shadows flee away</w:t>
      </w:r>
      <w:proofErr w:type="gramStart"/>
      <w:r w:rsidRPr="00AD25BA">
        <w:rPr>
          <w:rStyle w:val="text"/>
          <w:rFonts w:ascii="Georgia" w:hAnsi="Georgia" w:cs="Helvetica"/>
          <w:color w:val="000000"/>
        </w:rPr>
        <w:t>,</w:t>
      </w:r>
      <w:proofErr w:type="gramEnd"/>
      <w:r w:rsidRPr="00AD25BA">
        <w:rPr>
          <w:rFonts w:ascii="Georgia" w:hAnsi="Georgia" w:cs="Helvetica"/>
          <w:color w:val="000000"/>
        </w:rPr>
        <w:br/>
      </w:r>
      <w:r w:rsidRPr="00AD25BA">
        <w:rPr>
          <w:rStyle w:val="text"/>
          <w:rFonts w:ascii="Georgia" w:hAnsi="Georgia" w:cs="Helvetica"/>
          <w:color w:val="000000"/>
        </w:rPr>
        <w:t>turn, my beloved, and be thou like a roe</w:t>
      </w:r>
      <w:r w:rsidRPr="00AD25BA">
        <w:rPr>
          <w:rFonts w:ascii="Georgia" w:hAnsi="Georgia" w:cs="Helvetica"/>
          <w:color w:val="000000"/>
        </w:rPr>
        <w:br/>
      </w:r>
      <w:r w:rsidRPr="00AD25BA">
        <w:rPr>
          <w:rStyle w:val="text"/>
          <w:rFonts w:ascii="Georgia" w:hAnsi="Georgia" w:cs="Helvetica"/>
          <w:color w:val="000000"/>
        </w:rPr>
        <w:t xml:space="preserve">or a young hart upon the mountains of </w:t>
      </w:r>
      <w:proofErr w:type="spellStart"/>
      <w:r w:rsidRPr="00AD25BA">
        <w:rPr>
          <w:rStyle w:val="text"/>
          <w:rFonts w:ascii="Georgia" w:hAnsi="Georgia" w:cs="Helvetica"/>
          <w:color w:val="000000"/>
        </w:rPr>
        <w:t>Bether</w:t>
      </w:r>
      <w:proofErr w:type="spellEnd"/>
      <w:r w:rsidRPr="00AD25BA">
        <w:rPr>
          <w:rStyle w:val="text"/>
          <w:rFonts w:ascii="Georgia" w:hAnsi="Georgia" w:cs="Helvetica"/>
          <w:color w:val="000000"/>
        </w:rPr>
        <w:t>.</w:t>
      </w:r>
    </w:p>
    <w:p w:rsidR="00903439" w:rsidRPr="00AD25BA" w:rsidRDefault="00903439" w:rsidP="00903439">
      <w:pPr>
        <w:pStyle w:val="BodyText"/>
        <w:spacing w:line="276" w:lineRule="auto"/>
        <w:jc w:val="center"/>
        <w:rPr>
          <w:rFonts w:ascii="Georgia" w:hAnsi="Georgia"/>
          <w:b/>
          <w:sz w:val="24"/>
          <w:szCs w:val="24"/>
        </w:rPr>
      </w:pPr>
    </w:p>
    <w:p w:rsidR="00903439" w:rsidRPr="00AD25BA" w:rsidRDefault="00903439" w:rsidP="00903439">
      <w:pPr>
        <w:pStyle w:val="BodyText"/>
        <w:spacing w:line="276" w:lineRule="auto"/>
        <w:jc w:val="center"/>
        <w:rPr>
          <w:rFonts w:ascii="Georgia" w:hAnsi="Georgia"/>
          <w:i/>
          <w:sz w:val="24"/>
          <w:szCs w:val="24"/>
        </w:rPr>
      </w:pPr>
      <w:r w:rsidRPr="00AD25BA">
        <w:rPr>
          <w:rFonts w:ascii="Georgia" w:hAnsi="Georgia"/>
          <w:i/>
          <w:sz w:val="24"/>
          <w:szCs w:val="24"/>
        </w:rPr>
        <w:t>Song of Solomon 2:16, 17</w:t>
      </w:r>
    </w:p>
    <w:p w:rsidR="00903439" w:rsidRDefault="00903439" w:rsidP="00903439">
      <w:pPr>
        <w:pStyle w:val="BodyText"/>
        <w:spacing w:line="276" w:lineRule="auto"/>
        <w:jc w:val="center"/>
        <w:rPr>
          <w:rFonts w:ascii="Georgia" w:hAnsi="Georgia"/>
          <w:b/>
          <w:smallCaps/>
          <w:sz w:val="24"/>
          <w:szCs w:val="24"/>
        </w:rPr>
      </w:pPr>
    </w:p>
    <w:p w:rsidR="00903439" w:rsidRDefault="00903439" w:rsidP="00903439">
      <w:pPr>
        <w:pStyle w:val="BodyText"/>
        <w:spacing w:line="276" w:lineRule="auto"/>
        <w:jc w:val="center"/>
        <w:rPr>
          <w:rFonts w:ascii="Georgia" w:hAnsi="Georgia"/>
          <w:sz w:val="24"/>
          <w:szCs w:val="24"/>
        </w:rPr>
      </w:pPr>
      <w:r>
        <w:rPr>
          <w:rFonts w:ascii="Georgia" w:hAnsi="Georgia"/>
          <w:sz w:val="24"/>
          <w:szCs w:val="24"/>
        </w:rPr>
        <w:t>By Gavin Dunbar</w:t>
      </w:r>
    </w:p>
    <w:p w:rsidR="00903439" w:rsidRDefault="00903439" w:rsidP="00903439">
      <w:pPr>
        <w:pStyle w:val="BodyText"/>
        <w:spacing w:line="276" w:lineRule="auto"/>
        <w:jc w:val="center"/>
        <w:rPr>
          <w:rFonts w:ascii="Georgia" w:hAnsi="Georgia"/>
          <w:sz w:val="24"/>
          <w:szCs w:val="24"/>
        </w:rPr>
      </w:pPr>
    </w:p>
    <w:p w:rsidR="00903439" w:rsidRDefault="00903439" w:rsidP="00903439">
      <w:pPr>
        <w:pStyle w:val="BodyText"/>
        <w:spacing w:line="276" w:lineRule="auto"/>
        <w:jc w:val="center"/>
        <w:rPr>
          <w:rFonts w:ascii="Georgia" w:hAnsi="Georgia"/>
          <w:sz w:val="24"/>
          <w:szCs w:val="24"/>
        </w:rPr>
      </w:pPr>
    </w:p>
    <w:p w:rsidR="00903439" w:rsidRDefault="00903439" w:rsidP="00903439">
      <w:pPr>
        <w:pStyle w:val="BodyText"/>
        <w:spacing w:line="276" w:lineRule="auto"/>
        <w:jc w:val="center"/>
        <w:rPr>
          <w:rFonts w:ascii="Georgia" w:hAnsi="Georgia"/>
          <w:sz w:val="24"/>
          <w:szCs w:val="24"/>
        </w:rPr>
        <w:sectPr w:rsidR="00903439" w:rsidSect="005B38CD">
          <w:footerReference w:type="default" r:id="rId6"/>
          <w:pgSz w:w="12240" w:h="15840"/>
          <w:pgMar w:top="1440" w:right="1440" w:bottom="1440" w:left="1440" w:header="720" w:footer="720" w:gutter="0"/>
          <w:cols w:space="720"/>
          <w:docGrid w:linePitch="360"/>
        </w:sectPr>
      </w:pPr>
    </w:p>
    <w:p w:rsidR="00903439" w:rsidRPr="000D36A9" w:rsidRDefault="000D36A9" w:rsidP="00903439">
      <w:pPr>
        <w:pStyle w:val="BodyText"/>
        <w:spacing w:line="276" w:lineRule="auto"/>
        <w:jc w:val="center"/>
        <w:rPr>
          <w:rFonts w:ascii="Georgia" w:hAnsi="Georgia"/>
          <w:i/>
          <w:sz w:val="24"/>
          <w:szCs w:val="24"/>
        </w:rPr>
      </w:pPr>
      <w:r w:rsidRPr="000D36A9">
        <w:rPr>
          <w:rFonts w:ascii="Georgia" w:hAnsi="Georgia"/>
          <w:i/>
          <w:sz w:val="24"/>
          <w:szCs w:val="24"/>
        </w:rPr>
        <w:t xml:space="preserve">This Edition December 2015. </w:t>
      </w:r>
    </w:p>
    <w:p w:rsidR="000D36A9" w:rsidRDefault="000D36A9" w:rsidP="00903439">
      <w:pPr>
        <w:pStyle w:val="BodyText"/>
        <w:spacing w:line="276" w:lineRule="auto"/>
        <w:jc w:val="center"/>
        <w:rPr>
          <w:rFonts w:ascii="Georgia" w:hAnsi="Georgia"/>
          <w:sz w:val="24"/>
          <w:szCs w:val="24"/>
        </w:rPr>
      </w:pPr>
    </w:p>
    <w:p w:rsidR="00903439" w:rsidRPr="00566761" w:rsidRDefault="00903439" w:rsidP="00903439">
      <w:pPr>
        <w:pStyle w:val="BodyText"/>
        <w:spacing w:line="276" w:lineRule="auto"/>
        <w:jc w:val="center"/>
        <w:rPr>
          <w:rFonts w:ascii="Georgia" w:hAnsi="Georgia"/>
          <w:sz w:val="24"/>
          <w:szCs w:val="24"/>
        </w:rPr>
      </w:pPr>
      <w:r>
        <w:rPr>
          <w:rFonts w:ascii="Georgia" w:hAnsi="Georgia"/>
          <w:sz w:val="24"/>
          <w:szCs w:val="24"/>
        </w:rPr>
        <w:t xml:space="preserve">With gratitude this book is dedicated to the parishioners of Saint John’s Church, in Savannah, Georgia, for whom much of the contents were first written; and to the members of the Prayer Book Society of the United States of America, who have supported this work with patience and encouragement, and to the memory of Robert Darwin Crouse, priest, on whose teaching it so freely draws.  </w:t>
      </w:r>
    </w:p>
    <w:p w:rsidR="00903439" w:rsidRDefault="00903439" w:rsidP="00903439">
      <w:pPr>
        <w:pStyle w:val="BodyText"/>
        <w:spacing w:line="276" w:lineRule="auto"/>
        <w:jc w:val="center"/>
        <w:rPr>
          <w:rFonts w:ascii="Georgia" w:hAnsi="Georgia"/>
          <w:b/>
          <w:smallCaps/>
          <w:sz w:val="24"/>
          <w:szCs w:val="24"/>
        </w:rPr>
      </w:pPr>
    </w:p>
    <w:p w:rsidR="00903439" w:rsidRDefault="00903439" w:rsidP="00903439">
      <w:pPr>
        <w:pStyle w:val="BodyText"/>
        <w:spacing w:line="276" w:lineRule="auto"/>
        <w:jc w:val="center"/>
        <w:rPr>
          <w:rFonts w:ascii="Georgia" w:hAnsi="Georgia"/>
          <w:b/>
          <w:smallCaps/>
          <w:sz w:val="24"/>
          <w:szCs w:val="24"/>
        </w:rPr>
        <w:sectPr w:rsidR="00903439" w:rsidSect="005B38CD">
          <w:pgSz w:w="12240" w:h="15840"/>
          <w:pgMar w:top="1440" w:right="1440" w:bottom="1440" w:left="1440" w:header="720" w:footer="720" w:gutter="0"/>
          <w:cols w:space="720"/>
          <w:docGrid w:linePitch="360"/>
        </w:sectPr>
      </w:pPr>
    </w:p>
    <w:p w:rsidR="00903439" w:rsidRDefault="00903439" w:rsidP="00903439">
      <w:pPr>
        <w:pStyle w:val="BodyText"/>
        <w:spacing w:line="276" w:lineRule="auto"/>
        <w:jc w:val="center"/>
        <w:rPr>
          <w:rFonts w:ascii="Georgia" w:hAnsi="Georgia"/>
          <w:b/>
          <w:smallCaps/>
          <w:sz w:val="24"/>
          <w:szCs w:val="24"/>
        </w:rPr>
      </w:pPr>
    </w:p>
    <w:p w:rsidR="00903439" w:rsidRDefault="00903439" w:rsidP="00903439">
      <w:pPr>
        <w:pStyle w:val="BodyText"/>
        <w:spacing w:line="276" w:lineRule="auto"/>
        <w:jc w:val="center"/>
        <w:rPr>
          <w:rFonts w:ascii="Georgia" w:hAnsi="Georgia"/>
          <w:b/>
          <w:smallCaps/>
          <w:sz w:val="24"/>
          <w:szCs w:val="24"/>
        </w:rPr>
      </w:pPr>
      <w:r>
        <w:rPr>
          <w:rFonts w:ascii="Georgia" w:hAnsi="Georgia"/>
          <w:b/>
          <w:smallCaps/>
          <w:sz w:val="24"/>
          <w:szCs w:val="24"/>
        </w:rPr>
        <w:t>Table of Contents</w:t>
      </w:r>
    </w:p>
    <w:p w:rsidR="00903439" w:rsidRDefault="00903439" w:rsidP="00903439">
      <w:pPr>
        <w:pStyle w:val="BodyText"/>
        <w:spacing w:line="276" w:lineRule="auto"/>
        <w:jc w:val="center"/>
        <w:rPr>
          <w:rFonts w:ascii="Georgia" w:hAnsi="Georgia"/>
          <w:b/>
          <w:smallCaps/>
          <w:sz w:val="24"/>
          <w:szCs w:val="24"/>
        </w:rPr>
      </w:pPr>
    </w:p>
    <w:p w:rsidR="00903439" w:rsidRDefault="00903439" w:rsidP="00903439">
      <w:pPr>
        <w:pStyle w:val="BodyText"/>
        <w:spacing w:line="276" w:lineRule="auto"/>
        <w:rPr>
          <w:rFonts w:ascii="Georgia" w:hAnsi="Georgia"/>
          <w:b/>
          <w:smallCaps/>
          <w:sz w:val="24"/>
          <w:szCs w:val="24"/>
        </w:rPr>
      </w:pPr>
      <w:r>
        <w:rPr>
          <w:rFonts w:ascii="Georgia" w:hAnsi="Georgia"/>
          <w:b/>
          <w:smallCaps/>
          <w:sz w:val="24"/>
          <w:szCs w:val="24"/>
        </w:rPr>
        <w:t>Introduction</w:t>
      </w:r>
    </w:p>
    <w:p w:rsidR="00903439" w:rsidRDefault="00903439" w:rsidP="00903439">
      <w:pPr>
        <w:pStyle w:val="BodyText"/>
        <w:spacing w:line="276" w:lineRule="auto"/>
        <w:rPr>
          <w:rFonts w:ascii="Georgia" w:hAnsi="Georgia"/>
          <w:b/>
          <w:smallCaps/>
          <w:sz w:val="24"/>
          <w:szCs w:val="24"/>
        </w:rPr>
      </w:pPr>
    </w:p>
    <w:p w:rsidR="00903439" w:rsidRDefault="00903439" w:rsidP="00903439">
      <w:pPr>
        <w:pStyle w:val="BodyText"/>
        <w:spacing w:line="276" w:lineRule="auto"/>
        <w:jc w:val="center"/>
        <w:rPr>
          <w:rFonts w:ascii="Georgia" w:hAnsi="Georgia"/>
          <w:i/>
          <w:smallCaps/>
          <w:sz w:val="32"/>
          <w:szCs w:val="32"/>
        </w:rPr>
      </w:pPr>
      <w:r w:rsidRPr="00761536">
        <w:rPr>
          <w:rFonts w:ascii="Georgia" w:hAnsi="Georgia"/>
          <w:i/>
          <w:smallCaps/>
          <w:sz w:val="32"/>
          <w:szCs w:val="32"/>
        </w:rPr>
        <w:t>A Place to belong</w:t>
      </w:r>
    </w:p>
    <w:p w:rsidR="00903439" w:rsidRPr="00761536" w:rsidRDefault="00903439" w:rsidP="00903439">
      <w:pPr>
        <w:pStyle w:val="BodyText"/>
        <w:spacing w:line="276" w:lineRule="auto"/>
        <w:jc w:val="center"/>
        <w:rPr>
          <w:rFonts w:ascii="Georgia" w:hAnsi="Georgia"/>
          <w:i/>
          <w:smallCaps/>
          <w:sz w:val="32"/>
          <w:szCs w:val="32"/>
        </w:rPr>
      </w:pPr>
    </w:p>
    <w:p w:rsidR="00903439" w:rsidRPr="00761536" w:rsidRDefault="00903439" w:rsidP="00903439">
      <w:pPr>
        <w:pStyle w:val="BodyText"/>
        <w:spacing w:line="276" w:lineRule="auto"/>
        <w:rPr>
          <w:rFonts w:ascii="Georgia" w:hAnsi="Georgia"/>
          <w:i/>
          <w:smallCaps/>
          <w:sz w:val="24"/>
          <w:szCs w:val="24"/>
        </w:rPr>
      </w:pPr>
      <w:r>
        <w:rPr>
          <w:rFonts w:ascii="Georgia" w:hAnsi="Georgia"/>
          <w:b/>
          <w:smallCaps/>
          <w:sz w:val="24"/>
          <w:szCs w:val="24"/>
        </w:rPr>
        <w:t xml:space="preserve">Chapter I </w:t>
      </w:r>
      <w:r>
        <w:rPr>
          <w:rFonts w:ascii="Georgia" w:hAnsi="Georgia"/>
          <w:b/>
          <w:smallCaps/>
          <w:sz w:val="24"/>
          <w:szCs w:val="24"/>
        </w:rPr>
        <w:tab/>
      </w:r>
      <w:r>
        <w:rPr>
          <w:rFonts w:ascii="Georgia" w:hAnsi="Georgia"/>
          <w:b/>
          <w:smallCaps/>
          <w:sz w:val="24"/>
          <w:szCs w:val="24"/>
        </w:rPr>
        <w:tab/>
      </w:r>
      <w:r>
        <w:rPr>
          <w:rFonts w:ascii="Georgia" w:hAnsi="Georgia"/>
          <w:i/>
          <w:smallCaps/>
          <w:sz w:val="24"/>
          <w:szCs w:val="24"/>
        </w:rPr>
        <w:t>Name-Giving</w:t>
      </w:r>
    </w:p>
    <w:p w:rsidR="00903439" w:rsidRDefault="00903439" w:rsidP="00903439">
      <w:pPr>
        <w:pStyle w:val="BodyText"/>
        <w:spacing w:line="276" w:lineRule="auto"/>
        <w:rPr>
          <w:rFonts w:ascii="Georgia" w:hAnsi="Georgia"/>
          <w:b/>
          <w:smallCaps/>
          <w:sz w:val="24"/>
          <w:szCs w:val="24"/>
        </w:rPr>
      </w:pPr>
    </w:p>
    <w:p w:rsidR="00903439" w:rsidRPr="00761536" w:rsidRDefault="00903439" w:rsidP="00903439">
      <w:pPr>
        <w:pStyle w:val="BodyText"/>
        <w:spacing w:line="276" w:lineRule="auto"/>
        <w:rPr>
          <w:rFonts w:ascii="Georgia" w:hAnsi="Georgia"/>
          <w:i/>
          <w:smallCaps/>
          <w:sz w:val="24"/>
          <w:szCs w:val="24"/>
        </w:rPr>
      </w:pPr>
      <w:r>
        <w:rPr>
          <w:rFonts w:ascii="Georgia" w:hAnsi="Georgia"/>
          <w:b/>
          <w:smallCaps/>
          <w:sz w:val="24"/>
          <w:szCs w:val="24"/>
        </w:rPr>
        <w:t>Chapter II</w:t>
      </w:r>
      <w:r>
        <w:rPr>
          <w:rFonts w:ascii="Georgia" w:hAnsi="Georgia"/>
          <w:b/>
          <w:smallCaps/>
          <w:sz w:val="24"/>
          <w:szCs w:val="24"/>
        </w:rPr>
        <w:tab/>
      </w:r>
      <w:r>
        <w:rPr>
          <w:rFonts w:ascii="Georgia" w:hAnsi="Georgia"/>
          <w:b/>
          <w:smallCaps/>
          <w:sz w:val="24"/>
          <w:szCs w:val="24"/>
        </w:rPr>
        <w:tab/>
      </w:r>
      <w:r>
        <w:rPr>
          <w:rFonts w:ascii="Georgia" w:hAnsi="Georgia"/>
          <w:i/>
          <w:smallCaps/>
          <w:sz w:val="24"/>
          <w:szCs w:val="24"/>
        </w:rPr>
        <w:t>Member of Christ</w:t>
      </w:r>
    </w:p>
    <w:p w:rsidR="00903439" w:rsidRDefault="00903439" w:rsidP="00903439">
      <w:pPr>
        <w:pStyle w:val="BodyText"/>
        <w:spacing w:line="276" w:lineRule="auto"/>
        <w:rPr>
          <w:rFonts w:ascii="Georgia" w:hAnsi="Georgia"/>
          <w:b/>
          <w:smallCaps/>
          <w:sz w:val="24"/>
          <w:szCs w:val="24"/>
        </w:rPr>
      </w:pPr>
    </w:p>
    <w:p w:rsidR="00903439" w:rsidRDefault="00903439" w:rsidP="00903439">
      <w:pPr>
        <w:pStyle w:val="BodyText"/>
        <w:spacing w:line="276" w:lineRule="auto"/>
        <w:rPr>
          <w:rFonts w:ascii="Georgia" w:hAnsi="Georgia"/>
          <w:i/>
          <w:smallCaps/>
          <w:sz w:val="24"/>
          <w:szCs w:val="24"/>
        </w:rPr>
      </w:pPr>
      <w:r>
        <w:rPr>
          <w:rFonts w:ascii="Georgia" w:hAnsi="Georgia"/>
          <w:b/>
          <w:smallCaps/>
          <w:sz w:val="24"/>
          <w:szCs w:val="24"/>
        </w:rPr>
        <w:t>Chapter III</w:t>
      </w:r>
      <w:r>
        <w:rPr>
          <w:rFonts w:ascii="Georgia" w:hAnsi="Georgia"/>
          <w:b/>
          <w:smallCaps/>
          <w:sz w:val="24"/>
          <w:szCs w:val="24"/>
        </w:rPr>
        <w:tab/>
      </w:r>
      <w:r>
        <w:rPr>
          <w:rFonts w:ascii="Georgia" w:hAnsi="Georgia"/>
          <w:b/>
          <w:smallCaps/>
          <w:sz w:val="24"/>
          <w:szCs w:val="24"/>
        </w:rPr>
        <w:tab/>
      </w:r>
      <w:r w:rsidRPr="00761536">
        <w:rPr>
          <w:rFonts w:ascii="Georgia" w:hAnsi="Georgia"/>
          <w:i/>
          <w:smallCaps/>
          <w:sz w:val="24"/>
          <w:szCs w:val="24"/>
        </w:rPr>
        <w:t xml:space="preserve">Child and </w:t>
      </w:r>
      <w:r>
        <w:rPr>
          <w:rFonts w:ascii="Georgia" w:hAnsi="Georgia"/>
          <w:i/>
          <w:smallCaps/>
          <w:sz w:val="24"/>
          <w:szCs w:val="24"/>
        </w:rPr>
        <w:t>Inheritor</w:t>
      </w:r>
    </w:p>
    <w:p w:rsidR="00903439" w:rsidRPr="00761536" w:rsidRDefault="00903439" w:rsidP="00903439">
      <w:pPr>
        <w:pStyle w:val="BodyText"/>
        <w:spacing w:line="276" w:lineRule="auto"/>
        <w:rPr>
          <w:rFonts w:ascii="Georgia" w:hAnsi="Georgia"/>
          <w:b/>
          <w:i/>
          <w:smallCaps/>
          <w:sz w:val="24"/>
          <w:szCs w:val="24"/>
        </w:rPr>
      </w:pPr>
    </w:p>
    <w:p w:rsidR="00903439" w:rsidRDefault="00903439" w:rsidP="00903439">
      <w:pPr>
        <w:pStyle w:val="BodyText"/>
        <w:spacing w:line="276" w:lineRule="auto"/>
        <w:rPr>
          <w:rFonts w:ascii="Georgia" w:hAnsi="Georgia"/>
          <w:i/>
          <w:smallCaps/>
          <w:sz w:val="24"/>
          <w:szCs w:val="24"/>
        </w:rPr>
      </w:pPr>
      <w:r>
        <w:rPr>
          <w:rFonts w:ascii="Georgia" w:hAnsi="Georgia"/>
          <w:b/>
          <w:smallCaps/>
          <w:sz w:val="24"/>
          <w:szCs w:val="24"/>
        </w:rPr>
        <w:t>Chapter IV</w:t>
      </w:r>
      <w:r>
        <w:rPr>
          <w:rFonts w:ascii="Georgia" w:hAnsi="Georgia"/>
          <w:b/>
          <w:smallCaps/>
          <w:sz w:val="24"/>
          <w:szCs w:val="24"/>
        </w:rPr>
        <w:tab/>
      </w:r>
      <w:r>
        <w:rPr>
          <w:rFonts w:ascii="Georgia" w:hAnsi="Georgia"/>
          <w:b/>
          <w:smallCaps/>
          <w:sz w:val="24"/>
          <w:szCs w:val="24"/>
        </w:rPr>
        <w:tab/>
      </w:r>
      <w:r>
        <w:rPr>
          <w:rFonts w:ascii="Georgia" w:hAnsi="Georgia"/>
          <w:i/>
          <w:smallCaps/>
          <w:sz w:val="24"/>
          <w:szCs w:val="24"/>
        </w:rPr>
        <w:t>Promise and Vow</w:t>
      </w:r>
    </w:p>
    <w:p w:rsidR="00903439" w:rsidRPr="00761536" w:rsidRDefault="00903439" w:rsidP="00903439">
      <w:pPr>
        <w:pStyle w:val="BodyText"/>
        <w:spacing w:line="276" w:lineRule="auto"/>
        <w:rPr>
          <w:rFonts w:ascii="Georgia" w:hAnsi="Georgia"/>
          <w:i/>
          <w:smallCaps/>
          <w:sz w:val="24"/>
          <w:szCs w:val="24"/>
        </w:rPr>
      </w:pPr>
    </w:p>
    <w:p w:rsidR="00903439" w:rsidRDefault="00903439" w:rsidP="00903439">
      <w:pPr>
        <w:pStyle w:val="BodyText"/>
        <w:spacing w:line="276" w:lineRule="auto"/>
        <w:rPr>
          <w:rFonts w:ascii="Georgia" w:hAnsi="Georgia"/>
          <w:i/>
          <w:smallCaps/>
          <w:sz w:val="24"/>
          <w:szCs w:val="24"/>
        </w:rPr>
      </w:pPr>
      <w:r>
        <w:rPr>
          <w:rFonts w:ascii="Georgia" w:hAnsi="Georgia"/>
          <w:b/>
          <w:smallCaps/>
          <w:sz w:val="24"/>
          <w:szCs w:val="24"/>
        </w:rPr>
        <w:t>Chapter V</w:t>
      </w:r>
      <w:r>
        <w:rPr>
          <w:rFonts w:ascii="Georgia" w:hAnsi="Georgia"/>
          <w:b/>
          <w:smallCaps/>
          <w:sz w:val="24"/>
          <w:szCs w:val="24"/>
        </w:rPr>
        <w:tab/>
      </w:r>
      <w:r>
        <w:rPr>
          <w:rFonts w:ascii="Georgia" w:hAnsi="Georgia"/>
          <w:b/>
          <w:smallCaps/>
          <w:sz w:val="24"/>
          <w:szCs w:val="24"/>
        </w:rPr>
        <w:tab/>
      </w:r>
      <w:r>
        <w:rPr>
          <w:rFonts w:ascii="Georgia" w:hAnsi="Georgia"/>
          <w:i/>
          <w:smallCaps/>
          <w:sz w:val="24"/>
          <w:szCs w:val="24"/>
        </w:rPr>
        <w:t>Called to Salvation</w:t>
      </w:r>
    </w:p>
    <w:p w:rsidR="00903439" w:rsidRDefault="00903439" w:rsidP="00903439">
      <w:pPr>
        <w:pStyle w:val="BodyText"/>
        <w:spacing w:line="276" w:lineRule="auto"/>
        <w:rPr>
          <w:rFonts w:ascii="Georgia" w:hAnsi="Georgia"/>
          <w:i/>
          <w:smallCaps/>
          <w:sz w:val="24"/>
          <w:szCs w:val="24"/>
        </w:rPr>
      </w:pPr>
    </w:p>
    <w:p w:rsidR="00903439" w:rsidRPr="00761536" w:rsidRDefault="00903439" w:rsidP="00903439">
      <w:pPr>
        <w:pStyle w:val="BodyText"/>
        <w:spacing w:line="276" w:lineRule="auto"/>
        <w:jc w:val="center"/>
        <w:rPr>
          <w:rFonts w:ascii="Georgia" w:hAnsi="Georgia"/>
          <w:i/>
          <w:smallCaps/>
          <w:sz w:val="32"/>
          <w:szCs w:val="32"/>
        </w:rPr>
      </w:pPr>
      <w:r w:rsidRPr="00761536">
        <w:rPr>
          <w:rFonts w:ascii="Georgia" w:hAnsi="Georgia"/>
          <w:i/>
          <w:smallCaps/>
          <w:sz w:val="32"/>
          <w:szCs w:val="32"/>
        </w:rPr>
        <w:t>a Faith To Believe</w:t>
      </w:r>
    </w:p>
    <w:p w:rsidR="00903439" w:rsidRPr="00761536" w:rsidRDefault="00903439" w:rsidP="00903439">
      <w:pPr>
        <w:pStyle w:val="BodyText"/>
        <w:spacing w:line="276" w:lineRule="auto"/>
        <w:jc w:val="center"/>
        <w:rPr>
          <w:rFonts w:ascii="Georgia" w:hAnsi="Georgia"/>
          <w:i/>
          <w:smallCaps/>
          <w:sz w:val="24"/>
          <w:szCs w:val="24"/>
        </w:rPr>
      </w:pPr>
    </w:p>
    <w:p w:rsidR="00903439" w:rsidRDefault="00903439" w:rsidP="00903439">
      <w:pPr>
        <w:pStyle w:val="BodyText"/>
        <w:spacing w:line="276" w:lineRule="auto"/>
        <w:rPr>
          <w:rFonts w:ascii="Georgia" w:hAnsi="Georgia"/>
          <w:i/>
          <w:smallCaps/>
          <w:sz w:val="24"/>
          <w:szCs w:val="24"/>
        </w:rPr>
      </w:pPr>
      <w:r>
        <w:rPr>
          <w:rFonts w:ascii="Georgia" w:hAnsi="Georgia"/>
          <w:b/>
          <w:smallCaps/>
          <w:sz w:val="24"/>
          <w:szCs w:val="24"/>
        </w:rPr>
        <w:t>Chapter VI</w:t>
      </w:r>
      <w:r>
        <w:rPr>
          <w:rFonts w:ascii="Georgia" w:hAnsi="Georgia"/>
          <w:b/>
          <w:smallCaps/>
          <w:sz w:val="24"/>
          <w:szCs w:val="24"/>
        </w:rPr>
        <w:tab/>
      </w:r>
      <w:r>
        <w:rPr>
          <w:rFonts w:ascii="Georgia" w:hAnsi="Georgia"/>
          <w:b/>
          <w:smallCaps/>
          <w:sz w:val="24"/>
          <w:szCs w:val="24"/>
        </w:rPr>
        <w:tab/>
      </w:r>
      <w:r>
        <w:rPr>
          <w:rFonts w:ascii="Georgia" w:hAnsi="Georgia"/>
          <w:i/>
          <w:smallCaps/>
          <w:sz w:val="24"/>
          <w:szCs w:val="24"/>
        </w:rPr>
        <w:t>Renounce</w:t>
      </w:r>
    </w:p>
    <w:p w:rsidR="00903439" w:rsidRPr="00761536" w:rsidRDefault="00903439" w:rsidP="00903439">
      <w:pPr>
        <w:pStyle w:val="BodyText"/>
        <w:spacing w:line="276" w:lineRule="auto"/>
        <w:rPr>
          <w:rFonts w:ascii="Georgia" w:hAnsi="Georgia"/>
          <w:i/>
          <w:smallCaps/>
          <w:sz w:val="24"/>
          <w:szCs w:val="24"/>
        </w:rPr>
      </w:pPr>
    </w:p>
    <w:p w:rsidR="00903439" w:rsidRDefault="00903439" w:rsidP="00903439">
      <w:pPr>
        <w:pStyle w:val="BodyText"/>
        <w:spacing w:line="276" w:lineRule="auto"/>
        <w:rPr>
          <w:rFonts w:ascii="Georgia" w:hAnsi="Georgia"/>
          <w:i/>
          <w:smallCaps/>
          <w:sz w:val="24"/>
          <w:szCs w:val="24"/>
        </w:rPr>
      </w:pPr>
      <w:r>
        <w:rPr>
          <w:rFonts w:ascii="Georgia" w:hAnsi="Georgia"/>
          <w:b/>
          <w:smallCaps/>
          <w:sz w:val="24"/>
          <w:szCs w:val="24"/>
        </w:rPr>
        <w:t>Chapter VII</w:t>
      </w:r>
      <w:r>
        <w:rPr>
          <w:rFonts w:ascii="Georgia" w:hAnsi="Georgia"/>
          <w:b/>
          <w:smallCaps/>
          <w:sz w:val="24"/>
          <w:szCs w:val="24"/>
        </w:rPr>
        <w:tab/>
      </w:r>
      <w:r>
        <w:rPr>
          <w:rFonts w:ascii="Georgia" w:hAnsi="Georgia"/>
          <w:b/>
          <w:smallCaps/>
          <w:sz w:val="24"/>
          <w:szCs w:val="24"/>
        </w:rPr>
        <w:tab/>
      </w:r>
      <w:r>
        <w:rPr>
          <w:rFonts w:ascii="Georgia" w:hAnsi="Georgia"/>
          <w:i/>
          <w:smallCaps/>
          <w:sz w:val="24"/>
          <w:szCs w:val="24"/>
        </w:rPr>
        <w:t>Believe</w:t>
      </w:r>
    </w:p>
    <w:p w:rsidR="00903439" w:rsidRPr="00761536" w:rsidRDefault="00903439" w:rsidP="00903439">
      <w:pPr>
        <w:pStyle w:val="BodyText"/>
        <w:spacing w:line="276" w:lineRule="auto"/>
        <w:rPr>
          <w:rFonts w:ascii="Georgia" w:hAnsi="Georgia"/>
          <w:i/>
          <w:smallCaps/>
          <w:sz w:val="24"/>
          <w:szCs w:val="24"/>
        </w:rPr>
      </w:pPr>
    </w:p>
    <w:p w:rsidR="00903439" w:rsidRDefault="00903439" w:rsidP="00903439">
      <w:pPr>
        <w:pStyle w:val="BodyText"/>
        <w:spacing w:line="276" w:lineRule="auto"/>
        <w:rPr>
          <w:rFonts w:ascii="Georgia" w:hAnsi="Georgia"/>
          <w:i/>
          <w:smallCaps/>
          <w:sz w:val="24"/>
          <w:szCs w:val="24"/>
        </w:rPr>
      </w:pPr>
      <w:r>
        <w:rPr>
          <w:rFonts w:ascii="Georgia" w:hAnsi="Georgia"/>
          <w:b/>
          <w:smallCaps/>
          <w:sz w:val="24"/>
          <w:szCs w:val="24"/>
        </w:rPr>
        <w:t>Chapter VIII</w:t>
      </w:r>
      <w:r>
        <w:rPr>
          <w:rFonts w:ascii="Georgia" w:hAnsi="Georgia"/>
          <w:b/>
          <w:smallCaps/>
          <w:sz w:val="24"/>
          <w:szCs w:val="24"/>
        </w:rPr>
        <w:tab/>
      </w:r>
      <w:r>
        <w:rPr>
          <w:rFonts w:ascii="Georgia" w:hAnsi="Georgia"/>
          <w:i/>
          <w:smallCaps/>
          <w:sz w:val="24"/>
          <w:szCs w:val="24"/>
        </w:rPr>
        <w:t xml:space="preserve">God </w:t>
      </w:r>
    </w:p>
    <w:p w:rsidR="00903439" w:rsidRPr="00761536" w:rsidRDefault="00903439" w:rsidP="00903439">
      <w:pPr>
        <w:pStyle w:val="BodyText"/>
        <w:spacing w:line="276" w:lineRule="auto"/>
        <w:rPr>
          <w:rFonts w:ascii="Georgia" w:hAnsi="Georgia"/>
          <w:i/>
          <w:smallCaps/>
          <w:sz w:val="24"/>
          <w:szCs w:val="24"/>
        </w:rPr>
      </w:pPr>
    </w:p>
    <w:p w:rsidR="00903439" w:rsidRDefault="00903439" w:rsidP="00903439">
      <w:pPr>
        <w:pStyle w:val="BodyText"/>
        <w:spacing w:line="276" w:lineRule="auto"/>
        <w:rPr>
          <w:rFonts w:ascii="Georgia" w:hAnsi="Georgia"/>
          <w:i/>
          <w:smallCaps/>
          <w:sz w:val="24"/>
          <w:szCs w:val="24"/>
        </w:rPr>
      </w:pPr>
      <w:r>
        <w:rPr>
          <w:rFonts w:ascii="Georgia" w:hAnsi="Georgia"/>
          <w:b/>
          <w:smallCaps/>
          <w:sz w:val="24"/>
          <w:szCs w:val="24"/>
        </w:rPr>
        <w:t>Chapter IX</w:t>
      </w:r>
      <w:r>
        <w:rPr>
          <w:rFonts w:ascii="Georgia" w:hAnsi="Georgia"/>
          <w:b/>
          <w:smallCaps/>
          <w:sz w:val="24"/>
          <w:szCs w:val="24"/>
        </w:rPr>
        <w:tab/>
      </w:r>
      <w:r>
        <w:rPr>
          <w:rFonts w:ascii="Georgia" w:hAnsi="Georgia"/>
          <w:b/>
          <w:smallCaps/>
          <w:sz w:val="24"/>
          <w:szCs w:val="24"/>
        </w:rPr>
        <w:tab/>
      </w:r>
      <w:r>
        <w:rPr>
          <w:rFonts w:ascii="Georgia" w:hAnsi="Georgia"/>
          <w:i/>
          <w:smallCaps/>
          <w:sz w:val="24"/>
          <w:szCs w:val="24"/>
        </w:rPr>
        <w:t>The Father</w:t>
      </w:r>
    </w:p>
    <w:p w:rsidR="00903439" w:rsidRPr="00761536" w:rsidRDefault="00903439" w:rsidP="00903439">
      <w:pPr>
        <w:pStyle w:val="BodyText"/>
        <w:spacing w:line="276" w:lineRule="auto"/>
        <w:rPr>
          <w:rFonts w:ascii="Georgia" w:hAnsi="Georgia"/>
          <w:i/>
          <w:smallCaps/>
          <w:sz w:val="24"/>
          <w:szCs w:val="24"/>
        </w:rPr>
      </w:pPr>
    </w:p>
    <w:p w:rsidR="00903439" w:rsidRDefault="00903439" w:rsidP="00903439">
      <w:pPr>
        <w:pStyle w:val="BodyText"/>
        <w:spacing w:line="276" w:lineRule="auto"/>
        <w:rPr>
          <w:rFonts w:ascii="Georgia" w:hAnsi="Georgia"/>
          <w:i/>
          <w:smallCaps/>
          <w:sz w:val="24"/>
          <w:szCs w:val="24"/>
        </w:rPr>
      </w:pPr>
      <w:r>
        <w:rPr>
          <w:rFonts w:ascii="Georgia" w:hAnsi="Georgia"/>
          <w:b/>
          <w:smallCaps/>
          <w:sz w:val="24"/>
          <w:szCs w:val="24"/>
        </w:rPr>
        <w:t>Chapter X</w:t>
      </w:r>
      <w:r>
        <w:rPr>
          <w:rFonts w:ascii="Georgia" w:hAnsi="Georgia"/>
          <w:b/>
          <w:smallCaps/>
          <w:sz w:val="24"/>
          <w:szCs w:val="24"/>
        </w:rPr>
        <w:tab/>
      </w:r>
      <w:r>
        <w:rPr>
          <w:rFonts w:ascii="Georgia" w:hAnsi="Georgia"/>
          <w:b/>
          <w:smallCaps/>
          <w:sz w:val="24"/>
          <w:szCs w:val="24"/>
        </w:rPr>
        <w:tab/>
      </w:r>
      <w:r>
        <w:rPr>
          <w:rFonts w:ascii="Georgia" w:hAnsi="Georgia"/>
          <w:i/>
          <w:smallCaps/>
          <w:sz w:val="24"/>
          <w:szCs w:val="24"/>
        </w:rPr>
        <w:t>The Son</w:t>
      </w:r>
    </w:p>
    <w:p w:rsidR="00903439" w:rsidRPr="00761536" w:rsidRDefault="00903439" w:rsidP="00903439">
      <w:pPr>
        <w:pStyle w:val="BodyText"/>
        <w:spacing w:line="276" w:lineRule="auto"/>
        <w:rPr>
          <w:rFonts w:ascii="Georgia" w:hAnsi="Georgia"/>
          <w:i/>
          <w:smallCaps/>
          <w:sz w:val="24"/>
          <w:szCs w:val="24"/>
        </w:rPr>
      </w:pPr>
    </w:p>
    <w:p w:rsidR="00903439" w:rsidRDefault="00903439" w:rsidP="00903439">
      <w:pPr>
        <w:pStyle w:val="BodyText"/>
        <w:spacing w:line="276" w:lineRule="auto"/>
        <w:rPr>
          <w:rFonts w:ascii="Georgia" w:hAnsi="Georgia"/>
          <w:i/>
          <w:smallCaps/>
          <w:sz w:val="24"/>
          <w:szCs w:val="24"/>
        </w:rPr>
      </w:pPr>
      <w:r>
        <w:rPr>
          <w:rFonts w:ascii="Georgia" w:hAnsi="Georgia"/>
          <w:b/>
          <w:smallCaps/>
          <w:sz w:val="24"/>
          <w:szCs w:val="24"/>
        </w:rPr>
        <w:t>Chapter XI</w:t>
      </w:r>
      <w:r>
        <w:rPr>
          <w:rFonts w:ascii="Georgia" w:hAnsi="Georgia"/>
          <w:b/>
          <w:smallCaps/>
          <w:sz w:val="24"/>
          <w:szCs w:val="24"/>
        </w:rPr>
        <w:tab/>
      </w:r>
      <w:r>
        <w:rPr>
          <w:rFonts w:ascii="Georgia" w:hAnsi="Georgia"/>
          <w:b/>
          <w:smallCaps/>
          <w:sz w:val="24"/>
          <w:szCs w:val="24"/>
        </w:rPr>
        <w:tab/>
      </w:r>
      <w:r>
        <w:rPr>
          <w:rFonts w:ascii="Georgia" w:hAnsi="Georgia"/>
          <w:i/>
          <w:smallCaps/>
          <w:sz w:val="24"/>
          <w:szCs w:val="24"/>
        </w:rPr>
        <w:t>The Holy Ghost</w:t>
      </w:r>
    </w:p>
    <w:p w:rsidR="00903439" w:rsidRDefault="00903439" w:rsidP="00903439">
      <w:pPr>
        <w:pStyle w:val="BodyText"/>
        <w:spacing w:line="276" w:lineRule="auto"/>
        <w:rPr>
          <w:rFonts w:ascii="Georgia" w:hAnsi="Georgia"/>
          <w:i/>
          <w:smallCaps/>
          <w:sz w:val="24"/>
          <w:szCs w:val="24"/>
        </w:rPr>
      </w:pPr>
    </w:p>
    <w:p w:rsidR="00903439" w:rsidRPr="00761536" w:rsidRDefault="00903439" w:rsidP="00903439">
      <w:pPr>
        <w:pStyle w:val="BodyText"/>
        <w:spacing w:line="276" w:lineRule="auto"/>
        <w:jc w:val="center"/>
        <w:rPr>
          <w:rFonts w:ascii="Georgia" w:hAnsi="Georgia"/>
          <w:i/>
          <w:smallCaps/>
          <w:sz w:val="32"/>
          <w:szCs w:val="32"/>
        </w:rPr>
      </w:pPr>
      <w:r w:rsidRPr="00761536">
        <w:rPr>
          <w:rFonts w:ascii="Georgia" w:hAnsi="Georgia"/>
          <w:i/>
          <w:smallCaps/>
          <w:sz w:val="32"/>
          <w:szCs w:val="32"/>
        </w:rPr>
        <w:t xml:space="preserve">a </w:t>
      </w:r>
      <w:r>
        <w:rPr>
          <w:rFonts w:ascii="Georgia" w:hAnsi="Georgia"/>
          <w:i/>
          <w:smallCaps/>
          <w:sz w:val="32"/>
          <w:szCs w:val="32"/>
        </w:rPr>
        <w:t>Law to Live By</w:t>
      </w:r>
    </w:p>
    <w:p w:rsidR="00903439" w:rsidRPr="00761536" w:rsidRDefault="00903439" w:rsidP="00903439">
      <w:pPr>
        <w:pStyle w:val="BodyText"/>
        <w:spacing w:line="276" w:lineRule="auto"/>
        <w:rPr>
          <w:rFonts w:ascii="Georgia" w:hAnsi="Georgia"/>
          <w:i/>
          <w:smallCaps/>
          <w:sz w:val="24"/>
          <w:szCs w:val="24"/>
        </w:rPr>
      </w:pPr>
    </w:p>
    <w:p w:rsidR="00903439" w:rsidRPr="009764C9" w:rsidRDefault="00903439" w:rsidP="00903439">
      <w:pPr>
        <w:pStyle w:val="BodyText"/>
        <w:spacing w:line="276" w:lineRule="auto"/>
        <w:rPr>
          <w:rFonts w:ascii="Georgia" w:hAnsi="Georgia"/>
          <w:i/>
          <w:smallCaps/>
          <w:sz w:val="24"/>
          <w:szCs w:val="24"/>
        </w:rPr>
      </w:pPr>
      <w:r>
        <w:rPr>
          <w:rFonts w:ascii="Georgia" w:hAnsi="Georgia"/>
          <w:b/>
          <w:smallCaps/>
          <w:sz w:val="24"/>
          <w:szCs w:val="24"/>
        </w:rPr>
        <w:t>Chapter XII</w:t>
      </w:r>
      <w:r>
        <w:rPr>
          <w:rFonts w:ascii="Georgia" w:hAnsi="Georgia"/>
          <w:b/>
          <w:smallCaps/>
          <w:sz w:val="24"/>
          <w:szCs w:val="24"/>
        </w:rPr>
        <w:tab/>
      </w:r>
      <w:r w:rsidRPr="009764C9">
        <w:rPr>
          <w:rFonts w:ascii="Georgia" w:hAnsi="Georgia"/>
          <w:i/>
          <w:smallCaps/>
          <w:sz w:val="24"/>
          <w:szCs w:val="24"/>
        </w:rPr>
        <w:t xml:space="preserve">Keeping God's Commandments </w:t>
      </w:r>
    </w:p>
    <w:p w:rsidR="00903439" w:rsidRPr="009764C9" w:rsidRDefault="00903439" w:rsidP="00903439">
      <w:pPr>
        <w:pStyle w:val="BodyText"/>
        <w:spacing w:line="276" w:lineRule="auto"/>
        <w:rPr>
          <w:rFonts w:ascii="Georgia" w:hAnsi="Georgia"/>
          <w:smallCaps/>
          <w:sz w:val="24"/>
          <w:szCs w:val="24"/>
        </w:rPr>
      </w:pPr>
    </w:p>
    <w:p w:rsidR="00903439" w:rsidRPr="009764C9" w:rsidRDefault="00903439" w:rsidP="00903439">
      <w:pPr>
        <w:pStyle w:val="BodyText"/>
        <w:spacing w:line="276" w:lineRule="auto"/>
        <w:rPr>
          <w:rFonts w:ascii="Georgia" w:hAnsi="Georgia"/>
          <w:i/>
          <w:smallCaps/>
          <w:sz w:val="24"/>
          <w:szCs w:val="24"/>
        </w:rPr>
      </w:pPr>
      <w:r>
        <w:rPr>
          <w:rFonts w:ascii="Georgia" w:hAnsi="Georgia"/>
          <w:b/>
          <w:smallCaps/>
          <w:sz w:val="24"/>
          <w:szCs w:val="24"/>
        </w:rPr>
        <w:t>Chapter XIII</w:t>
      </w:r>
      <w:r>
        <w:rPr>
          <w:rFonts w:ascii="Georgia" w:hAnsi="Georgia"/>
          <w:b/>
          <w:smallCaps/>
          <w:sz w:val="24"/>
          <w:szCs w:val="24"/>
        </w:rPr>
        <w:tab/>
      </w:r>
      <w:r w:rsidRPr="009764C9">
        <w:rPr>
          <w:rFonts w:ascii="Georgia" w:hAnsi="Georgia"/>
          <w:i/>
          <w:smallCaps/>
          <w:sz w:val="24"/>
          <w:szCs w:val="24"/>
        </w:rPr>
        <w:t xml:space="preserve">Duty Toward god and </w:t>
      </w:r>
      <w:proofErr w:type="spellStart"/>
      <w:r w:rsidRPr="009764C9">
        <w:rPr>
          <w:rFonts w:ascii="Georgia" w:hAnsi="Georgia"/>
          <w:i/>
          <w:smallCaps/>
          <w:sz w:val="24"/>
          <w:szCs w:val="24"/>
        </w:rPr>
        <w:t>Neighbour</w:t>
      </w:r>
      <w:proofErr w:type="spellEnd"/>
    </w:p>
    <w:p w:rsidR="00903439" w:rsidRPr="009764C9" w:rsidRDefault="00903439" w:rsidP="00903439">
      <w:pPr>
        <w:pStyle w:val="BodyText"/>
        <w:spacing w:line="276" w:lineRule="auto"/>
        <w:rPr>
          <w:rFonts w:ascii="Georgia" w:hAnsi="Georgia"/>
          <w:i/>
          <w:smallCaps/>
          <w:sz w:val="24"/>
          <w:szCs w:val="24"/>
        </w:rPr>
      </w:pPr>
    </w:p>
    <w:p w:rsidR="00903439" w:rsidRDefault="00903439" w:rsidP="00903439">
      <w:pPr>
        <w:pStyle w:val="BodyText"/>
        <w:spacing w:line="276" w:lineRule="auto"/>
        <w:rPr>
          <w:rFonts w:ascii="Georgia" w:hAnsi="Georgia"/>
          <w:b/>
          <w:smallCaps/>
          <w:sz w:val="24"/>
          <w:szCs w:val="24"/>
        </w:rPr>
      </w:pPr>
    </w:p>
    <w:p w:rsidR="00903439" w:rsidRPr="00761536" w:rsidRDefault="00903439" w:rsidP="00903439">
      <w:pPr>
        <w:pStyle w:val="BodyText"/>
        <w:spacing w:line="276" w:lineRule="auto"/>
        <w:jc w:val="center"/>
        <w:rPr>
          <w:rFonts w:ascii="Georgia" w:hAnsi="Georgia"/>
          <w:i/>
          <w:smallCaps/>
          <w:sz w:val="32"/>
          <w:szCs w:val="32"/>
        </w:rPr>
      </w:pPr>
      <w:r>
        <w:rPr>
          <w:rFonts w:ascii="Georgia" w:hAnsi="Georgia"/>
          <w:i/>
          <w:smallCaps/>
          <w:sz w:val="32"/>
          <w:szCs w:val="32"/>
        </w:rPr>
        <w:t>Help for the Asking</w:t>
      </w:r>
    </w:p>
    <w:p w:rsidR="00903439" w:rsidRPr="00761536" w:rsidRDefault="00903439" w:rsidP="00903439">
      <w:pPr>
        <w:pStyle w:val="BodyText"/>
        <w:spacing w:line="276" w:lineRule="auto"/>
        <w:rPr>
          <w:rFonts w:ascii="Georgia" w:hAnsi="Georgia"/>
          <w:i/>
          <w:smallCaps/>
          <w:sz w:val="24"/>
          <w:szCs w:val="24"/>
        </w:rPr>
      </w:pPr>
    </w:p>
    <w:p w:rsidR="00903439" w:rsidRDefault="00903439" w:rsidP="00903439">
      <w:pPr>
        <w:pStyle w:val="BodyText"/>
        <w:spacing w:line="276" w:lineRule="auto"/>
        <w:rPr>
          <w:rFonts w:ascii="Georgia" w:hAnsi="Georgia"/>
          <w:i/>
          <w:smallCaps/>
          <w:sz w:val="24"/>
          <w:szCs w:val="24"/>
        </w:rPr>
      </w:pPr>
      <w:r>
        <w:rPr>
          <w:rFonts w:ascii="Georgia" w:hAnsi="Georgia"/>
          <w:b/>
          <w:smallCaps/>
          <w:sz w:val="24"/>
          <w:szCs w:val="24"/>
        </w:rPr>
        <w:t>Chapter XIV</w:t>
      </w:r>
      <w:r>
        <w:rPr>
          <w:rFonts w:ascii="Georgia" w:hAnsi="Georgia"/>
          <w:b/>
          <w:smallCaps/>
          <w:sz w:val="24"/>
          <w:szCs w:val="24"/>
        </w:rPr>
        <w:tab/>
      </w:r>
      <w:r>
        <w:rPr>
          <w:rFonts w:ascii="Georgia" w:hAnsi="Georgia"/>
          <w:i/>
          <w:smallCaps/>
          <w:sz w:val="24"/>
          <w:szCs w:val="24"/>
        </w:rPr>
        <w:t>Special Grace</w:t>
      </w:r>
    </w:p>
    <w:p w:rsidR="00903439" w:rsidRPr="002321D2" w:rsidRDefault="00903439" w:rsidP="00903439">
      <w:pPr>
        <w:pStyle w:val="BodyText"/>
        <w:spacing w:line="276" w:lineRule="auto"/>
        <w:rPr>
          <w:rFonts w:ascii="Georgia" w:hAnsi="Georgia"/>
          <w:i/>
          <w:smallCaps/>
          <w:sz w:val="24"/>
          <w:szCs w:val="24"/>
        </w:rPr>
      </w:pPr>
    </w:p>
    <w:p w:rsidR="00903439" w:rsidRDefault="00903439" w:rsidP="00903439">
      <w:pPr>
        <w:pStyle w:val="BodyText"/>
        <w:spacing w:line="276" w:lineRule="auto"/>
        <w:rPr>
          <w:rFonts w:ascii="Georgia" w:hAnsi="Georgia"/>
          <w:i/>
          <w:smallCaps/>
          <w:sz w:val="24"/>
          <w:szCs w:val="24"/>
        </w:rPr>
      </w:pPr>
      <w:r>
        <w:rPr>
          <w:rFonts w:ascii="Georgia" w:hAnsi="Georgia"/>
          <w:b/>
          <w:smallCaps/>
          <w:sz w:val="24"/>
          <w:szCs w:val="24"/>
        </w:rPr>
        <w:t>Chapter XV</w:t>
      </w:r>
      <w:r>
        <w:rPr>
          <w:rFonts w:ascii="Georgia" w:hAnsi="Georgia"/>
          <w:b/>
          <w:smallCaps/>
          <w:sz w:val="24"/>
          <w:szCs w:val="24"/>
        </w:rPr>
        <w:tab/>
      </w:r>
      <w:r>
        <w:rPr>
          <w:rFonts w:ascii="Georgia" w:hAnsi="Georgia"/>
          <w:b/>
          <w:smallCaps/>
          <w:sz w:val="24"/>
          <w:szCs w:val="24"/>
        </w:rPr>
        <w:tab/>
      </w:r>
      <w:r w:rsidRPr="002321D2">
        <w:rPr>
          <w:rFonts w:ascii="Georgia" w:hAnsi="Georgia"/>
          <w:i/>
          <w:smallCaps/>
          <w:sz w:val="24"/>
          <w:szCs w:val="24"/>
        </w:rPr>
        <w:t>Diligent Prayer</w:t>
      </w:r>
    </w:p>
    <w:p w:rsidR="00903439" w:rsidRDefault="00903439" w:rsidP="00903439">
      <w:pPr>
        <w:pStyle w:val="BodyText"/>
        <w:spacing w:line="276" w:lineRule="auto"/>
        <w:rPr>
          <w:rFonts w:ascii="Georgia" w:hAnsi="Georgia"/>
          <w:i/>
          <w:smallCaps/>
          <w:sz w:val="24"/>
          <w:szCs w:val="24"/>
        </w:rPr>
      </w:pPr>
    </w:p>
    <w:p w:rsidR="00903439" w:rsidRPr="002321D2" w:rsidRDefault="00903439" w:rsidP="00903439">
      <w:pPr>
        <w:pStyle w:val="BodyText"/>
        <w:spacing w:line="276" w:lineRule="auto"/>
        <w:jc w:val="center"/>
        <w:rPr>
          <w:rFonts w:ascii="Georgia" w:hAnsi="Georgia"/>
          <w:i/>
          <w:smallCaps/>
          <w:sz w:val="32"/>
          <w:szCs w:val="32"/>
        </w:rPr>
      </w:pPr>
      <w:r>
        <w:rPr>
          <w:rFonts w:ascii="Georgia" w:hAnsi="Georgia"/>
          <w:i/>
          <w:smallCaps/>
          <w:sz w:val="32"/>
          <w:szCs w:val="32"/>
        </w:rPr>
        <w:t>Grace to Receive</w:t>
      </w:r>
    </w:p>
    <w:p w:rsidR="00903439" w:rsidRPr="002321D2" w:rsidRDefault="00903439" w:rsidP="00903439">
      <w:pPr>
        <w:pStyle w:val="BodyText"/>
        <w:spacing w:line="276" w:lineRule="auto"/>
        <w:rPr>
          <w:rFonts w:ascii="Georgia" w:hAnsi="Georgia"/>
          <w:smallCaps/>
          <w:sz w:val="24"/>
          <w:szCs w:val="24"/>
        </w:rPr>
      </w:pPr>
    </w:p>
    <w:p w:rsidR="00903439" w:rsidRDefault="00903439" w:rsidP="00903439">
      <w:pPr>
        <w:pStyle w:val="BodyText"/>
        <w:spacing w:line="276" w:lineRule="auto"/>
        <w:rPr>
          <w:rFonts w:ascii="Georgia" w:hAnsi="Georgia"/>
          <w:i/>
          <w:smallCaps/>
          <w:sz w:val="24"/>
          <w:szCs w:val="24"/>
        </w:rPr>
      </w:pPr>
      <w:r>
        <w:rPr>
          <w:rFonts w:ascii="Georgia" w:hAnsi="Georgia"/>
          <w:b/>
          <w:smallCaps/>
          <w:sz w:val="24"/>
          <w:szCs w:val="24"/>
        </w:rPr>
        <w:t>Chapter XVI</w:t>
      </w:r>
      <w:r>
        <w:rPr>
          <w:rFonts w:ascii="Georgia" w:hAnsi="Georgia"/>
          <w:b/>
          <w:smallCaps/>
          <w:sz w:val="24"/>
          <w:szCs w:val="24"/>
        </w:rPr>
        <w:tab/>
      </w:r>
      <w:r>
        <w:rPr>
          <w:rFonts w:ascii="Georgia" w:hAnsi="Georgia"/>
          <w:i/>
          <w:smallCaps/>
          <w:sz w:val="24"/>
          <w:szCs w:val="24"/>
        </w:rPr>
        <w:t>Sacraments</w:t>
      </w:r>
    </w:p>
    <w:p w:rsidR="00903439" w:rsidRPr="002321D2" w:rsidRDefault="00903439" w:rsidP="00903439">
      <w:pPr>
        <w:pStyle w:val="BodyText"/>
        <w:spacing w:line="276" w:lineRule="auto"/>
        <w:rPr>
          <w:rFonts w:ascii="Georgia" w:hAnsi="Georgia"/>
          <w:i/>
          <w:smallCaps/>
          <w:sz w:val="24"/>
          <w:szCs w:val="24"/>
        </w:rPr>
      </w:pPr>
    </w:p>
    <w:p w:rsidR="00903439" w:rsidRDefault="00903439" w:rsidP="00903439">
      <w:pPr>
        <w:pStyle w:val="BodyText"/>
        <w:spacing w:line="276" w:lineRule="auto"/>
        <w:rPr>
          <w:rFonts w:ascii="Georgia" w:hAnsi="Georgia"/>
          <w:i/>
          <w:smallCaps/>
          <w:sz w:val="24"/>
          <w:szCs w:val="24"/>
        </w:rPr>
      </w:pPr>
      <w:r>
        <w:rPr>
          <w:rFonts w:ascii="Georgia" w:hAnsi="Georgia"/>
          <w:b/>
          <w:smallCaps/>
          <w:sz w:val="24"/>
          <w:szCs w:val="24"/>
        </w:rPr>
        <w:t>Chapter XVII</w:t>
      </w:r>
      <w:r>
        <w:rPr>
          <w:rFonts w:ascii="Georgia" w:hAnsi="Georgia"/>
          <w:b/>
          <w:smallCaps/>
          <w:sz w:val="24"/>
          <w:szCs w:val="24"/>
        </w:rPr>
        <w:tab/>
      </w:r>
      <w:r>
        <w:rPr>
          <w:rFonts w:ascii="Georgia" w:hAnsi="Georgia"/>
          <w:i/>
          <w:smallCaps/>
          <w:sz w:val="24"/>
          <w:szCs w:val="24"/>
        </w:rPr>
        <w:t>Baptism</w:t>
      </w:r>
    </w:p>
    <w:p w:rsidR="00903439" w:rsidRPr="002321D2" w:rsidRDefault="00903439" w:rsidP="00903439">
      <w:pPr>
        <w:pStyle w:val="BodyText"/>
        <w:spacing w:line="276" w:lineRule="auto"/>
        <w:rPr>
          <w:rFonts w:ascii="Georgia" w:hAnsi="Georgia"/>
          <w:i/>
          <w:smallCaps/>
          <w:sz w:val="24"/>
          <w:szCs w:val="24"/>
        </w:rPr>
      </w:pPr>
    </w:p>
    <w:p w:rsidR="00903439" w:rsidRDefault="00903439" w:rsidP="00903439">
      <w:pPr>
        <w:pStyle w:val="BodyText"/>
        <w:spacing w:line="276" w:lineRule="auto"/>
        <w:rPr>
          <w:rFonts w:ascii="Georgia" w:hAnsi="Georgia"/>
          <w:i/>
          <w:smallCaps/>
          <w:sz w:val="24"/>
          <w:szCs w:val="24"/>
        </w:rPr>
      </w:pPr>
      <w:r>
        <w:rPr>
          <w:rFonts w:ascii="Georgia" w:hAnsi="Georgia"/>
          <w:b/>
          <w:smallCaps/>
          <w:sz w:val="24"/>
          <w:szCs w:val="24"/>
        </w:rPr>
        <w:t>Chapter XVIII</w:t>
      </w:r>
      <w:r>
        <w:rPr>
          <w:rFonts w:ascii="Georgia" w:hAnsi="Georgia"/>
          <w:b/>
          <w:smallCaps/>
          <w:sz w:val="24"/>
          <w:szCs w:val="24"/>
        </w:rPr>
        <w:tab/>
      </w:r>
      <w:r>
        <w:rPr>
          <w:rFonts w:ascii="Georgia" w:hAnsi="Georgia"/>
          <w:i/>
          <w:smallCaps/>
          <w:sz w:val="24"/>
          <w:szCs w:val="24"/>
        </w:rPr>
        <w:t>Infants Baptized</w:t>
      </w:r>
    </w:p>
    <w:p w:rsidR="00903439" w:rsidRPr="002321D2" w:rsidRDefault="00903439" w:rsidP="00903439">
      <w:pPr>
        <w:pStyle w:val="BodyText"/>
        <w:spacing w:line="276" w:lineRule="auto"/>
        <w:rPr>
          <w:rFonts w:ascii="Georgia" w:hAnsi="Georgia"/>
          <w:i/>
          <w:smallCaps/>
          <w:sz w:val="24"/>
          <w:szCs w:val="24"/>
        </w:rPr>
      </w:pPr>
    </w:p>
    <w:p w:rsidR="00903439" w:rsidRDefault="00903439" w:rsidP="00903439">
      <w:pPr>
        <w:pStyle w:val="BodyText"/>
        <w:spacing w:line="276" w:lineRule="auto"/>
        <w:rPr>
          <w:rFonts w:ascii="Georgia" w:hAnsi="Georgia"/>
          <w:i/>
          <w:smallCaps/>
          <w:sz w:val="24"/>
          <w:szCs w:val="24"/>
        </w:rPr>
      </w:pPr>
      <w:r>
        <w:rPr>
          <w:rFonts w:ascii="Georgia" w:hAnsi="Georgia"/>
          <w:b/>
          <w:smallCaps/>
          <w:sz w:val="24"/>
          <w:szCs w:val="24"/>
        </w:rPr>
        <w:t>Chapter XIX</w:t>
      </w:r>
      <w:r>
        <w:rPr>
          <w:rFonts w:ascii="Georgia" w:hAnsi="Georgia"/>
          <w:b/>
          <w:smallCaps/>
          <w:sz w:val="24"/>
          <w:szCs w:val="24"/>
        </w:rPr>
        <w:tab/>
      </w:r>
      <w:r>
        <w:rPr>
          <w:rFonts w:ascii="Georgia" w:hAnsi="Georgia"/>
          <w:i/>
          <w:smallCaps/>
          <w:sz w:val="24"/>
          <w:szCs w:val="24"/>
        </w:rPr>
        <w:t>The Lord’s Supper</w:t>
      </w:r>
    </w:p>
    <w:p w:rsidR="00903439" w:rsidRPr="002321D2" w:rsidRDefault="00903439" w:rsidP="00903439">
      <w:pPr>
        <w:pStyle w:val="BodyText"/>
        <w:spacing w:line="276" w:lineRule="auto"/>
        <w:rPr>
          <w:rFonts w:ascii="Georgia" w:hAnsi="Georgia"/>
          <w:i/>
          <w:smallCaps/>
          <w:sz w:val="24"/>
          <w:szCs w:val="24"/>
        </w:rPr>
      </w:pPr>
    </w:p>
    <w:p w:rsidR="00903439" w:rsidRDefault="00903439" w:rsidP="00903439">
      <w:pPr>
        <w:pStyle w:val="BodyText"/>
        <w:spacing w:line="276" w:lineRule="auto"/>
        <w:rPr>
          <w:rFonts w:ascii="Georgia" w:hAnsi="Georgia"/>
          <w:i/>
          <w:smallCaps/>
          <w:sz w:val="24"/>
          <w:szCs w:val="24"/>
        </w:rPr>
      </w:pPr>
      <w:r>
        <w:rPr>
          <w:rFonts w:ascii="Georgia" w:hAnsi="Georgia"/>
          <w:b/>
          <w:smallCaps/>
          <w:sz w:val="24"/>
          <w:szCs w:val="24"/>
        </w:rPr>
        <w:t>Chapter XX</w:t>
      </w:r>
      <w:r>
        <w:rPr>
          <w:rFonts w:ascii="Georgia" w:hAnsi="Georgia"/>
          <w:b/>
          <w:smallCaps/>
          <w:sz w:val="24"/>
          <w:szCs w:val="24"/>
        </w:rPr>
        <w:tab/>
      </w:r>
      <w:r>
        <w:rPr>
          <w:rFonts w:ascii="Georgia" w:hAnsi="Georgia"/>
          <w:i/>
          <w:smallCaps/>
          <w:sz w:val="24"/>
          <w:szCs w:val="24"/>
        </w:rPr>
        <w:tab/>
        <w:t xml:space="preserve">Body and Blood </w:t>
      </w:r>
    </w:p>
    <w:p w:rsidR="00903439" w:rsidRPr="002321D2" w:rsidRDefault="00903439" w:rsidP="00903439">
      <w:pPr>
        <w:pStyle w:val="BodyText"/>
        <w:spacing w:line="276" w:lineRule="auto"/>
        <w:rPr>
          <w:rFonts w:ascii="Georgia" w:hAnsi="Georgia"/>
          <w:i/>
          <w:smallCaps/>
          <w:sz w:val="24"/>
          <w:szCs w:val="24"/>
        </w:rPr>
      </w:pPr>
    </w:p>
    <w:p w:rsidR="00903439" w:rsidRPr="002321D2" w:rsidRDefault="00903439" w:rsidP="00903439">
      <w:pPr>
        <w:pStyle w:val="BodyText"/>
        <w:spacing w:line="276" w:lineRule="auto"/>
        <w:rPr>
          <w:rFonts w:ascii="Georgia" w:hAnsi="Georgia"/>
          <w:b/>
          <w:smallCaps/>
          <w:sz w:val="24"/>
          <w:szCs w:val="24"/>
        </w:rPr>
      </w:pPr>
      <w:r>
        <w:rPr>
          <w:rFonts w:ascii="Georgia" w:hAnsi="Georgia"/>
          <w:b/>
          <w:smallCaps/>
          <w:sz w:val="24"/>
          <w:szCs w:val="24"/>
        </w:rPr>
        <w:t>Chapter XXI</w:t>
      </w:r>
      <w:r>
        <w:rPr>
          <w:rFonts w:ascii="Georgia" w:hAnsi="Georgia"/>
          <w:b/>
          <w:smallCaps/>
          <w:sz w:val="24"/>
          <w:szCs w:val="24"/>
        </w:rPr>
        <w:tab/>
      </w:r>
      <w:r>
        <w:rPr>
          <w:rFonts w:ascii="Georgia" w:hAnsi="Georgia"/>
          <w:i/>
          <w:smallCaps/>
          <w:sz w:val="24"/>
          <w:szCs w:val="24"/>
        </w:rPr>
        <w:t>Examine yourselves</w:t>
      </w:r>
    </w:p>
    <w:p w:rsidR="00903439" w:rsidRPr="002321D2" w:rsidRDefault="00903439" w:rsidP="00903439">
      <w:pPr>
        <w:pStyle w:val="BodyText"/>
        <w:spacing w:line="276" w:lineRule="auto"/>
        <w:rPr>
          <w:rFonts w:ascii="Georgia" w:hAnsi="Georgia"/>
          <w:i/>
          <w:smallCaps/>
          <w:sz w:val="24"/>
          <w:szCs w:val="24"/>
        </w:rPr>
      </w:pPr>
    </w:p>
    <w:p w:rsidR="00903439" w:rsidRDefault="00903439" w:rsidP="00903439">
      <w:pPr>
        <w:pStyle w:val="BodyText"/>
        <w:spacing w:line="276" w:lineRule="auto"/>
        <w:rPr>
          <w:rFonts w:ascii="Georgia" w:hAnsi="Georgia"/>
          <w:i/>
          <w:smallCaps/>
          <w:sz w:val="24"/>
          <w:szCs w:val="24"/>
        </w:rPr>
      </w:pPr>
      <w:r>
        <w:rPr>
          <w:rFonts w:ascii="Georgia" w:hAnsi="Georgia"/>
          <w:b/>
          <w:smallCaps/>
          <w:sz w:val="24"/>
          <w:szCs w:val="24"/>
        </w:rPr>
        <w:t>Chapter XXII</w:t>
      </w:r>
      <w:r>
        <w:rPr>
          <w:rFonts w:ascii="Georgia" w:hAnsi="Georgia"/>
          <w:b/>
          <w:smallCaps/>
          <w:sz w:val="24"/>
          <w:szCs w:val="24"/>
        </w:rPr>
        <w:tab/>
      </w:r>
      <w:r>
        <w:rPr>
          <w:rFonts w:ascii="Georgia" w:hAnsi="Georgia"/>
          <w:i/>
          <w:smallCaps/>
          <w:sz w:val="24"/>
          <w:szCs w:val="24"/>
        </w:rPr>
        <w:t>Catechism and Confirmation</w:t>
      </w:r>
    </w:p>
    <w:p w:rsidR="00903439" w:rsidRPr="002321D2" w:rsidRDefault="00903439" w:rsidP="00903439">
      <w:pPr>
        <w:pStyle w:val="BodyText"/>
        <w:spacing w:line="276" w:lineRule="auto"/>
        <w:rPr>
          <w:rFonts w:ascii="Georgia" w:hAnsi="Georgia"/>
          <w:i/>
          <w:smallCaps/>
          <w:sz w:val="24"/>
          <w:szCs w:val="24"/>
        </w:rPr>
      </w:pPr>
    </w:p>
    <w:p w:rsidR="00903439" w:rsidRDefault="00903439" w:rsidP="00903439">
      <w:pPr>
        <w:pStyle w:val="BodyText"/>
        <w:spacing w:line="276" w:lineRule="auto"/>
        <w:rPr>
          <w:rFonts w:ascii="Georgia" w:hAnsi="Georgia"/>
          <w:b/>
          <w:smallCaps/>
          <w:sz w:val="24"/>
          <w:szCs w:val="24"/>
        </w:rPr>
      </w:pPr>
    </w:p>
    <w:p w:rsidR="00903439" w:rsidRDefault="00903439" w:rsidP="00903439">
      <w:pPr>
        <w:pStyle w:val="BodyText"/>
        <w:spacing w:line="276" w:lineRule="auto"/>
        <w:rPr>
          <w:rFonts w:ascii="Georgia" w:hAnsi="Georgia"/>
          <w:b/>
          <w:smallCaps/>
          <w:sz w:val="24"/>
          <w:szCs w:val="24"/>
        </w:rPr>
      </w:pPr>
    </w:p>
    <w:p w:rsidR="00903439" w:rsidRPr="00761536" w:rsidRDefault="00903439" w:rsidP="00903439">
      <w:pPr>
        <w:pStyle w:val="BodyText"/>
        <w:spacing w:line="276" w:lineRule="auto"/>
        <w:rPr>
          <w:rFonts w:ascii="Georgia" w:hAnsi="Georgia"/>
          <w:i/>
          <w:smallCaps/>
          <w:sz w:val="24"/>
          <w:szCs w:val="24"/>
        </w:rPr>
      </w:pPr>
    </w:p>
    <w:p w:rsidR="00903439" w:rsidRDefault="00903439" w:rsidP="00903439">
      <w:pPr>
        <w:pStyle w:val="BodyText"/>
        <w:spacing w:line="276" w:lineRule="auto"/>
        <w:jc w:val="center"/>
        <w:rPr>
          <w:rFonts w:ascii="Georgia" w:hAnsi="Georgia"/>
          <w:b/>
          <w:smallCaps/>
          <w:sz w:val="24"/>
          <w:szCs w:val="24"/>
        </w:rPr>
        <w:sectPr w:rsidR="00903439" w:rsidSect="005B38CD">
          <w:pgSz w:w="12240" w:h="15840"/>
          <w:pgMar w:top="1440" w:right="1440" w:bottom="1440" w:left="1440" w:header="720" w:footer="720" w:gutter="0"/>
          <w:cols w:space="720"/>
          <w:docGrid w:linePitch="360"/>
        </w:sectPr>
      </w:pPr>
    </w:p>
    <w:p w:rsidR="00903439" w:rsidRDefault="00903439" w:rsidP="00903439">
      <w:pPr>
        <w:pStyle w:val="BodyText"/>
        <w:spacing w:line="276" w:lineRule="auto"/>
        <w:jc w:val="center"/>
        <w:rPr>
          <w:rFonts w:ascii="Georgia" w:hAnsi="Georgia"/>
          <w:b/>
          <w:smallCaps/>
          <w:sz w:val="24"/>
          <w:szCs w:val="24"/>
        </w:rPr>
      </w:pPr>
    </w:p>
    <w:p w:rsidR="00903439" w:rsidRDefault="00903439" w:rsidP="00903439">
      <w:pPr>
        <w:pStyle w:val="BodyText"/>
        <w:spacing w:line="276" w:lineRule="auto"/>
        <w:jc w:val="center"/>
        <w:rPr>
          <w:rFonts w:ascii="Georgia" w:hAnsi="Georgia"/>
          <w:b/>
          <w:smallCaps/>
          <w:sz w:val="24"/>
          <w:szCs w:val="24"/>
        </w:rPr>
      </w:pPr>
      <w:r>
        <w:rPr>
          <w:rFonts w:ascii="Georgia" w:hAnsi="Georgia"/>
          <w:b/>
          <w:smallCaps/>
          <w:sz w:val="24"/>
          <w:szCs w:val="24"/>
        </w:rPr>
        <w:t>Introduction</w:t>
      </w:r>
    </w:p>
    <w:p w:rsidR="00903439" w:rsidRDefault="00903439" w:rsidP="00903439">
      <w:pPr>
        <w:rPr>
          <w:rFonts w:ascii="Georgia" w:hAnsi="Georgia"/>
          <w:b/>
          <w:smallCaps/>
          <w:sz w:val="24"/>
          <w:szCs w:val="24"/>
        </w:rPr>
      </w:pPr>
    </w:p>
    <w:p w:rsidR="00903439" w:rsidRDefault="00903439" w:rsidP="00903439">
      <w:pPr>
        <w:jc w:val="both"/>
        <w:rPr>
          <w:rFonts w:ascii="Georgia" w:hAnsi="Georgia"/>
          <w:sz w:val="24"/>
          <w:szCs w:val="24"/>
        </w:rPr>
      </w:pPr>
      <w:r>
        <w:rPr>
          <w:rFonts w:ascii="Georgia" w:hAnsi="Georgia"/>
          <w:sz w:val="24"/>
          <w:szCs w:val="24"/>
        </w:rPr>
        <w:tab/>
        <w:t xml:space="preserve">To the surprise of novice readers, some of the most exquisite love songs ever written are found in the Bible, in the book entitled the Song of Solomon. What are we to make of them? </w:t>
      </w:r>
      <w:r w:rsidRPr="001503D1">
        <w:rPr>
          <w:rFonts w:ascii="Georgia" w:hAnsi="Georgia"/>
          <w:sz w:val="24"/>
          <w:szCs w:val="24"/>
        </w:rPr>
        <w:t>There i</w:t>
      </w:r>
      <w:r>
        <w:rPr>
          <w:rFonts w:ascii="Georgia" w:hAnsi="Georgia"/>
          <w:sz w:val="24"/>
          <w:szCs w:val="24"/>
        </w:rPr>
        <w:t>s a very long tradition – going back at least to Origen, in the early 3</w:t>
      </w:r>
      <w:r w:rsidRPr="001503D1">
        <w:rPr>
          <w:rFonts w:ascii="Georgia" w:hAnsi="Georgia"/>
          <w:sz w:val="24"/>
          <w:szCs w:val="24"/>
          <w:vertAlign w:val="superscript"/>
        </w:rPr>
        <w:t>rd</w:t>
      </w:r>
      <w:r>
        <w:rPr>
          <w:rFonts w:ascii="Georgia" w:hAnsi="Georgia"/>
          <w:sz w:val="24"/>
          <w:szCs w:val="24"/>
        </w:rPr>
        <w:t xml:space="preserve"> century, to Bernard of </w:t>
      </w:r>
      <w:proofErr w:type="spellStart"/>
      <w:r>
        <w:rPr>
          <w:rFonts w:ascii="Georgia" w:hAnsi="Georgia"/>
          <w:sz w:val="24"/>
          <w:szCs w:val="24"/>
        </w:rPr>
        <w:t>Clairvaux</w:t>
      </w:r>
      <w:proofErr w:type="spellEnd"/>
      <w:r>
        <w:rPr>
          <w:rFonts w:ascii="Georgia" w:hAnsi="Georgia"/>
          <w:sz w:val="24"/>
          <w:szCs w:val="24"/>
        </w:rPr>
        <w:t>, in the 12</w:t>
      </w:r>
      <w:r w:rsidRPr="001503D1">
        <w:rPr>
          <w:rFonts w:ascii="Georgia" w:hAnsi="Georgia"/>
          <w:sz w:val="24"/>
          <w:szCs w:val="24"/>
          <w:vertAlign w:val="superscript"/>
        </w:rPr>
        <w:t>th</w:t>
      </w:r>
      <w:r>
        <w:rPr>
          <w:rFonts w:ascii="Georgia" w:hAnsi="Georgia"/>
          <w:sz w:val="24"/>
          <w:szCs w:val="24"/>
        </w:rPr>
        <w:t xml:space="preserve"> century, and to the editors of the King James Version, in the 17</w:t>
      </w:r>
      <w:r w:rsidRPr="001503D1">
        <w:rPr>
          <w:rFonts w:ascii="Georgia" w:hAnsi="Georgia"/>
          <w:sz w:val="24"/>
          <w:szCs w:val="24"/>
          <w:vertAlign w:val="superscript"/>
        </w:rPr>
        <w:t>th</w:t>
      </w:r>
      <w:r>
        <w:rPr>
          <w:rFonts w:ascii="Georgia" w:hAnsi="Georgia"/>
          <w:sz w:val="24"/>
          <w:szCs w:val="24"/>
        </w:rPr>
        <w:t xml:space="preserve"> century – of reading the Song of Solomon as an allegory of the mutual love of Christ and his Church, personified as the Bridegroom and the Bride.  Nor is this arbitrary: for the New Testament, building on hints in the Old Testament, speaks of Christ and his Church in exactly these terms (Ephesians 5:25, 32; Revelation 21:2). In this tradition of interpretation, “My beloved is mine, and I am his” succinctly expresses (as the King James Version head note puts it), “The profession of the Church, her faith and hope”. She gives first place to his love for her, since his unmerited grace came first (1 John 4:10); but it is the effect of his love in us, to engender faith, hope, and love for him. </w:t>
      </w:r>
    </w:p>
    <w:p w:rsidR="00903439" w:rsidRPr="00566761" w:rsidRDefault="00903439" w:rsidP="00903439">
      <w:pPr>
        <w:jc w:val="both"/>
        <w:rPr>
          <w:rFonts w:ascii="Georgia" w:hAnsi="Georgia"/>
          <w:sz w:val="24"/>
          <w:szCs w:val="24"/>
        </w:rPr>
      </w:pPr>
      <w:r>
        <w:rPr>
          <w:rFonts w:ascii="Georgia" w:hAnsi="Georgia"/>
          <w:sz w:val="24"/>
          <w:szCs w:val="24"/>
        </w:rPr>
        <w:tab/>
        <w:t xml:space="preserve">Christ’s nuptial love </w:t>
      </w:r>
      <w:r w:rsidRPr="00566761">
        <w:rPr>
          <w:rFonts w:ascii="Georgia" w:hAnsi="Georgia"/>
          <w:sz w:val="24"/>
          <w:szCs w:val="24"/>
        </w:rPr>
        <w:t>for his Church, “elect, holy and beloved”</w:t>
      </w:r>
      <w:r>
        <w:rPr>
          <w:rFonts w:ascii="Georgia" w:hAnsi="Georgia"/>
          <w:sz w:val="24"/>
          <w:szCs w:val="24"/>
        </w:rPr>
        <w:t xml:space="preserve"> (Colossians 3;12)</w:t>
      </w:r>
      <w:r w:rsidRPr="00566761">
        <w:rPr>
          <w:rFonts w:ascii="Georgia" w:hAnsi="Georgia"/>
          <w:sz w:val="24"/>
          <w:szCs w:val="24"/>
        </w:rPr>
        <w:t xml:space="preserve">, is manifested in his commissioning of the apostolic ministry </w:t>
      </w:r>
      <w:r>
        <w:rPr>
          <w:rFonts w:ascii="Georgia" w:hAnsi="Georgia"/>
          <w:sz w:val="24"/>
          <w:szCs w:val="24"/>
        </w:rPr>
        <w:t xml:space="preserve">to preach </w:t>
      </w:r>
      <w:r w:rsidRPr="00566761">
        <w:rPr>
          <w:rFonts w:ascii="Georgia" w:hAnsi="Georgia"/>
          <w:sz w:val="24"/>
          <w:szCs w:val="24"/>
        </w:rPr>
        <w:t>the gospel,</w:t>
      </w:r>
      <w:r>
        <w:rPr>
          <w:rFonts w:ascii="Georgia" w:hAnsi="Georgia"/>
          <w:sz w:val="24"/>
          <w:szCs w:val="24"/>
        </w:rPr>
        <w:t xml:space="preserve"> and</w:t>
      </w:r>
      <w:r w:rsidRPr="00566761">
        <w:rPr>
          <w:rFonts w:ascii="Georgia" w:hAnsi="Georgia"/>
          <w:sz w:val="24"/>
          <w:szCs w:val="24"/>
        </w:rPr>
        <w:t xml:space="preserve"> </w:t>
      </w:r>
      <w:r>
        <w:rPr>
          <w:rFonts w:ascii="Georgia" w:hAnsi="Georgia"/>
          <w:sz w:val="24"/>
          <w:szCs w:val="24"/>
        </w:rPr>
        <w:t>to make</w:t>
      </w:r>
      <w:r w:rsidRPr="00566761">
        <w:rPr>
          <w:rFonts w:ascii="Georgia" w:hAnsi="Georgia"/>
          <w:sz w:val="24"/>
          <w:szCs w:val="24"/>
        </w:rPr>
        <w:t xml:space="preserve"> disciples, “baptizing them in the name of the Father, and of the Son, and of the Holy Ghost; teaching them to observe all things whatsoever I have commanded you” (Matthew 28:19). Together with evangelism, baptism and catechesis are the foundations of Christian discipleship</w:t>
      </w:r>
      <w:r>
        <w:rPr>
          <w:rFonts w:ascii="Georgia" w:hAnsi="Georgia"/>
          <w:sz w:val="24"/>
          <w:szCs w:val="24"/>
        </w:rPr>
        <w:t>; and the means by which Christ stirs up and strengthens faith, hope, and charity</w:t>
      </w:r>
      <w:r w:rsidRPr="00566761">
        <w:rPr>
          <w:rFonts w:ascii="Georgia" w:hAnsi="Georgia"/>
          <w:sz w:val="24"/>
          <w:szCs w:val="24"/>
        </w:rPr>
        <w:t xml:space="preserve">. </w:t>
      </w:r>
    </w:p>
    <w:p w:rsidR="00903439" w:rsidRDefault="00903439" w:rsidP="00903439">
      <w:pPr>
        <w:pStyle w:val="NormalWeb"/>
        <w:shd w:val="clear" w:color="auto" w:fill="FFFFFF"/>
        <w:spacing w:line="276" w:lineRule="auto"/>
        <w:jc w:val="both"/>
        <w:rPr>
          <w:color w:val="000000"/>
          <w:sz w:val="27"/>
          <w:szCs w:val="27"/>
        </w:rPr>
      </w:pPr>
      <w:r>
        <w:rPr>
          <w:rFonts w:ascii="Georgia" w:hAnsi="Georgia"/>
        </w:rPr>
        <w:tab/>
        <w:t xml:space="preserve">Works of catechesis appear in antiquity and in the Middle Ages; but it was the 16th century that was most prolific in formal Catechisms, typically in question and </w:t>
      </w:r>
      <w:proofErr w:type="gramStart"/>
      <w:r>
        <w:rPr>
          <w:rFonts w:ascii="Georgia" w:hAnsi="Georgia"/>
        </w:rPr>
        <w:t>answer</w:t>
      </w:r>
      <w:proofErr w:type="gramEnd"/>
      <w:r>
        <w:rPr>
          <w:rFonts w:ascii="Georgia" w:hAnsi="Georgia"/>
        </w:rPr>
        <w:t xml:space="preserve"> form, though often becoming homiletic</w:t>
      </w:r>
      <w:r>
        <w:rPr>
          <w:rStyle w:val="FootnoteReference"/>
          <w:rFonts w:ascii="Georgia" w:hAnsi="Georgia"/>
        </w:rPr>
        <w:footnoteReference w:id="1"/>
      </w:r>
      <w:r>
        <w:rPr>
          <w:rFonts w:ascii="Georgia" w:hAnsi="Georgia"/>
        </w:rPr>
        <w:t>. The classical Anglican pattern of baptism and catechesis is found in the first Book of Common Prayer, of 1549, whose substance was largely retained in its successors of 1552, 1559, 1662, and in its adaptations throughout the Anglican Communion until the mid 20</w:t>
      </w:r>
      <w:r w:rsidRPr="00EB3F99">
        <w:rPr>
          <w:rFonts w:ascii="Georgia" w:hAnsi="Georgia"/>
          <w:vertAlign w:val="superscript"/>
        </w:rPr>
        <w:t>th</w:t>
      </w:r>
      <w:r>
        <w:rPr>
          <w:rFonts w:ascii="Georgia" w:hAnsi="Georgia"/>
        </w:rPr>
        <w:t xml:space="preserve"> century. In this Prayer Book (and its successors) the service of Baptism ended with an exhortation to the godparents, commissioning them to ensure their godchildren learn [archaic spelling alert!] “</w:t>
      </w:r>
      <w:proofErr w:type="gramStart"/>
      <w:r w:rsidRPr="00576381">
        <w:rPr>
          <w:rFonts w:ascii="Georgia" w:hAnsi="Georgia"/>
          <w:color w:val="000000"/>
          <w:shd w:val="clear" w:color="auto" w:fill="FFFFFF"/>
        </w:rPr>
        <w:t>what</w:t>
      </w:r>
      <w:proofErr w:type="gramEnd"/>
      <w:r w:rsidRPr="00576381">
        <w:rPr>
          <w:rFonts w:ascii="Georgia" w:hAnsi="Georgia"/>
          <w:color w:val="000000"/>
          <w:shd w:val="clear" w:color="auto" w:fill="FFFFFF"/>
        </w:rPr>
        <w:t xml:space="preserve"> a </w:t>
      </w:r>
      <w:proofErr w:type="spellStart"/>
      <w:r w:rsidRPr="00576381">
        <w:rPr>
          <w:rFonts w:ascii="Georgia" w:hAnsi="Georgia"/>
          <w:color w:val="000000"/>
          <w:shd w:val="clear" w:color="auto" w:fill="FFFFFF"/>
        </w:rPr>
        <w:t>solemne</w:t>
      </w:r>
      <w:proofErr w:type="spellEnd"/>
      <w:r w:rsidRPr="00576381">
        <w:rPr>
          <w:rFonts w:ascii="Georgia" w:hAnsi="Georgia"/>
          <w:color w:val="000000"/>
          <w:shd w:val="clear" w:color="auto" w:fill="FFFFFF"/>
        </w:rPr>
        <w:t xml:space="preserve"> </w:t>
      </w:r>
      <w:proofErr w:type="spellStart"/>
      <w:r w:rsidRPr="00576381">
        <w:rPr>
          <w:rFonts w:ascii="Georgia" w:hAnsi="Georgia"/>
          <w:color w:val="000000"/>
          <w:shd w:val="clear" w:color="auto" w:fill="FFFFFF"/>
        </w:rPr>
        <w:t>vowe</w:t>
      </w:r>
      <w:proofErr w:type="spellEnd"/>
      <w:r w:rsidRPr="00576381">
        <w:rPr>
          <w:rFonts w:ascii="Georgia" w:hAnsi="Georgia"/>
          <w:color w:val="000000"/>
          <w:shd w:val="clear" w:color="auto" w:fill="FFFFFF"/>
        </w:rPr>
        <w:t xml:space="preserve">, </w:t>
      </w:r>
      <w:proofErr w:type="spellStart"/>
      <w:r w:rsidRPr="00576381">
        <w:rPr>
          <w:rFonts w:ascii="Georgia" w:hAnsi="Georgia"/>
          <w:color w:val="000000"/>
          <w:shd w:val="clear" w:color="auto" w:fill="FFFFFF"/>
        </w:rPr>
        <w:t>promyse</w:t>
      </w:r>
      <w:proofErr w:type="spellEnd"/>
      <w:r w:rsidRPr="00576381">
        <w:rPr>
          <w:rFonts w:ascii="Georgia" w:hAnsi="Georgia"/>
          <w:color w:val="000000"/>
          <w:shd w:val="clear" w:color="auto" w:fill="FFFFFF"/>
        </w:rPr>
        <w:t>, and profession, they have made by you</w:t>
      </w:r>
      <w:r w:rsidRPr="00576381">
        <w:rPr>
          <w:rFonts w:ascii="Georgia" w:hAnsi="Georgia"/>
        </w:rPr>
        <w:t>”</w:t>
      </w:r>
      <w:r>
        <w:rPr>
          <w:rFonts w:ascii="Georgia" w:hAnsi="Georgia"/>
        </w:rPr>
        <w:t xml:space="preserve">. To this end, </w:t>
      </w:r>
      <w:r w:rsidRPr="00576381">
        <w:rPr>
          <w:rFonts w:ascii="Georgia" w:hAnsi="Georgia"/>
        </w:rPr>
        <w:t>“</w:t>
      </w:r>
      <w:r w:rsidRPr="00576381">
        <w:rPr>
          <w:rFonts w:ascii="Georgia" w:hAnsi="Georgia"/>
          <w:color w:val="000000"/>
          <w:shd w:val="clear" w:color="auto" w:fill="FFFFFF"/>
        </w:rPr>
        <w:t xml:space="preserve">ye shall call upon them to </w:t>
      </w:r>
      <w:proofErr w:type="spellStart"/>
      <w:r w:rsidRPr="00576381">
        <w:rPr>
          <w:rFonts w:ascii="Georgia" w:hAnsi="Georgia"/>
          <w:color w:val="000000"/>
          <w:shd w:val="clear" w:color="auto" w:fill="FFFFFF"/>
        </w:rPr>
        <w:t>heare</w:t>
      </w:r>
      <w:proofErr w:type="spellEnd"/>
      <w:r w:rsidRPr="00576381">
        <w:rPr>
          <w:rFonts w:ascii="Georgia" w:hAnsi="Georgia"/>
          <w:color w:val="000000"/>
          <w:shd w:val="clear" w:color="auto" w:fill="FFFFFF"/>
        </w:rPr>
        <w:t xml:space="preserve"> </w:t>
      </w:r>
      <w:proofErr w:type="gramStart"/>
      <w:r w:rsidRPr="00576381">
        <w:rPr>
          <w:rFonts w:ascii="Georgia" w:hAnsi="Georgia"/>
          <w:color w:val="000000"/>
          <w:shd w:val="clear" w:color="auto" w:fill="FFFFFF"/>
        </w:rPr>
        <w:t>sermons,</w:t>
      </w:r>
      <w:proofErr w:type="gramEnd"/>
      <w:r w:rsidRPr="00576381">
        <w:rPr>
          <w:rFonts w:ascii="Georgia" w:hAnsi="Georgia"/>
          <w:color w:val="000000"/>
          <w:shd w:val="clear" w:color="auto" w:fill="FFFFFF"/>
        </w:rPr>
        <w:t xml:space="preserve"> and chiefly you </w:t>
      </w:r>
      <w:proofErr w:type="spellStart"/>
      <w:r w:rsidRPr="00576381">
        <w:rPr>
          <w:rFonts w:ascii="Georgia" w:hAnsi="Georgia"/>
          <w:color w:val="000000"/>
          <w:shd w:val="clear" w:color="auto" w:fill="FFFFFF"/>
        </w:rPr>
        <w:t>shal</w:t>
      </w:r>
      <w:proofErr w:type="spellEnd"/>
      <w:r w:rsidRPr="00576381">
        <w:rPr>
          <w:rFonts w:ascii="Georgia" w:hAnsi="Georgia"/>
          <w:color w:val="000000"/>
          <w:shd w:val="clear" w:color="auto" w:fill="FFFFFF"/>
        </w:rPr>
        <w:t xml:space="preserve"> provide that </w:t>
      </w:r>
      <w:proofErr w:type="spellStart"/>
      <w:r w:rsidRPr="00576381">
        <w:rPr>
          <w:rFonts w:ascii="Georgia" w:hAnsi="Georgia"/>
          <w:color w:val="000000"/>
          <w:shd w:val="clear" w:color="auto" w:fill="FFFFFF"/>
        </w:rPr>
        <w:t>thei</w:t>
      </w:r>
      <w:proofErr w:type="spellEnd"/>
      <w:r w:rsidRPr="00576381">
        <w:rPr>
          <w:rFonts w:ascii="Georgia" w:hAnsi="Georgia"/>
          <w:color w:val="000000"/>
          <w:shd w:val="clear" w:color="auto" w:fill="FFFFFF"/>
        </w:rPr>
        <w:t xml:space="preserve"> may </w:t>
      </w:r>
      <w:proofErr w:type="spellStart"/>
      <w:r w:rsidRPr="00576381">
        <w:rPr>
          <w:rFonts w:ascii="Georgia" w:hAnsi="Georgia"/>
          <w:color w:val="000000"/>
          <w:shd w:val="clear" w:color="auto" w:fill="FFFFFF"/>
        </w:rPr>
        <w:t>learne</w:t>
      </w:r>
      <w:proofErr w:type="spellEnd"/>
      <w:r w:rsidRPr="00576381">
        <w:rPr>
          <w:rFonts w:ascii="Georgia" w:hAnsi="Georgia"/>
          <w:color w:val="000000"/>
          <w:shd w:val="clear" w:color="auto" w:fill="FFFFFF"/>
        </w:rPr>
        <w:t xml:space="preserve"> the </w:t>
      </w:r>
      <w:proofErr w:type="spellStart"/>
      <w:r w:rsidRPr="00576381">
        <w:rPr>
          <w:rFonts w:ascii="Georgia" w:hAnsi="Georgia"/>
          <w:color w:val="000000"/>
          <w:shd w:val="clear" w:color="auto" w:fill="FFFFFF"/>
        </w:rPr>
        <w:t>Crede</w:t>
      </w:r>
      <w:proofErr w:type="spellEnd"/>
      <w:r w:rsidRPr="00576381">
        <w:rPr>
          <w:rFonts w:ascii="Georgia" w:hAnsi="Georgia"/>
          <w:color w:val="000000"/>
          <w:shd w:val="clear" w:color="auto" w:fill="FFFFFF"/>
        </w:rPr>
        <w:t xml:space="preserve">, the </w:t>
      </w:r>
      <w:proofErr w:type="spellStart"/>
      <w:r w:rsidRPr="00576381">
        <w:rPr>
          <w:rFonts w:ascii="Georgia" w:hAnsi="Georgia"/>
          <w:color w:val="000000"/>
          <w:shd w:val="clear" w:color="auto" w:fill="FFFFFF"/>
        </w:rPr>
        <w:t>Lordes</w:t>
      </w:r>
      <w:proofErr w:type="spellEnd"/>
      <w:r w:rsidRPr="00576381">
        <w:rPr>
          <w:rFonts w:ascii="Georgia" w:hAnsi="Georgia"/>
          <w:color w:val="000000"/>
          <w:shd w:val="clear" w:color="auto" w:fill="FFFFFF"/>
        </w:rPr>
        <w:t xml:space="preserve"> prayer, and the ten </w:t>
      </w:r>
      <w:proofErr w:type="spellStart"/>
      <w:r w:rsidRPr="00576381">
        <w:rPr>
          <w:rFonts w:ascii="Georgia" w:hAnsi="Georgia"/>
          <w:color w:val="000000"/>
          <w:shd w:val="clear" w:color="auto" w:fill="FFFFFF"/>
        </w:rPr>
        <w:t>commaundementes</w:t>
      </w:r>
      <w:proofErr w:type="spellEnd"/>
      <w:r w:rsidRPr="00576381">
        <w:rPr>
          <w:rFonts w:ascii="Georgia" w:hAnsi="Georgia"/>
          <w:color w:val="000000"/>
          <w:shd w:val="clear" w:color="auto" w:fill="FFFFFF"/>
        </w:rPr>
        <w:t xml:space="preserve">, in </w:t>
      </w:r>
      <w:proofErr w:type="spellStart"/>
      <w:r w:rsidRPr="00576381">
        <w:rPr>
          <w:rFonts w:ascii="Georgia" w:hAnsi="Georgia"/>
          <w:color w:val="000000"/>
          <w:shd w:val="clear" w:color="auto" w:fill="FFFFFF"/>
        </w:rPr>
        <w:t>thenglish</w:t>
      </w:r>
      <w:proofErr w:type="spellEnd"/>
      <w:r w:rsidRPr="00576381">
        <w:rPr>
          <w:rFonts w:ascii="Georgia" w:hAnsi="Georgia"/>
          <w:color w:val="000000"/>
          <w:shd w:val="clear" w:color="auto" w:fill="FFFFFF"/>
        </w:rPr>
        <w:t xml:space="preserve"> </w:t>
      </w:r>
      <w:proofErr w:type="spellStart"/>
      <w:r w:rsidRPr="00576381">
        <w:rPr>
          <w:rFonts w:ascii="Georgia" w:hAnsi="Georgia"/>
          <w:color w:val="000000"/>
          <w:shd w:val="clear" w:color="auto" w:fill="FFFFFF"/>
        </w:rPr>
        <w:t>tounge</w:t>
      </w:r>
      <w:proofErr w:type="spellEnd"/>
      <w:r w:rsidRPr="00576381">
        <w:rPr>
          <w:rFonts w:ascii="Georgia" w:hAnsi="Georgia"/>
          <w:color w:val="000000"/>
          <w:shd w:val="clear" w:color="auto" w:fill="FFFFFF"/>
        </w:rPr>
        <w:t xml:space="preserve">: and all other </w:t>
      </w:r>
      <w:proofErr w:type="spellStart"/>
      <w:r w:rsidRPr="00576381">
        <w:rPr>
          <w:rFonts w:ascii="Georgia" w:hAnsi="Georgia"/>
          <w:color w:val="000000"/>
          <w:shd w:val="clear" w:color="auto" w:fill="FFFFFF"/>
        </w:rPr>
        <w:t>thinges</w:t>
      </w:r>
      <w:proofErr w:type="spellEnd"/>
      <w:r w:rsidRPr="00576381">
        <w:rPr>
          <w:rFonts w:ascii="Georgia" w:hAnsi="Georgia"/>
          <w:color w:val="000000"/>
          <w:shd w:val="clear" w:color="auto" w:fill="FFFFFF"/>
        </w:rPr>
        <w:t xml:space="preserve"> which a christian </w:t>
      </w:r>
      <w:proofErr w:type="spellStart"/>
      <w:r w:rsidRPr="00576381">
        <w:rPr>
          <w:rFonts w:ascii="Georgia" w:hAnsi="Georgia"/>
          <w:color w:val="000000"/>
          <w:shd w:val="clear" w:color="auto" w:fill="FFFFFF"/>
        </w:rPr>
        <w:t>manne</w:t>
      </w:r>
      <w:proofErr w:type="spellEnd"/>
      <w:r w:rsidRPr="00576381">
        <w:rPr>
          <w:rFonts w:ascii="Georgia" w:hAnsi="Georgia"/>
          <w:color w:val="000000"/>
          <w:shd w:val="clear" w:color="auto" w:fill="FFFFFF"/>
        </w:rPr>
        <w:t xml:space="preserve"> ought to </w:t>
      </w:r>
      <w:proofErr w:type="spellStart"/>
      <w:r w:rsidRPr="00576381">
        <w:rPr>
          <w:rFonts w:ascii="Georgia" w:hAnsi="Georgia"/>
          <w:color w:val="000000"/>
          <w:shd w:val="clear" w:color="auto" w:fill="FFFFFF"/>
        </w:rPr>
        <w:t>knowe</w:t>
      </w:r>
      <w:proofErr w:type="spellEnd"/>
      <w:r w:rsidRPr="00576381">
        <w:rPr>
          <w:rFonts w:ascii="Georgia" w:hAnsi="Georgia"/>
          <w:color w:val="000000"/>
          <w:shd w:val="clear" w:color="auto" w:fill="FFFFFF"/>
        </w:rPr>
        <w:t xml:space="preserve"> and </w:t>
      </w:r>
      <w:proofErr w:type="spellStart"/>
      <w:r w:rsidRPr="00576381">
        <w:rPr>
          <w:rFonts w:ascii="Georgia" w:hAnsi="Georgia"/>
          <w:color w:val="000000"/>
          <w:shd w:val="clear" w:color="auto" w:fill="FFFFFF"/>
        </w:rPr>
        <w:t>beleve</w:t>
      </w:r>
      <w:proofErr w:type="spellEnd"/>
      <w:r w:rsidRPr="00576381">
        <w:rPr>
          <w:rFonts w:ascii="Georgia" w:hAnsi="Georgia"/>
          <w:color w:val="000000"/>
          <w:shd w:val="clear" w:color="auto" w:fill="FFFFFF"/>
        </w:rPr>
        <w:t xml:space="preserve"> to his </w:t>
      </w:r>
      <w:proofErr w:type="spellStart"/>
      <w:r w:rsidRPr="00576381">
        <w:rPr>
          <w:rFonts w:ascii="Georgia" w:hAnsi="Georgia"/>
          <w:color w:val="000000"/>
          <w:shd w:val="clear" w:color="auto" w:fill="FFFFFF"/>
        </w:rPr>
        <w:t>soules</w:t>
      </w:r>
      <w:proofErr w:type="spellEnd"/>
      <w:r w:rsidRPr="00576381">
        <w:rPr>
          <w:rFonts w:ascii="Georgia" w:hAnsi="Georgia"/>
          <w:color w:val="000000"/>
          <w:shd w:val="clear" w:color="auto" w:fill="FFFFFF"/>
        </w:rPr>
        <w:t xml:space="preserve"> health.</w:t>
      </w:r>
      <w:r w:rsidRPr="00576381">
        <w:rPr>
          <w:rStyle w:val="dropcap2georgia"/>
          <w:rFonts w:ascii="Georgia" w:hAnsi="Georgia"/>
          <w:color w:val="000000"/>
          <w:shd w:val="clear" w:color="auto" w:fill="FFFFFF"/>
        </w:rPr>
        <w:t xml:space="preserve">” </w:t>
      </w:r>
      <w:r>
        <w:rPr>
          <w:rStyle w:val="dropcap2georgia"/>
          <w:rFonts w:ascii="Georgia" w:hAnsi="Georgia"/>
          <w:color w:val="000000"/>
          <w:shd w:val="clear" w:color="auto" w:fill="FFFFFF"/>
        </w:rPr>
        <w:t xml:space="preserve">For this purpose the Prayer Book itself provided a Catechism, “that is to say, An </w:t>
      </w:r>
      <w:proofErr w:type="spellStart"/>
      <w:r>
        <w:rPr>
          <w:rStyle w:val="dropcap2georgia"/>
          <w:rFonts w:ascii="Georgia" w:hAnsi="Georgia"/>
          <w:color w:val="000000"/>
          <w:shd w:val="clear" w:color="auto" w:fill="FFFFFF"/>
        </w:rPr>
        <w:t>Instruccion</w:t>
      </w:r>
      <w:proofErr w:type="spellEnd"/>
      <w:r>
        <w:rPr>
          <w:rStyle w:val="dropcap2georgia"/>
          <w:rFonts w:ascii="Georgia" w:hAnsi="Georgia"/>
          <w:color w:val="000000"/>
          <w:shd w:val="clear" w:color="auto" w:fill="FFFFFF"/>
        </w:rPr>
        <w:t xml:space="preserve"> to </w:t>
      </w:r>
      <w:proofErr w:type="spellStart"/>
      <w:r>
        <w:rPr>
          <w:rStyle w:val="dropcap2georgia"/>
          <w:rFonts w:ascii="Georgia" w:hAnsi="Georgia"/>
          <w:color w:val="000000"/>
          <w:shd w:val="clear" w:color="auto" w:fill="FFFFFF"/>
        </w:rPr>
        <w:t>bee</w:t>
      </w:r>
      <w:proofErr w:type="spellEnd"/>
      <w:r>
        <w:rPr>
          <w:rStyle w:val="dropcap2georgia"/>
          <w:rFonts w:ascii="Georgia" w:hAnsi="Georgia"/>
          <w:color w:val="000000"/>
          <w:shd w:val="clear" w:color="auto" w:fill="FFFFFF"/>
        </w:rPr>
        <w:t xml:space="preserve"> learned of every </w:t>
      </w:r>
      <w:proofErr w:type="spellStart"/>
      <w:r>
        <w:rPr>
          <w:rStyle w:val="dropcap2georgia"/>
          <w:rFonts w:ascii="Georgia" w:hAnsi="Georgia"/>
          <w:color w:val="000000"/>
          <w:shd w:val="clear" w:color="auto" w:fill="FFFFFF"/>
        </w:rPr>
        <w:t>childe</w:t>
      </w:r>
      <w:proofErr w:type="spellEnd"/>
      <w:r>
        <w:rPr>
          <w:rStyle w:val="dropcap2georgia"/>
          <w:rFonts w:ascii="Georgia" w:hAnsi="Georgia"/>
          <w:color w:val="000000"/>
          <w:shd w:val="clear" w:color="auto" w:fill="FFFFFF"/>
        </w:rPr>
        <w:t xml:space="preserve">, before he </w:t>
      </w:r>
      <w:proofErr w:type="gramStart"/>
      <w:r>
        <w:rPr>
          <w:rStyle w:val="dropcap2georgia"/>
          <w:rFonts w:ascii="Georgia" w:hAnsi="Georgia"/>
          <w:color w:val="000000"/>
          <w:shd w:val="clear" w:color="auto" w:fill="FFFFFF"/>
        </w:rPr>
        <w:t>be</w:t>
      </w:r>
      <w:proofErr w:type="gramEnd"/>
      <w:r>
        <w:rPr>
          <w:rStyle w:val="dropcap2georgia"/>
          <w:rFonts w:ascii="Georgia" w:hAnsi="Georgia"/>
          <w:color w:val="000000"/>
          <w:shd w:val="clear" w:color="auto" w:fill="FFFFFF"/>
        </w:rPr>
        <w:t xml:space="preserve"> brought to be confirmed of the </w:t>
      </w:r>
      <w:proofErr w:type="spellStart"/>
      <w:r>
        <w:rPr>
          <w:rStyle w:val="dropcap2georgia"/>
          <w:rFonts w:ascii="Georgia" w:hAnsi="Georgia"/>
          <w:color w:val="000000"/>
          <w:shd w:val="clear" w:color="auto" w:fill="FFFFFF"/>
        </w:rPr>
        <w:t>bushop</w:t>
      </w:r>
      <w:proofErr w:type="spellEnd"/>
      <w:r>
        <w:rPr>
          <w:rStyle w:val="dropcap2georgia"/>
          <w:rFonts w:ascii="Georgia" w:hAnsi="Georgia"/>
          <w:color w:val="000000"/>
          <w:shd w:val="clear" w:color="auto" w:fill="FFFFFF"/>
        </w:rPr>
        <w:t xml:space="preserve">”, and a rubric after the Catechism further stated:  </w:t>
      </w:r>
    </w:p>
    <w:p w:rsidR="00903439" w:rsidRPr="005A19B1" w:rsidRDefault="00903439" w:rsidP="00903439">
      <w:pPr>
        <w:pStyle w:val="NormalWeb"/>
        <w:shd w:val="clear" w:color="auto" w:fill="FFFFFF"/>
        <w:ind w:left="720" w:right="720"/>
        <w:jc w:val="both"/>
        <w:rPr>
          <w:color w:val="000000"/>
        </w:rPr>
      </w:pPr>
      <w:r w:rsidRPr="005A19B1">
        <w:rPr>
          <w:rFonts w:ascii="Georgia" w:hAnsi="Georgia"/>
          <w:color w:val="000000"/>
        </w:rPr>
        <w:t xml:space="preserve">So </w:t>
      </w:r>
      <w:proofErr w:type="spellStart"/>
      <w:r w:rsidRPr="005A19B1">
        <w:rPr>
          <w:rFonts w:ascii="Georgia" w:hAnsi="Georgia"/>
          <w:color w:val="000000"/>
        </w:rPr>
        <w:t>soone</w:t>
      </w:r>
      <w:proofErr w:type="spellEnd"/>
      <w:r w:rsidRPr="005A19B1">
        <w:rPr>
          <w:rFonts w:ascii="Georgia" w:hAnsi="Georgia"/>
          <w:color w:val="000000"/>
        </w:rPr>
        <w:t xml:space="preserve"> as the children can say in their mother tongue </w:t>
      </w:r>
      <w:proofErr w:type="spellStart"/>
      <w:r w:rsidRPr="005A19B1">
        <w:rPr>
          <w:rFonts w:ascii="Georgia" w:hAnsi="Georgia"/>
          <w:color w:val="000000"/>
        </w:rPr>
        <w:t>tharticles</w:t>
      </w:r>
      <w:proofErr w:type="spellEnd"/>
      <w:r w:rsidRPr="005A19B1">
        <w:rPr>
          <w:rFonts w:ascii="Georgia" w:hAnsi="Georgia"/>
          <w:color w:val="000000"/>
        </w:rPr>
        <w:t xml:space="preserve"> of the faith, the </w:t>
      </w:r>
      <w:proofErr w:type="spellStart"/>
      <w:r w:rsidRPr="005A19B1">
        <w:rPr>
          <w:rFonts w:ascii="Georgia" w:hAnsi="Georgia"/>
          <w:color w:val="000000"/>
        </w:rPr>
        <w:t>lordes</w:t>
      </w:r>
      <w:proofErr w:type="spellEnd"/>
      <w:r w:rsidRPr="005A19B1">
        <w:rPr>
          <w:rFonts w:ascii="Georgia" w:hAnsi="Georgia"/>
          <w:color w:val="000000"/>
        </w:rPr>
        <w:t xml:space="preserve"> </w:t>
      </w:r>
      <w:proofErr w:type="spellStart"/>
      <w:r w:rsidRPr="005A19B1">
        <w:rPr>
          <w:rFonts w:ascii="Georgia" w:hAnsi="Georgia"/>
          <w:color w:val="000000"/>
        </w:rPr>
        <w:t>praier</w:t>
      </w:r>
      <w:proofErr w:type="spellEnd"/>
      <w:r w:rsidRPr="005A19B1">
        <w:rPr>
          <w:rFonts w:ascii="Georgia" w:hAnsi="Georgia"/>
          <w:color w:val="000000"/>
        </w:rPr>
        <w:t xml:space="preserve">, the ten </w:t>
      </w:r>
      <w:proofErr w:type="spellStart"/>
      <w:r w:rsidRPr="005A19B1">
        <w:rPr>
          <w:rFonts w:ascii="Georgia" w:hAnsi="Georgia"/>
          <w:color w:val="000000"/>
        </w:rPr>
        <w:t>commaundementes</w:t>
      </w:r>
      <w:proofErr w:type="spellEnd"/>
      <w:r w:rsidRPr="005A19B1">
        <w:rPr>
          <w:rFonts w:ascii="Georgia" w:hAnsi="Georgia"/>
          <w:color w:val="000000"/>
        </w:rPr>
        <w:t xml:space="preserve">, and also can </w:t>
      </w:r>
      <w:proofErr w:type="spellStart"/>
      <w:r w:rsidRPr="005A19B1">
        <w:rPr>
          <w:rFonts w:ascii="Georgia" w:hAnsi="Georgia"/>
          <w:color w:val="000000"/>
        </w:rPr>
        <w:t>aunswere</w:t>
      </w:r>
      <w:proofErr w:type="spellEnd"/>
      <w:r w:rsidRPr="005A19B1">
        <w:rPr>
          <w:rFonts w:ascii="Georgia" w:hAnsi="Georgia"/>
          <w:color w:val="000000"/>
        </w:rPr>
        <w:t xml:space="preserve"> to such questions of this short </w:t>
      </w:r>
      <w:proofErr w:type="spellStart"/>
      <w:r w:rsidRPr="005A19B1">
        <w:rPr>
          <w:rFonts w:ascii="Georgia" w:hAnsi="Georgia"/>
          <w:color w:val="000000"/>
        </w:rPr>
        <w:t>Cathechisme</w:t>
      </w:r>
      <w:proofErr w:type="spellEnd"/>
      <w:r w:rsidRPr="005A19B1">
        <w:rPr>
          <w:rFonts w:ascii="Georgia" w:hAnsi="Georgia"/>
          <w:color w:val="000000"/>
        </w:rPr>
        <w:t xml:space="preserve"> as the </w:t>
      </w:r>
      <w:proofErr w:type="spellStart"/>
      <w:r w:rsidRPr="005A19B1">
        <w:rPr>
          <w:rFonts w:ascii="Georgia" w:hAnsi="Georgia"/>
          <w:color w:val="000000"/>
        </w:rPr>
        <w:t>Bushop</w:t>
      </w:r>
      <w:proofErr w:type="spellEnd"/>
      <w:r w:rsidRPr="005A19B1">
        <w:rPr>
          <w:rFonts w:ascii="Georgia" w:hAnsi="Georgia"/>
          <w:color w:val="000000"/>
        </w:rPr>
        <w:t xml:space="preserve"> (or </w:t>
      </w:r>
      <w:proofErr w:type="spellStart"/>
      <w:r w:rsidRPr="005A19B1">
        <w:rPr>
          <w:rFonts w:ascii="Georgia" w:hAnsi="Georgia"/>
          <w:color w:val="000000"/>
        </w:rPr>
        <w:t>suche</w:t>
      </w:r>
      <w:proofErr w:type="spellEnd"/>
      <w:r w:rsidRPr="005A19B1">
        <w:rPr>
          <w:rFonts w:ascii="Georgia" w:hAnsi="Georgia"/>
          <w:color w:val="000000"/>
        </w:rPr>
        <w:t xml:space="preserve"> as he shall </w:t>
      </w:r>
      <w:proofErr w:type="spellStart"/>
      <w:r w:rsidRPr="005A19B1">
        <w:rPr>
          <w:rFonts w:ascii="Georgia" w:hAnsi="Georgia"/>
          <w:color w:val="000000"/>
        </w:rPr>
        <w:t>appointe</w:t>
      </w:r>
      <w:proofErr w:type="spellEnd"/>
      <w:r w:rsidRPr="005A19B1">
        <w:rPr>
          <w:rFonts w:ascii="Georgia" w:hAnsi="Georgia"/>
          <w:color w:val="000000"/>
        </w:rPr>
        <w:t xml:space="preserve">) </w:t>
      </w:r>
      <w:proofErr w:type="spellStart"/>
      <w:r w:rsidRPr="005A19B1">
        <w:rPr>
          <w:rFonts w:ascii="Georgia" w:hAnsi="Georgia"/>
          <w:color w:val="000000"/>
        </w:rPr>
        <w:t>shal</w:t>
      </w:r>
      <w:proofErr w:type="spellEnd"/>
      <w:r w:rsidRPr="005A19B1">
        <w:rPr>
          <w:rFonts w:ascii="Georgia" w:hAnsi="Georgia"/>
          <w:color w:val="000000"/>
        </w:rPr>
        <w:t xml:space="preserve"> by </w:t>
      </w:r>
      <w:proofErr w:type="spellStart"/>
      <w:r w:rsidRPr="005A19B1">
        <w:rPr>
          <w:rFonts w:ascii="Georgia" w:hAnsi="Georgia"/>
          <w:color w:val="000000"/>
        </w:rPr>
        <w:t>hys</w:t>
      </w:r>
      <w:proofErr w:type="spellEnd"/>
      <w:r w:rsidRPr="005A19B1">
        <w:rPr>
          <w:rFonts w:ascii="Georgia" w:hAnsi="Georgia"/>
          <w:color w:val="000000"/>
        </w:rPr>
        <w:t xml:space="preserve"> </w:t>
      </w:r>
      <w:proofErr w:type="spellStart"/>
      <w:r w:rsidRPr="005A19B1">
        <w:rPr>
          <w:rFonts w:ascii="Georgia" w:hAnsi="Georgia"/>
          <w:color w:val="000000"/>
        </w:rPr>
        <w:t>discrecion</w:t>
      </w:r>
      <w:proofErr w:type="spellEnd"/>
      <w:r w:rsidRPr="005A19B1">
        <w:rPr>
          <w:rFonts w:ascii="Georgia" w:hAnsi="Georgia"/>
          <w:color w:val="000000"/>
        </w:rPr>
        <w:t xml:space="preserve"> appose them in: then shall they </w:t>
      </w:r>
      <w:proofErr w:type="spellStart"/>
      <w:r w:rsidRPr="005A19B1">
        <w:rPr>
          <w:rFonts w:ascii="Georgia" w:hAnsi="Georgia"/>
          <w:color w:val="000000"/>
        </w:rPr>
        <w:t>bee</w:t>
      </w:r>
      <w:proofErr w:type="spellEnd"/>
      <w:r w:rsidRPr="005A19B1">
        <w:rPr>
          <w:rFonts w:ascii="Georgia" w:hAnsi="Georgia"/>
          <w:color w:val="000000"/>
        </w:rPr>
        <w:t xml:space="preserve"> brought to the </w:t>
      </w:r>
      <w:proofErr w:type="spellStart"/>
      <w:r w:rsidRPr="005A19B1">
        <w:rPr>
          <w:rFonts w:ascii="Georgia" w:hAnsi="Georgia"/>
          <w:color w:val="000000"/>
        </w:rPr>
        <w:t>Bushop</w:t>
      </w:r>
      <w:proofErr w:type="spellEnd"/>
      <w:r w:rsidRPr="005A19B1">
        <w:rPr>
          <w:rFonts w:ascii="Georgia" w:hAnsi="Georgia"/>
          <w:color w:val="000000"/>
        </w:rPr>
        <w:t xml:space="preserve"> by one that </w:t>
      </w:r>
      <w:proofErr w:type="spellStart"/>
      <w:r w:rsidRPr="005A19B1">
        <w:rPr>
          <w:rFonts w:ascii="Georgia" w:hAnsi="Georgia"/>
          <w:color w:val="000000"/>
        </w:rPr>
        <w:t>shalbee</w:t>
      </w:r>
      <w:proofErr w:type="spellEnd"/>
      <w:r w:rsidRPr="005A19B1">
        <w:rPr>
          <w:rFonts w:ascii="Georgia" w:hAnsi="Georgia"/>
          <w:color w:val="000000"/>
        </w:rPr>
        <w:t xml:space="preserve"> his godfather or godmother, that </w:t>
      </w:r>
      <w:proofErr w:type="spellStart"/>
      <w:r w:rsidRPr="005A19B1">
        <w:rPr>
          <w:rFonts w:ascii="Georgia" w:hAnsi="Georgia"/>
          <w:color w:val="000000"/>
        </w:rPr>
        <w:t>everye</w:t>
      </w:r>
      <w:proofErr w:type="spellEnd"/>
      <w:r w:rsidRPr="005A19B1">
        <w:rPr>
          <w:rFonts w:ascii="Georgia" w:hAnsi="Georgia"/>
          <w:color w:val="000000"/>
        </w:rPr>
        <w:t xml:space="preserve"> childe </w:t>
      </w:r>
      <w:proofErr w:type="spellStart"/>
      <w:r w:rsidRPr="005A19B1">
        <w:rPr>
          <w:rFonts w:ascii="Georgia" w:hAnsi="Georgia"/>
          <w:color w:val="000000"/>
        </w:rPr>
        <w:t>maye</w:t>
      </w:r>
      <w:proofErr w:type="spellEnd"/>
      <w:r w:rsidRPr="005A19B1">
        <w:rPr>
          <w:rFonts w:ascii="Georgia" w:hAnsi="Georgia"/>
          <w:color w:val="000000"/>
        </w:rPr>
        <w:t xml:space="preserve"> have a </w:t>
      </w:r>
      <w:proofErr w:type="spellStart"/>
      <w:r w:rsidRPr="005A19B1">
        <w:rPr>
          <w:rFonts w:ascii="Georgia" w:hAnsi="Georgia"/>
          <w:color w:val="000000"/>
        </w:rPr>
        <w:t>wittenesse</w:t>
      </w:r>
      <w:proofErr w:type="spellEnd"/>
      <w:r w:rsidRPr="005A19B1">
        <w:rPr>
          <w:rFonts w:ascii="Georgia" w:hAnsi="Georgia"/>
          <w:color w:val="000000"/>
        </w:rPr>
        <w:t xml:space="preserve"> of </w:t>
      </w:r>
      <w:proofErr w:type="spellStart"/>
      <w:r w:rsidRPr="005A19B1">
        <w:rPr>
          <w:rFonts w:ascii="Georgia" w:hAnsi="Georgia"/>
          <w:color w:val="000000"/>
        </w:rPr>
        <w:t>hys</w:t>
      </w:r>
      <w:proofErr w:type="spellEnd"/>
      <w:r w:rsidRPr="005A19B1">
        <w:rPr>
          <w:rFonts w:ascii="Georgia" w:hAnsi="Georgia"/>
          <w:color w:val="000000"/>
        </w:rPr>
        <w:t xml:space="preserve"> </w:t>
      </w:r>
      <w:proofErr w:type="spellStart"/>
      <w:r w:rsidRPr="005A19B1">
        <w:rPr>
          <w:rFonts w:ascii="Georgia" w:hAnsi="Georgia"/>
          <w:color w:val="000000"/>
        </w:rPr>
        <w:t>confirmacion</w:t>
      </w:r>
      <w:proofErr w:type="spellEnd"/>
      <w:r w:rsidRPr="005A19B1">
        <w:rPr>
          <w:rFonts w:ascii="Georgia" w:hAnsi="Georgia"/>
          <w:color w:val="000000"/>
        </w:rPr>
        <w:t>.</w:t>
      </w:r>
    </w:p>
    <w:p w:rsidR="00903439" w:rsidRDefault="00903439" w:rsidP="00903439">
      <w:pPr>
        <w:spacing w:after="0" w:line="240" w:lineRule="auto"/>
        <w:jc w:val="both"/>
        <w:rPr>
          <w:rStyle w:val="dropcap2georgia"/>
          <w:rFonts w:ascii="Georgia" w:hAnsi="Georgia"/>
          <w:color w:val="000000"/>
          <w:sz w:val="24"/>
          <w:szCs w:val="24"/>
          <w:shd w:val="clear" w:color="auto" w:fill="FFFFFF"/>
        </w:rPr>
      </w:pPr>
      <w:r>
        <w:rPr>
          <w:rStyle w:val="dropcap2georgia"/>
          <w:rFonts w:ascii="Georgia" w:hAnsi="Georgia"/>
          <w:color w:val="000000"/>
          <w:sz w:val="24"/>
          <w:szCs w:val="24"/>
          <w:shd w:val="clear" w:color="auto" w:fill="FFFFFF"/>
        </w:rPr>
        <w:t>A</w:t>
      </w:r>
      <w:r w:rsidRPr="00B541E3">
        <w:rPr>
          <w:rStyle w:val="dropcap2georgia"/>
          <w:rFonts w:ascii="Georgia" w:hAnsi="Georgia"/>
          <w:color w:val="000000"/>
          <w:sz w:val="24"/>
          <w:szCs w:val="24"/>
          <w:shd w:val="clear" w:color="auto" w:fill="FFFFFF"/>
        </w:rPr>
        <w:t xml:space="preserve"> </w:t>
      </w:r>
      <w:r w:rsidRPr="00B541E3">
        <w:rPr>
          <w:rFonts w:ascii="Georgia" w:hAnsi="Georgia"/>
          <w:color w:val="000000"/>
          <w:sz w:val="24"/>
          <w:szCs w:val="24"/>
          <w:shd w:val="clear" w:color="auto" w:fill="FFFFFF"/>
        </w:rPr>
        <w:t xml:space="preserve">rubric after </w:t>
      </w:r>
      <w:r>
        <w:rPr>
          <w:rFonts w:ascii="Georgia" w:hAnsi="Georgia"/>
          <w:color w:val="000000"/>
          <w:sz w:val="24"/>
          <w:szCs w:val="24"/>
          <w:shd w:val="clear" w:color="auto" w:fill="FFFFFF"/>
        </w:rPr>
        <w:t xml:space="preserve">the order of </w:t>
      </w:r>
      <w:r w:rsidRPr="00B541E3">
        <w:rPr>
          <w:rFonts w:ascii="Georgia" w:hAnsi="Georgia"/>
          <w:color w:val="000000"/>
          <w:sz w:val="24"/>
          <w:szCs w:val="24"/>
          <w:shd w:val="clear" w:color="auto" w:fill="FFFFFF"/>
        </w:rPr>
        <w:t xml:space="preserve">Confirmation </w:t>
      </w:r>
      <w:r>
        <w:rPr>
          <w:rFonts w:ascii="Georgia" w:hAnsi="Georgia"/>
          <w:color w:val="000000"/>
          <w:sz w:val="24"/>
          <w:szCs w:val="24"/>
          <w:shd w:val="clear" w:color="auto" w:fill="FFFFFF"/>
        </w:rPr>
        <w:t>specified</w:t>
      </w:r>
      <w:r w:rsidRPr="00B541E3">
        <w:rPr>
          <w:rFonts w:ascii="Georgia" w:hAnsi="Georgia"/>
          <w:color w:val="000000"/>
          <w:sz w:val="24"/>
          <w:szCs w:val="24"/>
          <w:shd w:val="clear" w:color="auto" w:fill="FFFFFF"/>
        </w:rPr>
        <w:t xml:space="preserve">:  </w:t>
      </w:r>
      <w:r>
        <w:rPr>
          <w:rFonts w:ascii="Georgia" w:hAnsi="Georgia"/>
          <w:color w:val="000000"/>
          <w:sz w:val="24"/>
          <w:szCs w:val="24"/>
          <w:shd w:val="clear" w:color="auto" w:fill="FFFFFF"/>
        </w:rPr>
        <w:t>“</w:t>
      </w:r>
      <w:r w:rsidRPr="00B541E3">
        <w:rPr>
          <w:rFonts w:ascii="Georgia" w:hAnsi="Georgia"/>
          <w:iCs/>
          <w:color w:val="000000"/>
          <w:sz w:val="24"/>
          <w:szCs w:val="24"/>
          <w:shd w:val="clear" w:color="auto" w:fill="FFFFFF"/>
        </w:rPr>
        <w:t xml:space="preserve">there </w:t>
      </w:r>
      <w:proofErr w:type="spellStart"/>
      <w:r w:rsidRPr="00B541E3">
        <w:rPr>
          <w:rFonts w:ascii="Georgia" w:hAnsi="Georgia"/>
          <w:iCs/>
          <w:color w:val="000000"/>
          <w:sz w:val="24"/>
          <w:szCs w:val="24"/>
          <w:shd w:val="clear" w:color="auto" w:fill="FFFFFF"/>
        </w:rPr>
        <w:t>shal</w:t>
      </w:r>
      <w:proofErr w:type="spellEnd"/>
      <w:r w:rsidRPr="00B541E3">
        <w:rPr>
          <w:rFonts w:ascii="Georgia" w:hAnsi="Georgia"/>
          <w:iCs/>
          <w:color w:val="000000"/>
          <w:sz w:val="24"/>
          <w:szCs w:val="24"/>
          <w:shd w:val="clear" w:color="auto" w:fill="FFFFFF"/>
        </w:rPr>
        <w:t xml:space="preserve"> none be admitted to the </w:t>
      </w:r>
      <w:proofErr w:type="spellStart"/>
      <w:r w:rsidRPr="00B541E3">
        <w:rPr>
          <w:rFonts w:ascii="Georgia" w:hAnsi="Georgia"/>
          <w:iCs/>
          <w:color w:val="000000"/>
          <w:sz w:val="24"/>
          <w:szCs w:val="24"/>
          <w:shd w:val="clear" w:color="auto" w:fill="FFFFFF"/>
        </w:rPr>
        <w:t>holye</w:t>
      </w:r>
      <w:proofErr w:type="spellEnd"/>
      <w:r w:rsidRPr="00B541E3">
        <w:rPr>
          <w:rFonts w:ascii="Georgia" w:hAnsi="Georgia"/>
          <w:iCs/>
          <w:color w:val="000000"/>
          <w:sz w:val="24"/>
          <w:szCs w:val="24"/>
          <w:shd w:val="clear" w:color="auto" w:fill="FFFFFF"/>
        </w:rPr>
        <w:t xml:space="preserve"> communion: until </w:t>
      </w:r>
      <w:proofErr w:type="spellStart"/>
      <w:r w:rsidRPr="00B541E3">
        <w:rPr>
          <w:rFonts w:ascii="Georgia" w:hAnsi="Georgia"/>
          <w:iCs/>
          <w:color w:val="000000"/>
          <w:sz w:val="24"/>
          <w:szCs w:val="24"/>
          <w:shd w:val="clear" w:color="auto" w:fill="FFFFFF"/>
        </w:rPr>
        <w:t>suche</w:t>
      </w:r>
      <w:proofErr w:type="spellEnd"/>
      <w:r w:rsidRPr="00B541E3">
        <w:rPr>
          <w:rFonts w:ascii="Georgia" w:hAnsi="Georgia"/>
          <w:iCs/>
          <w:color w:val="000000"/>
          <w:sz w:val="24"/>
          <w:szCs w:val="24"/>
          <w:shd w:val="clear" w:color="auto" w:fill="FFFFFF"/>
        </w:rPr>
        <w:t xml:space="preserve"> time as he be confirmed</w:t>
      </w:r>
      <w:r>
        <w:rPr>
          <w:rFonts w:ascii="Georgia" w:hAnsi="Georgia"/>
          <w:iCs/>
          <w:color w:val="000000"/>
          <w:sz w:val="24"/>
          <w:szCs w:val="24"/>
          <w:shd w:val="clear" w:color="auto" w:fill="FFFFFF"/>
        </w:rPr>
        <w:t>”</w:t>
      </w:r>
      <w:r w:rsidRPr="00B541E3">
        <w:rPr>
          <w:rFonts w:ascii="Georgia" w:hAnsi="Georgia"/>
          <w:iCs/>
          <w:color w:val="000000"/>
          <w:sz w:val="24"/>
          <w:szCs w:val="24"/>
          <w:shd w:val="clear" w:color="auto" w:fill="FFFFFF"/>
        </w:rPr>
        <w:t>.</w:t>
      </w:r>
      <w:r w:rsidRPr="00B541E3">
        <w:rPr>
          <w:rFonts w:ascii="Georgia" w:hAnsi="Georgia"/>
          <w:i/>
          <w:iCs/>
          <w:color w:val="000000"/>
          <w:sz w:val="24"/>
          <w:szCs w:val="24"/>
          <w:shd w:val="clear" w:color="auto" w:fill="FFFFFF"/>
        </w:rPr>
        <w:t xml:space="preserve"> </w:t>
      </w:r>
      <w:r>
        <w:rPr>
          <w:rStyle w:val="dropcap2georgia"/>
          <w:rFonts w:ascii="Georgia" w:hAnsi="Georgia"/>
          <w:color w:val="000000"/>
          <w:sz w:val="24"/>
          <w:szCs w:val="24"/>
          <w:shd w:val="clear" w:color="auto" w:fill="FFFFFF"/>
        </w:rPr>
        <w:t xml:space="preserve">Instruction in the Catechism was thus a critical step in Christian initiation, preparing children who had been baptized in infancy for Confirmation and admission to Communion. </w:t>
      </w:r>
    </w:p>
    <w:p w:rsidR="00903439" w:rsidRDefault="00903439" w:rsidP="00903439">
      <w:pPr>
        <w:spacing w:after="0" w:line="240" w:lineRule="auto"/>
        <w:jc w:val="both"/>
        <w:rPr>
          <w:rStyle w:val="dropcap2georgia"/>
          <w:rFonts w:ascii="Georgia" w:hAnsi="Georgia"/>
          <w:color w:val="000000"/>
          <w:sz w:val="24"/>
          <w:szCs w:val="24"/>
          <w:shd w:val="clear" w:color="auto" w:fill="FFFFFF"/>
        </w:rPr>
      </w:pPr>
    </w:p>
    <w:p w:rsidR="00903439" w:rsidRPr="00B541E3" w:rsidRDefault="00903439" w:rsidP="00903439">
      <w:pPr>
        <w:spacing w:after="0" w:line="240" w:lineRule="auto"/>
        <w:jc w:val="both"/>
        <w:rPr>
          <w:rStyle w:val="dropcap2georgia"/>
          <w:rFonts w:ascii="Georgia" w:hAnsi="Georgia"/>
          <w:color w:val="000000"/>
          <w:sz w:val="24"/>
          <w:szCs w:val="24"/>
          <w:shd w:val="clear" w:color="auto" w:fill="FFFFFF"/>
        </w:rPr>
      </w:pPr>
      <w:r>
        <w:rPr>
          <w:rStyle w:val="dropcap2georgia"/>
          <w:rFonts w:ascii="Georgia" w:hAnsi="Georgia"/>
          <w:color w:val="000000"/>
          <w:sz w:val="24"/>
          <w:szCs w:val="24"/>
          <w:shd w:val="clear" w:color="auto" w:fill="FFFFFF"/>
        </w:rPr>
        <w:t xml:space="preserve">Moreover, instruction in the Catechism was the duty of the clergy:  </w:t>
      </w:r>
    </w:p>
    <w:p w:rsidR="00903439" w:rsidRPr="00CB41C0" w:rsidRDefault="00903439" w:rsidP="00903439">
      <w:pPr>
        <w:spacing w:after="0"/>
        <w:jc w:val="both"/>
        <w:rPr>
          <w:rStyle w:val="dropcap2georgia"/>
          <w:rFonts w:ascii="Georgia" w:hAnsi="Georgia"/>
          <w:color w:val="000000"/>
          <w:sz w:val="24"/>
          <w:szCs w:val="24"/>
          <w:shd w:val="clear" w:color="auto" w:fill="FFFFFF"/>
        </w:rPr>
      </w:pPr>
    </w:p>
    <w:p w:rsidR="00903439" w:rsidRPr="005A19B1" w:rsidRDefault="00903439" w:rsidP="00903439">
      <w:pPr>
        <w:spacing w:after="0"/>
        <w:ind w:left="720" w:right="720"/>
        <w:jc w:val="both"/>
        <w:rPr>
          <w:rStyle w:val="dropcap2georgia"/>
          <w:rFonts w:ascii="Georgia" w:hAnsi="Georgia"/>
          <w:color w:val="000000"/>
          <w:sz w:val="24"/>
          <w:szCs w:val="24"/>
          <w:shd w:val="clear" w:color="auto" w:fill="FFFFFF"/>
        </w:rPr>
      </w:pPr>
      <w:r w:rsidRPr="005A19B1">
        <w:rPr>
          <w:rFonts w:ascii="Georgia" w:hAnsi="Georgia"/>
          <w:iCs/>
          <w:color w:val="000000"/>
          <w:sz w:val="24"/>
          <w:szCs w:val="24"/>
          <w:shd w:val="clear" w:color="auto" w:fill="FFFFFF"/>
        </w:rPr>
        <w:t xml:space="preserve">The curate of every parish once in sixe </w:t>
      </w:r>
      <w:proofErr w:type="spellStart"/>
      <w:r w:rsidRPr="005A19B1">
        <w:rPr>
          <w:rFonts w:ascii="Georgia" w:hAnsi="Georgia"/>
          <w:iCs/>
          <w:color w:val="000000"/>
          <w:sz w:val="24"/>
          <w:szCs w:val="24"/>
          <w:shd w:val="clear" w:color="auto" w:fill="FFFFFF"/>
        </w:rPr>
        <w:t>wekes</w:t>
      </w:r>
      <w:proofErr w:type="spellEnd"/>
      <w:r w:rsidRPr="005A19B1">
        <w:rPr>
          <w:rFonts w:ascii="Georgia" w:hAnsi="Georgia"/>
          <w:iCs/>
          <w:color w:val="000000"/>
          <w:sz w:val="24"/>
          <w:szCs w:val="24"/>
          <w:shd w:val="clear" w:color="auto" w:fill="FFFFFF"/>
        </w:rPr>
        <w:t xml:space="preserve"> at the least upon </w:t>
      </w:r>
      <w:proofErr w:type="spellStart"/>
      <w:r w:rsidRPr="005A19B1">
        <w:rPr>
          <w:rFonts w:ascii="Georgia" w:hAnsi="Georgia"/>
          <w:iCs/>
          <w:color w:val="000000"/>
          <w:sz w:val="24"/>
          <w:szCs w:val="24"/>
          <w:shd w:val="clear" w:color="auto" w:fill="FFFFFF"/>
        </w:rPr>
        <w:t>warnyng</w:t>
      </w:r>
      <w:proofErr w:type="spellEnd"/>
      <w:r w:rsidRPr="005A19B1">
        <w:rPr>
          <w:rFonts w:ascii="Georgia" w:hAnsi="Georgia"/>
          <w:iCs/>
          <w:color w:val="000000"/>
          <w:sz w:val="24"/>
          <w:szCs w:val="24"/>
          <w:shd w:val="clear" w:color="auto" w:fill="FFFFFF"/>
        </w:rPr>
        <w:t xml:space="preserve"> by him </w:t>
      </w:r>
      <w:proofErr w:type="spellStart"/>
      <w:r w:rsidRPr="005A19B1">
        <w:rPr>
          <w:rFonts w:ascii="Georgia" w:hAnsi="Georgia"/>
          <w:iCs/>
          <w:color w:val="000000"/>
          <w:sz w:val="24"/>
          <w:szCs w:val="24"/>
          <w:shd w:val="clear" w:color="auto" w:fill="FFFFFF"/>
        </w:rPr>
        <w:t>geven</w:t>
      </w:r>
      <w:proofErr w:type="spellEnd"/>
      <w:r w:rsidRPr="005A19B1">
        <w:rPr>
          <w:rFonts w:ascii="Georgia" w:hAnsi="Georgia"/>
          <w:iCs/>
          <w:color w:val="000000"/>
          <w:sz w:val="24"/>
          <w:szCs w:val="24"/>
          <w:shd w:val="clear" w:color="auto" w:fill="FFFFFF"/>
        </w:rPr>
        <w:t xml:space="preserve">, </w:t>
      </w:r>
      <w:proofErr w:type="spellStart"/>
      <w:r w:rsidRPr="005A19B1">
        <w:rPr>
          <w:rFonts w:ascii="Georgia" w:hAnsi="Georgia"/>
          <w:iCs/>
          <w:color w:val="000000"/>
          <w:sz w:val="24"/>
          <w:szCs w:val="24"/>
          <w:shd w:val="clear" w:color="auto" w:fill="FFFFFF"/>
        </w:rPr>
        <w:t>shal</w:t>
      </w:r>
      <w:proofErr w:type="spellEnd"/>
      <w:r w:rsidRPr="005A19B1">
        <w:rPr>
          <w:rFonts w:ascii="Georgia" w:hAnsi="Georgia"/>
          <w:iCs/>
          <w:color w:val="000000"/>
          <w:sz w:val="24"/>
          <w:szCs w:val="24"/>
          <w:shd w:val="clear" w:color="auto" w:fill="FFFFFF"/>
        </w:rPr>
        <w:t xml:space="preserve"> upon some </w:t>
      </w:r>
      <w:proofErr w:type="spellStart"/>
      <w:r w:rsidRPr="005A19B1">
        <w:rPr>
          <w:rFonts w:ascii="Georgia" w:hAnsi="Georgia"/>
          <w:iCs/>
          <w:color w:val="000000"/>
          <w:sz w:val="24"/>
          <w:szCs w:val="24"/>
          <w:shd w:val="clear" w:color="auto" w:fill="FFFFFF"/>
        </w:rPr>
        <w:t>Soonday</w:t>
      </w:r>
      <w:proofErr w:type="spellEnd"/>
      <w:r w:rsidRPr="005A19B1">
        <w:rPr>
          <w:rFonts w:ascii="Georgia" w:hAnsi="Georgia"/>
          <w:iCs/>
          <w:color w:val="000000"/>
          <w:sz w:val="24"/>
          <w:szCs w:val="24"/>
          <w:shd w:val="clear" w:color="auto" w:fill="FFFFFF"/>
        </w:rPr>
        <w:t xml:space="preserve"> or holy day, half an </w:t>
      </w:r>
      <w:proofErr w:type="spellStart"/>
      <w:r w:rsidRPr="005A19B1">
        <w:rPr>
          <w:rFonts w:ascii="Georgia" w:hAnsi="Georgia"/>
          <w:iCs/>
          <w:color w:val="000000"/>
          <w:sz w:val="24"/>
          <w:szCs w:val="24"/>
          <w:shd w:val="clear" w:color="auto" w:fill="FFFFFF"/>
        </w:rPr>
        <w:t>houre</w:t>
      </w:r>
      <w:proofErr w:type="spellEnd"/>
      <w:r w:rsidRPr="005A19B1">
        <w:rPr>
          <w:rFonts w:ascii="Georgia" w:hAnsi="Georgia"/>
          <w:iCs/>
          <w:color w:val="000000"/>
          <w:sz w:val="24"/>
          <w:szCs w:val="24"/>
          <w:shd w:val="clear" w:color="auto" w:fill="FFFFFF"/>
        </w:rPr>
        <w:t xml:space="preserve"> before evensong openly in the </w:t>
      </w:r>
      <w:proofErr w:type="spellStart"/>
      <w:r w:rsidRPr="005A19B1">
        <w:rPr>
          <w:rFonts w:ascii="Georgia" w:hAnsi="Georgia"/>
          <w:iCs/>
          <w:color w:val="000000"/>
          <w:sz w:val="24"/>
          <w:szCs w:val="24"/>
          <w:shd w:val="clear" w:color="auto" w:fill="FFFFFF"/>
        </w:rPr>
        <w:t>churche</w:t>
      </w:r>
      <w:proofErr w:type="spellEnd"/>
      <w:r w:rsidRPr="005A19B1">
        <w:rPr>
          <w:rFonts w:ascii="Georgia" w:hAnsi="Georgia"/>
          <w:iCs/>
          <w:color w:val="000000"/>
          <w:sz w:val="24"/>
          <w:szCs w:val="24"/>
          <w:shd w:val="clear" w:color="auto" w:fill="FFFFFF"/>
        </w:rPr>
        <w:t xml:space="preserve"> </w:t>
      </w:r>
      <w:proofErr w:type="spellStart"/>
      <w:r w:rsidRPr="005A19B1">
        <w:rPr>
          <w:rFonts w:ascii="Georgia" w:hAnsi="Georgia"/>
          <w:iCs/>
          <w:color w:val="000000"/>
          <w:sz w:val="24"/>
          <w:szCs w:val="24"/>
          <w:shd w:val="clear" w:color="auto" w:fill="FFFFFF"/>
        </w:rPr>
        <w:t>instructe</w:t>
      </w:r>
      <w:proofErr w:type="spellEnd"/>
      <w:r w:rsidRPr="005A19B1">
        <w:rPr>
          <w:rFonts w:ascii="Georgia" w:hAnsi="Georgia"/>
          <w:iCs/>
          <w:color w:val="000000"/>
          <w:sz w:val="24"/>
          <w:szCs w:val="24"/>
          <w:shd w:val="clear" w:color="auto" w:fill="FFFFFF"/>
        </w:rPr>
        <w:t xml:space="preserve"> and examine so many children of his parish sent unto him, as the time </w:t>
      </w:r>
      <w:proofErr w:type="spellStart"/>
      <w:r w:rsidRPr="005A19B1">
        <w:rPr>
          <w:rFonts w:ascii="Georgia" w:hAnsi="Georgia"/>
          <w:iCs/>
          <w:color w:val="000000"/>
          <w:sz w:val="24"/>
          <w:szCs w:val="24"/>
          <w:shd w:val="clear" w:color="auto" w:fill="FFFFFF"/>
        </w:rPr>
        <w:t>wil</w:t>
      </w:r>
      <w:proofErr w:type="spellEnd"/>
      <w:r w:rsidRPr="005A19B1">
        <w:rPr>
          <w:rFonts w:ascii="Georgia" w:hAnsi="Georgia"/>
          <w:iCs/>
          <w:color w:val="000000"/>
          <w:sz w:val="24"/>
          <w:szCs w:val="24"/>
          <w:shd w:val="clear" w:color="auto" w:fill="FFFFFF"/>
        </w:rPr>
        <w:t xml:space="preserve"> serve, and as he </w:t>
      </w:r>
      <w:proofErr w:type="spellStart"/>
      <w:r w:rsidRPr="005A19B1">
        <w:rPr>
          <w:rFonts w:ascii="Georgia" w:hAnsi="Georgia"/>
          <w:iCs/>
          <w:color w:val="000000"/>
          <w:sz w:val="24"/>
          <w:szCs w:val="24"/>
          <w:shd w:val="clear" w:color="auto" w:fill="FFFFFF"/>
        </w:rPr>
        <w:t>shal</w:t>
      </w:r>
      <w:proofErr w:type="spellEnd"/>
      <w:r w:rsidRPr="005A19B1">
        <w:rPr>
          <w:rFonts w:ascii="Georgia" w:hAnsi="Georgia"/>
          <w:iCs/>
          <w:color w:val="000000"/>
          <w:sz w:val="24"/>
          <w:szCs w:val="24"/>
          <w:shd w:val="clear" w:color="auto" w:fill="FFFFFF"/>
        </w:rPr>
        <w:t xml:space="preserve"> </w:t>
      </w:r>
      <w:proofErr w:type="spellStart"/>
      <w:r w:rsidRPr="005A19B1">
        <w:rPr>
          <w:rFonts w:ascii="Georgia" w:hAnsi="Georgia"/>
          <w:iCs/>
          <w:color w:val="000000"/>
          <w:sz w:val="24"/>
          <w:szCs w:val="24"/>
          <w:shd w:val="clear" w:color="auto" w:fill="FFFFFF"/>
        </w:rPr>
        <w:t>thinke</w:t>
      </w:r>
      <w:proofErr w:type="spellEnd"/>
      <w:r w:rsidRPr="005A19B1">
        <w:rPr>
          <w:rFonts w:ascii="Georgia" w:hAnsi="Georgia"/>
          <w:iCs/>
          <w:color w:val="000000"/>
          <w:sz w:val="24"/>
          <w:szCs w:val="24"/>
          <w:shd w:val="clear" w:color="auto" w:fill="FFFFFF"/>
        </w:rPr>
        <w:t xml:space="preserve"> </w:t>
      </w:r>
      <w:proofErr w:type="spellStart"/>
      <w:r w:rsidRPr="005A19B1">
        <w:rPr>
          <w:rFonts w:ascii="Georgia" w:hAnsi="Georgia"/>
          <w:iCs/>
          <w:color w:val="000000"/>
          <w:sz w:val="24"/>
          <w:szCs w:val="24"/>
          <w:shd w:val="clear" w:color="auto" w:fill="FFFFFF"/>
        </w:rPr>
        <w:t>conveniente</w:t>
      </w:r>
      <w:proofErr w:type="spellEnd"/>
      <w:r w:rsidRPr="005A19B1">
        <w:rPr>
          <w:rFonts w:ascii="Georgia" w:hAnsi="Georgia"/>
          <w:iCs/>
          <w:color w:val="000000"/>
          <w:sz w:val="24"/>
          <w:szCs w:val="24"/>
          <w:shd w:val="clear" w:color="auto" w:fill="FFFFFF"/>
        </w:rPr>
        <w:t xml:space="preserve">, in some </w:t>
      </w:r>
      <w:proofErr w:type="spellStart"/>
      <w:r w:rsidRPr="005A19B1">
        <w:rPr>
          <w:rFonts w:ascii="Georgia" w:hAnsi="Georgia"/>
          <w:iCs/>
          <w:color w:val="000000"/>
          <w:sz w:val="24"/>
          <w:szCs w:val="24"/>
          <w:shd w:val="clear" w:color="auto" w:fill="FFFFFF"/>
        </w:rPr>
        <w:t>parte</w:t>
      </w:r>
      <w:proofErr w:type="spellEnd"/>
      <w:r w:rsidRPr="005A19B1">
        <w:rPr>
          <w:rFonts w:ascii="Georgia" w:hAnsi="Georgia"/>
          <w:iCs/>
          <w:color w:val="000000"/>
          <w:sz w:val="24"/>
          <w:szCs w:val="24"/>
          <w:shd w:val="clear" w:color="auto" w:fill="FFFFFF"/>
        </w:rPr>
        <w:t xml:space="preserve"> of this </w:t>
      </w:r>
      <w:proofErr w:type="spellStart"/>
      <w:r w:rsidRPr="005A19B1">
        <w:rPr>
          <w:rFonts w:ascii="Georgia" w:hAnsi="Georgia"/>
          <w:iCs/>
          <w:color w:val="000000"/>
          <w:sz w:val="24"/>
          <w:szCs w:val="24"/>
          <w:shd w:val="clear" w:color="auto" w:fill="FFFFFF"/>
        </w:rPr>
        <w:t>Cathechisme</w:t>
      </w:r>
      <w:proofErr w:type="spellEnd"/>
      <w:r w:rsidRPr="005A19B1">
        <w:rPr>
          <w:rFonts w:ascii="Georgia" w:hAnsi="Georgia"/>
          <w:iCs/>
          <w:color w:val="000000"/>
          <w:sz w:val="24"/>
          <w:szCs w:val="24"/>
          <w:shd w:val="clear" w:color="auto" w:fill="FFFFFF"/>
        </w:rPr>
        <w:t xml:space="preserve">. And all fathers, mothers, </w:t>
      </w:r>
      <w:proofErr w:type="spellStart"/>
      <w:r w:rsidRPr="005A19B1">
        <w:rPr>
          <w:rFonts w:ascii="Georgia" w:hAnsi="Georgia"/>
          <w:iCs/>
          <w:color w:val="000000"/>
          <w:sz w:val="24"/>
          <w:szCs w:val="24"/>
          <w:shd w:val="clear" w:color="auto" w:fill="FFFFFF"/>
        </w:rPr>
        <w:t>maisters</w:t>
      </w:r>
      <w:proofErr w:type="spellEnd"/>
      <w:r w:rsidRPr="005A19B1">
        <w:rPr>
          <w:rFonts w:ascii="Georgia" w:hAnsi="Georgia"/>
          <w:iCs/>
          <w:color w:val="000000"/>
          <w:sz w:val="24"/>
          <w:szCs w:val="24"/>
          <w:shd w:val="clear" w:color="auto" w:fill="FFFFFF"/>
        </w:rPr>
        <w:t xml:space="preserve">, and dames, shall cause </w:t>
      </w:r>
      <w:proofErr w:type="spellStart"/>
      <w:r w:rsidRPr="005A19B1">
        <w:rPr>
          <w:rFonts w:ascii="Georgia" w:hAnsi="Georgia"/>
          <w:iCs/>
          <w:color w:val="000000"/>
          <w:sz w:val="24"/>
          <w:szCs w:val="24"/>
          <w:shd w:val="clear" w:color="auto" w:fill="FFFFFF"/>
        </w:rPr>
        <w:t>theyr</w:t>
      </w:r>
      <w:proofErr w:type="spellEnd"/>
      <w:r w:rsidRPr="005A19B1">
        <w:rPr>
          <w:rFonts w:ascii="Georgia" w:hAnsi="Georgia"/>
          <w:iCs/>
          <w:color w:val="000000"/>
          <w:sz w:val="24"/>
          <w:szCs w:val="24"/>
          <w:shd w:val="clear" w:color="auto" w:fill="FFFFFF"/>
        </w:rPr>
        <w:t xml:space="preserve"> children, </w:t>
      </w:r>
      <w:proofErr w:type="spellStart"/>
      <w:r w:rsidRPr="005A19B1">
        <w:rPr>
          <w:rFonts w:ascii="Georgia" w:hAnsi="Georgia"/>
          <w:iCs/>
          <w:color w:val="000000"/>
          <w:sz w:val="24"/>
          <w:szCs w:val="24"/>
          <w:shd w:val="clear" w:color="auto" w:fill="FFFFFF"/>
        </w:rPr>
        <w:t>servountes</w:t>
      </w:r>
      <w:proofErr w:type="spellEnd"/>
      <w:r w:rsidRPr="005A19B1">
        <w:rPr>
          <w:rFonts w:ascii="Georgia" w:hAnsi="Georgia"/>
          <w:iCs/>
          <w:color w:val="000000"/>
          <w:sz w:val="24"/>
          <w:szCs w:val="24"/>
          <w:shd w:val="clear" w:color="auto" w:fill="FFFFFF"/>
        </w:rPr>
        <w:t xml:space="preserve">, and </w:t>
      </w:r>
      <w:proofErr w:type="spellStart"/>
      <w:r w:rsidRPr="005A19B1">
        <w:rPr>
          <w:rFonts w:ascii="Georgia" w:hAnsi="Georgia"/>
          <w:iCs/>
          <w:color w:val="000000"/>
          <w:sz w:val="24"/>
          <w:szCs w:val="24"/>
          <w:shd w:val="clear" w:color="auto" w:fill="FFFFFF"/>
        </w:rPr>
        <w:t>prentises</w:t>
      </w:r>
      <w:proofErr w:type="spellEnd"/>
      <w:r w:rsidRPr="005A19B1">
        <w:rPr>
          <w:rFonts w:ascii="Georgia" w:hAnsi="Georgia"/>
          <w:iCs/>
          <w:color w:val="000000"/>
          <w:sz w:val="24"/>
          <w:szCs w:val="24"/>
          <w:shd w:val="clear" w:color="auto" w:fill="FFFFFF"/>
        </w:rPr>
        <w:t xml:space="preserve"> (</w:t>
      </w:r>
      <w:proofErr w:type="spellStart"/>
      <w:r w:rsidRPr="005A19B1">
        <w:rPr>
          <w:rFonts w:ascii="Georgia" w:hAnsi="Georgia"/>
          <w:iCs/>
          <w:color w:val="000000"/>
          <w:sz w:val="24"/>
          <w:szCs w:val="24"/>
          <w:shd w:val="clear" w:color="auto" w:fill="FFFFFF"/>
        </w:rPr>
        <w:t>whiche</w:t>
      </w:r>
      <w:proofErr w:type="spellEnd"/>
      <w:r w:rsidRPr="005A19B1">
        <w:rPr>
          <w:rFonts w:ascii="Georgia" w:hAnsi="Georgia"/>
          <w:iCs/>
          <w:color w:val="000000"/>
          <w:sz w:val="24"/>
          <w:szCs w:val="24"/>
          <w:shd w:val="clear" w:color="auto" w:fill="FFFFFF"/>
        </w:rPr>
        <w:t xml:space="preserve"> are not yet confirmed), to come to the </w:t>
      </w:r>
      <w:proofErr w:type="spellStart"/>
      <w:r w:rsidRPr="005A19B1">
        <w:rPr>
          <w:rFonts w:ascii="Georgia" w:hAnsi="Georgia"/>
          <w:iCs/>
          <w:color w:val="000000"/>
          <w:sz w:val="24"/>
          <w:szCs w:val="24"/>
          <w:shd w:val="clear" w:color="auto" w:fill="FFFFFF"/>
        </w:rPr>
        <w:t>churche</w:t>
      </w:r>
      <w:proofErr w:type="spellEnd"/>
      <w:r w:rsidRPr="005A19B1">
        <w:rPr>
          <w:rFonts w:ascii="Georgia" w:hAnsi="Georgia"/>
          <w:iCs/>
          <w:color w:val="000000"/>
          <w:sz w:val="24"/>
          <w:szCs w:val="24"/>
          <w:shd w:val="clear" w:color="auto" w:fill="FFFFFF"/>
        </w:rPr>
        <w:t xml:space="preserve"> at the </w:t>
      </w:r>
      <w:proofErr w:type="spellStart"/>
      <w:r w:rsidRPr="005A19B1">
        <w:rPr>
          <w:rFonts w:ascii="Georgia" w:hAnsi="Georgia"/>
          <w:iCs/>
          <w:color w:val="000000"/>
          <w:sz w:val="24"/>
          <w:szCs w:val="24"/>
          <w:shd w:val="clear" w:color="auto" w:fill="FFFFFF"/>
        </w:rPr>
        <w:t>daie</w:t>
      </w:r>
      <w:proofErr w:type="spellEnd"/>
      <w:r w:rsidRPr="005A19B1">
        <w:rPr>
          <w:rFonts w:ascii="Georgia" w:hAnsi="Georgia"/>
          <w:iCs/>
          <w:color w:val="000000"/>
          <w:sz w:val="24"/>
          <w:szCs w:val="24"/>
          <w:shd w:val="clear" w:color="auto" w:fill="FFFFFF"/>
        </w:rPr>
        <w:t xml:space="preserve"> </w:t>
      </w:r>
      <w:proofErr w:type="spellStart"/>
      <w:r w:rsidRPr="005A19B1">
        <w:rPr>
          <w:rFonts w:ascii="Georgia" w:hAnsi="Georgia"/>
          <w:iCs/>
          <w:color w:val="000000"/>
          <w:sz w:val="24"/>
          <w:szCs w:val="24"/>
          <w:shd w:val="clear" w:color="auto" w:fill="FFFFFF"/>
        </w:rPr>
        <w:t>appoynted</w:t>
      </w:r>
      <w:proofErr w:type="spellEnd"/>
      <w:r w:rsidRPr="005A19B1">
        <w:rPr>
          <w:rFonts w:ascii="Georgia" w:hAnsi="Georgia"/>
          <w:iCs/>
          <w:color w:val="000000"/>
          <w:sz w:val="24"/>
          <w:szCs w:val="24"/>
          <w:shd w:val="clear" w:color="auto" w:fill="FFFFFF"/>
        </w:rPr>
        <w:t xml:space="preserve">, and obediently </w:t>
      </w:r>
      <w:proofErr w:type="spellStart"/>
      <w:r w:rsidRPr="005A19B1">
        <w:rPr>
          <w:rFonts w:ascii="Georgia" w:hAnsi="Georgia"/>
          <w:iCs/>
          <w:color w:val="000000"/>
          <w:sz w:val="24"/>
          <w:szCs w:val="24"/>
          <w:shd w:val="clear" w:color="auto" w:fill="FFFFFF"/>
        </w:rPr>
        <w:t>heare</w:t>
      </w:r>
      <w:proofErr w:type="spellEnd"/>
      <w:r w:rsidRPr="005A19B1">
        <w:rPr>
          <w:rFonts w:ascii="Georgia" w:hAnsi="Georgia"/>
          <w:iCs/>
          <w:color w:val="000000"/>
          <w:sz w:val="24"/>
          <w:szCs w:val="24"/>
          <w:shd w:val="clear" w:color="auto" w:fill="FFFFFF"/>
        </w:rPr>
        <w:t xml:space="preserve"> and be ordered by the curate, until </w:t>
      </w:r>
      <w:proofErr w:type="spellStart"/>
      <w:r w:rsidRPr="005A19B1">
        <w:rPr>
          <w:rFonts w:ascii="Georgia" w:hAnsi="Georgia"/>
          <w:iCs/>
          <w:color w:val="000000"/>
          <w:sz w:val="24"/>
          <w:szCs w:val="24"/>
          <w:shd w:val="clear" w:color="auto" w:fill="FFFFFF"/>
        </w:rPr>
        <w:t>suche</w:t>
      </w:r>
      <w:proofErr w:type="spellEnd"/>
      <w:r w:rsidRPr="005A19B1">
        <w:rPr>
          <w:rFonts w:ascii="Georgia" w:hAnsi="Georgia"/>
          <w:iCs/>
          <w:color w:val="000000"/>
          <w:sz w:val="24"/>
          <w:szCs w:val="24"/>
          <w:shd w:val="clear" w:color="auto" w:fill="FFFFFF"/>
        </w:rPr>
        <w:t xml:space="preserve"> time as they have learned all that is here appointed for them to </w:t>
      </w:r>
      <w:proofErr w:type="spellStart"/>
      <w:r w:rsidRPr="005A19B1">
        <w:rPr>
          <w:rFonts w:ascii="Georgia" w:hAnsi="Georgia"/>
          <w:iCs/>
          <w:color w:val="000000"/>
          <w:sz w:val="24"/>
          <w:szCs w:val="24"/>
          <w:shd w:val="clear" w:color="auto" w:fill="FFFFFF"/>
        </w:rPr>
        <w:t>learne</w:t>
      </w:r>
      <w:proofErr w:type="spellEnd"/>
      <w:r w:rsidRPr="005A19B1">
        <w:rPr>
          <w:rFonts w:ascii="Georgia" w:hAnsi="Georgia"/>
          <w:iCs/>
          <w:color w:val="000000"/>
          <w:sz w:val="24"/>
          <w:szCs w:val="24"/>
          <w:shd w:val="clear" w:color="auto" w:fill="FFFFFF"/>
        </w:rPr>
        <w:t>.</w:t>
      </w:r>
    </w:p>
    <w:p w:rsidR="00903439" w:rsidRDefault="00903439" w:rsidP="00903439">
      <w:pPr>
        <w:spacing w:after="0"/>
        <w:jc w:val="both"/>
        <w:rPr>
          <w:rStyle w:val="dropcap2georgia"/>
          <w:rFonts w:ascii="Georgia" w:hAnsi="Georgia"/>
          <w:color w:val="000000"/>
          <w:sz w:val="32"/>
          <w:szCs w:val="32"/>
          <w:shd w:val="clear" w:color="auto" w:fill="FFFFFF"/>
        </w:rPr>
      </w:pPr>
    </w:p>
    <w:p w:rsidR="00903439" w:rsidRDefault="00903439" w:rsidP="00903439">
      <w:pPr>
        <w:spacing w:after="0"/>
        <w:jc w:val="both"/>
        <w:rPr>
          <w:rStyle w:val="dropcap2georgia"/>
          <w:rFonts w:ascii="Georgia" w:hAnsi="Georgia"/>
          <w:color w:val="000000"/>
          <w:sz w:val="24"/>
          <w:szCs w:val="24"/>
          <w:shd w:val="clear" w:color="auto" w:fill="FFFFFF"/>
        </w:rPr>
      </w:pPr>
      <w:r>
        <w:rPr>
          <w:rStyle w:val="dropcap2georgia"/>
          <w:rFonts w:ascii="Georgia" w:hAnsi="Georgia"/>
          <w:color w:val="000000"/>
          <w:sz w:val="24"/>
          <w:szCs w:val="24"/>
          <w:shd w:val="clear" w:color="auto" w:fill="FFFFFF"/>
        </w:rPr>
        <w:t xml:space="preserve">In the hands of a trained catechist, such instruction was by no means a dull affair. In George Herbert’s treatment of “The Parson Catechizing” (Chapter 21 of </w:t>
      </w:r>
      <w:r w:rsidRPr="00D303A8">
        <w:rPr>
          <w:rStyle w:val="dropcap2georgia"/>
          <w:rFonts w:ascii="Georgia" w:hAnsi="Georgia"/>
          <w:i/>
          <w:color w:val="000000"/>
          <w:sz w:val="24"/>
          <w:szCs w:val="24"/>
          <w:shd w:val="clear" w:color="auto" w:fill="FFFFFF"/>
        </w:rPr>
        <w:t>The Country Parson</w:t>
      </w:r>
      <w:r>
        <w:rPr>
          <w:rStyle w:val="dropcap2georgia"/>
          <w:rFonts w:ascii="Georgia" w:hAnsi="Georgia"/>
          <w:color w:val="000000"/>
          <w:sz w:val="24"/>
          <w:szCs w:val="24"/>
          <w:shd w:val="clear" w:color="auto" w:fill="FFFFFF"/>
        </w:rPr>
        <w:t xml:space="preserve">) it appears to have been a lively and interactive dialogue, attuned to the capacity of the learners, which he compares to the Socratic </w:t>
      </w:r>
      <w:proofErr w:type="gramStart"/>
      <w:r>
        <w:rPr>
          <w:rStyle w:val="dropcap2georgia"/>
          <w:rFonts w:ascii="Georgia" w:hAnsi="Georgia"/>
          <w:color w:val="000000"/>
          <w:sz w:val="24"/>
          <w:szCs w:val="24"/>
          <w:shd w:val="clear" w:color="auto" w:fill="FFFFFF"/>
        </w:rPr>
        <w:t>method</w:t>
      </w:r>
      <w:proofErr w:type="gramEnd"/>
      <w:r>
        <w:rPr>
          <w:rStyle w:val="dropcap2georgia"/>
          <w:rFonts w:ascii="Georgia" w:hAnsi="Georgia"/>
          <w:color w:val="000000"/>
          <w:sz w:val="24"/>
          <w:szCs w:val="24"/>
          <w:shd w:val="clear" w:color="auto" w:fill="FFFFFF"/>
        </w:rPr>
        <w:t>. Though the technique has fallen out of widespread use, it is not altogether forgotten</w:t>
      </w:r>
      <w:r>
        <w:rPr>
          <w:rStyle w:val="FootnoteReference"/>
          <w:rFonts w:ascii="Georgia" w:hAnsi="Georgia"/>
          <w:color w:val="000000"/>
          <w:sz w:val="24"/>
          <w:szCs w:val="24"/>
          <w:shd w:val="clear" w:color="auto" w:fill="FFFFFF"/>
        </w:rPr>
        <w:footnoteReference w:id="2"/>
      </w:r>
      <w:r>
        <w:rPr>
          <w:rStyle w:val="dropcap2georgia"/>
          <w:rFonts w:ascii="Georgia" w:hAnsi="Georgia"/>
          <w:color w:val="000000"/>
          <w:sz w:val="24"/>
          <w:szCs w:val="24"/>
          <w:shd w:val="clear" w:color="auto" w:fill="FFFFFF"/>
        </w:rPr>
        <w:t xml:space="preserve">.  </w:t>
      </w:r>
    </w:p>
    <w:p w:rsidR="00903439" w:rsidRPr="008D4E17" w:rsidRDefault="00903439" w:rsidP="00903439">
      <w:pPr>
        <w:pStyle w:val="NormalWeb"/>
        <w:shd w:val="clear" w:color="auto" w:fill="FFFFFF"/>
        <w:spacing w:line="276" w:lineRule="auto"/>
        <w:jc w:val="both"/>
        <w:rPr>
          <w:color w:val="000000"/>
          <w:sz w:val="27"/>
          <w:szCs w:val="27"/>
        </w:rPr>
      </w:pPr>
      <w:r>
        <w:rPr>
          <w:rStyle w:val="dropcap2georgia"/>
          <w:rFonts w:ascii="Georgia" w:hAnsi="Georgia"/>
          <w:color w:val="000000"/>
          <w:shd w:val="clear" w:color="auto" w:fill="FFFFFF"/>
        </w:rPr>
        <w:tab/>
        <w:t xml:space="preserve">Herbert values Catechizing for infusing “a competent knowledge of salvation to every one of his Flock”, and thus supplying the foundation upon which Sermons may build.  </w:t>
      </w:r>
      <w:r w:rsidRPr="00CB41C0">
        <w:rPr>
          <w:rStyle w:val="dropcap2georgia"/>
          <w:rFonts w:ascii="Georgia" w:hAnsi="Georgia"/>
          <w:color w:val="000000"/>
          <w:shd w:val="clear" w:color="auto" w:fill="FFFFFF"/>
        </w:rPr>
        <w:t>“</w:t>
      </w:r>
      <w:r w:rsidRPr="00CB41C0">
        <w:rPr>
          <w:rFonts w:ascii="Georgia" w:hAnsi="Georgia"/>
          <w:color w:val="000000"/>
        </w:rPr>
        <w:t>This is the Practice which the Parson so much commends to all his fellow-</w:t>
      </w:r>
      <w:proofErr w:type="spellStart"/>
      <w:r w:rsidRPr="00CB41C0">
        <w:rPr>
          <w:rFonts w:ascii="Georgia" w:hAnsi="Georgia"/>
          <w:color w:val="000000"/>
        </w:rPr>
        <w:t>labourers</w:t>
      </w:r>
      <w:proofErr w:type="spellEnd"/>
      <w:r w:rsidRPr="00CB41C0">
        <w:rPr>
          <w:rFonts w:ascii="Georgia" w:hAnsi="Georgia"/>
          <w:color w:val="000000"/>
        </w:rPr>
        <w:t xml:space="preserve">; the secret of whose good consists in this, that at Sermons, and Prayers, men may sleep or wander; but when one is asked a question, he must discover what he is. This practice exceeds even Sermons in teaching: but there being two things in Sermons, the one Informing, the other Inflaming; as Sermons come short of questions in the one, so they </w:t>
      </w:r>
      <w:proofErr w:type="spellStart"/>
      <w:r w:rsidRPr="00CB41C0">
        <w:rPr>
          <w:rFonts w:ascii="Georgia" w:hAnsi="Georgia"/>
          <w:color w:val="000000"/>
        </w:rPr>
        <w:t>farre</w:t>
      </w:r>
      <w:proofErr w:type="spellEnd"/>
      <w:r w:rsidRPr="00CB41C0">
        <w:rPr>
          <w:rFonts w:ascii="Georgia" w:hAnsi="Georgia"/>
          <w:color w:val="000000"/>
        </w:rPr>
        <w:t xml:space="preserve"> exceed them in the other. For questions cannot inflame or ravish, that must be done by a set, and </w:t>
      </w:r>
      <w:proofErr w:type="spellStart"/>
      <w:r w:rsidRPr="00CB41C0">
        <w:rPr>
          <w:rFonts w:ascii="Georgia" w:hAnsi="Georgia"/>
          <w:color w:val="000000"/>
        </w:rPr>
        <w:t>laboured</w:t>
      </w:r>
      <w:proofErr w:type="spellEnd"/>
      <w:r w:rsidRPr="00CB41C0">
        <w:rPr>
          <w:rFonts w:ascii="Georgia" w:hAnsi="Georgia"/>
          <w:color w:val="000000"/>
        </w:rPr>
        <w:t>, and continued speech.”</w:t>
      </w:r>
      <w:r>
        <w:rPr>
          <w:rFonts w:ascii="Georgia" w:hAnsi="Georgia"/>
          <w:color w:val="000000"/>
        </w:rPr>
        <w:t xml:space="preserve">  Moreover, although there are other catechisms, </w:t>
      </w:r>
      <w:r>
        <w:rPr>
          <w:rStyle w:val="dropcap2georgia"/>
          <w:rFonts w:ascii="Georgia" w:hAnsi="Georgia"/>
          <w:color w:val="000000"/>
          <w:shd w:val="clear" w:color="auto" w:fill="FFFFFF"/>
        </w:rPr>
        <w:t xml:space="preserve">he values the “ordinary Church-Catechism” for the sake of catholic unity it enables: </w:t>
      </w:r>
      <w:r w:rsidRPr="00122ABF">
        <w:rPr>
          <w:color w:val="000000"/>
        </w:rPr>
        <w:t>“</w:t>
      </w:r>
      <w:r w:rsidRPr="00122ABF">
        <w:rPr>
          <w:rFonts w:ascii="Georgia" w:hAnsi="Georgia"/>
          <w:color w:val="000000"/>
        </w:rPr>
        <w:t xml:space="preserve">that the same common truths may be </w:t>
      </w:r>
      <w:proofErr w:type="spellStart"/>
      <w:r w:rsidRPr="00122ABF">
        <w:rPr>
          <w:rFonts w:ascii="Georgia" w:hAnsi="Georgia"/>
          <w:color w:val="000000"/>
        </w:rPr>
        <w:t>every where</w:t>
      </w:r>
      <w:proofErr w:type="spellEnd"/>
      <w:r w:rsidRPr="00122ABF">
        <w:rPr>
          <w:rFonts w:ascii="Georgia" w:hAnsi="Georgia"/>
          <w:color w:val="000000"/>
        </w:rPr>
        <w:t xml:space="preserve"> professed, especially since many remove from Parish to Parish, who like Christian </w:t>
      </w:r>
      <w:proofErr w:type="spellStart"/>
      <w:r w:rsidRPr="00122ABF">
        <w:rPr>
          <w:rFonts w:ascii="Georgia" w:hAnsi="Georgia"/>
          <w:color w:val="000000"/>
        </w:rPr>
        <w:t>Souldiers</w:t>
      </w:r>
      <w:proofErr w:type="spellEnd"/>
      <w:r w:rsidRPr="00122ABF">
        <w:rPr>
          <w:rFonts w:ascii="Georgia" w:hAnsi="Georgia"/>
          <w:color w:val="000000"/>
        </w:rPr>
        <w:t xml:space="preserve"> are to give the word, and to </w:t>
      </w:r>
      <w:proofErr w:type="spellStart"/>
      <w:r w:rsidRPr="00122ABF">
        <w:rPr>
          <w:rFonts w:ascii="Georgia" w:hAnsi="Georgia"/>
          <w:color w:val="000000"/>
        </w:rPr>
        <w:t>satisfie</w:t>
      </w:r>
      <w:proofErr w:type="spellEnd"/>
      <w:r w:rsidRPr="00122ABF">
        <w:rPr>
          <w:rFonts w:ascii="Georgia" w:hAnsi="Georgia"/>
          <w:color w:val="000000"/>
        </w:rPr>
        <w:t xml:space="preserve"> the Congregation by their </w:t>
      </w:r>
      <w:proofErr w:type="spellStart"/>
      <w:r w:rsidRPr="00122ABF">
        <w:rPr>
          <w:rFonts w:ascii="Georgia" w:hAnsi="Georgia"/>
          <w:color w:val="000000"/>
        </w:rPr>
        <w:t>Catholick</w:t>
      </w:r>
      <w:proofErr w:type="spellEnd"/>
      <w:r w:rsidRPr="00122ABF">
        <w:rPr>
          <w:rFonts w:ascii="Georgia" w:hAnsi="Georgia"/>
          <w:color w:val="000000"/>
        </w:rPr>
        <w:t xml:space="preserve"> answers</w:t>
      </w:r>
      <w:r>
        <w:rPr>
          <w:rFonts w:ascii="Georgia" w:hAnsi="Georgia"/>
          <w:color w:val="000000"/>
        </w:rPr>
        <w:t xml:space="preserve">”. In the fragmented Anglican world of the early twenty-first century, and of self-expressive individualism, this ecclesial or churchly aspect of the Catechism has equal value, as a common point of reference and recognition across our divisions.  </w:t>
      </w:r>
    </w:p>
    <w:p w:rsidR="00903439" w:rsidRDefault="00903439" w:rsidP="00903439">
      <w:pPr>
        <w:spacing w:after="0"/>
        <w:jc w:val="both"/>
        <w:rPr>
          <w:rStyle w:val="dropcap2georgia"/>
          <w:rFonts w:ascii="Georgia" w:hAnsi="Georgia"/>
          <w:color w:val="000000"/>
          <w:sz w:val="24"/>
          <w:szCs w:val="24"/>
          <w:shd w:val="clear" w:color="auto" w:fill="FFFFFF"/>
        </w:rPr>
      </w:pPr>
      <w:r>
        <w:rPr>
          <w:rStyle w:val="dropcap2georgia"/>
          <w:rFonts w:ascii="Georgia" w:hAnsi="Georgia"/>
          <w:color w:val="000000"/>
          <w:sz w:val="24"/>
          <w:szCs w:val="24"/>
          <w:shd w:val="clear" w:color="auto" w:fill="FFFFFF"/>
        </w:rPr>
        <w:tab/>
        <w:t xml:space="preserve">As the first installment of the </w:t>
      </w:r>
      <w:r w:rsidRPr="003F16D4">
        <w:rPr>
          <w:rStyle w:val="dropcap2georgia"/>
          <w:rFonts w:ascii="Georgia" w:hAnsi="Georgia"/>
          <w:i/>
          <w:color w:val="000000"/>
          <w:sz w:val="24"/>
          <w:szCs w:val="24"/>
          <w:shd w:val="clear" w:color="auto" w:fill="FFFFFF"/>
        </w:rPr>
        <w:t>Common Prayer Catechesis Project</w:t>
      </w:r>
      <w:r>
        <w:rPr>
          <w:rStyle w:val="dropcap2georgia"/>
          <w:rFonts w:ascii="Georgia" w:hAnsi="Georgia"/>
          <w:color w:val="000000"/>
          <w:sz w:val="24"/>
          <w:szCs w:val="24"/>
          <w:shd w:val="clear" w:color="auto" w:fill="FFFFFF"/>
        </w:rPr>
        <w:t xml:space="preserve">, I hope this book proves helpful to many. It is designed for late adolescents and </w:t>
      </w:r>
      <w:proofErr w:type="gramStart"/>
      <w:r>
        <w:rPr>
          <w:rStyle w:val="dropcap2georgia"/>
          <w:rFonts w:ascii="Georgia" w:hAnsi="Georgia"/>
          <w:color w:val="000000"/>
          <w:sz w:val="24"/>
          <w:szCs w:val="24"/>
          <w:shd w:val="clear" w:color="auto" w:fill="FFFFFF"/>
        </w:rPr>
        <w:t>adults,</w:t>
      </w:r>
      <w:proofErr w:type="gramEnd"/>
      <w:r>
        <w:rPr>
          <w:rStyle w:val="dropcap2georgia"/>
          <w:rFonts w:ascii="Georgia" w:hAnsi="Georgia"/>
          <w:color w:val="000000"/>
          <w:sz w:val="24"/>
          <w:szCs w:val="24"/>
          <w:shd w:val="clear" w:color="auto" w:fill="FFFFFF"/>
        </w:rPr>
        <w:t xml:space="preserve"> and for the teachers of early adolescents - because you cannot teach what you have not learned.  The chapters are short enough that they could be used as discussion starters for a study group, and to assist that process, some suggestions for further reading, and questions for review (to grasp the basic ideas) and discussion (to explore them more deeply) have been appended. All Prayer Book page references are to the 1928 Prayer Book of the Protestant Episcopal Church of the United States of America, but the substance of these references is very much the same as that found in the 1662 Prayer Book of the Church of England of the 1958/1962 Prayer Book of the Anglican Church of Canada. </w:t>
      </w:r>
    </w:p>
    <w:p w:rsidR="00903439" w:rsidRDefault="00903439" w:rsidP="00903439">
      <w:pPr>
        <w:spacing w:after="0"/>
        <w:jc w:val="both"/>
        <w:rPr>
          <w:rStyle w:val="dropcap2georgia"/>
          <w:rFonts w:ascii="Georgia" w:hAnsi="Georgia"/>
          <w:color w:val="000000"/>
          <w:sz w:val="24"/>
          <w:szCs w:val="24"/>
          <w:shd w:val="clear" w:color="auto" w:fill="FFFFFF"/>
        </w:rPr>
      </w:pPr>
    </w:p>
    <w:p w:rsidR="00903439" w:rsidRDefault="00903439" w:rsidP="00903439">
      <w:pPr>
        <w:spacing w:after="0"/>
        <w:jc w:val="both"/>
        <w:rPr>
          <w:rStyle w:val="dropcap2georgia"/>
          <w:rFonts w:ascii="Georgia" w:hAnsi="Georgia"/>
          <w:color w:val="000000"/>
          <w:sz w:val="24"/>
          <w:szCs w:val="24"/>
          <w:shd w:val="clear" w:color="auto" w:fill="FFFFFF"/>
        </w:rPr>
      </w:pPr>
      <w:r>
        <w:rPr>
          <w:rStyle w:val="dropcap2georgia"/>
          <w:rFonts w:ascii="Georgia" w:hAnsi="Georgia"/>
          <w:color w:val="000000"/>
          <w:sz w:val="24"/>
          <w:szCs w:val="24"/>
          <w:shd w:val="clear" w:color="auto" w:fill="FFFFFF"/>
        </w:rPr>
        <w:tab/>
        <w:t xml:space="preserve">In this book I have taken the liberty of making liberal use of the catechetical writings of some 20th and 21st century Anglican theological writers - C. S. Lewis, famous Oxford don, literary scholar, whose fiction and apologetic works have so millions of copies; Austin </w:t>
      </w:r>
      <w:proofErr w:type="spellStart"/>
      <w:r>
        <w:rPr>
          <w:rStyle w:val="dropcap2georgia"/>
          <w:rFonts w:ascii="Georgia" w:hAnsi="Georgia"/>
          <w:color w:val="000000"/>
          <w:sz w:val="24"/>
          <w:szCs w:val="24"/>
          <w:shd w:val="clear" w:color="auto" w:fill="FFFFFF"/>
        </w:rPr>
        <w:t>Farrer</w:t>
      </w:r>
      <w:proofErr w:type="spellEnd"/>
      <w:r>
        <w:rPr>
          <w:rStyle w:val="dropcap2georgia"/>
          <w:rFonts w:ascii="Georgia" w:hAnsi="Georgia"/>
          <w:color w:val="000000"/>
          <w:sz w:val="24"/>
          <w:szCs w:val="24"/>
          <w:shd w:val="clear" w:color="auto" w:fill="FFFFFF"/>
        </w:rPr>
        <w:t xml:space="preserve">, another Oxford don, Lewis' priest, and a philosophical theologian; Oliver O'Donovan, former Oxford don and priest, best known for his works of moral and political theology; and the late Robert Crouse, not an Oxford don but a Nova </w:t>
      </w:r>
      <w:proofErr w:type="spellStart"/>
      <w:r>
        <w:rPr>
          <w:rStyle w:val="dropcap2georgia"/>
          <w:rFonts w:ascii="Georgia" w:hAnsi="Georgia"/>
          <w:color w:val="000000"/>
          <w:sz w:val="24"/>
          <w:szCs w:val="24"/>
          <w:shd w:val="clear" w:color="auto" w:fill="FFFFFF"/>
        </w:rPr>
        <w:t>Scotian</w:t>
      </w:r>
      <w:proofErr w:type="spellEnd"/>
      <w:r>
        <w:rPr>
          <w:rStyle w:val="dropcap2georgia"/>
          <w:rFonts w:ascii="Georgia" w:hAnsi="Georgia"/>
          <w:color w:val="000000"/>
          <w:sz w:val="24"/>
          <w:szCs w:val="24"/>
          <w:shd w:val="clear" w:color="auto" w:fill="FFFFFF"/>
        </w:rPr>
        <w:t xml:space="preserve"> priest and historian of theology, who is not nearly as well known as he should be.  In addition, there are some references to the 4th-5th c. Church Father Augustine, the 13th c. medieval doctor Thomas Aquinas, the 16th c. Reformer Martin Luther, and the 16th/17th c. Anglican divine Richard Hooker. My debts to them are obvious; I only hope that I have not traduced their teaching.   </w:t>
      </w:r>
    </w:p>
    <w:p w:rsidR="00903439" w:rsidRDefault="00903439" w:rsidP="00903439">
      <w:pPr>
        <w:spacing w:after="0"/>
        <w:jc w:val="both"/>
        <w:rPr>
          <w:rStyle w:val="dropcap2georgia"/>
          <w:rFonts w:ascii="Georgia" w:hAnsi="Georgia"/>
          <w:color w:val="000000"/>
          <w:sz w:val="24"/>
          <w:szCs w:val="24"/>
          <w:shd w:val="clear" w:color="auto" w:fill="FFFFFF"/>
        </w:rPr>
      </w:pPr>
    </w:p>
    <w:p w:rsidR="00903439" w:rsidRDefault="00903439" w:rsidP="00903439">
      <w:pPr>
        <w:spacing w:after="0"/>
        <w:jc w:val="both"/>
        <w:rPr>
          <w:rStyle w:val="dropcap2georgia"/>
          <w:rFonts w:ascii="Georgia" w:hAnsi="Georgia"/>
          <w:color w:val="000000"/>
          <w:sz w:val="24"/>
          <w:szCs w:val="24"/>
          <w:shd w:val="clear" w:color="auto" w:fill="FFFFFF"/>
        </w:rPr>
      </w:pPr>
      <w:r>
        <w:rPr>
          <w:rStyle w:val="dropcap2georgia"/>
          <w:rFonts w:ascii="Georgia" w:hAnsi="Georgia"/>
          <w:color w:val="000000"/>
          <w:sz w:val="24"/>
          <w:szCs w:val="24"/>
          <w:shd w:val="clear" w:color="auto" w:fill="FFFFFF"/>
        </w:rPr>
        <w:tab/>
        <w:t xml:space="preserve">The author would be happy to hear suggestions about how this work might be improved and he can be reached by post at St. John’s Church, 1 West Macon Street, Savannah, Georgia 31401 or by email at </w:t>
      </w:r>
      <w:hyperlink r:id="rId7" w:history="1">
        <w:r w:rsidRPr="00744CD5">
          <w:rPr>
            <w:rStyle w:val="Hyperlink"/>
            <w:rFonts w:ascii="Georgia" w:hAnsi="Georgia"/>
            <w:sz w:val="24"/>
            <w:szCs w:val="24"/>
            <w:shd w:val="clear" w:color="auto" w:fill="FFFFFF"/>
          </w:rPr>
          <w:t>gdunbar@stjohnssav.org</w:t>
        </w:r>
      </w:hyperlink>
      <w:r>
        <w:rPr>
          <w:rStyle w:val="dropcap2georgia"/>
          <w:rFonts w:ascii="Georgia" w:hAnsi="Georgia"/>
          <w:color w:val="000000"/>
          <w:sz w:val="24"/>
          <w:szCs w:val="24"/>
          <w:shd w:val="clear" w:color="auto" w:fill="FFFFFF"/>
        </w:rPr>
        <w:t xml:space="preserve">. </w:t>
      </w:r>
    </w:p>
    <w:p w:rsidR="00903439" w:rsidRDefault="00903439" w:rsidP="00903439">
      <w:pPr>
        <w:spacing w:after="0"/>
        <w:jc w:val="both"/>
        <w:rPr>
          <w:rStyle w:val="dropcap2georgia"/>
          <w:rFonts w:ascii="Georgia" w:hAnsi="Georgia"/>
          <w:color w:val="000000"/>
          <w:sz w:val="24"/>
          <w:szCs w:val="24"/>
          <w:shd w:val="clear" w:color="auto" w:fill="FFFFFF"/>
        </w:rPr>
      </w:pPr>
    </w:p>
    <w:p w:rsidR="00903439" w:rsidRDefault="00903439" w:rsidP="00903439">
      <w:pPr>
        <w:spacing w:after="0"/>
        <w:jc w:val="both"/>
        <w:rPr>
          <w:rStyle w:val="dropcap2georgia"/>
          <w:rFonts w:ascii="Georgia" w:hAnsi="Georgia"/>
          <w:color w:val="000000"/>
          <w:sz w:val="24"/>
          <w:szCs w:val="24"/>
          <w:shd w:val="clear" w:color="auto" w:fill="FFFFFF"/>
        </w:rPr>
      </w:pPr>
    </w:p>
    <w:p w:rsidR="00903439" w:rsidRDefault="00903439" w:rsidP="00903439">
      <w:pPr>
        <w:spacing w:after="0"/>
        <w:jc w:val="both"/>
        <w:rPr>
          <w:rStyle w:val="dropcap2georgia"/>
          <w:rFonts w:ascii="Georgia" w:hAnsi="Georgia"/>
          <w:color w:val="000000"/>
          <w:sz w:val="24"/>
          <w:szCs w:val="24"/>
          <w:shd w:val="clear" w:color="auto" w:fill="FFFFFF"/>
        </w:rPr>
      </w:pPr>
    </w:p>
    <w:p w:rsidR="00903439" w:rsidRDefault="00903439" w:rsidP="00903439">
      <w:pPr>
        <w:spacing w:after="0"/>
        <w:jc w:val="both"/>
        <w:rPr>
          <w:rStyle w:val="dropcap2georgia"/>
          <w:rFonts w:ascii="Georgia" w:hAnsi="Georgia"/>
          <w:color w:val="000000"/>
          <w:sz w:val="24"/>
          <w:szCs w:val="24"/>
          <w:shd w:val="clear" w:color="auto" w:fill="FFFFFF"/>
        </w:rPr>
        <w:sectPr w:rsidR="00903439" w:rsidSect="005B38CD">
          <w:pgSz w:w="12240" w:h="15840"/>
          <w:pgMar w:top="1440" w:right="1440" w:bottom="1440" w:left="1440" w:header="720" w:footer="720" w:gutter="0"/>
          <w:cols w:space="720"/>
          <w:docGrid w:linePitch="360"/>
        </w:sectPr>
      </w:pPr>
    </w:p>
    <w:p w:rsidR="00903439" w:rsidRDefault="00903439" w:rsidP="00903439">
      <w:pPr>
        <w:spacing w:after="0"/>
        <w:jc w:val="both"/>
        <w:rPr>
          <w:rStyle w:val="dropcap2georgia"/>
          <w:rFonts w:ascii="Georgia" w:hAnsi="Georgia"/>
          <w:color w:val="000000"/>
          <w:sz w:val="24"/>
          <w:szCs w:val="24"/>
          <w:shd w:val="clear" w:color="auto" w:fill="FFFFFF"/>
        </w:rPr>
      </w:pPr>
    </w:p>
    <w:p w:rsidR="00903439" w:rsidRPr="00122ABF" w:rsidRDefault="00903439" w:rsidP="00903439">
      <w:pPr>
        <w:spacing w:after="0"/>
        <w:rPr>
          <w:rStyle w:val="dropcap2georgia"/>
          <w:rFonts w:ascii="Georgia" w:hAnsi="Georgia"/>
          <w:color w:val="000000"/>
          <w:sz w:val="24"/>
          <w:szCs w:val="24"/>
          <w:shd w:val="clear" w:color="auto" w:fill="FFFFFF"/>
        </w:rPr>
      </w:pPr>
    </w:p>
    <w:p w:rsidR="00903439" w:rsidRDefault="00903439" w:rsidP="00903439">
      <w:pPr>
        <w:pBdr>
          <w:top w:val="single" w:sz="4" w:space="1" w:color="auto"/>
          <w:left w:val="single" w:sz="4" w:space="4" w:color="auto"/>
          <w:bottom w:val="single" w:sz="4" w:space="1" w:color="auto"/>
          <w:right w:val="single" w:sz="4" w:space="4" w:color="auto"/>
        </w:pBdr>
        <w:spacing w:after="0"/>
        <w:rPr>
          <w:rStyle w:val="dropcap2georgia"/>
          <w:rFonts w:ascii="Georgia" w:hAnsi="Georgia"/>
          <w:color w:val="000000"/>
          <w:sz w:val="24"/>
          <w:szCs w:val="24"/>
          <w:shd w:val="clear" w:color="auto" w:fill="FFFFFF"/>
        </w:rPr>
      </w:pPr>
    </w:p>
    <w:p w:rsidR="00903439" w:rsidRDefault="00903439" w:rsidP="00903439">
      <w:pPr>
        <w:pBdr>
          <w:top w:val="single" w:sz="4" w:space="1" w:color="auto"/>
          <w:left w:val="single" w:sz="4" w:space="4" w:color="auto"/>
          <w:bottom w:val="single" w:sz="4" w:space="1" w:color="auto"/>
          <w:right w:val="single" w:sz="4" w:space="4" w:color="auto"/>
        </w:pBdr>
        <w:spacing w:after="0"/>
        <w:jc w:val="center"/>
        <w:rPr>
          <w:rStyle w:val="dropcap2georgia"/>
          <w:rFonts w:ascii="Georgia" w:hAnsi="Georgia"/>
          <w:color w:val="000000"/>
          <w:sz w:val="24"/>
          <w:szCs w:val="24"/>
          <w:shd w:val="clear" w:color="auto" w:fill="FFFFFF"/>
        </w:rPr>
      </w:pPr>
      <w:r>
        <w:rPr>
          <w:rStyle w:val="dropcap2georgia"/>
          <w:rFonts w:ascii="Georgia" w:hAnsi="Georgia"/>
          <w:color w:val="000000"/>
          <w:sz w:val="24"/>
          <w:szCs w:val="24"/>
          <w:shd w:val="clear" w:color="auto" w:fill="FFFFFF"/>
        </w:rPr>
        <w:t xml:space="preserve">From George Herbert: </w:t>
      </w:r>
      <w:r w:rsidRPr="00122ABF">
        <w:rPr>
          <w:rStyle w:val="dropcap2georgia"/>
          <w:rFonts w:ascii="Georgia" w:hAnsi="Georgia"/>
          <w:i/>
          <w:color w:val="000000"/>
          <w:sz w:val="24"/>
          <w:szCs w:val="24"/>
          <w:shd w:val="clear" w:color="auto" w:fill="FFFFFF"/>
        </w:rPr>
        <w:t>The Country Parson</w:t>
      </w:r>
    </w:p>
    <w:p w:rsidR="00903439" w:rsidRDefault="00903439" w:rsidP="00903439">
      <w:pPr>
        <w:pStyle w:val="NormalWeb"/>
        <w:pBdr>
          <w:top w:val="single" w:sz="4" w:space="1" w:color="auto"/>
          <w:left w:val="single" w:sz="4" w:space="4" w:color="auto"/>
          <w:bottom w:val="single" w:sz="4" w:space="1" w:color="auto"/>
          <w:right w:val="single" w:sz="4" w:space="4" w:color="auto"/>
        </w:pBdr>
        <w:shd w:val="clear" w:color="auto" w:fill="FFFFFF"/>
        <w:jc w:val="center"/>
        <w:rPr>
          <w:color w:val="000000"/>
          <w:sz w:val="27"/>
          <w:szCs w:val="27"/>
        </w:rPr>
      </w:pPr>
      <w:r>
        <w:rPr>
          <w:color w:val="000000"/>
          <w:sz w:val="27"/>
          <w:szCs w:val="27"/>
        </w:rPr>
        <w:t>CHAP. XXI.</w:t>
      </w:r>
      <w:r>
        <w:rPr>
          <w:rStyle w:val="apple-converted-space"/>
          <w:color w:val="000000"/>
          <w:sz w:val="27"/>
          <w:szCs w:val="27"/>
        </w:rPr>
        <w:t> </w:t>
      </w:r>
      <w:proofErr w:type="gramStart"/>
      <w:r>
        <w:rPr>
          <w:i/>
          <w:iCs/>
          <w:color w:val="000000"/>
          <w:sz w:val="27"/>
          <w:szCs w:val="27"/>
        </w:rPr>
        <w:t>The Parson Catechizing.</w:t>
      </w:r>
      <w:proofErr w:type="gramEnd"/>
    </w:p>
    <w:p w:rsidR="00903439" w:rsidRDefault="00903439" w:rsidP="00903439">
      <w:pPr>
        <w:pStyle w:val="NormalWeb"/>
        <w:pBdr>
          <w:top w:val="single" w:sz="4" w:space="1" w:color="auto"/>
          <w:left w:val="single" w:sz="4" w:space="4" w:color="auto"/>
          <w:bottom w:val="single" w:sz="4" w:space="1" w:color="auto"/>
          <w:right w:val="single" w:sz="4" w:space="4" w:color="auto"/>
        </w:pBdr>
        <w:shd w:val="clear" w:color="auto" w:fill="FFFFFF"/>
        <w:rPr>
          <w:i/>
          <w:color w:val="000000"/>
          <w:sz w:val="27"/>
          <w:szCs w:val="27"/>
        </w:rPr>
      </w:pPr>
      <w:r>
        <w:rPr>
          <w:i/>
          <w:color w:val="000000"/>
          <w:sz w:val="27"/>
          <w:szCs w:val="27"/>
        </w:rPr>
        <w:t xml:space="preserve">[Catechizing to Infuse Knowledge, Preaching to </w:t>
      </w:r>
      <w:proofErr w:type="gramStart"/>
      <w:r>
        <w:rPr>
          <w:i/>
          <w:color w:val="000000"/>
          <w:sz w:val="27"/>
          <w:szCs w:val="27"/>
        </w:rPr>
        <w:t>Inflame</w:t>
      </w:r>
      <w:proofErr w:type="gramEnd"/>
      <w:r>
        <w:rPr>
          <w:i/>
          <w:color w:val="000000"/>
          <w:sz w:val="27"/>
          <w:szCs w:val="27"/>
        </w:rPr>
        <w:t xml:space="preserve"> it]. </w:t>
      </w:r>
    </w:p>
    <w:p w:rsidR="00903439" w:rsidRDefault="00903439" w:rsidP="00903439">
      <w:pPr>
        <w:pStyle w:val="NormalWeb"/>
        <w:pBdr>
          <w:top w:val="single" w:sz="4" w:space="1" w:color="auto"/>
          <w:left w:val="single" w:sz="4" w:space="4" w:color="auto"/>
          <w:bottom w:val="single" w:sz="4" w:space="1" w:color="auto"/>
          <w:right w:val="single" w:sz="4" w:space="4" w:color="auto"/>
        </w:pBdr>
        <w:shd w:val="clear" w:color="auto" w:fill="FFFFFF"/>
        <w:rPr>
          <w:color w:val="000000"/>
          <w:sz w:val="27"/>
          <w:szCs w:val="27"/>
        </w:rPr>
      </w:pPr>
      <w:proofErr w:type="spellStart"/>
      <w:r>
        <w:rPr>
          <w:color w:val="000000"/>
          <w:sz w:val="27"/>
          <w:szCs w:val="27"/>
        </w:rPr>
        <w:t>THe</w:t>
      </w:r>
      <w:proofErr w:type="spellEnd"/>
      <w:r>
        <w:rPr>
          <w:color w:val="000000"/>
          <w:sz w:val="27"/>
          <w:szCs w:val="27"/>
        </w:rPr>
        <w:t xml:space="preserve"> </w:t>
      </w:r>
      <w:proofErr w:type="spellStart"/>
      <w:r>
        <w:rPr>
          <w:color w:val="000000"/>
          <w:sz w:val="27"/>
          <w:szCs w:val="27"/>
        </w:rPr>
        <w:t>Countrey</w:t>
      </w:r>
      <w:proofErr w:type="spellEnd"/>
      <w:r>
        <w:rPr>
          <w:color w:val="000000"/>
          <w:sz w:val="27"/>
          <w:szCs w:val="27"/>
        </w:rPr>
        <w:t xml:space="preserve"> Parson values Catechizing highly: for there being three points of his duty, the one, to infuse a competent knowledge of salvation in every one of his Flock; the other, to multiply, and build up this knowledge to a </w:t>
      </w:r>
      <w:proofErr w:type="spellStart"/>
      <w:r>
        <w:rPr>
          <w:color w:val="000000"/>
          <w:sz w:val="27"/>
          <w:szCs w:val="27"/>
        </w:rPr>
        <w:t>spirituall</w:t>
      </w:r>
      <w:proofErr w:type="spellEnd"/>
      <w:r>
        <w:rPr>
          <w:color w:val="000000"/>
          <w:sz w:val="27"/>
          <w:szCs w:val="27"/>
        </w:rPr>
        <w:t xml:space="preserve"> Temple; the third, to inflame this knowledge, to </w:t>
      </w:r>
      <w:proofErr w:type="spellStart"/>
      <w:r>
        <w:rPr>
          <w:color w:val="000000"/>
          <w:sz w:val="27"/>
          <w:szCs w:val="27"/>
        </w:rPr>
        <w:t>presse</w:t>
      </w:r>
      <w:proofErr w:type="spellEnd"/>
      <w:r>
        <w:rPr>
          <w:color w:val="000000"/>
          <w:sz w:val="27"/>
          <w:szCs w:val="27"/>
        </w:rPr>
        <w:t xml:space="preserve">, and drive it to practice, turning it to reformation of life, by pithy and lively exhortations; Catechizing is the first point, and but by Catechizing, the other cannot be attained. Besides, whereas in Sermons there is a </w:t>
      </w:r>
      <w:proofErr w:type="spellStart"/>
      <w:r>
        <w:rPr>
          <w:color w:val="000000"/>
          <w:sz w:val="27"/>
          <w:szCs w:val="27"/>
        </w:rPr>
        <w:t>kinde</w:t>
      </w:r>
      <w:proofErr w:type="spellEnd"/>
      <w:r>
        <w:rPr>
          <w:color w:val="000000"/>
          <w:sz w:val="27"/>
          <w:szCs w:val="27"/>
        </w:rPr>
        <w:t xml:space="preserve"> of state, in Catechizing there is an </w:t>
      </w:r>
      <w:proofErr w:type="spellStart"/>
      <w:r>
        <w:rPr>
          <w:color w:val="000000"/>
          <w:sz w:val="27"/>
          <w:szCs w:val="27"/>
        </w:rPr>
        <w:t>humblenesse</w:t>
      </w:r>
      <w:proofErr w:type="spellEnd"/>
      <w:r>
        <w:rPr>
          <w:color w:val="000000"/>
          <w:sz w:val="27"/>
          <w:szCs w:val="27"/>
        </w:rPr>
        <w:t xml:space="preserve"> very </w:t>
      </w:r>
      <w:proofErr w:type="spellStart"/>
      <w:r>
        <w:rPr>
          <w:color w:val="000000"/>
          <w:sz w:val="27"/>
          <w:szCs w:val="27"/>
        </w:rPr>
        <w:t>sutable</w:t>
      </w:r>
      <w:proofErr w:type="spellEnd"/>
      <w:r>
        <w:rPr>
          <w:color w:val="000000"/>
          <w:sz w:val="27"/>
          <w:szCs w:val="27"/>
        </w:rPr>
        <w:t xml:space="preserve"> to Christian regeneration, which exceedingly delights him as by way of exercise upon himself, and by way of preaching to himself, for the advancing of his own mortification; for in preaching to others, he forgets not himself, but is first a sermon to himself, and then to others; growing with the growth of his Parish.</w:t>
      </w:r>
    </w:p>
    <w:p w:rsidR="00903439" w:rsidRPr="005E6AFF" w:rsidRDefault="00903439" w:rsidP="00903439">
      <w:pPr>
        <w:pStyle w:val="NormalWeb"/>
        <w:pBdr>
          <w:top w:val="single" w:sz="4" w:space="1" w:color="auto"/>
          <w:left w:val="single" w:sz="4" w:space="4" w:color="auto"/>
          <w:bottom w:val="single" w:sz="4" w:space="1" w:color="auto"/>
          <w:right w:val="single" w:sz="4" w:space="4" w:color="auto"/>
        </w:pBdr>
        <w:shd w:val="clear" w:color="auto" w:fill="FFFFFF"/>
        <w:rPr>
          <w:i/>
          <w:color w:val="000000"/>
          <w:sz w:val="27"/>
          <w:szCs w:val="27"/>
        </w:rPr>
      </w:pPr>
      <w:r>
        <w:rPr>
          <w:i/>
          <w:color w:val="000000"/>
          <w:sz w:val="27"/>
          <w:szCs w:val="27"/>
        </w:rPr>
        <w:t>[The Prayer Book Catechism as a means of Christian Unity]</w:t>
      </w:r>
    </w:p>
    <w:p w:rsidR="00903439" w:rsidRDefault="00903439" w:rsidP="00903439">
      <w:pPr>
        <w:pStyle w:val="NormalWeb"/>
        <w:pBdr>
          <w:top w:val="single" w:sz="4" w:space="1" w:color="auto"/>
          <w:left w:val="single" w:sz="4" w:space="4" w:color="auto"/>
          <w:bottom w:val="single" w:sz="4" w:space="1" w:color="auto"/>
          <w:right w:val="single" w:sz="4" w:space="4" w:color="auto"/>
        </w:pBdr>
        <w:shd w:val="clear" w:color="auto" w:fill="FFFFFF"/>
        <w:rPr>
          <w:color w:val="000000"/>
          <w:sz w:val="27"/>
          <w:szCs w:val="27"/>
        </w:rPr>
      </w:pPr>
      <w:r>
        <w:rPr>
          <w:color w:val="000000"/>
          <w:sz w:val="27"/>
          <w:szCs w:val="27"/>
        </w:rPr>
        <w:t xml:space="preserve"> He </w:t>
      </w:r>
      <w:proofErr w:type="spellStart"/>
      <w:r>
        <w:rPr>
          <w:color w:val="000000"/>
          <w:sz w:val="27"/>
          <w:szCs w:val="27"/>
        </w:rPr>
        <w:t>useth</w:t>
      </w:r>
      <w:proofErr w:type="spellEnd"/>
      <w:r>
        <w:rPr>
          <w:color w:val="000000"/>
          <w:sz w:val="27"/>
          <w:szCs w:val="27"/>
        </w:rPr>
        <w:t xml:space="preserve">, and </w:t>
      </w:r>
      <w:proofErr w:type="spellStart"/>
      <w:r>
        <w:rPr>
          <w:color w:val="000000"/>
          <w:sz w:val="27"/>
          <w:szCs w:val="27"/>
        </w:rPr>
        <w:t>preferreth</w:t>
      </w:r>
      <w:proofErr w:type="spellEnd"/>
      <w:r>
        <w:rPr>
          <w:color w:val="000000"/>
          <w:sz w:val="27"/>
          <w:szCs w:val="27"/>
        </w:rPr>
        <w:t xml:space="preserve"> the ordinary Church-Catechism, partly for obedience to Authority, partly for uniformity sake, that the same common truths may be </w:t>
      </w:r>
      <w:proofErr w:type="spellStart"/>
      <w:r>
        <w:rPr>
          <w:color w:val="000000"/>
          <w:sz w:val="27"/>
          <w:szCs w:val="27"/>
        </w:rPr>
        <w:t>every where</w:t>
      </w:r>
      <w:proofErr w:type="spellEnd"/>
      <w:r>
        <w:rPr>
          <w:color w:val="000000"/>
          <w:sz w:val="27"/>
          <w:szCs w:val="27"/>
        </w:rPr>
        <w:t xml:space="preserve"> professed, especially since many remove from Parish to Parish, who like Christian </w:t>
      </w:r>
      <w:proofErr w:type="spellStart"/>
      <w:r>
        <w:rPr>
          <w:color w:val="000000"/>
          <w:sz w:val="27"/>
          <w:szCs w:val="27"/>
        </w:rPr>
        <w:t>Souldiers</w:t>
      </w:r>
      <w:proofErr w:type="spellEnd"/>
      <w:r>
        <w:rPr>
          <w:color w:val="000000"/>
          <w:sz w:val="27"/>
          <w:szCs w:val="27"/>
        </w:rPr>
        <w:t xml:space="preserve"> are to give the word, and to </w:t>
      </w:r>
      <w:proofErr w:type="spellStart"/>
      <w:r>
        <w:rPr>
          <w:color w:val="000000"/>
          <w:sz w:val="27"/>
          <w:szCs w:val="27"/>
        </w:rPr>
        <w:t>satisfie</w:t>
      </w:r>
      <w:proofErr w:type="spellEnd"/>
      <w:r>
        <w:rPr>
          <w:color w:val="000000"/>
          <w:sz w:val="27"/>
          <w:szCs w:val="27"/>
        </w:rPr>
        <w:t xml:space="preserve"> the Congregation by their </w:t>
      </w:r>
      <w:proofErr w:type="spellStart"/>
      <w:r>
        <w:rPr>
          <w:color w:val="000000"/>
          <w:sz w:val="27"/>
          <w:szCs w:val="27"/>
        </w:rPr>
        <w:t>Catholick</w:t>
      </w:r>
      <w:proofErr w:type="spellEnd"/>
      <w:r>
        <w:rPr>
          <w:color w:val="000000"/>
          <w:sz w:val="27"/>
          <w:szCs w:val="27"/>
        </w:rPr>
        <w:t xml:space="preserve"> answers. </w:t>
      </w:r>
    </w:p>
    <w:p w:rsidR="00903439" w:rsidRPr="005E6AFF" w:rsidRDefault="00903439" w:rsidP="00903439">
      <w:pPr>
        <w:pStyle w:val="NormalWeb"/>
        <w:pBdr>
          <w:top w:val="single" w:sz="4" w:space="1" w:color="auto"/>
          <w:left w:val="single" w:sz="4" w:space="4" w:color="auto"/>
          <w:bottom w:val="single" w:sz="4" w:space="1" w:color="auto"/>
          <w:right w:val="single" w:sz="4" w:space="4" w:color="auto"/>
        </w:pBdr>
        <w:shd w:val="clear" w:color="auto" w:fill="FFFFFF"/>
        <w:rPr>
          <w:i/>
          <w:color w:val="000000"/>
          <w:sz w:val="27"/>
          <w:szCs w:val="27"/>
        </w:rPr>
      </w:pPr>
      <w:r>
        <w:rPr>
          <w:i/>
          <w:color w:val="000000"/>
          <w:sz w:val="27"/>
          <w:szCs w:val="27"/>
        </w:rPr>
        <w:t>[Catechizing required of all, but in different ways]</w:t>
      </w:r>
    </w:p>
    <w:p w:rsidR="00903439" w:rsidRDefault="00903439" w:rsidP="00903439">
      <w:pPr>
        <w:pStyle w:val="NormalWeb"/>
        <w:pBdr>
          <w:top w:val="single" w:sz="4" w:space="1" w:color="auto"/>
          <w:left w:val="single" w:sz="4" w:space="4" w:color="auto"/>
          <w:bottom w:val="single" w:sz="4" w:space="1" w:color="auto"/>
          <w:right w:val="single" w:sz="4" w:space="4" w:color="auto"/>
        </w:pBdr>
        <w:shd w:val="clear" w:color="auto" w:fill="FFFFFF"/>
        <w:rPr>
          <w:color w:val="000000"/>
          <w:sz w:val="27"/>
          <w:szCs w:val="27"/>
        </w:rPr>
      </w:pPr>
      <w:r>
        <w:rPr>
          <w:color w:val="000000"/>
          <w:sz w:val="27"/>
          <w:szCs w:val="27"/>
        </w:rPr>
        <w:t xml:space="preserve">He exacts of all the Doctrine of the </w:t>
      </w:r>
      <w:proofErr w:type="spellStart"/>
      <w:r>
        <w:rPr>
          <w:color w:val="000000"/>
          <w:sz w:val="27"/>
          <w:szCs w:val="27"/>
        </w:rPr>
        <w:t>Catechisme</w:t>
      </w:r>
      <w:proofErr w:type="spellEnd"/>
      <w:r>
        <w:rPr>
          <w:color w:val="000000"/>
          <w:sz w:val="27"/>
          <w:szCs w:val="27"/>
        </w:rPr>
        <w:t xml:space="preserve">; of the younger sort, the very words; of the elder, the substance. Those he </w:t>
      </w:r>
      <w:proofErr w:type="spellStart"/>
      <w:r>
        <w:rPr>
          <w:color w:val="000000"/>
          <w:sz w:val="27"/>
          <w:szCs w:val="27"/>
        </w:rPr>
        <w:t>Catechizeth</w:t>
      </w:r>
      <w:proofErr w:type="spellEnd"/>
      <w:r>
        <w:rPr>
          <w:color w:val="000000"/>
          <w:sz w:val="27"/>
          <w:szCs w:val="27"/>
        </w:rPr>
        <w:t xml:space="preserve"> </w:t>
      </w:r>
      <w:proofErr w:type="spellStart"/>
      <w:r>
        <w:rPr>
          <w:color w:val="000000"/>
          <w:sz w:val="27"/>
          <w:szCs w:val="27"/>
        </w:rPr>
        <w:t>publickly</w:t>
      </w:r>
      <w:proofErr w:type="spellEnd"/>
      <w:r>
        <w:rPr>
          <w:color w:val="000000"/>
          <w:sz w:val="27"/>
          <w:szCs w:val="27"/>
        </w:rPr>
        <w:t xml:space="preserve">, these privately, giving age </w:t>
      </w:r>
      <w:proofErr w:type="spellStart"/>
      <w:r>
        <w:rPr>
          <w:color w:val="000000"/>
          <w:sz w:val="27"/>
          <w:szCs w:val="27"/>
        </w:rPr>
        <w:t>honour</w:t>
      </w:r>
      <w:proofErr w:type="spellEnd"/>
      <w:r>
        <w:rPr>
          <w:color w:val="000000"/>
          <w:sz w:val="27"/>
          <w:szCs w:val="27"/>
        </w:rPr>
        <w:t>, according to the Apostles rule, I</w:t>
      </w:r>
      <w:r>
        <w:rPr>
          <w:rStyle w:val="apple-converted-space"/>
          <w:color w:val="000000"/>
          <w:sz w:val="27"/>
          <w:szCs w:val="27"/>
        </w:rPr>
        <w:t> </w:t>
      </w:r>
      <w:r>
        <w:rPr>
          <w:i/>
          <w:iCs/>
          <w:color w:val="000000"/>
          <w:sz w:val="27"/>
          <w:szCs w:val="27"/>
        </w:rPr>
        <w:t>Tim</w:t>
      </w:r>
      <w:r>
        <w:rPr>
          <w:color w:val="000000"/>
          <w:sz w:val="27"/>
          <w:szCs w:val="27"/>
        </w:rPr>
        <w:t xml:space="preserve">. 5. I. </w:t>
      </w:r>
    </w:p>
    <w:p w:rsidR="00903439" w:rsidRDefault="00903439" w:rsidP="00903439">
      <w:pPr>
        <w:pStyle w:val="NormalWeb"/>
        <w:pBdr>
          <w:top w:val="single" w:sz="4" w:space="1" w:color="auto"/>
          <w:left w:val="single" w:sz="4" w:space="4" w:color="auto"/>
          <w:bottom w:val="single" w:sz="4" w:space="1" w:color="auto"/>
          <w:right w:val="single" w:sz="4" w:space="4" w:color="auto"/>
        </w:pBdr>
        <w:shd w:val="clear" w:color="auto" w:fill="FFFFFF"/>
        <w:rPr>
          <w:color w:val="000000"/>
          <w:sz w:val="27"/>
          <w:szCs w:val="27"/>
        </w:rPr>
      </w:pPr>
      <w:r>
        <w:rPr>
          <w:color w:val="000000"/>
          <w:sz w:val="27"/>
          <w:szCs w:val="27"/>
        </w:rPr>
        <w:t xml:space="preserve">He requires all to be present at Catechizing: First, for the authority of the work; Secondly, that Parents, and Masters, as they hear the answers prove, may when they come home, either commend or reprove, either reward or punish. </w:t>
      </w:r>
      <w:proofErr w:type="gramStart"/>
      <w:r>
        <w:rPr>
          <w:color w:val="000000"/>
          <w:sz w:val="27"/>
          <w:szCs w:val="27"/>
        </w:rPr>
        <w:t xml:space="preserve">Thirdly, that </w:t>
      </w:r>
      <w:proofErr w:type="spellStart"/>
      <w:r>
        <w:rPr>
          <w:color w:val="000000"/>
          <w:sz w:val="27"/>
          <w:szCs w:val="27"/>
        </w:rPr>
        <w:t>thoseof</w:t>
      </w:r>
      <w:proofErr w:type="spellEnd"/>
      <w:r>
        <w:rPr>
          <w:color w:val="000000"/>
          <w:sz w:val="27"/>
          <w:szCs w:val="27"/>
        </w:rPr>
        <w:t xml:space="preserve"> the elder sort, who are not well grounded, may then by an </w:t>
      </w:r>
      <w:proofErr w:type="spellStart"/>
      <w:r>
        <w:rPr>
          <w:color w:val="000000"/>
          <w:sz w:val="27"/>
          <w:szCs w:val="27"/>
        </w:rPr>
        <w:t>honourable</w:t>
      </w:r>
      <w:proofErr w:type="spellEnd"/>
      <w:r>
        <w:rPr>
          <w:color w:val="000000"/>
          <w:sz w:val="27"/>
          <w:szCs w:val="27"/>
        </w:rPr>
        <w:t xml:space="preserve"> way take occasion to be better instructed.</w:t>
      </w:r>
      <w:proofErr w:type="gramEnd"/>
      <w:r>
        <w:rPr>
          <w:color w:val="000000"/>
          <w:sz w:val="27"/>
          <w:szCs w:val="27"/>
        </w:rPr>
        <w:t xml:space="preserve"> Fourthly, that those who are well grown in the </w:t>
      </w:r>
      <w:proofErr w:type="spellStart"/>
      <w:r>
        <w:rPr>
          <w:color w:val="000000"/>
          <w:sz w:val="27"/>
          <w:szCs w:val="27"/>
        </w:rPr>
        <w:t>knowledg</w:t>
      </w:r>
      <w:proofErr w:type="spellEnd"/>
      <w:r>
        <w:rPr>
          <w:color w:val="000000"/>
          <w:sz w:val="27"/>
          <w:szCs w:val="27"/>
        </w:rPr>
        <w:t xml:space="preserve"> of </w:t>
      </w:r>
      <w:proofErr w:type="gramStart"/>
      <w:r>
        <w:rPr>
          <w:color w:val="000000"/>
          <w:sz w:val="27"/>
          <w:szCs w:val="27"/>
        </w:rPr>
        <w:t>Religion,</w:t>
      </w:r>
      <w:proofErr w:type="gramEnd"/>
      <w:r>
        <w:rPr>
          <w:color w:val="000000"/>
          <w:sz w:val="27"/>
          <w:szCs w:val="27"/>
        </w:rPr>
        <w:t xml:space="preserve"> may examine their grounds, renew their </w:t>
      </w:r>
      <w:proofErr w:type="spellStart"/>
      <w:r>
        <w:rPr>
          <w:color w:val="000000"/>
          <w:sz w:val="27"/>
          <w:szCs w:val="27"/>
        </w:rPr>
        <w:t>vowes</w:t>
      </w:r>
      <w:proofErr w:type="spellEnd"/>
      <w:r>
        <w:rPr>
          <w:color w:val="000000"/>
          <w:sz w:val="27"/>
          <w:szCs w:val="27"/>
        </w:rPr>
        <w:t xml:space="preserve">, and by occasion of both, </w:t>
      </w:r>
      <w:proofErr w:type="spellStart"/>
      <w:r>
        <w:rPr>
          <w:color w:val="000000"/>
          <w:sz w:val="27"/>
          <w:szCs w:val="27"/>
        </w:rPr>
        <w:t>inlarge</w:t>
      </w:r>
      <w:proofErr w:type="spellEnd"/>
      <w:r>
        <w:rPr>
          <w:color w:val="000000"/>
          <w:sz w:val="27"/>
          <w:szCs w:val="27"/>
        </w:rPr>
        <w:t xml:space="preserve"> their meditations. </w:t>
      </w:r>
    </w:p>
    <w:p w:rsidR="00903439" w:rsidRPr="005E6AFF" w:rsidRDefault="00903439" w:rsidP="00903439">
      <w:pPr>
        <w:pStyle w:val="NormalWeb"/>
        <w:pBdr>
          <w:top w:val="single" w:sz="4" w:space="1" w:color="auto"/>
          <w:left w:val="single" w:sz="4" w:space="4" w:color="auto"/>
          <w:bottom w:val="single" w:sz="4" w:space="1" w:color="auto"/>
          <w:right w:val="single" w:sz="4" w:space="4" w:color="auto"/>
        </w:pBdr>
        <w:shd w:val="clear" w:color="auto" w:fill="FFFFFF"/>
        <w:rPr>
          <w:i/>
          <w:color w:val="000000"/>
          <w:sz w:val="27"/>
          <w:szCs w:val="27"/>
        </w:rPr>
      </w:pPr>
      <w:r>
        <w:rPr>
          <w:i/>
          <w:color w:val="000000"/>
          <w:sz w:val="27"/>
          <w:szCs w:val="27"/>
        </w:rPr>
        <w:t>[Not only words, but meaning - the method of questions and answers]</w:t>
      </w:r>
    </w:p>
    <w:p w:rsidR="00903439" w:rsidRDefault="00903439" w:rsidP="00903439">
      <w:pPr>
        <w:pStyle w:val="NormalWeb"/>
        <w:pBdr>
          <w:top w:val="single" w:sz="4" w:space="1" w:color="auto"/>
          <w:left w:val="single" w:sz="4" w:space="4" w:color="auto"/>
          <w:bottom w:val="single" w:sz="4" w:space="1" w:color="auto"/>
          <w:right w:val="single" w:sz="4" w:space="4" w:color="auto"/>
        </w:pBdr>
        <w:shd w:val="clear" w:color="auto" w:fill="FFFFFF"/>
        <w:rPr>
          <w:color w:val="000000"/>
          <w:sz w:val="27"/>
          <w:szCs w:val="27"/>
        </w:rPr>
      </w:pPr>
      <w:proofErr w:type="gramStart"/>
      <w:r>
        <w:rPr>
          <w:color w:val="000000"/>
          <w:sz w:val="27"/>
          <w:szCs w:val="27"/>
        </w:rPr>
        <w:t xml:space="preserve">When once all have learned the words of the </w:t>
      </w:r>
      <w:proofErr w:type="spellStart"/>
      <w:r>
        <w:rPr>
          <w:color w:val="000000"/>
          <w:sz w:val="27"/>
          <w:szCs w:val="27"/>
        </w:rPr>
        <w:t>Catechisme</w:t>
      </w:r>
      <w:proofErr w:type="spellEnd"/>
      <w:r>
        <w:rPr>
          <w:color w:val="000000"/>
          <w:sz w:val="27"/>
          <w:szCs w:val="27"/>
        </w:rPr>
        <w:t xml:space="preserve">, he thinks it the most </w:t>
      </w:r>
      <w:proofErr w:type="spellStart"/>
      <w:r>
        <w:rPr>
          <w:color w:val="000000"/>
          <w:sz w:val="27"/>
          <w:szCs w:val="27"/>
        </w:rPr>
        <w:t>usefull</w:t>
      </w:r>
      <w:proofErr w:type="spellEnd"/>
      <w:r>
        <w:rPr>
          <w:color w:val="000000"/>
          <w:sz w:val="27"/>
          <w:szCs w:val="27"/>
        </w:rPr>
        <w:t xml:space="preserve"> way that a Pastor can take, to go over the same, but in other words: for many say the </w:t>
      </w:r>
      <w:proofErr w:type="spellStart"/>
      <w:r>
        <w:rPr>
          <w:color w:val="000000"/>
          <w:sz w:val="27"/>
          <w:szCs w:val="27"/>
        </w:rPr>
        <w:t>Catechisme</w:t>
      </w:r>
      <w:proofErr w:type="spellEnd"/>
      <w:r>
        <w:rPr>
          <w:color w:val="000000"/>
          <w:sz w:val="27"/>
          <w:szCs w:val="27"/>
        </w:rPr>
        <w:t xml:space="preserve"> by rote, as </w:t>
      </w:r>
      <w:proofErr w:type="spellStart"/>
      <w:r>
        <w:rPr>
          <w:color w:val="000000"/>
          <w:sz w:val="27"/>
          <w:szCs w:val="27"/>
        </w:rPr>
        <w:t>parrats</w:t>
      </w:r>
      <w:proofErr w:type="spellEnd"/>
      <w:r>
        <w:rPr>
          <w:color w:val="000000"/>
          <w:sz w:val="27"/>
          <w:szCs w:val="27"/>
        </w:rPr>
        <w:t>, without ever piercing into the sense of it.</w:t>
      </w:r>
      <w:proofErr w:type="gramEnd"/>
      <w:r>
        <w:rPr>
          <w:color w:val="000000"/>
          <w:sz w:val="27"/>
          <w:szCs w:val="27"/>
        </w:rPr>
        <w:t xml:space="preserve"> In this course the order of the </w:t>
      </w:r>
      <w:proofErr w:type="spellStart"/>
      <w:r>
        <w:rPr>
          <w:color w:val="000000"/>
          <w:sz w:val="27"/>
          <w:szCs w:val="27"/>
        </w:rPr>
        <w:t>Catechisme</w:t>
      </w:r>
      <w:proofErr w:type="spellEnd"/>
      <w:r>
        <w:rPr>
          <w:color w:val="000000"/>
          <w:sz w:val="27"/>
          <w:szCs w:val="27"/>
        </w:rPr>
        <w:t xml:space="preserve"> would be kept, but the rest </w:t>
      </w:r>
      <w:proofErr w:type="spellStart"/>
      <w:r>
        <w:rPr>
          <w:color w:val="000000"/>
          <w:sz w:val="27"/>
          <w:szCs w:val="27"/>
        </w:rPr>
        <w:t>varyed</w:t>
      </w:r>
      <w:proofErr w:type="spellEnd"/>
      <w:r>
        <w:rPr>
          <w:color w:val="000000"/>
          <w:sz w:val="27"/>
          <w:szCs w:val="27"/>
        </w:rPr>
        <w:t xml:space="preserve">: as thus, in the Creed: How came this world to be as it is? Was it made, or came it by chance? Who made it? Did you see God make it? Then are there some things to be </w:t>
      </w:r>
      <w:proofErr w:type="spellStart"/>
      <w:r>
        <w:rPr>
          <w:color w:val="000000"/>
          <w:sz w:val="27"/>
          <w:szCs w:val="27"/>
        </w:rPr>
        <w:t>beleeved</w:t>
      </w:r>
      <w:proofErr w:type="spellEnd"/>
      <w:r>
        <w:rPr>
          <w:color w:val="000000"/>
          <w:sz w:val="27"/>
          <w:szCs w:val="27"/>
        </w:rPr>
        <w:t xml:space="preserve"> that are not seen? Is this the nature of </w:t>
      </w:r>
      <w:proofErr w:type="spellStart"/>
      <w:r>
        <w:rPr>
          <w:color w:val="000000"/>
          <w:sz w:val="27"/>
          <w:szCs w:val="27"/>
        </w:rPr>
        <w:t>beliefe</w:t>
      </w:r>
      <w:proofErr w:type="spellEnd"/>
      <w:r>
        <w:rPr>
          <w:color w:val="000000"/>
          <w:sz w:val="27"/>
          <w:szCs w:val="27"/>
        </w:rPr>
        <w:t xml:space="preserve">? Is not Christianity full of such things, as are not to be seen, but </w:t>
      </w:r>
      <w:proofErr w:type="spellStart"/>
      <w:r>
        <w:rPr>
          <w:color w:val="000000"/>
          <w:sz w:val="27"/>
          <w:szCs w:val="27"/>
        </w:rPr>
        <w:t>beleeved</w:t>
      </w:r>
      <w:proofErr w:type="spellEnd"/>
      <w:r>
        <w:rPr>
          <w:color w:val="000000"/>
          <w:sz w:val="27"/>
          <w:szCs w:val="27"/>
        </w:rPr>
        <w:t xml:space="preserve">? You said, God made the world; </w:t>
      </w:r>
      <w:proofErr w:type="gramStart"/>
      <w:r>
        <w:rPr>
          <w:color w:val="000000"/>
          <w:sz w:val="27"/>
          <w:szCs w:val="27"/>
        </w:rPr>
        <w:t>Who</w:t>
      </w:r>
      <w:proofErr w:type="gramEnd"/>
      <w:r>
        <w:rPr>
          <w:color w:val="000000"/>
          <w:sz w:val="27"/>
          <w:szCs w:val="27"/>
        </w:rPr>
        <w:t xml:space="preserve"> is God? And so forward, requiring answers to all these, and helping and cherishing the Answerer, by making the Question very </w:t>
      </w:r>
      <w:proofErr w:type="spellStart"/>
      <w:r>
        <w:rPr>
          <w:color w:val="000000"/>
          <w:sz w:val="27"/>
          <w:szCs w:val="27"/>
        </w:rPr>
        <w:t>plaine</w:t>
      </w:r>
      <w:proofErr w:type="spellEnd"/>
      <w:r>
        <w:rPr>
          <w:color w:val="000000"/>
          <w:sz w:val="27"/>
          <w:szCs w:val="27"/>
        </w:rPr>
        <w:t xml:space="preserve"> with comparisons, and making much even of a word of truth from him. This order being used to one, would be a little </w:t>
      </w:r>
      <w:proofErr w:type="spellStart"/>
      <w:r>
        <w:rPr>
          <w:color w:val="000000"/>
          <w:sz w:val="27"/>
          <w:szCs w:val="27"/>
        </w:rPr>
        <w:t>varyed</w:t>
      </w:r>
      <w:proofErr w:type="spellEnd"/>
      <w:r>
        <w:rPr>
          <w:color w:val="000000"/>
          <w:sz w:val="27"/>
          <w:szCs w:val="27"/>
        </w:rPr>
        <w:t xml:space="preserve"> to another. </w:t>
      </w:r>
    </w:p>
    <w:p w:rsidR="00903439" w:rsidRPr="005E6AFF" w:rsidRDefault="00903439" w:rsidP="00903439">
      <w:pPr>
        <w:pStyle w:val="NormalWeb"/>
        <w:pBdr>
          <w:top w:val="single" w:sz="4" w:space="1" w:color="auto"/>
          <w:left w:val="single" w:sz="4" w:space="4" w:color="auto"/>
          <w:bottom w:val="single" w:sz="4" w:space="1" w:color="auto"/>
          <w:right w:val="single" w:sz="4" w:space="4" w:color="auto"/>
        </w:pBdr>
        <w:shd w:val="clear" w:color="auto" w:fill="FFFFFF"/>
        <w:rPr>
          <w:i/>
          <w:color w:val="000000"/>
          <w:sz w:val="27"/>
          <w:szCs w:val="27"/>
        </w:rPr>
      </w:pPr>
      <w:r>
        <w:rPr>
          <w:i/>
          <w:color w:val="000000"/>
          <w:sz w:val="27"/>
          <w:szCs w:val="27"/>
        </w:rPr>
        <w:t>[The value of varied questions and answers]</w:t>
      </w:r>
    </w:p>
    <w:p w:rsidR="00903439" w:rsidRDefault="00903439" w:rsidP="00903439">
      <w:pPr>
        <w:pStyle w:val="NormalWeb"/>
        <w:pBdr>
          <w:top w:val="single" w:sz="4" w:space="1" w:color="auto"/>
          <w:left w:val="single" w:sz="4" w:space="4" w:color="auto"/>
          <w:bottom w:val="single" w:sz="4" w:space="1" w:color="auto"/>
          <w:right w:val="single" w:sz="4" w:space="4" w:color="auto"/>
        </w:pBdr>
        <w:shd w:val="clear" w:color="auto" w:fill="FFFFFF"/>
        <w:rPr>
          <w:color w:val="000000"/>
          <w:sz w:val="27"/>
          <w:szCs w:val="27"/>
        </w:rPr>
      </w:pPr>
      <w:r>
        <w:rPr>
          <w:color w:val="000000"/>
          <w:sz w:val="27"/>
          <w:szCs w:val="27"/>
        </w:rPr>
        <w:t xml:space="preserve">And this is an admirable way of teaching, wherein the Catechized will at length </w:t>
      </w:r>
      <w:proofErr w:type="spellStart"/>
      <w:r>
        <w:rPr>
          <w:color w:val="000000"/>
          <w:sz w:val="27"/>
          <w:szCs w:val="27"/>
        </w:rPr>
        <w:t>finde</w:t>
      </w:r>
      <w:proofErr w:type="spellEnd"/>
      <w:r>
        <w:rPr>
          <w:color w:val="000000"/>
          <w:sz w:val="27"/>
          <w:szCs w:val="27"/>
        </w:rPr>
        <w:t xml:space="preserve"> delight, and by which the Catechizer, if he once get the skill of it, will draw out of ignorant and silly souls, even the dark and deep points of Religion.</w:t>
      </w:r>
      <w:r>
        <w:rPr>
          <w:rStyle w:val="apple-converted-space"/>
          <w:color w:val="000000"/>
          <w:sz w:val="27"/>
          <w:szCs w:val="27"/>
        </w:rPr>
        <w:t> </w:t>
      </w:r>
      <w:r>
        <w:rPr>
          <w:i/>
          <w:iCs/>
          <w:color w:val="000000"/>
          <w:sz w:val="27"/>
          <w:szCs w:val="27"/>
        </w:rPr>
        <w:t>Socrates</w:t>
      </w:r>
      <w:r>
        <w:rPr>
          <w:rStyle w:val="apple-converted-space"/>
          <w:color w:val="000000"/>
          <w:sz w:val="27"/>
          <w:szCs w:val="27"/>
        </w:rPr>
        <w:t> </w:t>
      </w:r>
      <w:r>
        <w:rPr>
          <w:color w:val="000000"/>
          <w:sz w:val="27"/>
          <w:szCs w:val="27"/>
        </w:rPr>
        <w:t xml:space="preserve">did thus in Philosophy, who held that the seeds of all truths lay in every body, and accordingly by questions well ordered he found Philosophy in silly Trades-men. That position will not hold in Christianity, because it contains things above nature: but after that the </w:t>
      </w:r>
      <w:proofErr w:type="spellStart"/>
      <w:r>
        <w:rPr>
          <w:color w:val="000000"/>
          <w:sz w:val="27"/>
          <w:szCs w:val="27"/>
        </w:rPr>
        <w:t>Catechisme</w:t>
      </w:r>
      <w:proofErr w:type="spellEnd"/>
      <w:r>
        <w:rPr>
          <w:color w:val="000000"/>
          <w:sz w:val="27"/>
          <w:szCs w:val="27"/>
        </w:rPr>
        <w:t xml:space="preserve"> is once </w:t>
      </w:r>
      <w:proofErr w:type="spellStart"/>
      <w:r>
        <w:rPr>
          <w:color w:val="000000"/>
          <w:sz w:val="27"/>
          <w:szCs w:val="27"/>
        </w:rPr>
        <w:t>learn'd</w:t>
      </w:r>
      <w:proofErr w:type="spellEnd"/>
      <w:r>
        <w:rPr>
          <w:color w:val="000000"/>
          <w:sz w:val="27"/>
          <w:szCs w:val="27"/>
        </w:rPr>
        <w:t>, that which nature is towards Philosophy, the Catechism is towards Divinity. To this purpose, some dialogues in</w:t>
      </w:r>
      <w:r>
        <w:rPr>
          <w:rStyle w:val="apple-converted-space"/>
          <w:color w:val="000000"/>
          <w:sz w:val="27"/>
          <w:szCs w:val="27"/>
        </w:rPr>
        <w:t> </w:t>
      </w:r>
      <w:r>
        <w:rPr>
          <w:i/>
          <w:iCs/>
          <w:color w:val="000000"/>
          <w:sz w:val="27"/>
          <w:szCs w:val="27"/>
        </w:rPr>
        <w:t>Plato</w:t>
      </w:r>
      <w:r>
        <w:rPr>
          <w:rStyle w:val="apple-converted-space"/>
          <w:color w:val="000000"/>
          <w:sz w:val="27"/>
          <w:szCs w:val="27"/>
        </w:rPr>
        <w:t> </w:t>
      </w:r>
      <w:r>
        <w:rPr>
          <w:color w:val="000000"/>
          <w:sz w:val="27"/>
          <w:szCs w:val="27"/>
        </w:rPr>
        <w:t>were worth the reading, where the singular dexterity of</w:t>
      </w:r>
      <w:r>
        <w:rPr>
          <w:rStyle w:val="apple-converted-space"/>
          <w:color w:val="000000"/>
          <w:sz w:val="27"/>
          <w:szCs w:val="27"/>
        </w:rPr>
        <w:t> </w:t>
      </w:r>
      <w:r>
        <w:rPr>
          <w:i/>
          <w:iCs/>
          <w:color w:val="000000"/>
          <w:sz w:val="27"/>
          <w:szCs w:val="27"/>
        </w:rPr>
        <w:t>Socrates</w:t>
      </w:r>
      <w:r>
        <w:rPr>
          <w:rStyle w:val="apple-converted-space"/>
          <w:color w:val="000000"/>
          <w:sz w:val="27"/>
          <w:szCs w:val="27"/>
        </w:rPr>
        <w:t> </w:t>
      </w:r>
      <w:r>
        <w:rPr>
          <w:color w:val="000000"/>
          <w:sz w:val="27"/>
          <w:szCs w:val="27"/>
        </w:rPr>
        <w:t xml:space="preserve">in this kind may be observed, and imitated. </w:t>
      </w:r>
    </w:p>
    <w:p w:rsidR="00903439" w:rsidRPr="005E6AFF" w:rsidRDefault="00903439" w:rsidP="00903439">
      <w:pPr>
        <w:pStyle w:val="NormalWeb"/>
        <w:pBdr>
          <w:top w:val="single" w:sz="4" w:space="1" w:color="auto"/>
          <w:left w:val="single" w:sz="4" w:space="4" w:color="auto"/>
          <w:bottom w:val="single" w:sz="4" w:space="1" w:color="auto"/>
          <w:right w:val="single" w:sz="4" w:space="4" w:color="auto"/>
        </w:pBdr>
        <w:shd w:val="clear" w:color="auto" w:fill="FFFFFF"/>
        <w:rPr>
          <w:i/>
          <w:color w:val="000000"/>
          <w:sz w:val="27"/>
          <w:szCs w:val="27"/>
        </w:rPr>
      </w:pPr>
      <w:r>
        <w:rPr>
          <w:i/>
          <w:color w:val="000000"/>
          <w:sz w:val="27"/>
          <w:szCs w:val="27"/>
        </w:rPr>
        <w:t>[Its practice]</w:t>
      </w:r>
    </w:p>
    <w:p w:rsidR="00903439" w:rsidRDefault="00903439" w:rsidP="00903439">
      <w:pPr>
        <w:pStyle w:val="NormalWeb"/>
        <w:pBdr>
          <w:top w:val="single" w:sz="4" w:space="1" w:color="auto"/>
          <w:left w:val="single" w:sz="4" w:space="4" w:color="auto"/>
          <w:bottom w:val="single" w:sz="4" w:space="1" w:color="auto"/>
          <w:right w:val="single" w:sz="4" w:space="4" w:color="auto"/>
        </w:pBdr>
        <w:shd w:val="clear" w:color="auto" w:fill="FFFFFF"/>
        <w:rPr>
          <w:color w:val="000000"/>
          <w:sz w:val="27"/>
          <w:szCs w:val="27"/>
        </w:rPr>
      </w:pPr>
      <w:r>
        <w:rPr>
          <w:color w:val="000000"/>
          <w:sz w:val="27"/>
          <w:szCs w:val="27"/>
        </w:rPr>
        <w:t xml:space="preserve">Yet the skill consists but in these three points: First, an aim and mark of the whole discourse, whither to drive the Answerer, which the </w:t>
      </w:r>
      <w:proofErr w:type="spellStart"/>
      <w:r>
        <w:rPr>
          <w:color w:val="000000"/>
          <w:sz w:val="27"/>
          <w:szCs w:val="27"/>
        </w:rPr>
        <w:t>Questionist</w:t>
      </w:r>
      <w:proofErr w:type="spellEnd"/>
      <w:r>
        <w:rPr>
          <w:color w:val="000000"/>
          <w:sz w:val="27"/>
          <w:szCs w:val="27"/>
        </w:rPr>
        <w:t xml:space="preserve"> must have in his mind before any question be propounded, upon which and to which the questions are to be chained. Secondly, a most plain and </w:t>
      </w:r>
      <w:proofErr w:type="spellStart"/>
      <w:r>
        <w:rPr>
          <w:color w:val="000000"/>
          <w:sz w:val="27"/>
          <w:szCs w:val="27"/>
        </w:rPr>
        <w:t>easie</w:t>
      </w:r>
      <w:proofErr w:type="spellEnd"/>
      <w:r>
        <w:rPr>
          <w:color w:val="000000"/>
          <w:sz w:val="27"/>
          <w:szCs w:val="27"/>
        </w:rPr>
        <w:t xml:space="preserve"> framing the question, even containing in </w:t>
      </w:r>
      <w:proofErr w:type="spellStart"/>
      <w:r>
        <w:rPr>
          <w:color w:val="000000"/>
          <w:sz w:val="27"/>
          <w:szCs w:val="27"/>
        </w:rPr>
        <w:t>vertue</w:t>
      </w:r>
      <w:proofErr w:type="spellEnd"/>
      <w:r>
        <w:rPr>
          <w:color w:val="000000"/>
          <w:sz w:val="27"/>
          <w:szCs w:val="27"/>
        </w:rPr>
        <w:t xml:space="preserve"> the answer also, especially to the more ignorant. Thirdly, when the answerer sticks, an illustrating the thing by something else, which he knows, making what </w:t>
      </w:r>
      <w:proofErr w:type="spellStart"/>
      <w:r>
        <w:rPr>
          <w:color w:val="000000"/>
          <w:sz w:val="27"/>
          <w:szCs w:val="27"/>
        </w:rPr>
        <w:t>hee</w:t>
      </w:r>
      <w:proofErr w:type="spellEnd"/>
      <w:r>
        <w:rPr>
          <w:color w:val="000000"/>
          <w:sz w:val="27"/>
          <w:szCs w:val="27"/>
        </w:rPr>
        <w:t xml:space="preserve"> knows to serve him in that which he knows not: As, when the Parson once demanded after other questions about mans misery; since man is so miserable, what is to be done? And the answerer could not tell; He asked him again, what he would do, if he were in a ditch? This familiar illustration made the answer so </w:t>
      </w:r>
      <w:proofErr w:type="spellStart"/>
      <w:r>
        <w:rPr>
          <w:color w:val="000000"/>
          <w:sz w:val="27"/>
          <w:szCs w:val="27"/>
        </w:rPr>
        <w:t>plaine</w:t>
      </w:r>
      <w:proofErr w:type="spellEnd"/>
      <w:r>
        <w:rPr>
          <w:color w:val="000000"/>
          <w:sz w:val="27"/>
          <w:szCs w:val="27"/>
        </w:rPr>
        <w:t xml:space="preserve">, that he was even ashamed of his ignorance; for he could not but say, he would hast out of it as fast as he could. Then he proceeded to ask, whether he could get out of the ditch alone, or whether he needed a helper, and who </w:t>
      </w:r>
      <w:proofErr w:type="gramStart"/>
      <w:r>
        <w:rPr>
          <w:color w:val="000000"/>
          <w:sz w:val="27"/>
          <w:szCs w:val="27"/>
        </w:rPr>
        <w:t>was that helper</w:t>
      </w:r>
      <w:proofErr w:type="gramEnd"/>
      <w:r>
        <w:rPr>
          <w:color w:val="000000"/>
          <w:sz w:val="27"/>
          <w:szCs w:val="27"/>
        </w:rPr>
        <w:t xml:space="preserve">. This is the skill, and </w:t>
      </w:r>
      <w:proofErr w:type="spellStart"/>
      <w:r>
        <w:rPr>
          <w:color w:val="000000"/>
          <w:sz w:val="27"/>
          <w:szCs w:val="27"/>
        </w:rPr>
        <w:t>doubtlesse</w:t>
      </w:r>
      <w:proofErr w:type="spellEnd"/>
      <w:r>
        <w:rPr>
          <w:color w:val="000000"/>
          <w:sz w:val="27"/>
          <w:szCs w:val="27"/>
        </w:rPr>
        <w:t xml:space="preserve"> the Holy Scripture intends thus much, when it condescends to the naming of a plough, a hatchet, a </w:t>
      </w:r>
      <w:proofErr w:type="spellStart"/>
      <w:r>
        <w:rPr>
          <w:color w:val="000000"/>
          <w:sz w:val="27"/>
          <w:szCs w:val="27"/>
        </w:rPr>
        <w:t>bushell</w:t>
      </w:r>
      <w:proofErr w:type="spellEnd"/>
      <w:r>
        <w:rPr>
          <w:color w:val="000000"/>
          <w:sz w:val="27"/>
          <w:szCs w:val="27"/>
        </w:rPr>
        <w:t xml:space="preserve">, leaven, </w:t>
      </w:r>
      <w:proofErr w:type="spellStart"/>
      <w:r>
        <w:rPr>
          <w:color w:val="000000"/>
          <w:sz w:val="27"/>
          <w:szCs w:val="27"/>
        </w:rPr>
        <w:t>boyes</w:t>
      </w:r>
      <w:proofErr w:type="spellEnd"/>
      <w:r>
        <w:rPr>
          <w:color w:val="000000"/>
          <w:sz w:val="27"/>
          <w:szCs w:val="27"/>
        </w:rPr>
        <w:t xml:space="preserve"> piping and dancing; </w:t>
      </w:r>
      <w:proofErr w:type="spellStart"/>
      <w:r>
        <w:rPr>
          <w:color w:val="000000"/>
          <w:sz w:val="27"/>
          <w:szCs w:val="27"/>
        </w:rPr>
        <w:t>shewing</w:t>
      </w:r>
      <w:proofErr w:type="spellEnd"/>
      <w:r>
        <w:rPr>
          <w:color w:val="000000"/>
          <w:sz w:val="27"/>
          <w:szCs w:val="27"/>
        </w:rPr>
        <w:t xml:space="preserve"> that things of ordinary use are not only to serve in the way of drudgery, but to be washed and cleansed, and serve for lights even of Heavenly Truths. </w:t>
      </w:r>
    </w:p>
    <w:p w:rsidR="00903439" w:rsidRPr="005E6AFF" w:rsidRDefault="00903439" w:rsidP="00903439">
      <w:pPr>
        <w:pStyle w:val="NormalWeb"/>
        <w:pBdr>
          <w:top w:val="single" w:sz="4" w:space="1" w:color="auto"/>
          <w:left w:val="single" w:sz="4" w:space="4" w:color="auto"/>
          <w:bottom w:val="single" w:sz="4" w:space="1" w:color="auto"/>
          <w:right w:val="single" w:sz="4" w:space="4" w:color="auto"/>
        </w:pBdr>
        <w:shd w:val="clear" w:color="auto" w:fill="FFFFFF"/>
        <w:rPr>
          <w:i/>
          <w:color w:val="000000"/>
          <w:sz w:val="27"/>
          <w:szCs w:val="27"/>
        </w:rPr>
      </w:pPr>
      <w:r>
        <w:rPr>
          <w:i/>
          <w:color w:val="000000"/>
          <w:sz w:val="27"/>
          <w:szCs w:val="27"/>
        </w:rPr>
        <w:t>[Questions inform, Sermons inflame]</w:t>
      </w:r>
    </w:p>
    <w:p w:rsidR="00903439" w:rsidRDefault="00903439" w:rsidP="00903439">
      <w:pPr>
        <w:pStyle w:val="NormalWeb"/>
        <w:pBdr>
          <w:top w:val="single" w:sz="4" w:space="1" w:color="auto"/>
          <w:left w:val="single" w:sz="4" w:space="4" w:color="auto"/>
          <w:bottom w:val="single" w:sz="4" w:space="1" w:color="auto"/>
          <w:right w:val="single" w:sz="4" w:space="4" w:color="auto"/>
        </w:pBdr>
        <w:shd w:val="clear" w:color="auto" w:fill="FFFFFF"/>
        <w:rPr>
          <w:color w:val="000000"/>
          <w:sz w:val="27"/>
          <w:szCs w:val="27"/>
        </w:rPr>
      </w:pPr>
      <w:r>
        <w:rPr>
          <w:color w:val="000000"/>
          <w:sz w:val="27"/>
          <w:szCs w:val="27"/>
        </w:rPr>
        <w:t>This is the Practice which the Parson so much commends to all his fellow-</w:t>
      </w:r>
      <w:proofErr w:type="spellStart"/>
      <w:r>
        <w:rPr>
          <w:color w:val="000000"/>
          <w:sz w:val="27"/>
          <w:szCs w:val="27"/>
        </w:rPr>
        <w:t>labourers</w:t>
      </w:r>
      <w:proofErr w:type="spellEnd"/>
      <w:r>
        <w:rPr>
          <w:color w:val="000000"/>
          <w:sz w:val="27"/>
          <w:szCs w:val="27"/>
        </w:rPr>
        <w:t xml:space="preserve">; the secret of whose good consists in this, that at Sermons, and Prayers, men may sleep or wander; but when one is asked a question, he must discover what he is. This practice exceeds even </w:t>
      </w:r>
      <w:proofErr w:type="spellStart"/>
      <w:r>
        <w:rPr>
          <w:color w:val="000000"/>
          <w:sz w:val="27"/>
          <w:szCs w:val="27"/>
        </w:rPr>
        <w:t>Semons</w:t>
      </w:r>
      <w:proofErr w:type="spellEnd"/>
      <w:r>
        <w:rPr>
          <w:color w:val="000000"/>
          <w:sz w:val="27"/>
          <w:szCs w:val="27"/>
        </w:rPr>
        <w:t xml:space="preserve"> in teaching: but there being two things in Sermons, the one Informing, the other Inflaming; as Sermons come short of questions in the one, so they </w:t>
      </w:r>
      <w:proofErr w:type="spellStart"/>
      <w:r>
        <w:rPr>
          <w:color w:val="000000"/>
          <w:sz w:val="27"/>
          <w:szCs w:val="27"/>
        </w:rPr>
        <w:t>farre</w:t>
      </w:r>
      <w:proofErr w:type="spellEnd"/>
      <w:r>
        <w:rPr>
          <w:color w:val="000000"/>
          <w:sz w:val="27"/>
          <w:szCs w:val="27"/>
        </w:rPr>
        <w:t xml:space="preserve"> exceed them in the other. For questions cannot inflame or ravish, that must be done by a set, and </w:t>
      </w:r>
      <w:proofErr w:type="spellStart"/>
      <w:r>
        <w:rPr>
          <w:color w:val="000000"/>
          <w:sz w:val="27"/>
          <w:szCs w:val="27"/>
        </w:rPr>
        <w:t>laboured</w:t>
      </w:r>
      <w:proofErr w:type="spellEnd"/>
      <w:r>
        <w:rPr>
          <w:color w:val="000000"/>
          <w:sz w:val="27"/>
          <w:szCs w:val="27"/>
        </w:rPr>
        <w:t>, and continued speech.</w:t>
      </w:r>
    </w:p>
    <w:p w:rsidR="00903439" w:rsidRDefault="00903439" w:rsidP="00903439">
      <w:pPr>
        <w:rPr>
          <w:rFonts w:ascii="Georgia" w:hAnsi="Georgia"/>
          <w:sz w:val="24"/>
          <w:szCs w:val="24"/>
        </w:rPr>
        <w:sectPr w:rsidR="00903439" w:rsidSect="005B38CD">
          <w:pgSz w:w="12240" w:h="15840"/>
          <w:pgMar w:top="1440" w:right="1440" w:bottom="1440" w:left="1440" w:header="720" w:footer="720" w:gutter="0"/>
          <w:cols w:space="720"/>
          <w:docGrid w:linePitch="360"/>
        </w:sectPr>
      </w:pPr>
    </w:p>
    <w:p w:rsidR="008F7217" w:rsidRDefault="008F7217"/>
    <w:sectPr w:rsidR="008F7217" w:rsidSect="008F72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AE6" w:rsidRDefault="006E0AE6" w:rsidP="00903439">
      <w:pPr>
        <w:spacing w:after="0" w:line="240" w:lineRule="auto"/>
      </w:pPr>
      <w:r>
        <w:separator/>
      </w:r>
    </w:p>
  </w:endnote>
  <w:endnote w:type="continuationSeparator" w:id="0">
    <w:p w:rsidR="006E0AE6" w:rsidRDefault="006E0AE6" w:rsidP="009034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7195"/>
      <w:docPartObj>
        <w:docPartGallery w:val="Page Numbers (Bottom of Page)"/>
        <w:docPartUnique/>
      </w:docPartObj>
    </w:sdtPr>
    <w:sdtContent>
      <w:p w:rsidR="00903439" w:rsidRDefault="000E5EA6">
        <w:pPr>
          <w:pStyle w:val="Footer"/>
          <w:jc w:val="center"/>
        </w:pPr>
        <w:fldSimple w:instr=" PAGE   \* MERGEFORMAT ">
          <w:r w:rsidR="000D36A9">
            <w:rPr>
              <w:noProof/>
            </w:rPr>
            <w:t>2</w:t>
          </w:r>
        </w:fldSimple>
      </w:p>
    </w:sdtContent>
  </w:sdt>
  <w:p w:rsidR="00903439" w:rsidRDefault="009034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AE6" w:rsidRDefault="006E0AE6" w:rsidP="00903439">
      <w:pPr>
        <w:spacing w:after="0" w:line="240" w:lineRule="auto"/>
      </w:pPr>
      <w:r>
        <w:separator/>
      </w:r>
    </w:p>
  </w:footnote>
  <w:footnote w:type="continuationSeparator" w:id="0">
    <w:p w:rsidR="006E0AE6" w:rsidRDefault="006E0AE6" w:rsidP="00903439">
      <w:pPr>
        <w:spacing w:after="0" w:line="240" w:lineRule="auto"/>
      </w:pPr>
      <w:r>
        <w:continuationSeparator/>
      </w:r>
    </w:p>
  </w:footnote>
  <w:footnote w:id="1">
    <w:p w:rsidR="00903439" w:rsidRPr="00931F32" w:rsidRDefault="00903439" w:rsidP="00903439">
      <w:pPr>
        <w:pStyle w:val="FootnoteText"/>
        <w:jc w:val="both"/>
        <w:rPr>
          <w:rFonts w:ascii="Georgia" w:hAnsi="Georgia"/>
        </w:rPr>
      </w:pPr>
      <w:r>
        <w:rPr>
          <w:rStyle w:val="FootnoteReference"/>
        </w:rPr>
        <w:footnoteRef/>
      </w:r>
      <w:r>
        <w:t xml:space="preserve"> </w:t>
      </w:r>
      <w:r w:rsidRPr="003F16D4">
        <w:rPr>
          <w:rFonts w:ascii="Georgia" w:hAnsi="Georgia"/>
        </w:rPr>
        <w:t>Augustine</w:t>
      </w:r>
      <w:r>
        <w:rPr>
          <w:rFonts w:ascii="Georgia" w:hAnsi="Georgia"/>
        </w:rPr>
        <w:t xml:space="preserve">, </w:t>
      </w:r>
      <w:r w:rsidRPr="00931F32">
        <w:rPr>
          <w:rFonts w:ascii="Georgia" w:hAnsi="Georgia"/>
          <w:i/>
          <w:highlight w:val="yellow"/>
        </w:rPr>
        <w:t>Enchiridion of Faith, Hope, and Charity</w:t>
      </w:r>
      <w:r w:rsidRPr="00931F32">
        <w:rPr>
          <w:rFonts w:ascii="Georgia" w:hAnsi="Georgia"/>
          <w:highlight w:val="yellow"/>
        </w:rPr>
        <w:t>,</w:t>
      </w:r>
      <w:r w:rsidRPr="003F16D4">
        <w:rPr>
          <w:rFonts w:ascii="Georgia" w:hAnsi="Georgia"/>
        </w:rPr>
        <w:t xml:space="preserve"> Aquinas</w:t>
      </w:r>
      <w:r>
        <w:rPr>
          <w:rFonts w:ascii="Georgia" w:hAnsi="Georgia"/>
        </w:rPr>
        <w:t xml:space="preserve"> </w:t>
      </w:r>
      <w:proofErr w:type="spellStart"/>
      <w:r>
        <w:rPr>
          <w:rFonts w:ascii="Georgia" w:hAnsi="Georgia"/>
          <w:highlight w:val="yellow"/>
        </w:rPr>
        <w:t>xxxxxxxxx</w:t>
      </w:r>
      <w:r w:rsidRPr="00931F32">
        <w:rPr>
          <w:rFonts w:ascii="Georgia" w:hAnsi="Georgia"/>
          <w:highlight w:val="yellow"/>
        </w:rPr>
        <w:t>xxxxx</w:t>
      </w:r>
      <w:proofErr w:type="spellEnd"/>
      <w:r>
        <w:rPr>
          <w:rFonts w:ascii="Georgia" w:hAnsi="Georgia"/>
        </w:rPr>
        <w:t xml:space="preserve"> </w:t>
      </w:r>
      <w:r w:rsidRPr="003F16D4">
        <w:rPr>
          <w:rFonts w:ascii="Georgia" w:hAnsi="Georgia"/>
        </w:rPr>
        <w:t xml:space="preserve">, </w:t>
      </w:r>
      <w:r>
        <w:rPr>
          <w:rFonts w:ascii="Georgia" w:hAnsi="Georgia"/>
        </w:rPr>
        <w:t xml:space="preserve">Luther's </w:t>
      </w:r>
      <w:r w:rsidRPr="00AB1F34">
        <w:rPr>
          <w:rFonts w:ascii="Georgia" w:hAnsi="Georgia"/>
          <w:i/>
        </w:rPr>
        <w:t>Small Catechism</w:t>
      </w:r>
      <w:r>
        <w:rPr>
          <w:rFonts w:ascii="Georgia" w:hAnsi="Georgia"/>
        </w:rPr>
        <w:t xml:space="preserve"> and </w:t>
      </w:r>
      <w:r w:rsidRPr="00AB1F34">
        <w:rPr>
          <w:rFonts w:ascii="Georgia" w:hAnsi="Georgia"/>
          <w:i/>
        </w:rPr>
        <w:t>Large Catechism</w:t>
      </w:r>
      <w:r>
        <w:rPr>
          <w:rFonts w:ascii="Georgia" w:hAnsi="Georgia"/>
        </w:rPr>
        <w:t xml:space="preserve"> of 1529 are both widely available, not least in the </w:t>
      </w:r>
      <w:r w:rsidRPr="00AB1F34">
        <w:rPr>
          <w:rFonts w:ascii="Georgia" w:hAnsi="Georgia"/>
          <w:i/>
        </w:rPr>
        <w:t>Book of Concord</w:t>
      </w:r>
      <w:r>
        <w:rPr>
          <w:rFonts w:ascii="Georgia" w:hAnsi="Georgia"/>
        </w:rPr>
        <w:t xml:space="preserve"> (ed. Robert Kolb and Timothy </w:t>
      </w:r>
      <w:proofErr w:type="spellStart"/>
      <w:r>
        <w:rPr>
          <w:rFonts w:ascii="Georgia" w:hAnsi="Georgia"/>
        </w:rPr>
        <w:t>Wengert</w:t>
      </w:r>
      <w:proofErr w:type="spellEnd"/>
      <w:r>
        <w:rPr>
          <w:rFonts w:ascii="Georgia" w:hAnsi="Georgia"/>
        </w:rPr>
        <w:t xml:space="preserve">, Fortress Press, 2000). </w:t>
      </w:r>
      <w:proofErr w:type="gramStart"/>
      <w:r w:rsidRPr="003F16D4">
        <w:rPr>
          <w:rFonts w:ascii="Georgia" w:hAnsi="Georgia"/>
        </w:rPr>
        <w:t>Thomas F. Torrance, transl.</w:t>
      </w:r>
      <w:proofErr w:type="gramEnd"/>
      <w:r w:rsidRPr="003F16D4">
        <w:rPr>
          <w:rFonts w:ascii="Georgia" w:hAnsi="Georgia"/>
        </w:rPr>
        <w:t xml:space="preserve">  </w:t>
      </w:r>
      <w:proofErr w:type="gramStart"/>
      <w:r w:rsidRPr="003F16D4">
        <w:rPr>
          <w:rFonts w:ascii="Georgia" w:hAnsi="Georgia"/>
        </w:rPr>
        <w:t>and</w:t>
      </w:r>
      <w:proofErr w:type="gramEnd"/>
      <w:r w:rsidRPr="003F16D4">
        <w:rPr>
          <w:rFonts w:ascii="Georgia" w:hAnsi="Georgia"/>
        </w:rPr>
        <w:t xml:space="preserve"> ed., </w:t>
      </w:r>
      <w:r w:rsidRPr="003F16D4">
        <w:rPr>
          <w:rFonts w:ascii="Georgia" w:hAnsi="Georgia"/>
          <w:i/>
        </w:rPr>
        <w:t>The School of Faith: the Catechisms of the Reformed Church</w:t>
      </w:r>
      <w:r w:rsidRPr="003F16D4">
        <w:rPr>
          <w:rFonts w:ascii="Georgia" w:hAnsi="Georgia"/>
        </w:rPr>
        <w:t xml:space="preserve"> (1959</w:t>
      </w:r>
      <w:r>
        <w:rPr>
          <w:rFonts w:ascii="Georgia" w:hAnsi="Georgia"/>
        </w:rPr>
        <w:t xml:space="preserve">), an exemplary collection of </w:t>
      </w:r>
      <w:r w:rsidRPr="003F16D4">
        <w:rPr>
          <w:rFonts w:ascii="Georgia" w:hAnsi="Georgia"/>
        </w:rPr>
        <w:t xml:space="preserve"> catechisms of the non-Anglican reformed tradition</w:t>
      </w:r>
      <w:r>
        <w:rPr>
          <w:rFonts w:ascii="Georgia" w:hAnsi="Georgia"/>
        </w:rPr>
        <w:t xml:space="preserve"> with a fine introduction</w:t>
      </w:r>
      <w:r w:rsidRPr="003F16D4">
        <w:rPr>
          <w:rFonts w:ascii="Georgia" w:hAnsi="Georgia"/>
        </w:rPr>
        <w:t xml:space="preserve">.  </w:t>
      </w:r>
      <w:r>
        <w:rPr>
          <w:rFonts w:ascii="Georgia" w:hAnsi="Georgia"/>
        </w:rPr>
        <w:t xml:space="preserve">Sadly, no one has done the same for Anglicanism, but students should look to Alexander </w:t>
      </w:r>
      <w:proofErr w:type="spellStart"/>
      <w:r>
        <w:rPr>
          <w:rFonts w:ascii="Georgia" w:hAnsi="Georgia"/>
        </w:rPr>
        <w:t>Nowell's</w:t>
      </w:r>
      <w:proofErr w:type="spellEnd"/>
      <w:r>
        <w:rPr>
          <w:rFonts w:ascii="Georgia" w:hAnsi="Georgia"/>
        </w:rPr>
        <w:t xml:space="preserve"> 1570 </w:t>
      </w:r>
      <w:r w:rsidRPr="003F16D4">
        <w:rPr>
          <w:rFonts w:ascii="Georgia" w:hAnsi="Georgia"/>
          <w:i/>
        </w:rPr>
        <w:t>Catechism Written in Latin</w:t>
      </w:r>
      <w:r>
        <w:rPr>
          <w:rFonts w:ascii="Georgia" w:hAnsi="Georgia"/>
          <w:i/>
        </w:rPr>
        <w:t xml:space="preserve"> Together with the Same Catechism translated in English</w:t>
      </w:r>
      <w:r>
        <w:rPr>
          <w:rFonts w:ascii="Georgia" w:hAnsi="Georgia"/>
        </w:rPr>
        <w:t xml:space="preserve"> by Thomas Norton, republished by the Parker Society, 1853 (reprinted available from </w:t>
      </w:r>
      <w:proofErr w:type="spellStart"/>
      <w:r>
        <w:rPr>
          <w:rFonts w:ascii="Georgia" w:hAnsi="Georgia"/>
        </w:rPr>
        <w:t>Wipf</w:t>
      </w:r>
      <w:proofErr w:type="spellEnd"/>
      <w:r>
        <w:rPr>
          <w:rFonts w:ascii="Georgia" w:hAnsi="Georgia"/>
        </w:rPr>
        <w:t xml:space="preserve"> and Stock Publishes, 199 W. 8th Street, Suite 3, Eugene Oregon 97401); Robert Nelson's </w:t>
      </w:r>
      <w:r>
        <w:rPr>
          <w:rFonts w:ascii="Georgia" w:hAnsi="Georgia"/>
          <w:i/>
        </w:rPr>
        <w:t xml:space="preserve">Companion for the Festivals and Fasts of the church of England </w:t>
      </w:r>
      <w:r>
        <w:rPr>
          <w:rFonts w:ascii="Georgia" w:hAnsi="Georgia"/>
        </w:rPr>
        <w:t xml:space="preserve">(1703); and numerous secondary works based on the Prayer Book Catechism, of which the latest is probably Canon Frank Colquhoun's </w:t>
      </w:r>
      <w:r w:rsidRPr="00931F32">
        <w:rPr>
          <w:rFonts w:ascii="Georgia" w:hAnsi="Georgia"/>
          <w:i/>
        </w:rPr>
        <w:t>The Catechism and the Order of Confirmation</w:t>
      </w:r>
      <w:r>
        <w:rPr>
          <w:rFonts w:ascii="Georgia" w:hAnsi="Georgia"/>
        </w:rPr>
        <w:t xml:space="preserve">  in the Prayer Book Commentaries (1963). </w:t>
      </w:r>
    </w:p>
  </w:footnote>
  <w:footnote w:id="2">
    <w:p w:rsidR="00903439" w:rsidRPr="003F16D4" w:rsidRDefault="00903439" w:rsidP="00903439">
      <w:pPr>
        <w:spacing w:after="0"/>
        <w:jc w:val="both"/>
        <w:rPr>
          <w:rStyle w:val="dropcap2georgia"/>
          <w:rFonts w:ascii="Georgia" w:hAnsi="Georgia"/>
          <w:color w:val="000000"/>
          <w:sz w:val="20"/>
          <w:szCs w:val="20"/>
          <w:shd w:val="clear" w:color="auto" w:fill="FFFFFF"/>
        </w:rPr>
      </w:pPr>
      <w:r>
        <w:rPr>
          <w:rStyle w:val="FootnoteReference"/>
        </w:rPr>
        <w:footnoteRef/>
      </w:r>
      <w:r>
        <w:t xml:space="preserve"> </w:t>
      </w:r>
      <w:r w:rsidRPr="003F16D4">
        <w:rPr>
          <w:rStyle w:val="dropcap2georgia"/>
          <w:rFonts w:ascii="Georgia" w:hAnsi="Georgia"/>
          <w:color w:val="000000"/>
          <w:sz w:val="20"/>
          <w:szCs w:val="20"/>
          <w:shd w:val="clear" w:color="auto" w:fill="FFFFFF"/>
        </w:rPr>
        <w:t xml:space="preserve">Persons interested in the technique may wish to consult Donald Van </w:t>
      </w:r>
      <w:proofErr w:type="spellStart"/>
      <w:r w:rsidRPr="003F16D4">
        <w:rPr>
          <w:rStyle w:val="dropcap2georgia"/>
          <w:rFonts w:ascii="Georgia" w:hAnsi="Georgia"/>
          <w:color w:val="000000"/>
          <w:sz w:val="20"/>
          <w:szCs w:val="20"/>
          <w:shd w:val="clear" w:color="auto" w:fill="FFFFFF"/>
        </w:rPr>
        <w:t>Dyken’s</w:t>
      </w:r>
      <w:proofErr w:type="spellEnd"/>
      <w:r w:rsidRPr="003F16D4">
        <w:rPr>
          <w:rStyle w:val="dropcap2georgia"/>
          <w:rFonts w:ascii="Georgia" w:hAnsi="Georgia"/>
          <w:color w:val="000000"/>
          <w:sz w:val="20"/>
          <w:szCs w:val="20"/>
          <w:shd w:val="clear" w:color="auto" w:fill="FFFFFF"/>
        </w:rPr>
        <w:t xml:space="preserve"> book, </w:t>
      </w:r>
      <w:r w:rsidRPr="003F16D4">
        <w:rPr>
          <w:rStyle w:val="dropcap2georgia"/>
          <w:rFonts w:ascii="Georgia" w:hAnsi="Georgia"/>
          <w:i/>
          <w:color w:val="000000"/>
          <w:sz w:val="20"/>
          <w:szCs w:val="20"/>
          <w:shd w:val="clear" w:color="auto" w:fill="FFFFFF"/>
        </w:rPr>
        <w:t xml:space="preserve">Rediscovering Catechism: The Art of Equipping Covenant </w:t>
      </w:r>
      <w:proofErr w:type="gramStart"/>
      <w:r w:rsidRPr="003F16D4">
        <w:rPr>
          <w:rStyle w:val="dropcap2georgia"/>
          <w:rFonts w:ascii="Georgia" w:hAnsi="Georgia"/>
          <w:i/>
          <w:color w:val="000000"/>
          <w:sz w:val="20"/>
          <w:szCs w:val="20"/>
          <w:shd w:val="clear" w:color="auto" w:fill="FFFFFF"/>
        </w:rPr>
        <w:t>Children</w:t>
      </w:r>
      <w:r w:rsidRPr="003F16D4">
        <w:rPr>
          <w:rStyle w:val="dropcap2georgia"/>
          <w:rFonts w:ascii="Georgia" w:hAnsi="Georgia"/>
          <w:color w:val="000000"/>
          <w:sz w:val="20"/>
          <w:szCs w:val="20"/>
          <w:shd w:val="clear" w:color="auto" w:fill="FFFFFF"/>
        </w:rPr>
        <w:t xml:space="preserve">  (</w:t>
      </w:r>
      <w:proofErr w:type="gramEnd"/>
      <w:r w:rsidRPr="003F16D4">
        <w:rPr>
          <w:rStyle w:val="dropcap2georgia"/>
          <w:rFonts w:ascii="Georgia" w:hAnsi="Georgia"/>
          <w:color w:val="000000"/>
          <w:sz w:val="20"/>
          <w:szCs w:val="20"/>
          <w:shd w:val="clear" w:color="auto" w:fill="FFFFFF"/>
        </w:rPr>
        <w:t xml:space="preserve">published in 2000 by the P &amp; R Publishing Company, P. O. Box 817, Phillipsburg, NJ 08865-0817).  More generally, there is J. I. Packer and Gary A. Parrett, </w:t>
      </w:r>
      <w:r w:rsidRPr="003F16D4">
        <w:rPr>
          <w:rStyle w:val="dropcap2georgia"/>
          <w:rFonts w:ascii="Georgia" w:hAnsi="Georgia"/>
          <w:i/>
          <w:color w:val="000000"/>
          <w:sz w:val="20"/>
          <w:szCs w:val="20"/>
          <w:shd w:val="clear" w:color="auto" w:fill="FFFFFF"/>
        </w:rPr>
        <w:t>Grounded in the Gospel:  Building Believers the Old-Fashioned Way</w:t>
      </w:r>
      <w:r w:rsidRPr="003F16D4">
        <w:rPr>
          <w:rStyle w:val="dropcap2georgia"/>
          <w:rFonts w:ascii="Georgia" w:hAnsi="Georgia"/>
          <w:color w:val="000000"/>
          <w:sz w:val="20"/>
          <w:szCs w:val="20"/>
          <w:shd w:val="clear" w:color="auto" w:fill="FFFFFF"/>
        </w:rPr>
        <w:t xml:space="preserve"> (2010).  Packer is also the author of many sound and lucid works of a catechetical nature, of which </w:t>
      </w:r>
      <w:r w:rsidRPr="003F16D4">
        <w:rPr>
          <w:rStyle w:val="dropcap2georgia"/>
          <w:rFonts w:ascii="Georgia" w:hAnsi="Georgia"/>
          <w:i/>
          <w:color w:val="000000"/>
          <w:sz w:val="20"/>
          <w:szCs w:val="20"/>
          <w:shd w:val="clear" w:color="auto" w:fill="FFFFFF"/>
        </w:rPr>
        <w:t xml:space="preserve">I Want </w:t>
      </w:r>
      <w:proofErr w:type="gramStart"/>
      <w:r w:rsidRPr="003F16D4">
        <w:rPr>
          <w:rStyle w:val="dropcap2georgia"/>
          <w:rFonts w:ascii="Georgia" w:hAnsi="Georgia"/>
          <w:i/>
          <w:color w:val="000000"/>
          <w:sz w:val="20"/>
          <w:szCs w:val="20"/>
          <w:shd w:val="clear" w:color="auto" w:fill="FFFFFF"/>
        </w:rPr>
        <w:t>To</w:t>
      </w:r>
      <w:proofErr w:type="gramEnd"/>
      <w:r w:rsidRPr="003F16D4">
        <w:rPr>
          <w:rStyle w:val="dropcap2georgia"/>
          <w:rFonts w:ascii="Georgia" w:hAnsi="Georgia"/>
          <w:i/>
          <w:color w:val="000000"/>
          <w:sz w:val="20"/>
          <w:szCs w:val="20"/>
          <w:shd w:val="clear" w:color="auto" w:fill="FFFFFF"/>
        </w:rPr>
        <w:t xml:space="preserve"> Be a Christian</w:t>
      </w:r>
      <w:r w:rsidRPr="003F16D4">
        <w:rPr>
          <w:rStyle w:val="dropcap2georgia"/>
          <w:rFonts w:ascii="Georgia" w:hAnsi="Georgia"/>
          <w:color w:val="000000"/>
          <w:sz w:val="20"/>
          <w:szCs w:val="20"/>
          <w:shd w:val="clear" w:color="auto" w:fill="FFFFFF"/>
        </w:rPr>
        <w:t xml:space="preserve"> (1977), adheres most closely to a traditional catechesis of the Creed, Baptism, Lord's Prayer, and Commandments.  </w:t>
      </w:r>
    </w:p>
    <w:p w:rsidR="00903439" w:rsidRDefault="00903439" w:rsidP="00903439">
      <w:pPr>
        <w:pStyle w:val="FootnoteText"/>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903439"/>
    <w:rsid w:val="000D36A9"/>
    <w:rsid w:val="000E5EA6"/>
    <w:rsid w:val="006C5BB8"/>
    <w:rsid w:val="006E0AE6"/>
    <w:rsid w:val="008F7217"/>
    <w:rsid w:val="009034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4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03439"/>
    <w:pPr>
      <w:spacing w:after="0" w:line="240" w:lineRule="auto"/>
      <w:jc w:val="both"/>
    </w:pPr>
    <w:rPr>
      <w:rFonts w:ascii="Times New Roman" w:eastAsia="Times New Roman" w:hAnsi="Times New Roman" w:cs="Times New Roman"/>
      <w:spacing w:val="-5"/>
      <w:sz w:val="20"/>
      <w:szCs w:val="20"/>
    </w:rPr>
  </w:style>
  <w:style w:type="character" w:customStyle="1" w:styleId="BodyTextChar">
    <w:name w:val="Body Text Char"/>
    <w:basedOn w:val="DefaultParagraphFont"/>
    <w:link w:val="BodyText"/>
    <w:rsid w:val="00903439"/>
    <w:rPr>
      <w:rFonts w:ascii="Times New Roman" w:eastAsia="Times New Roman" w:hAnsi="Times New Roman" w:cs="Times New Roman"/>
      <w:spacing w:val="-5"/>
      <w:sz w:val="20"/>
      <w:szCs w:val="20"/>
    </w:rPr>
  </w:style>
  <w:style w:type="paragraph" w:styleId="NormalWeb">
    <w:name w:val="Normal (Web)"/>
    <w:basedOn w:val="Normal"/>
    <w:uiPriority w:val="99"/>
    <w:unhideWhenUsed/>
    <w:rsid w:val="009034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903439"/>
  </w:style>
  <w:style w:type="character" w:customStyle="1" w:styleId="apple-converted-space">
    <w:name w:val="apple-converted-space"/>
    <w:basedOn w:val="DefaultParagraphFont"/>
    <w:rsid w:val="00903439"/>
  </w:style>
  <w:style w:type="paragraph" w:styleId="Footer">
    <w:name w:val="footer"/>
    <w:basedOn w:val="Normal"/>
    <w:link w:val="FooterChar"/>
    <w:uiPriority w:val="99"/>
    <w:unhideWhenUsed/>
    <w:rsid w:val="009034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439"/>
  </w:style>
  <w:style w:type="character" w:customStyle="1" w:styleId="dropcap2georgia">
    <w:name w:val="dropcap2georgia"/>
    <w:basedOn w:val="DefaultParagraphFont"/>
    <w:rsid w:val="00903439"/>
  </w:style>
  <w:style w:type="paragraph" w:styleId="FootnoteText">
    <w:name w:val="footnote text"/>
    <w:basedOn w:val="Normal"/>
    <w:link w:val="FootnoteTextChar"/>
    <w:uiPriority w:val="99"/>
    <w:semiHidden/>
    <w:unhideWhenUsed/>
    <w:rsid w:val="009034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3439"/>
    <w:rPr>
      <w:sz w:val="20"/>
      <w:szCs w:val="20"/>
    </w:rPr>
  </w:style>
  <w:style w:type="character" w:styleId="FootnoteReference">
    <w:name w:val="footnote reference"/>
    <w:basedOn w:val="DefaultParagraphFont"/>
    <w:uiPriority w:val="99"/>
    <w:semiHidden/>
    <w:unhideWhenUsed/>
    <w:rsid w:val="00903439"/>
    <w:rPr>
      <w:vertAlign w:val="superscript"/>
    </w:rPr>
  </w:style>
  <w:style w:type="paragraph" w:customStyle="1" w:styleId="line">
    <w:name w:val="line"/>
    <w:basedOn w:val="Normal"/>
    <w:rsid w:val="009034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0343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gdunbar@stjohnssav.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2357</Words>
  <Characters>13438</Characters>
  <Application>Microsoft Office Word</Application>
  <DocSecurity>0</DocSecurity>
  <Lines>111</Lines>
  <Paragraphs>31</Paragraphs>
  <ScaleCrop>false</ScaleCrop>
  <Company>Microsoft</Company>
  <LinksUpToDate>false</LinksUpToDate>
  <CharactersWithSpaces>15764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SETUP01</dc:creator>
  <cp:lastModifiedBy>SETUP01</cp:lastModifiedBy>
  <cp:revision>2</cp:revision>
  <dcterms:created xsi:type="dcterms:W3CDTF">2015-12-05T15:13:00Z</dcterms:created>
  <dcterms:modified xsi:type="dcterms:W3CDTF">2015-12-05T15:22:00Z</dcterms:modified>
</cp:coreProperties>
</file>