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pPr>
      <w:r w:rsidDel="00000000" w:rsidR="00000000" w:rsidRPr="00000000">
        <w:rPr>
          <w:rtl w:val="0"/>
        </w:rPr>
        <w:t xml:space="preserve"> </w:t>
        <w:tab/>
      </w:r>
      <w:r w:rsidDel="00000000" w:rsidR="00000000" w:rsidRPr="00000000">
        <w:rPr>
          <w:rtl w:val="0"/>
        </w:rPr>
        <w:t xml:space="preserve">DOKUMEN IDENTIFIKASI KEBUTUHAN</w:t>
      </w:r>
    </w:p>
    <w:p w:rsidR="00000000" w:rsidDel="00000000" w:rsidP="00000000" w:rsidRDefault="00000000" w:rsidRPr="00000000" w14:paraId="00000002">
      <w:pPr>
        <w:jc w:val="center"/>
        <w:rPr/>
      </w:pPr>
      <w:r w:rsidDel="00000000" w:rsidR="00000000" w:rsidRPr="00000000">
        <w:rPr>
          <w:rtl w:val="0"/>
        </w:rPr>
        <w:t xml:space="preserve">PEMBANGUNAN/PENGEMBANGAN SISTEM XXXX</w:t>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rtl w:val="0"/>
        </w:rPr>
        <w:t xml:space="preserve">DIBUAT OLEH :</w:t>
      </w:r>
    </w:p>
    <w:p w:rsidR="00000000" w:rsidDel="00000000" w:rsidP="00000000" w:rsidRDefault="00000000" w:rsidRPr="00000000" w14:paraId="00000007">
      <w:pPr>
        <w:jc w:val="center"/>
        <w:rPr/>
      </w:pPr>
      <w:r w:rsidDel="00000000" w:rsidR="00000000" w:rsidRPr="00000000">
        <w:rPr>
          <w:rtl w:val="0"/>
        </w:rPr>
        <w:t xml:space="preserve">[NRK/NAMA]</w:t>
      </w:r>
    </w:p>
    <w:p w:rsidR="00000000" w:rsidDel="00000000" w:rsidP="00000000" w:rsidRDefault="00000000" w:rsidRPr="00000000" w14:paraId="00000008">
      <w:pPr>
        <w:jc w:val="center"/>
        <w:rPr/>
      </w:pPr>
      <w:r w:rsidDel="00000000" w:rsidR="00000000" w:rsidRPr="00000000">
        <w:rPr>
          <w:rtl w:val="0"/>
        </w:rPr>
        <w:t xml:space="preserve">[No.Surat Pengajuan Pembangunan/Pengembangan Aplikasi]</w:t>
      </w:r>
    </w:p>
    <w:p w:rsidR="00000000" w:rsidDel="00000000" w:rsidP="00000000" w:rsidRDefault="00000000" w:rsidRPr="00000000" w14:paraId="00000009">
      <w:pPr>
        <w:jc w:val="center"/>
        <w:rPr/>
      </w:pPr>
      <w:r w:rsidDel="00000000" w:rsidR="00000000" w:rsidRPr="00000000">
        <w:rPr>
          <w:rtl w:val="0"/>
        </w:rPr>
        <w:t xml:space="preserve">Tanggal :  [dd/mm/yy]</w:t>
      </w:r>
    </w:p>
    <w:p w:rsidR="00000000" w:rsidDel="00000000" w:rsidP="00000000" w:rsidRDefault="00000000" w:rsidRPr="00000000" w14:paraId="0000000A">
      <w:pPr>
        <w:jc w:val="center"/>
        <w:rPr/>
      </w:pP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r>
    </w:p>
    <w:p w:rsidR="00000000" w:rsidDel="00000000" w:rsidP="00000000" w:rsidRDefault="00000000" w:rsidRPr="00000000" w14:paraId="0000000D">
      <w:pPr>
        <w:jc w:val="center"/>
        <w:rPr>
          <w:b w:val="1"/>
          <w:sz w:val="32"/>
          <w:szCs w:val="32"/>
        </w:rPr>
      </w:pPr>
      <w:r w:rsidDel="00000000" w:rsidR="00000000" w:rsidRPr="00000000">
        <w:rPr>
          <w:b w:val="1"/>
          <w:sz w:val="32"/>
          <w:szCs w:val="32"/>
        </w:rPr>
        <w:drawing>
          <wp:inline distB="0" distT="0" distL="0" distR="0">
            <wp:extent cx="1398583" cy="1600880"/>
            <wp:effectExtent b="0" l="0" r="0" t="0"/>
            <wp:docPr id="41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398583" cy="160088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jc w:val="center"/>
        <w:rPr>
          <w:b w:val="1"/>
          <w:sz w:val="32"/>
          <w:szCs w:val="32"/>
        </w:rPr>
      </w:pPr>
      <w:r w:rsidDel="00000000" w:rsidR="00000000" w:rsidRPr="00000000">
        <w:rPr>
          <w:rtl w:val="0"/>
        </w:rPr>
      </w:r>
    </w:p>
    <w:p w:rsidR="00000000" w:rsidDel="00000000" w:rsidP="00000000" w:rsidRDefault="00000000" w:rsidRPr="00000000" w14:paraId="0000000F">
      <w:pPr>
        <w:jc w:val="center"/>
        <w:rPr>
          <w:b w:val="1"/>
          <w:sz w:val="32"/>
          <w:szCs w:val="32"/>
        </w:rPr>
      </w:pPr>
      <w:r w:rsidDel="00000000" w:rsidR="00000000" w:rsidRPr="00000000">
        <w:rPr>
          <w:rtl w:val="0"/>
        </w:rPr>
      </w:r>
    </w:p>
    <w:p w:rsidR="00000000" w:rsidDel="00000000" w:rsidP="00000000" w:rsidRDefault="00000000" w:rsidRPr="00000000" w14:paraId="00000010">
      <w:pPr>
        <w:jc w:val="center"/>
        <w:rPr>
          <w:b w:val="1"/>
          <w:sz w:val="32"/>
          <w:szCs w:val="32"/>
        </w:rPr>
      </w:pPr>
      <w:r w:rsidDel="00000000" w:rsidR="00000000" w:rsidRPr="00000000">
        <w:rPr>
          <w:rtl w:val="0"/>
        </w:rPr>
      </w:r>
    </w:p>
    <w:p w:rsidR="00000000" w:rsidDel="00000000" w:rsidP="00000000" w:rsidRDefault="00000000" w:rsidRPr="00000000" w14:paraId="00000011">
      <w:pPr>
        <w:jc w:val="center"/>
        <w:rPr>
          <w:b w:val="1"/>
          <w:sz w:val="32"/>
          <w:szCs w:val="32"/>
        </w:rPr>
      </w:pPr>
      <w:r w:rsidDel="00000000" w:rsidR="00000000" w:rsidRPr="00000000">
        <w:rPr>
          <w:b w:val="1"/>
          <w:sz w:val="32"/>
          <w:szCs w:val="32"/>
          <w:rtl w:val="0"/>
        </w:rPr>
        <w:t xml:space="preserve">[NAMA PERANGKAT DAERAH]</w:t>
      </w:r>
    </w:p>
    <w:p w:rsidR="00000000" w:rsidDel="00000000" w:rsidP="00000000" w:rsidRDefault="00000000" w:rsidRPr="00000000" w14:paraId="00000012">
      <w:pPr>
        <w:jc w:val="center"/>
        <w:rPr>
          <w:b w:val="1"/>
          <w:sz w:val="32"/>
          <w:szCs w:val="32"/>
        </w:rPr>
      </w:pPr>
      <w:r w:rsidDel="00000000" w:rsidR="00000000" w:rsidRPr="00000000">
        <w:rPr>
          <w:b w:val="1"/>
          <w:sz w:val="32"/>
          <w:szCs w:val="32"/>
          <w:rtl w:val="0"/>
        </w:rPr>
        <w:t xml:space="preserve">PEMERINTAH PROVINSI DKI JAKARTA</w:t>
      </w:r>
    </w:p>
    <w:p w:rsidR="00000000" w:rsidDel="00000000" w:rsidP="00000000" w:rsidRDefault="00000000" w:rsidRPr="00000000" w14:paraId="00000013">
      <w:pPr>
        <w:jc w:val="center"/>
        <w:rPr/>
      </w:pPr>
      <w:r w:rsidDel="00000000" w:rsidR="00000000" w:rsidRPr="00000000">
        <w:rPr>
          <w:rtl w:val="0"/>
        </w:rPr>
        <w:t xml:space="preserve">[BLN-THN] </w:t>
      </w:r>
    </w:p>
    <w:p w:rsidR="00000000" w:rsidDel="00000000" w:rsidP="00000000" w:rsidRDefault="00000000" w:rsidRPr="00000000" w14:paraId="00000014">
      <w:pPr>
        <w:jc w:val="left"/>
        <w:rPr>
          <w:b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15">
      <w:pPr>
        <w:pStyle w:val="Heading1"/>
        <w:numPr>
          <w:ilvl w:val="0"/>
          <w:numId w:val="3"/>
        </w:numPr>
        <w:ind w:left="432" w:hanging="432"/>
        <w:rPr>
          <w:color w:val="000000"/>
        </w:rPr>
      </w:pPr>
      <w:r w:rsidDel="00000000" w:rsidR="00000000" w:rsidRPr="00000000">
        <w:rPr>
          <w:color w:val="000000"/>
          <w:rtl w:val="0"/>
        </w:rPr>
        <w:t xml:space="preserve">Latar Belakang Masalah</w:t>
      </w: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Menjelaskan mengapa sistem ini perlu dibangun, misalnya untuk kebutuhan integrasi data, untuk meningkatkan transparansi data kepada masyarakat, dan lain-lain. </w:t>
      </w:r>
    </w:p>
    <w:p w:rsidR="00000000" w:rsidDel="00000000" w:rsidP="00000000" w:rsidRDefault="00000000" w:rsidRPr="00000000" w14:paraId="00000017">
      <w:pPr>
        <w:rPr/>
      </w:pPr>
      <w:r w:rsidDel="00000000" w:rsidR="00000000" w:rsidRPr="00000000">
        <w:rPr>
          <w:rtl w:val="0"/>
        </w:rPr>
        <w:t xml:space="preserve">[</w:t>
      </w:r>
      <w:r w:rsidDel="00000000" w:rsidR="00000000" w:rsidRPr="00000000">
        <w:rPr>
          <w:i w:val="1"/>
          <w:rtl w:val="0"/>
        </w:rPr>
        <w:t xml:space="preserve">Jika usulan sistem berupa pengembangan dari sistem lama, maka perlu dijelaskan ruang lingkup perubahan dan spesifikasi singkat sistem yang lama.</w:t>
      </w:r>
      <w:r w:rsidDel="00000000" w:rsidR="00000000" w:rsidRPr="00000000">
        <w:rPr>
          <w:rtl w:val="0"/>
        </w:rPr>
      </w:r>
    </w:p>
    <w:p w:rsidR="00000000" w:rsidDel="00000000" w:rsidP="00000000" w:rsidRDefault="00000000" w:rsidRPr="00000000" w14:paraId="00000018">
      <w:pPr>
        <w:rPr>
          <w:i w:val="1"/>
        </w:rPr>
      </w:pPr>
      <w:r w:rsidDel="00000000" w:rsidR="00000000" w:rsidRPr="00000000">
        <w:rPr>
          <w:i w:val="1"/>
          <w:rtl w:val="0"/>
        </w:rPr>
        <w:t xml:space="preserve">Contoh:</w:t>
      </w:r>
    </w:p>
    <w:p w:rsidR="00000000" w:rsidDel="00000000" w:rsidP="00000000" w:rsidRDefault="00000000" w:rsidRPr="00000000" w14:paraId="00000019">
      <w:pPr>
        <w:rPr/>
      </w:pPr>
      <w:r w:rsidDel="00000000" w:rsidR="00000000" w:rsidRPr="00000000">
        <w:rPr>
          <w:i w:val="1"/>
          <w:rtl w:val="0"/>
        </w:rPr>
        <w:t xml:space="preserve">Sistem e-office yang tersedia [jelaskan nama dan versi sistem, jika ada] belum mencakup proses distribusi surat dan fitur disposisi belum sesuai dengan proses bisnis yang berlaku, sehingga dipandang perlu melakukan beberapa modifikasi dan penyesuaian sistem. </w:t>
      </w:r>
      <w:r w:rsidDel="00000000" w:rsidR="00000000" w:rsidRPr="00000000">
        <w:rPr>
          <w:rtl w:val="0"/>
        </w:rPr>
        <w:t xml:space="preserve">]</w:t>
      </w:r>
    </w:p>
    <w:p w:rsidR="00000000" w:rsidDel="00000000" w:rsidP="00000000" w:rsidRDefault="00000000" w:rsidRPr="00000000" w14:paraId="0000001A">
      <w:pPr>
        <w:pStyle w:val="Heading1"/>
        <w:numPr>
          <w:ilvl w:val="0"/>
          <w:numId w:val="3"/>
        </w:numPr>
        <w:ind w:left="432" w:hanging="432"/>
        <w:rPr>
          <w:color w:val="000000"/>
        </w:rPr>
      </w:pPr>
      <w:bookmarkStart w:colFirst="0" w:colLast="0" w:name="_heading=h.3dy6vkm" w:id="0"/>
      <w:bookmarkEnd w:id="0"/>
      <w:r w:rsidDel="00000000" w:rsidR="00000000" w:rsidRPr="00000000">
        <w:rPr>
          <w:color w:val="000000"/>
          <w:rtl w:val="0"/>
        </w:rPr>
        <w:t xml:space="preserve">Analisis Manfaat</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Menjelaskan manfaat dilaksanakannya pembangunan/pengembangan Aplikasi SPBE</w:t>
      </w:r>
    </w:p>
    <w:p w:rsidR="00000000" w:rsidDel="00000000" w:rsidP="00000000" w:rsidRDefault="00000000" w:rsidRPr="00000000" w14:paraId="0000001C">
      <w:pPr>
        <w:rPr/>
      </w:pPr>
      <w:r w:rsidDel="00000000" w:rsidR="00000000" w:rsidRPr="00000000">
        <w:rPr>
          <w:rtl w:val="0"/>
        </w:rPr>
        <w:t xml:space="preserve">Contoh:</w:t>
      </w:r>
    </w:p>
    <w:p w:rsidR="00000000" w:rsidDel="00000000" w:rsidP="00000000" w:rsidRDefault="00000000" w:rsidRPr="00000000" w14:paraId="0000001D">
      <w:pPr>
        <w:numPr>
          <w:ilvl w:val="0"/>
          <w:numId w:val="2"/>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rtl w:val="0"/>
        </w:rPr>
        <w:t xml:space="preserve">Untuk mewujudnya suatu Aplikasi Manajemen Kepegawaian yang terintegrasi</w:t>
      </w:r>
    </w:p>
    <w:p w:rsidR="00000000" w:rsidDel="00000000" w:rsidP="00000000" w:rsidRDefault="00000000" w:rsidRPr="00000000" w14:paraId="0000001E">
      <w:pPr>
        <w:numPr>
          <w:ilvl w:val="0"/>
          <w:numId w:val="2"/>
        </w:numPr>
        <w:pBdr>
          <w:top w:space="0" w:sz="0" w:val="nil"/>
          <w:left w:space="0" w:sz="0" w:val="nil"/>
          <w:bottom w:space="0" w:sz="0" w:val="nil"/>
          <w:right w:space="0" w:sz="0" w:val="nil"/>
          <w:between w:space="0" w:sz="0" w:val="nil"/>
        </w:pBdr>
        <w:ind w:left="720" w:hanging="360"/>
        <w:rPr/>
      </w:pPr>
      <w:r w:rsidDel="00000000" w:rsidR="00000000" w:rsidRPr="00000000">
        <w:rPr>
          <w:rtl w:val="0"/>
        </w:rPr>
        <w:t xml:space="preserve">Tersedianya basis data kepegawaian yang terpusat.</w:t>
      </w:r>
    </w:p>
    <w:p w:rsidR="00000000" w:rsidDel="00000000" w:rsidP="00000000" w:rsidRDefault="00000000" w:rsidRPr="00000000" w14:paraId="0000001F">
      <w:pPr>
        <w:pStyle w:val="Heading1"/>
        <w:numPr>
          <w:ilvl w:val="0"/>
          <w:numId w:val="3"/>
        </w:numPr>
        <w:ind w:left="432" w:hanging="432"/>
        <w:rPr>
          <w:color w:val="000000"/>
        </w:rPr>
      </w:pPr>
      <w:r w:rsidDel="00000000" w:rsidR="00000000" w:rsidRPr="00000000">
        <w:rPr>
          <w:color w:val="000000"/>
          <w:rtl w:val="0"/>
        </w:rPr>
        <w:t xml:space="preserve">Kelayakan Pembangunan / Pengembangan Sistem</w:t>
      </w:r>
    </w:p>
    <w:p w:rsidR="00000000" w:rsidDel="00000000" w:rsidP="00000000" w:rsidRDefault="00000000" w:rsidRPr="00000000" w14:paraId="00000020">
      <w:pPr>
        <w:pStyle w:val="Heading2"/>
        <w:numPr>
          <w:ilvl w:val="1"/>
          <w:numId w:val="3"/>
        </w:numPr>
        <w:ind w:left="576" w:hanging="576"/>
        <w:rPr>
          <w:color w:val="000000"/>
        </w:rPr>
      </w:pPr>
      <w:r w:rsidDel="00000000" w:rsidR="00000000" w:rsidRPr="00000000">
        <w:rPr>
          <w:color w:val="000000"/>
          <w:rtl w:val="0"/>
        </w:rPr>
        <w:t xml:space="preserve">Analisis Kelayakan Waktu</w:t>
      </w:r>
    </w:p>
    <w:p w:rsidR="00000000" w:rsidDel="00000000" w:rsidP="00000000" w:rsidRDefault="00000000" w:rsidRPr="00000000" w14:paraId="00000021">
      <w:pPr>
        <w:rPr/>
      </w:pPr>
      <w:r w:rsidDel="00000000" w:rsidR="00000000" w:rsidRPr="00000000">
        <w:rPr>
          <w:rtl w:val="0"/>
        </w:rPr>
        <w:t xml:space="preserve">Jelaskan mengenai kelayakan waktu pembangunan, dibandingkan dengan fitur atau spesifikasi sistem yang akan dibangun setelah berdiskusi dengan pihak pengembang sistem, misalnya, dianggap layak untuk membangun sistem XXXX selama 3 bulan.</w:t>
      </w:r>
    </w:p>
    <w:p w:rsidR="00000000" w:rsidDel="00000000" w:rsidP="00000000" w:rsidRDefault="00000000" w:rsidRPr="00000000" w14:paraId="00000022">
      <w:pPr>
        <w:pStyle w:val="Heading2"/>
        <w:numPr>
          <w:ilvl w:val="1"/>
          <w:numId w:val="3"/>
        </w:numPr>
        <w:ind w:left="576" w:hanging="576"/>
        <w:rPr>
          <w:color w:val="000000"/>
        </w:rPr>
      </w:pPr>
      <w:r w:rsidDel="00000000" w:rsidR="00000000" w:rsidRPr="00000000">
        <w:rPr>
          <w:color w:val="000000"/>
          <w:rtl w:val="0"/>
        </w:rPr>
        <w:t xml:space="preserve">Analisis Kelayakan Lingkungan pendukung</w:t>
      </w:r>
    </w:p>
    <w:p w:rsidR="00000000" w:rsidDel="00000000" w:rsidP="00000000" w:rsidRDefault="00000000" w:rsidRPr="00000000" w14:paraId="00000023">
      <w:pPr>
        <w:rPr/>
      </w:pPr>
      <w:r w:rsidDel="00000000" w:rsidR="00000000" w:rsidRPr="00000000">
        <w:rPr>
          <w:rtl w:val="0"/>
        </w:rPr>
        <w:t xml:space="preserve">Jelaskan kelayakan lingkungan pendukung tempat sistem akan beroperasi, misalnya ketersediaan jaringan komputer, server penampungan data, sistem keamanan data, perangkat TIK pendukung lainnya, dan ketersediaan SDM pengelola operasional sistem.</w:t>
      </w:r>
    </w:p>
    <w:p w:rsidR="00000000" w:rsidDel="00000000" w:rsidP="00000000" w:rsidRDefault="00000000" w:rsidRPr="00000000" w14:paraId="00000024">
      <w:pPr>
        <w:pStyle w:val="Heading1"/>
        <w:numPr>
          <w:ilvl w:val="0"/>
          <w:numId w:val="3"/>
        </w:numPr>
        <w:ind w:left="432" w:hanging="432"/>
        <w:rPr>
          <w:color w:val="000000"/>
        </w:rPr>
      </w:pPr>
      <w:r w:rsidDel="00000000" w:rsidR="00000000" w:rsidRPr="00000000">
        <w:rPr>
          <w:color w:val="000000"/>
          <w:rtl w:val="0"/>
        </w:rPr>
        <w:t xml:space="preserve">Spesifikasi Sistem</w:t>
      </w:r>
    </w:p>
    <w:p w:rsidR="00000000" w:rsidDel="00000000" w:rsidP="00000000" w:rsidRDefault="00000000" w:rsidRPr="00000000" w14:paraId="00000025">
      <w:pPr>
        <w:pStyle w:val="Heading2"/>
        <w:numPr>
          <w:ilvl w:val="1"/>
          <w:numId w:val="3"/>
        </w:numPr>
        <w:ind w:left="576" w:hanging="576"/>
        <w:rPr>
          <w:color w:val="000000"/>
        </w:rPr>
      </w:pPr>
      <w:r w:rsidDel="00000000" w:rsidR="00000000" w:rsidRPr="00000000">
        <w:rPr>
          <w:color w:val="000000"/>
          <w:rtl w:val="0"/>
        </w:rPr>
        <w:t xml:space="preserve">Deskripsi Singkat</w:t>
      </w:r>
    </w:p>
    <w:p w:rsidR="00000000" w:rsidDel="00000000" w:rsidP="00000000" w:rsidRDefault="00000000" w:rsidRPr="00000000" w14:paraId="00000026">
      <w:pPr>
        <w:rPr/>
      </w:pPr>
      <w:r w:rsidDel="00000000" w:rsidR="00000000" w:rsidRPr="00000000">
        <w:rPr>
          <w:rtl w:val="0"/>
        </w:rPr>
        <w:t xml:space="preserve">Dijelaskan spesifikasi singkat sistem yang akan dibangun/dikembangkan, meliputi fitur-fitur utama, data masukan, dan informasi yang dihasilkan oleh sistem.</w:t>
      </w:r>
    </w:p>
    <w:p w:rsidR="00000000" w:rsidDel="00000000" w:rsidP="00000000" w:rsidRDefault="00000000" w:rsidRPr="00000000" w14:paraId="00000027">
      <w:pPr>
        <w:rPr/>
      </w:pPr>
      <w:r w:rsidDel="00000000" w:rsidR="00000000" w:rsidRPr="00000000">
        <w:rPr>
          <w:rtl w:val="0"/>
        </w:rPr>
        <w:t xml:space="preserve">Contoh:</w:t>
      </w:r>
    </w:p>
    <w:p w:rsidR="00000000" w:rsidDel="00000000" w:rsidP="00000000" w:rsidRDefault="00000000" w:rsidRPr="00000000" w14:paraId="00000028">
      <w:pPr>
        <w:rPr/>
      </w:pPr>
      <w:r w:rsidDel="00000000" w:rsidR="00000000" w:rsidRPr="00000000">
        <w:rPr>
          <w:rtl w:val="0"/>
        </w:rPr>
        <w:t xml:space="preserve">Aplikasi kinerja pegawai adalah sistem yang akan memudahkan manajemen dalam mengelola dan memonitor kinerja pegawai.  Melalui sistem ini maka pegawai dapat memberikan klarifikasi atas hasil penilaian kinerja, merevisi data kinerja dan melihat hasil penilaian kinerja.  Pimpinan unit juga dapat memberikan masukan atas kinerja pegawai, menetapkan standar mutu kinerja dan mengevaluasi target kinerja unitnya masing-masing.  Sistem diharapkan dapat memberikan informasi terkait status pencapaian target kinerja, perbandingan kinerja setiap tahun, dan profil kinerja setiap pegawai.  Masukan yang diperlukan sistem ini berasal dari laporan harian kinerja pegawai, sistem e-kinerja, dan data perencanaan kinerja tahunan.</w:t>
      </w:r>
    </w:p>
    <w:p w:rsidR="00000000" w:rsidDel="00000000" w:rsidP="00000000" w:rsidRDefault="00000000" w:rsidRPr="00000000" w14:paraId="00000029">
      <w:pPr>
        <w:rPr>
          <w:i w:val="1"/>
        </w:rPr>
      </w:pPr>
      <w:r w:rsidDel="00000000" w:rsidR="00000000" w:rsidRPr="00000000">
        <w:rPr>
          <w:rtl w:val="0"/>
        </w:rPr>
        <w:t xml:space="preserve">[</w:t>
      </w:r>
      <w:r w:rsidDel="00000000" w:rsidR="00000000" w:rsidRPr="00000000">
        <w:rPr>
          <w:i w:val="1"/>
          <w:rtl w:val="0"/>
        </w:rPr>
        <w:t xml:space="preserve">Jika usulan berupa pengembangan sistem, perlu dijelaskan secara singkat fitur sistem yang sudah tersedia dan perubahan yang akan dilakukan.</w:t>
      </w:r>
    </w:p>
    <w:p w:rsidR="00000000" w:rsidDel="00000000" w:rsidP="00000000" w:rsidRDefault="00000000" w:rsidRPr="00000000" w14:paraId="0000002A">
      <w:pPr>
        <w:rPr>
          <w:i w:val="1"/>
        </w:rPr>
      </w:pPr>
      <w:r w:rsidDel="00000000" w:rsidR="00000000" w:rsidRPr="00000000">
        <w:rPr>
          <w:i w:val="1"/>
          <w:rtl w:val="0"/>
        </w:rPr>
        <w:t xml:space="preserve">Contoh:</w:t>
      </w:r>
    </w:p>
    <w:p w:rsidR="00000000" w:rsidDel="00000000" w:rsidP="00000000" w:rsidRDefault="00000000" w:rsidRPr="00000000" w14:paraId="0000002B">
      <w:pPr>
        <w:rPr>
          <w:i w:val="1"/>
        </w:rPr>
      </w:pPr>
      <w:r w:rsidDel="00000000" w:rsidR="00000000" w:rsidRPr="00000000">
        <w:rPr>
          <w:i w:val="1"/>
          <w:rtl w:val="0"/>
        </w:rPr>
        <w:t xml:space="preserve">Sistem e-office dirancang untuk membantu kebutuhan administrasi perkantoran di lingkungan Pemerintah Provinsi DKI Jakarta. Fitur-fitur yang tersedia meliputi administrasi surat-menyurat, notulen rapat, disposisi, dan agenda rapat.  Sistem yang tersedia saat ini belum meliputi fitur-fitur sebagai berikut:</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0" w:lineRule="auto"/>
        <w:ind w:left="720" w:hanging="360"/>
        <w:rPr>
          <w:i w:val="1"/>
        </w:rPr>
      </w:pPr>
      <w:r w:rsidDel="00000000" w:rsidR="00000000" w:rsidRPr="00000000">
        <w:rPr>
          <w:i w:val="1"/>
          <w:rtl w:val="0"/>
        </w:rPr>
        <w:t xml:space="preserve">Penelusuran jawaban surat masuk</w:t>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ind w:left="720" w:hanging="360"/>
        <w:rPr>
          <w:i w:val="1"/>
        </w:rPr>
      </w:pPr>
      <w:r w:rsidDel="00000000" w:rsidR="00000000" w:rsidRPr="00000000">
        <w:rPr>
          <w:i w:val="1"/>
          <w:rtl w:val="0"/>
        </w:rPr>
        <w:t xml:space="preserve">Proses disposisi.</w:t>
      </w:r>
    </w:p>
    <w:p w:rsidR="00000000" w:rsidDel="00000000" w:rsidP="00000000" w:rsidRDefault="00000000" w:rsidRPr="00000000" w14:paraId="0000002E">
      <w:pPr>
        <w:pStyle w:val="Heading2"/>
        <w:numPr>
          <w:ilvl w:val="1"/>
          <w:numId w:val="3"/>
        </w:numPr>
        <w:ind w:left="576" w:hanging="576"/>
        <w:rPr>
          <w:color w:val="000000"/>
        </w:rPr>
      </w:pPr>
      <w:r w:rsidDel="00000000" w:rsidR="00000000" w:rsidRPr="00000000">
        <w:rPr>
          <w:color w:val="000000"/>
          <w:rtl w:val="0"/>
        </w:rPr>
        <w:t xml:space="preserve">Persyaratan Khusus (</w:t>
      </w:r>
      <w:r w:rsidDel="00000000" w:rsidR="00000000" w:rsidRPr="00000000">
        <w:rPr>
          <w:i w:val="1"/>
          <w:color w:val="000000"/>
          <w:rtl w:val="0"/>
        </w:rPr>
        <w:t xml:space="preserve">Specific Requirement</w:t>
      </w:r>
      <w:r w:rsidDel="00000000" w:rsidR="00000000" w:rsidRPr="00000000">
        <w:rPr>
          <w:color w:val="000000"/>
          <w:rtl w:val="0"/>
        </w:rPr>
        <w:t xml:space="preserve">)</w:t>
      </w:r>
    </w:p>
    <w:p w:rsidR="00000000" w:rsidDel="00000000" w:rsidP="00000000" w:rsidRDefault="00000000" w:rsidRPr="00000000" w14:paraId="0000002F">
      <w:pPr>
        <w:rPr/>
      </w:pPr>
      <w:r w:rsidDel="00000000" w:rsidR="00000000" w:rsidRPr="00000000">
        <w:rPr>
          <w:rtl w:val="0"/>
        </w:rPr>
        <w:t xml:space="preserve">Menjelaskan kemampuan atau kondisi khusus yang diperlukan oleh sistem.</w:t>
      </w:r>
    </w:p>
    <w:p w:rsidR="00000000" w:rsidDel="00000000" w:rsidP="00000000" w:rsidRDefault="00000000" w:rsidRPr="00000000" w14:paraId="00000030">
      <w:pPr>
        <w:rPr/>
      </w:pPr>
      <w:r w:rsidDel="00000000" w:rsidR="00000000" w:rsidRPr="00000000">
        <w:rPr>
          <w:rtl w:val="0"/>
        </w:rPr>
        <w:t xml:space="preserve">Misalnya: sistem hanya dapat diakses dari intranet di lingkungan Perangkat Daerah urusan kepegawaian.</w:t>
      </w:r>
    </w:p>
    <w:p w:rsidR="00000000" w:rsidDel="00000000" w:rsidP="00000000" w:rsidRDefault="00000000" w:rsidRPr="00000000" w14:paraId="00000031">
      <w:pPr>
        <w:pStyle w:val="Heading2"/>
        <w:numPr>
          <w:ilvl w:val="1"/>
          <w:numId w:val="3"/>
        </w:numPr>
        <w:ind w:left="576" w:hanging="576"/>
        <w:rPr>
          <w:color w:val="000000"/>
        </w:rPr>
      </w:pPr>
      <w:r w:rsidDel="00000000" w:rsidR="00000000" w:rsidRPr="00000000">
        <w:rPr>
          <w:color w:val="000000"/>
          <w:rtl w:val="0"/>
        </w:rPr>
        <w:t xml:space="preserve">Batasan Sistem (</w:t>
      </w:r>
      <w:r w:rsidDel="00000000" w:rsidR="00000000" w:rsidRPr="00000000">
        <w:rPr>
          <w:i w:val="1"/>
          <w:color w:val="000000"/>
          <w:rtl w:val="0"/>
        </w:rPr>
        <w:t xml:space="preserve">Constraint Requirement</w:t>
      </w:r>
      <w:r w:rsidDel="00000000" w:rsidR="00000000" w:rsidRPr="00000000">
        <w:rPr>
          <w:color w:val="000000"/>
          <w:rtl w:val="0"/>
        </w:rPr>
        <w:t xml:space="preserve">)</w:t>
      </w:r>
    </w:p>
    <w:p w:rsidR="00000000" w:rsidDel="00000000" w:rsidP="00000000" w:rsidRDefault="00000000" w:rsidRPr="00000000" w14:paraId="00000032">
      <w:pPr>
        <w:rPr/>
      </w:pPr>
      <w:r w:rsidDel="00000000" w:rsidR="00000000" w:rsidRPr="00000000">
        <w:rPr>
          <w:rtl w:val="0"/>
        </w:rPr>
        <w:t xml:space="preserve">Menjelaskan Batasan khusus yang harus dipenuhi sistem, </w:t>
      </w:r>
    </w:p>
    <w:p w:rsidR="00000000" w:rsidDel="00000000" w:rsidP="00000000" w:rsidRDefault="00000000" w:rsidRPr="00000000" w14:paraId="00000033">
      <w:pPr>
        <w:rPr/>
      </w:pPr>
      <w:r w:rsidDel="00000000" w:rsidR="00000000" w:rsidRPr="00000000">
        <w:rPr>
          <w:rtl w:val="0"/>
        </w:rPr>
        <w:t xml:space="preserve">Contoh: </w:t>
      </w:r>
    </w:p>
    <w:p w:rsidR="00000000" w:rsidDel="00000000" w:rsidP="00000000" w:rsidRDefault="00000000" w:rsidRPr="00000000" w14:paraId="00000034">
      <w:pPr>
        <w:rPr/>
      </w:pPr>
      <w:r w:rsidDel="00000000" w:rsidR="00000000" w:rsidRPr="00000000">
        <w:rPr>
          <w:rtl w:val="0"/>
        </w:rPr>
        <w:t xml:space="preserve">sistem tidak dapat mengubah basis data kepegawaian tetapi dapat melakukan sinkronisasi dengan data kepegawaian.</w:t>
      </w:r>
    </w:p>
    <w:p w:rsidR="00000000" w:rsidDel="00000000" w:rsidP="00000000" w:rsidRDefault="00000000" w:rsidRPr="00000000" w14:paraId="00000035">
      <w:pPr>
        <w:pBdr>
          <w:top w:color="000000" w:space="0" w:sz="0" w:val="none"/>
          <w:left w:color="000000" w:space="0" w:sz="0" w:val="none"/>
          <w:bottom w:color="000000" w:space="0" w:sz="0" w:val="none"/>
          <w:right w:color="000000" w:space="0" w:sz="0" w:val="none"/>
        </w:pBdr>
        <w:spacing w:after="0" w:line="240" w:lineRule="auto"/>
        <w:rPr/>
      </w:pPr>
      <w:r w:rsidDel="00000000" w:rsidR="00000000" w:rsidRPr="00000000">
        <w:rPr>
          <w:rtl w:val="0"/>
        </w:rPr>
      </w:r>
    </w:p>
    <w:p w:rsidR="00000000" w:rsidDel="00000000" w:rsidP="00000000" w:rsidRDefault="00000000" w:rsidRPr="00000000" w14:paraId="00000036">
      <w:pPr>
        <w:pBdr>
          <w:top w:color="000000" w:space="0" w:sz="0" w:val="none"/>
          <w:left w:color="000000" w:space="0" w:sz="0" w:val="none"/>
          <w:bottom w:color="000000" w:space="0" w:sz="0" w:val="none"/>
          <w:right w:color="000000" w:space="0" w:sz="0" w:val="none"/>
        </w:pBdr>
        <w:spacing w:after="0" w:line="240" w:lineRule="auto"/>
        <w:rPr/>
      </w:pPr>
      <w:r w:rsidDel="00000000" w:rsidR="00000000" w:rsidRPr="00000000">
        <w:rPr>
          <w:rtl w:val="0"/>
        </w:rPr>
      </w:r>
    </w:p>
    <w:tbl>
      <w:tblPr>
        <w:tblStyle w:val="Table1"/>
        <w:tblW w:w="11074.0" w:type="dxa"/>
        <w:jc w:val="left"/>
        <w:tblInd w:w="-115.0" w:type="dxa"/>
        <w:tblLayout w:type="fixed"/>
        <w:tblLook w:val="0400"/>
      </w:tblPr>
      <w:tblGrid>
        <w:gridCol w:w="5418"/>
        <w:gridCol w:w="271"/>
        <w:gridCol w:w="5385"/>
        <w:tblGridChange w:id="0">
          <w:tblGrid>
            <w:gridCol w:w="5418"/>
            <w:gridCol w:w="271"/>
            <w:gridCol w:w="5385"/>
          </w:tblGrid>
        </w:tblGridChange>
      </w:tblGrid>
      <w:tr>
        <w:trPr>
          <w:cantSplit w:val="0"/>
          <w:trHeight w:val="795" w:hRule="atLeast"/>
          <w:tblHeader w:val="0"/>
        </w:trPr>
        <w:tc>
          <w:tcPr>
            <w:shd w:fill="auto" w:val="clear"/>
          </w:tcPr>
          <w:p w:rsidR="00000000" w:rsidDel="00000000" w:rsidP="00000000" w:rsidRDefault="00000000" w:rsidRPr="00000000" w14:paraId="00000037">
            <w:pPr>
              <w:spacing w:after="0" w:line="240" w:lineRule="auto"/>
              <w:rPr/>
            </w:pPr>
            <w:r w:rsidDel="00000000" w:rsidR="00000000" w:rsidRPr="00000000">
              <w:rPr>
                <w:rtl w:val="0"/>
              </w:rPr>
              <w:t xml:space="preserve">KEPALA [PERANGKAT DAERAH]</w:t>
            </w:r>
          </w:p>
          <w:p w:rsidR="00000000" w:rsidDel="00000000" w:rsidP="00000000" w:rsidRDefault="00000000" w:rsidRPr="00000000" w14:paraId="00000038">
            <w:pPr>
              <w:spacing w:after="0" w:line="240" w:lineRule="auto"/>
              <w:rPr/>
            </w:pPr>
            <w:r w:rsidDel="00000000" w:rsidR="00000000" w:rsidRPr="00000000">
              <w:rPr>
                <w:rtl w:val="0"/>
              </w:rPr>
            </w:r>
          </w:p>
          <w:p w:rsidR="00000000" w:rsidDel="00000000" w:rsidP="00000000" w:rsidRDefault="00000000" w:rsidRPr="00000000" w14:paraId="00000039">
            <w:pPr>
              <w:spacing w:after="0" w:line="240" w:lineRule="auto"/>
              <w:rPr/>
            </w:pPr>
            <w:r w:rsidDel="00000000" w:rsidR="00000000" w:rsidRPr="00000000">
              <w:rPr>
                <w:rtl w:val="0"/>
              </w:rPr>
            </w:r>
          </w:p>
          <w:p w:rsidR="00000000" w:rsidDel="00000000" w:rsidP="00000000" w:rsidRDefault="00000000" w:rsidRPr="00000000" w14:paraId="0000003A">
            <w:pPr>
              <w:spacing w:after="0" w:line="240" w:lineRule="auto"/>
              <w:rPr/>
            </w:pPr>
            <w:r w:rsidDel="00000000" w:rsidR="00000000" w:rsidRPr="00000000">
              <w:rPr>
                <w:rtl w:val="0"/>
              </w:rPr>
              <w:t xml:space="preserve">Tanda tangan</w:t>
            </w:r>
          </w:p>
          <w:p w:rsidR="00000000" w:rsidDel="00000000" w:rsidP="00000000" w:rsidRDefault="00000000" w:rsidRPr="00000000" w14:paraId="0000003B">
            <w:pPr>
              <w:spacing w:after="0" w:line="240" w:lineRule="auto"/>
              <w:rPr/>
            </w:pPr>
            <w:r w:rsidDel="00000000" w:rsidR="00000000" w:rsidRPr="00000000">
              <w:rPr>
                <w:rtl w:val="0"/>
              </w:rPr>
              <w:t xml:space="preserve">[NAMA/NIP]</w:t>
            </w:r>
          </w:p>
        </w:tc>
        <w:tc>
          <w:tcPr>
            <w:shd w:fill="auto" w:val="clear"/>
            <w:vAlign w:val="bottom"/>
          </w:tcPr>
          <w:p w:rsidR="00000000" w:rsidDel="00000000" w:rsidP="00000000" w:rsidRDefault="00000000" w:rsidRPr="00000000" w14:paraId="0000003C">
            <w:pPr>
              <w:spacing w:after="0" w:line="240" w:lineRule="auto"/>
              <w:rPr/>
            </w:pPr>
            <w:r w:rsidDel="00000000" w:rsidR="00000000" w:rsidRPr="00000000">
              <w:rPr>
                <w:rtl w:val="0"/>
              </w:rPr>
              <w:t xml:space="preserve"> </w:t>
            </w:r>
          </w:p>
        </w:tc>
        <w:tc>
          <w:tcPr>
            <w:shd w:fill="auto" w:val="clear"/>
          </w:tcPr>
          <w:p w:rsidR="00000000" w:rsidDel="00000000" w:rsidP="00000000" w:rsidRDefault="00000000" w:rsidRPr="00000000" w14:paraId="0000003D">
            <w:pPr>
              <w:spacing w:after="0" w:line="240" w:lineRule="auto"/>
              <w:rPr/>
            </w:pP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sectPr>
      <w:pgSz w:h="16839" w:w="11907"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mbria"/>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decimal"/>
      <w:lvlText w:val="%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2">
    <w:lvl w:ilvl="0">
      <w:start w:val="1"/>
      <w:numFmt w:val="decimal"/>
      <w:lvlText w:val="%1."/>
      <w:lvlJc w:val="left"/>
      <w:pPr>
        <w:ind w:left="720" w:hanging="360"/>
      </w:pPr>
      <w:rPr/>
    </w:lvl>
    <w:lvl w:ilvl="1">
      <w:start w:val="1"/>
      <w:numFmt w:val="decimal"/>
      <w:lvlText w:val="%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3">
    <w:lvl w:ilvl="0">
      <w:start w:val="1"/>
      <w:numFmt w:val="decimal"/>
      <w:lvlText w:val="%1"/>
      <w:lvlJc w:val="left"/>
      <w:pPr>
        <w:ind w:left="432" w:hanging="432"/>
      </w:pPr>
      <w:rPr/>
    </w:lvl>
    <w:lvl w:ilvl="1">
      <w:start w:val="1"/>
      <w:numFmt w:val="decimal"/>
      <w:lvlText w:val="%1.%2"/>
      <w:lvlJc w:val="left"/>
      <w:pPr>
        <w:ind w:left="576" w:hanging="576"/>
      </w:pPr>
      <w:rPr/>
    </w:lvl>
    <w:lvl w:ilvl="2">
      <w:start w:val="1"/>
      <w:numFmt w:val="decimal"/>
      <w:lvlText w:val="%1.%2.%3"/>
      <w:lvlJc w:val="left"/>
      <w:pPr>
        <w:ind w:left="720" w:hanging="720"/>
      </w:pPr>
      <w:rPr/>
    </w:lvl>
    <w:lvl w:ilvl="3">
      <w:start w:val="1"/>
      <w:numFmt w:val="decimal"/>
      <w:lvlText w:val="%1.%2.%3.%4"/>
      <w:lvlJc w:val="left"/>
      <w:pPr>
        <w:ind w:left="864" w:hanging="864"/>
      </w:pPr>
      <w:rPr/>
    </w:lvl>
    <w:lvl w:ilvl="4">
      <w:start w:val="1"/>
      <w:numFmt w:val="decimal"/>
      <w:lvlText w:val="%1.%2.%3.%4.%5"/>
      <w:lvlJc w:val="left"/>
      <w:pPr>
        <w:ind w:left="1008" w:hanging="1008"/>
      </w:pPr>
      <w:rPr/>
    </w:lvl>
    <w:lvl w:ilvl="5">
      <w:start w:val="1"/>
      <w:numFmt w:val="decimal"/>
      <w:lvlText w:val="%1.%2.%3.%4.%5.%6"/>
      <w:lvlJc w:val="left"/>
      <w:pPr>
        <w:ind w:left="1152" w:hanging="1152"/>
      </w:pPr>
      <w:rPr/>
    </w:lvl>
    <w:lvl w:ilvl="6">
      <w:start w:val="1"/>
      <w:numFmt w:val="decimal"/>
      <w:lvlText w:val="%1.%2.%3.%4.%5.%6.%7"/>
      <w:lvlJc w:val="left"/>
      <w:pPr>
        <w:ind w:left="1296" w:hanging="1296"/>
      </w:pPr>
      <w:rPr/>
    </w:lvl>
    <w:lvl w:ilvl="7">
      <w:start w:val="1"/>
      <w:numFmt w:val="decimal"/>
      <w:lvlText w:val="%1.%2.%3.%4.%5.%6.%7.%8"/>
      <w:lvlJc w:val="left"/>
      <w:pPr>
        <w:ind w:left="1440" w:hanging="1440"/>
      </w:pPr>
      <w:rPr/>
    </w:lvl>
    <w:lvl w:ilvl="8">
      <w:start w:val="1"/>
      <w:numFmt w:val="decimal"/>
      <w:lvlText w:val="%1.%2.%3.%4.%5.%6.%7.%8.%9"/>
      <w:lvlJc w:val="left"/>
      <w:pPr>
        <w:ind w:left="1584" w:hanging="1584"/>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2"/>
        <w:szCs w:val="22"/>
        <w:lang w:val="en-US"/>
      </w:rPr>
    </w:rPrDefault>
    <w:pPrDefault>
      <w:pPr>
        <w:spacing w:after="200" w:line="276" w:lineRule="auto"/>
        <w:jc w:val="both"/>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ind w:left="432" w:hanging="432"/>
    </w:pPr>
    <w:rPr>
      <w:rFonts w:ascii="Cambria" w:cs="Cambria" w:eastAsia="Cambria" w:hAnsi="Cambria"/>
      <w:b w:val="1"/>
      <w:color w:val="366091"/>
      <w:sz w:val="28"/>
      <w:szCs w:val="28"/>
    </w:rPr>
  </w:style>
  <w:style w:type="paragraph" w:styleId="Heading2">
    <w:name w:val="heading 2"/>
    <w:basedOn w:val="Normal"/>
    <w:next w:val="Normal"/>
    <w:pPr>
      <w:keepNext w:val="1"/>
      <w:keepLines w:val="1"/>
      <w:spacing w:after="0" w:before="200" w:lineRule="auto"/>
      <w:ind w:left="576" w:hanging="576"/>
    </w:pPr>
    <w:rPr>
      <w:rFonts w:ascii="Cambria" w:cs="Cambria" w:eastAsia="Cambria" w:hAnsi="Cambria"/>
      <w:b w:val="1"/>
      <w:color w:val="4f81bd"/>
      <w:sz w:val="26"/>
      <w:szCs w:val="26"/>
    </w:rPr>
  </w:style>
  <w:style w:type="paragraph" w:styleId="Heading3">
    <w:name w:val="heading 3"/>
    <w:basedOn w:val="Normal"/>
    <w:next w:val="Normal"/>
    <w:pPr>
      <w:keepNext w:val="1"/>
      <w:keepLines w:val="1"/>
      <w:spacing w:after="0" w:before="40" w:lineRule="auto"/>
      <w:ind w:left="720" w:hanging="720"/>
    </w:pPr>
    <w:rPr>
      <w:b w:val="1"/>
    </w:rPr>
  </w:style>
  <w:style w:type="paragraph" w:styleId="Heading4">
    <w:name w:val="heading 4"/>
    <w:basedOn w:val="Normal"/>
    <w:next w:val="Normal"/>
    <w:pPr>
      <w:keepNext w:val="1"/>
      <w:keepLines w:val="1"/>
      <w:spacing w:after="0" w:before="200" w:lineRule="auto"/>
      <w:ind w:left="864" w:hanging="864"/>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ind w:left="1008" w:hanging="1008"/>
    </w:pPr>
    <w:rPr>
      <w:rFonts w:ascii="Cambria" w:cs="Cambria" w:eastAsia="Cambria" w:hAnsi="Cambria"/>
      <w:color w:val="243f61"/>
    </w:rPr>
  </w:style>
  <w:style w:type="paragraph" w:styleId="Heading6">
    <w:name w:val="heading 6"/>
    <w:basedOn w:val="Normal"/>
    <w:next w:val="Normal"/>
    <w:pPr>
      <w:keepNext w:val="1"/>
      <w:keepLines w:val="1"/>
      <w:spacing w:after="0" w:before="200" w:lineRule="auto"/>
      <w:ind w:left="1152" w:hanging="1152"/>
    </w:pPr>
    <w:rPr>
      <w:rFonts w:ascii="Cambria" w:cs="Cambria" w:eastAsia="Cambria" w:hAnsi="Cambria"/>
      <w:i w:val="1"/>
      <w:color w:val="243f61"/>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D24551"/>
    <w:pPr>
      <w:jc w:val="both"/>
    </w:pPr>
    <w:rPr>
      <w:rFonts w:ascii="Times New Roman" w:cs="Times New Roman" w:eastAsia="Times New Roman" w:hAnsi="Times New Roman"/>
    </w:rPr>
  </w:style>
  <w:style w:type="paragraph" w:styleId="Heading1">
    <w:name w:val="heading 1"/>
    <w:basedOn w:val="Normal"/>
    <w:next w:val="Normal"/>
    <w:link w:val="Heading1Char"/>
    <w:uiPriority w:val="9"/>
    <w:qFormat w:val="1"/>
    <w:rsid w:val="007A19D7"/>
    <w:pPr>
      <w:keepNext w:val="1"/>
      <w:keepLines w:val="1"/>
      <w:numPr>
        <w:numId w:val="2"/>
      </w:numPr>
      <w:spacing w:after="0" w:before="480"/>
      <w:outlineLvl w:val="0"/>
    </w:pPr>
    <w:rPr>
      <w:rFonts w:asciiTheme="majorHAnsi" w:cstheme="majorBidi" w:eastAsiaTheme="majorEastAsia" w:hAnsiTheme="majorHAnsi"/>
      <w:b w:val="1"/>
      <w:bCs w:val="1"/>
      <w:color w:val="365f91" w:themeColor="accent1" w:themeShade="0000BF"/>
      <w:sz w:val="28"/>
      <w:szCs w:val="28"/>
    </w:rPr>
  </w:style>
  <w:style w:type="paragraph" w:styleId="Heading2">
    <w:name w:val="heading 2"/>
    <w:basedOn w:val="Normal"/>
    <w:next w:val="Normal"/>
    <w:link w:val="Heading2Char"/>
    <w:uiPriority w:val="9"/>
    <w:unhideWhenUsed w:val="1"/>
    <w:qFormat w:val="1"/>
    <w:rsid w:val="007A19D7"/>
    <w:pPr>
      <w:keepNext w:val="1"/>
      <w:keepLines w:val="1"/>
      <w:numPr>
        <w:ilvl w:val="1"/>
        <w:numId w:val="2"/>
      </w:numPr>
      <w:spacing w:after="0"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7A19D7"/>
    <w:pPr>
      <w:keepNext w:val="1"/>
      <w:keepLines w:val="1"/>
      <w:numPr>
        <w:ilvl w:val="2"/>
        <w:numId w:val="2"/>
      </w:numPr>
      <w:spacing w:after="0" w:before="40"/>
      <w:outlineLvl w:val="2"/>
    </w:pPr>
    <w:rPr>
      <w:rFonts w:cstheme="majorBidi" w:eastAsiaTheme="majorEastAsia"/>
      <w:b w:val="1"/>
      <w:szCs w:val="24"/>
    </w:rPr>
  </w:style>
  <w:style w:type="paragraph" w:styleId="Heading4">
    <w:name w:val="heading 4"/>
    <w:basedOn w:val="Normal"/>
    <w:next w:val="Normal"/>
    <w:link w:val="Heading4Char"/>
    <w:uiPriority w:val="9"/>
    <w:semiHidden w:val="1"/>
    <w:unhideWhenUsed w:val="1"/>
    <w:qFormat w:val="1"/>
    <w:rsid w:val="007A19D7"/>
    <w:pPr>
      <w:keepNext w:val="1"/>
      <w:keepLines w:val="1"/>
      <w:numPr>
        <w:ilvl w:val="3"/>
        <w:numId w:val="2"/>
      </w:numPr>
      <w:spacing w:after="0" w:before="200"/>
      <w:outlineLvl w:val="3"/>
    </w:pPr>
    <w:rPr>
      <w:rFonts w:asciiTheme="majorHAnsi" w:cstheme="majorBidi" w:eastAsiaTheme="majorEastAsia" w:hAnsiTheme="majorHAnsi"/>
      <w:b w:val="1"/>
      <w:bCs w:val="1"/>
      <w:i w:val="1"/>
      <w:iCs w:val="1"/>
      <w:color w:val="4f81bd" w:themeColor="accent1"/>
    </w:rPr>
  </w:style>
  <w:style w:type="paragraph" w:styleId="Heading5">
    <w:name w:val="heading 5"/>
    <w:basedOn w:val="Normal"/>
    <w:next w:val="Normal"/>
    <w:link w:val="Heading5Char"/>
    <w:uiPriority w:val="9"/>
    <w:semiHidden w:val="1"/>
    <w:unhideWhenUsed w:val="1"/>
    <w:qFormat w:val="1"/>
    <w:rsid w:val="007A19D7"/>
    <w:pPr>
      <w:keepNext w:val="1"/>
      <w:keepLines w:val="1"/>
      <w:numPr>
        <w:ilvl w:val="4"/>
        <w:numId w:val="2"/>
      </w:numPr>
      <w:spacing w:after="0" w:before="200"/>
      <w:outlineLvl w:val="4"/>
    </w:pPr>
    <w:rPr>
      <w:rFonts w:asciiTheme="majorHAnsi" w:cstheme="majorBidi" w:eastAsiaTheme="majorEastAsia" w:hAnsiTheme="majorHAnsi"/>
      <w:color w:val="243f60" w:themeColor="accent1" w:themeShade="00007F"/>
    </w:rPr>
  </w:style>
  <w:style w:type="paragraph" w:styleId="Heading6">
    <w:name w:val="heading 6"/>
    <w:basedOn w:val="Normal"/>
    <w:next w:val="Normal"/>
    <w:link w:val="Heading6Char"/>
    <w:uiPriority w:val="9"/>
    <w:semiHidden w:val="1"/>
    <w:unhideWhenUsed w:val="1"/>
    <w:qFormat w:val="1"/>
    <w:rsid w:val="007A19D7"/>
    <w:pPr>
      <w:keepNext w:val="1"/>
      <w:keepLines w:val="1"/>
      <w:numPr>
        <w:ilvl w:val="5"/>
        <w:numId w:val="2"/>
      </w:numPr>
      <w:spacing w:after="0" w:before="200"/>
      <w:outlineLvl w:val="5"/>
    </w:pPr>
    <w:rPr>
      <w:rFonts w:asciiTheme="majorHAnsi" w:cstheme="majorBidi" w:eastAsiaTheme="majorEastAsia" w:hAnsiTheme="majorHAnsi"/>
      <w:i w:val="1"/>
      <w:iCs w:val="1"/>
      <w:color w:val="243f60" w:themeColor="accent1" w:themeShade="00007F"/>
    </w:rPr>
  </w:style>
  <w:style w:type="paragraph" w:styleId="Heading7">
    <w:name w:val="heading 7"/>
    <w:basedOn w:val="Normal"/>
    <w:next w:val="Normal"/>
    <w:link w:val="Heading7Char"/>
    <w:uiPriority w:val="9"/>
    <w:semiHidden w:val="1"/>
    <w:unhideWhenUsed w:val="1"/>
    <w:qFormat w:val="1"/>
    <w:rsid w:val="007A19D7"/>
    <w:pPr>
      <w:keepNext w:val="1"/>
      <w:keepLines w:val="1"/>
      <w:numPr>
        <w:ilvl w:val="6"/>
        <w:numId w:val="2"/>
      </w:numPr>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7A19D7"/>
    <w:pPr>
      <w:keepNext w:val="1"/>
      <w:keepLines w:val="1"/>
      <w:numPr>
        <w:ilvl w:val="7"/>
        <w:numId w:val="2"/>
      </w:numPr>
      <w:spacing w:after="0" w:before="200"/>
      <w:outlineLvl w:val="7"/>
    </w:pPr>
    <w:rPr>
      <w:rFonts w:asciiTheme="majorHAnsi" w:cstheme="majorBidi" w:eastAsiaTheme="majorEastAsia" w:hAnsiTheme="majorHAnsi"/>
      <w:color w:val="404040" w:themeColor="text1" w:themeTint="0000BF"/>
      <w:sz w:val="20"/>
      <w:szCs w:val="20"/>
    </w:rPr>
  </w:style>
  <w:style w:type="paragraph" w:styleId="Heading9">
    <w:name w:val="heading 9"/>
    <w:basedOn w:val="Normal"/>
    <w:next w:val="Normal"/>
    <w:link w:val="Heading9Char"/>
    <w:uiPriority w:val="9"/>
    <w:semiHidden w:val="1"/>
    <w:unhideWhenUsed w:val="1"/>
    <w:qFormat w:val="1"/>
    <w:rsid w:val="007A19D7"/>
    <w:pPr>
      <w:keepNext w:val="1"/>
      <w:keepLines w:val="1"/>
      <w:numPr>
        <w:ilvl w:val="8"/>
        <w:numId w:val="2"/>
      </w:numPr>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qFormat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alloonText">
    <w:name w:val="Balloon Text"/>
    <w:basedOn w:val="Normal"/>
    <w:link w:val="BalloonTextChar"/>
    <w:uiPriority w:val="99"/>
    <w:semiHidden w:val="1"/>
    <w:unhideWhenUsed w:val="1"/>
    <w:rsid w:val="00D24551"/>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D24551"/>
    <w:rPr>
      <w:rFonts w:ascii="Tahoma" w:cs="Tahoma" w:eastAsia="Times New Roman" w:hAnsi="Tahoma"/>
      <w:sz w:val="16"/>
      <w:szCs w:val="16"/>
    </w:rPr>
  </w:style>
  <w:style w:type="character" w:styleId="Heading3Char" w:customStyle="1">
    <w:name w:val="Heading 3 Char"/>
    <w:basedOn w:val="DefaultParagraphFont"/>
    <w:link w:val="Heading3"/>
    <w:uiPriority w:val="9"/>
    <w:rsid w:val="007A19D7"/>
    <w:rPr>
      <w:rFonts w:ascii="Times New Roman" w:hAnsi="Times New Roman" w:cstheme="majorBidi" w:eastAsiaTheme="majorEastAsia"/>
      <w:b w:val="1"/>
      <w:szCs w:val="24"/>
    </w:rPr>
  </w:style>
  <w:style w:type="character" w:styleId="Heading1Char" w:customStyle="1">
    <w:name w:val="Heading 1 Char"/>
    <w:basedOn w:val="DefaultParagraphFont"/>
    <w:link w:val="Heading1"/>
    <w:uiPriority w:val="9"/>
    <w:rsid w:val="007A19D7"/>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7A19D7"/>
    <w:rPr>
      <w:rFonts w:asciiTheme="majorHAnsi" w:cstheme="majorBidi" w:eastAsiaTheme="majorEastAsia" w:hAnsiTheme="majorHAnsi"/>
      <w:b w:val="1"/>
      <w:bCs w:val="1"/>
      <w:color w:val="4f81bd" w:themeColor="accent1"/>
      <w:sz w:val="26"/>
      <w:szCs w:val="26"/>
    </w:rPr>
  </w:style>
  <w:style w:type="character" w:styleId="Heading4Char" w:customStyle="1">
    <w:name w:val="Heading 4 Char"/>
    <w:basedOn w:val="DefaultParagraphFont"/>
    <w:link w:val="Heading4"/>
    <w:uiPriority w:val="9"/>
    <w:semiHidden w:val="1"/>
    <w:rsid w:val="007A19D7"/>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7A19D7"/>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7A19D7"/>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7A19D7"/>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7A19D7"/>
    <w:rPr>
      <w:rFonts w:asciiTheme="majorHAnsi" w:cstheme="majorBidi" w:eastAsiaTheme="majorEastAsia" w:hAnsiTheme="majorHAnsi"/>
      <w:color w:val="404040" w:themeColor="text1" w:themeTint="0000BF"/>
      <w:sz w:val="20"/>
      <w:szCs w:val="20"/>
    </w:rPr>
  </w:style>
  <w:style w:type="character" w:styleId="Heading9Char" w:customStyle="1">
    <w:name w:val="Heading 9 Char"/>
    <w:basedOn w:val="DefaultParagraphFont"/>
    <w:link w:val="Heading9"/>
    <w:uiPriority w:val="9"/>
    <w:semiHidden w:val="1"/>
    <w:rsid w:val="007A19D7"/>
    <w:rPr>
      <w:rFonts w:asciiTheme="majorHAnsi" w:cstheme="majorBidi" w:eastAsiaTheme="majorEastAsia" w:hAnsiTheme="majorHAnsi"/>
      <w:i w:val="1"/>
      <w:iCs w:val="1"/>
      <w:color w:val="404040" w:themeColor="text1" w:themeTint="0000BF"/>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Fxq4UptmOo8VJG0zT9QSF6Aochg==">AMUW2mU0i1mLneXNGOpoojgYHvs6R/+KCfkikX3puNoRA0CrK0fc/gTLZAfZ4HT3NFAowrNif7pBvBJFdSbp70e0nw/laBcTYcbtiCOi5DB3Ql/Y56sdfaOIzdNxLsg1YeGmlS/6ZmXW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2022-01-26T01:26:00Z</dcterms:created>
  <dc:creator>user</dc:creator>
</cp:coreProperties>
</file>