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3D9B5" w14:textId="77777777" w:rsidR="006A1A09" w:rsidRDefault="002A185B" w:rsidP="002A185B">
      <w:pPr>
        <w:pStyle w:val="Heading1"/>
        <w:rPr>
          <w:lang w:val="en-US"/>
        </w:rPr>
      </w:pPr>
      <w:r>
        <w:rPr>
          <w:lang w:val="en-US"/>
        </w:rPr>
        <w:t>Adjusting the Flu Complications model to Corona</w:t>
      </w:r>
    </w:p>
    <w:p w14:paraId="672A6659" w14:textId="77777777" w:rsidR="002A185B" w:rsidRDefault="002A185B" w:rsidP="002A185B">
      <w:pPr>
        <w:rPr>
          <w:lang w:val="en-US"/>
        </w:rPr>
      </w:pPr>
    </w:p>
    <w:p w14:paraId="74F795F1" w14:textId="77777777" w:rsidR="002A185B" w:rsidRDefault="002A185B" w:rsidP="002A185B">
      <w:pPr>
        <w:pStyle w:val="Heading2"/>
        <w:rPr>
          <w:lang w:val="en-US"/>
        </w:rPr>
      </w:pPr>
      <w:r>
        <w:rPr>
          <w:lang w:val="en-US"/>
        </w:rPr>
        <w:t>General</w:t>
      </w:r>
    </w:p>
    <w:p w14:paraId="57A90D1E" w14:textId="152BE187" w:rsidR="002A185B" w:rsidRDefault="002A185B" w:rsidP="002A185B">
      <w:pPr>
        <w:rPr>
          <w:lang w:val="en-US"/>
        </w:rPr>
      </w:pPr>
      <w:r>
        <w:rPr>
          <w:lang w:val="en-US"/>
        </w:rPr>
        <w:t xml:space="preserve">We are considering the potential of a variant to our Flu complications model to be used in the battles against Covid-19. The idea is that if we get a model predicting who is more likely </w:t>
      </w:r>
      <w:proofErr w:type="spellStart"/>
      <w:r>
        <w:rPr>
          <w:lang w:val="en-US"/>
        </w:rPr>
        <w:t>tocomplicate</w:t>
      </w:r>
      <w:proofErr w:type="spellEnd"/>
      <w:r>
        <w:rPr>
          <w:lang w:val="en-US"/>
        </w:rPr>
        <w:t xml:space="preserve"> in case of having Covid-19, then this could maybe be used in the following use cases:</w:t>
      </w:r>
    </w:p>
    <w:p w14:paraId="41EA4B05" w14:textId="77777777" w:rsidR="002A185B" w:rsidRDefault="002A185B" w:rsidP="002A18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Help decide who should be in heavier quarantine (currently almost all the population in Israel, but may not be like that for a long time).</w:t>
      </w:r>
    </w:p>
    <w:p w14:paraId="48961B72" w14:textId="77777777" w:rsidR="002A185B" w:rsidRDefault="002A185B" w:rsidP="002A18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Help decide who gets some relief from the quarantine (may happen soon)</w:t>
      </w:r>
    </w:p>
    <w:p w14:paraId="14AAA151" w14:textId="77777777" w:rsidR="002A185B" w:rsidRDefault="002A185B" w:rsidP="002A18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Help decide who gets to get vaccinated first in case of a vaccine in short supply (expected within a few months – up to a year).</w:t>
      </w:r>
    </w:p>
    <w:p w14:paraId="2393B01D" w14:textId="77777777" w:rsidR="002A185B" w:rsidRDefault="002A185B" w:rsidP="002A185B">
      <w:pPr>
        <w:rPr>
          <w:lang w:val="en-US"/>
        </w:rPr>
      </w:pPr>
      <w:r>
        <w:rPr>
          <w:lang w:val="en-US"/>
        </w:rPr>
        <w:t>We have developed a similar model for Flu, which is a related disease: viral spread, and respiratory, similar complications to Co</w:t>
      </w:r>
      <w:r w:rsidR="00F61DF2">
        <w:rPr>
          <w:lang w:val="en-US"/>
        </w:rPr>
        <w:t>vid-19</w:t>
      </w:r>
      <w:r>
        <w:rPr>
          <w:lang w:val="en-US"/>
        </w:rPr>
        <w:t xml:space="preserve"> (albeit less probably to complicate).</w:t>
      </w:r>
      <w:r w:rsidR="00F61DF2">
        <w:rPr>
          <w:lang w:val="en-US"/>
        </w:rPr>
        <w:t xml:space="preserve"> There are however major differences, one of the main ones is that young patients don’t seem to complicate in Covid-19, while they do with the Flu, and in general the prior for complications given age is different between the 2 diseases.</w:t>
      </w:r>
    </w:p>
    <w:p w14:paraId="209AF19D" w14:textId="77777777" w:rsidR="00F61DF2" w:rsidRDefault="00F61DF2" w:rsidP="002A185B">
      <w:pPr>
        <w:rPr>
          <w:lang w:val="en-US"/>
        </w:rPr>
      </w:pPr>
      <w:r>
        <w:rPr>
          <w:lang w:val="en-US"/>
        </w:rPr>
        <w:t>Another issue is the lack of available Covid-19 datasets big enough to repeat the training.</w:t>
      </w:r>
    </w:p>
    <w:p w14:paraId="3465B46D" w14:textId="1A3D42D4" w:rsidR="00F61DF2" w:rsidRDefault="00F61DF2" w:rsidP="002A185B">
      <w:pPr>
        <w:rPr>
          <w:lang w:val="en-US"/>
        </w:rPr>
      </w:pPr>
      <w:r>
        <w:rPr>
          <w:lang w:val="en-US"/>
        </w:rPr>
        <w:t>Hence</w:t>
      </w:r>
      <w:r w:rsidR="0EC3A9BA" w:rsidRPr="32F1C1E0">
        <w:rPr>
          <w:lang w:val="en-US"/>
        </w:rPr>
        <w:t>,</w:t>
      </w:r>
      <w:r>
        <w:rPr>
          <w:lang w:val="en-US"/>
        </w:rPr>
        <w:t xml:space="preserve"> we are considering using the Flu model with some adjustments.</w:t>
      </w:r>
    </w:p>
    <w:p w14:paraId="0A37501D" w14:textId="77777777" w:rsidR="00F61DF2" w:rsidRDefault="00F61DF2" w:rsidP="00F61DF2">
      <w:pPr>
        <w:pStyle w:val="Heading2"/>
        <w:rPr>
          <w:lang w:val="en-US"/>
        </w:rPr>
      </w:pPr>
    </w:p>
    <w:p w14:paraId="7BE22D9F" w14:textId="77777777" w:rsidR="00F61DF2" w:rsidRDefault="00F61DF2" w:rsidP="00F61DF2">
      <w:pPr>
        <w:pStyle w:val="Heading2"/>
        <w:rPr>
          <w:lang w:val="en-US"/>
        </w:rPr>
      </w:pPr>
      <w:r>
        <w:rPr>
          <w:lang w:val="en-US"/>
        </w:rPr>
        <w:t>Suggested adjustment for Age</w:t>
      </w:r>
    </w:p>
    <w:p w14:paraId="5DAB6C7B" w14:textId="77777777" w:rsidR="00F61DF2" w:rsidRDefault="00F61DF2" w:rsidP="00F61DF2">
      <w:pPr>
        <w:rPr>
          <w:lang w:val="en-US"/>
        </w:rPr>
      </w:pPr>
    </w:p>
    <w:p w14:paraId="7E366C90" w14:textId="77777777" w:rsidR="00F61DF2" w:rsidRDefault="00F61DF2" w:rsidP="00F61DF2">
      <w:pPr>
        <w:rPr>
          <w:lang w:val="en-US"/>
        </w:rPr>
      </w:pPr>
      <w:r>
        <w:rPr>
          <w:lang w:val="en-US"/>
        </w:rPr>
        <w:t>Given the known different prior of Age with the two diseases, we suggest the following directions:</w:t>
      </w:r>
    </w:p>
    <w:p w14:paraId="43CD482B" w14:textId="77777777" w:rsidR="00F61DF2" w:rsidRDefault="00F61DF2" w:rsidP="00F61DF2">
      <w:pPr>
        <w:pStyle w:val="Heading3"/>
        <w:rPr>
          <w:lang w:val="en-US"/>
        </w:rPr>
      </w:pPr>
      <w:r w:rsidRPr="658C0A57">
        <w:rPr>
          <w:lang w:val="en-US"/>
        </w:rPr>
        <w:t>Bayesian Fix along the old CRC lines</w:t>
      </w:r>
    </w:p>
    <w:p w14:paraId="67290490" w14:textId="6B896D93" w:rsidR="1DB93083" w:rsidRDefault="1DB93083" w:rsidP="658C0A57">
      <w:pPr>
        <w:rPr>
          <w:rFonts w:eastAsiaTheme="minorEastAsia"/>
          <w:lang w:val="en-US"/>
        </w:rPr>
      </w:pPr>
      <w:r w:rsidRPr="658C0A57">
        <w:rPr>
          <w:lang w:val="en-US"/>
        </w:rPr>
        <w:t xml:space="preserve">We learn a model for flu complications on an age-matched training set, and evaluate the following probabilities </w:t>
      </w:r>
      <w:r w:rsidR="00E133BE">
        <w:rPr>
          <w:lang w:val="en-US"/>
        </w:rPr>
        <w:t xml:space="preserve">-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case</m:t>
            </m:r>
          </m:sub>
        </m:sSub>
        <m:r>
          <w:rPr>
            <w:rFonts w:ascii="Cambria Math" w:hAnsi="Cambria Math"/>
            <w:lang w:val="en-US"/>
          </w:rPr>
          <m:t>=P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Score=S | </m:t>
            </m:r>
            <m:r>
              <w:rPr>
                <w:rFonts w:ascii="Cambria Math" w:eastAsiaTheme="minorEastAsia" w:hAnsi="Cambria Math"/>
                <w:lang w:val="en-US"/>
              </w:rPr>
              <m:t>flu+Comp</m:t>
            </m:r>
          </m:e>
        </m:d>
      </m:oMath>
      <w:r w:rsidR="00EA39DA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ctrl</m:t>
            </m:r>
          </m:sub>
        </m:sSub>
        <m:r>
          <w:rPr>
            <w:rFonts w:ascii="Cambria Math" w:hAnsi="Cambria Math"/>
            <w:lang w:val="en-US"/>
          </w:rPr>
          <m:t>=P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Score=S | 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flu+Comp</m:t>
                </m:r>
              </m:e>
            </m:acc>
          </m:e>
        </m:d>
      </m:oMath>
      <w:r w:rsidR="006B34C3">
        <w:rPr>
          <w:rFonts w:eastAsiaTheme="minorEastAsia"/>
          <w:lang w:val="en-US"/>
        </w:rPr>
        <w:t>;</w:t>
      </w:r>
    </w:p>
    <w:p w14:paraId="123D8A47" w14:textId="265318C4" w:rsidR="006B34C3" w:rsidRDefault="006B34C3" w:rsidP="658C0A5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then use the following Bayesian </w:t>
      </w:r>
      <w:r w:rsidR="00E4089A">
        <w:rPr>
          <w:rFonts w:eastAsiaTheme="minorEastAsia"/>
          <w:lang w:val="en-US"/>
        </w:rPr>
        <w:t xml:space="preserve">argument – </w:t>
      </w:r>
    </w:p>
    <w:p w14:paraId="44357E38" w14:textId="0DA39100" w:rsidR="00E4089A" w:rsidRPr="00156786" w:rsidRDefault="00156786" w:rsidP="658C0A57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Case | Score=S, Age</m:t>
              </m:r>
            </m:e>
          </m:d>
          <m:r>
            <w:rPr>
              <w:rFonts w:ascii="Cambria Math" w:hAnsi="Cambria Math"/>
              <w:lang w:val="en-US"/>
            </w:rPr>
            <m:t>= 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Case ,Score=S, Age</m:t>
              </m:r>
            </m:e>
          </m:d>
          <m:r>
            <w:rPr>
              <w:rFonts w:ascii="Cambria Math" w:hAnsi="Cambria Math"/>
              <w:lang w:val="en-US"/>
            </w:rPr>
            <m:t>/P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Score=S, Age</m:t>
              </m:r>
            </m:e>
          </m:d>
        </m:oMath>
      </m:oMathPara>
    </w:p>
    <w:p w14:paraId="56FE6D5D" w14:textId="62BDDD22" w:rsidR="00156786" w:rsidRPr="00AF7936" w:rsidRDefault="00156786" w:rsidP="001E2274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Case ,Score=S, Age</m:t>
              </m:r>
            </m:e>
          </m:d>
          <m:r>
            <w:rPr>
              <w:rFonts w:ascii="Cambria Math" w:hAnsi="Cambria Math"/>
              <w:lang w:val="en-US"/>
            </w:rPr>
            <m:t>= 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Score=S| Case , Age</m:t>
              </m:r>
            </m:e>
          </m:d>
          <m:r>
            <w:rPr>
              <w:rFonts w:ascii="Cambria Math" w:hAnsi="Cambria Math"/>
              <w:lang w:val="en-US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Case ,Age</m:t>
              </m:r>
            </m:e>
          </m:d>
          <m:r>
            <w:rPr>
              <w:rFonts w:ascii="Cambria Math" w:hAnsi="Cambria Math"/>
              <w:lang w:val="en-US"/>
            </w:rPr>
            <m:t xml:space="preserve">=  </m:t>
          </m:r>
        </m:oMath>
      </m:oMathPara>
    </w:p>
    <w:p w14:paraId="28D93F17" w14:textId="7A1F82C0" w:rsidR="00AF7936" w:rsidRPr="00AF7936" w:rsidRDefault="00AF7936" w:rsidP="001E2274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Score=S| Case</m:t>
              </m:r>
            </m:e>
          </m:d>
          <m:r>
            <w:rPr>
              <w:rFonts w:ascii="Cambria Math" w:hAnsi="Cambria Math"/>
              <w:lang w:val="en-US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Case ,Age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</m:oMath>
      </m:oMathPara>
    </w:p>
    <w:p w14:paraId="25E7EAAD" w14:textId="48BEE95A" w:rsidR="00AF7936" w:rsidRPr="001236AC" w:rsidRDefault="00AF7936" w:rsidP="001E2274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Score=S| Case</m:t>
              </m:r>
            </m:e>
          </m:d>
          <m:r>
            <w:rPr>
              <w:rFonts w:ascii="Cambria Math" w:hAnsi="Cambria Math"/>
              <w:lang w:val="en-US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Case | Age</m:t>
              </m:r>
            </m:e>
          </m:d>
          <m:r>
            <w:rPr>
              <w:rFonts w:ascii="Cambria Math" w:hAnsi="Cambria Math"/>
              <w:lang w:val="en-US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Age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≡</m:t>
          </m:r>
        </m:oMath>
      </m:oMathPara>
    </w:p>
    <w:p w14:paraId="0350F52D" w14:textId="406316C8" w:rsidR="001236AC" w:rsidRPr="001E2274" w:rsidRDefault="00A75A9A" w:rsidP="001E227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case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Age</m:t>
              </m:r>
            </m:sub>
          </m:sSub>
          <m:r>
            <w:rPr>
              <w:rFonts w:ascii="Cambria Math" w:hAnsi="Cambria Math"/>
              <w:lang w:val="en-US"/>
            </w:rPr>
            <m:t>*P(Age)</m:t>
          </m:r>
        </m:oMath>
      </m:oMathPara>
    </w:p>
    <w:p w14:paraId="6870D7BB" w14:textId="0269866C" w:rsidR="00AF7936" w:rsidRDefault="00ED600B" w:rsidP="658C0A5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Using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Score=S, Age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 xml:space="preserve"> 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Case ,Score=S, Age</m:t>
            </m:r>
          </m:e>
        </m:d>
        <m:r>
          <w:rPr>
            <w:rFonts w:ascii="Cambria Math" w:hAnsi="Cambria Math"/>
            <w:lang w:val="en-US"/>
          </w:rPr>
          <m:t>+  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Ctrl ,Score=S, Age</m:t>
            </m:r>
          </m:e>
        </m:d>
      </m:oMath>
      <w:r>
        <w:rPr>
          <w:rFonts w:eastAsiaTheme="minorEastAsia"/>
          <w:lang w:val="en-US"/>
        </w:rPr>
        <w:t xml:space="preserve"> , and applying the same argument to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Ctrl ,Score=S, Age</m:t>
            </m:r>
          </m:e>
        </m:d>
      </m:oMath>
      <w:r>
        <w:rPr>
          <w:rFonts w:eastAsiaTheme="minorEastAsia"/>
          <w:lang w:val="en-US"/>
        </w:rPr>
        <w:t xml:space="preserve"> we end with:</w:t>
      </w:r>
    </w:p>
    <w:p w14:paraId="350DD30B" w14:textId="4A2711C5" w:rsidR="00ED600B" w:rsidRPr="00625BFB" w:rsidRDefault="00A75A9A" w:rsidP="658C0A5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Combined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case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Age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case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Age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ctrl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Age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d>
            </m:den>
          </m:f>
        </m:oMath>
      </m:oMathPara>
    </w:p>
    <w:p w14:paraId="6A077756" w14:textId="5A2BB5B1" w:rsidR="658C0A57" w:rsidRDefault="658C0A57" w:rsidP="658C0A57">
      <w:pPr>
        <w:rPr>
          <w:lang w:val="en-US"/>
        </w:rPr>
      </w:pPr>
    </w:p>
    <w:p w14:paraId="08F84274" w14:textId="77777777" w:rsidR="00F61DF2" w:rsidRDefault="00F61DF2" w:rsidP="00F61DF2">
      <w:pPr>
        <w:pStyle w:val="Heading3"/>
        <w:rPr>
          <w:lang w:val="en-US"/>
        </w:rPr>
      </w:pPr>
      <w:r>
        <w:rPr>
          <w:lang w:val="en-US"/>
        </w:rPr>
        <w:t xml:space="preserve">A direct </w:t>
      </w:r>
      <w:proofErr w:type="spellStart"/>
      <w:r>
        <w:rPr>
          <w:lang w:val="en-US"/>
        </w:rPr>
        <w:t>aposteriori</w:t>
      </w:r>
      <w:proofErr w:type="spellEnd"/>
      <w:r>
        <w:rPr>
          <w:lang w:val="en-US"/>
        </w:rPr>
        <w:t xml:space="preserve"> probability fix</w:t>
      </w:r>
    </w:p>
    <w:p w14:paraId="40D76108" w14:textId="57570218" w:rsidR="00F61DF2" w:rsidRDefault="00F61DF2" w:rsidP="00F61DF2">
      <w:pPr>
        <w:rPr>
          <w:rFonts w:eastAsiaTheme="minorEastAsia"/>
          <w:lang w:val="en-US"/>
        </w:rPr>
      </w:pPr>
      <w:r>
        <w:rPr>
          <w:lang w:val="en-US"/>
        </w:rPr>
        <w:t xml:space="preserve">We learn a model for flu complications on an age-matched training set and calibrate it on a similar set. This gives us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>=Pr</m:t>
        </m:r>
        <m:d>
          <m:dPr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flu+Comp </m:t>
            </m:r>
          </m:e>
        </m:d>
        <m:r>
          <w:rPr>
            <w:rFonts w:ascii="Cambria Math" w:hAnsi="Cambria Math"/>
            <w:lang w:val="en-US"/>
          </w:rPr>
          <m:t>x)</m:t>
        </m:r>
      </m:oMath>
      <w:r>
        <w:rPr>
          <w:rFonts w:eastAsiaTheme="minorEastAsia"/>
          <w:lang w:val="en-US"/>
        </w:rPr>
        <w:t xml:space="preserve"> , the probability for complications given the sample data.</w:t>
      </w:r>
    </w:p>
    <w:p w14:paraId="5CEAA99A" w14:textId="77777777" w:rsidR="00E50FA1" w:rsidRDefault="00F61DF2" w:rsidP="00F61DF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take from current known numbers the prior for Covid-19 complications given Age: </w:t>
      </w:r>
    </w:p>
    <w:p w14:paraId="446BEEBD" w14:textId="77777777" w:rsidR="00F61DF2" w:rsidRDefault="00A75A9A" w:rsidP="00F61DF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Age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 Pr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Covid19 Comp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Age)</m:t>
          </m:r>
        </m:oMath>
      </m:oMathPara>
    </w:p>
    <w:p w14:paraId="14D7BE73" w14:textId="77777777" w:rsidR="00F61DF2" w:rsidRDefault="00E50FA1" w:rsidP="00F61DF2">
      <w:pPr>
        <w:rPr>
          <w:lang w:val="en-US"/>
        </w:rPr>
      </w:pPr>
      <w:r>
        <w:rPr>
          <w:lang w:val="en-US"/>
        </w:rPr>
        <w:t xml:space="preserve">We then combine those probabilities together using </w:t>
      </w:r>
      <w:proofErr w:type="spellStart"/>
      <w:r>
        <w:rPr>
          <w:lang w:val="en-US"/>
        </w:rPr>
        <w:t>aposteriori</w:t>
      </w:r>
      <w:proofErr w:type="spellEnd"/>
      <w:r>
        <w:rPr>
          <w:lang w:val="en-US"/>
        </w:rPr>
        <w:t xml:space="preserve"> probability:</w:t>
      </w:r>
    </w:p>
    <w:p w14:paraId="15189FB2" w14:textId="77777777" w:rsidR="00E50FA1" w:rsidRPr="00E50FA1" w:rsidRDefault="00A75A9A" w:rsidP="00F61DF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Combined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Age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Age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+(1-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)(1-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Age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</m:oMath>
      </m:oMathPara>
    </w:p>
    <w:p w14:paraId="1676FBBB" w14:textId="77777777" w:rsidR="00E50FA1" w:rsidRDefault="00E50FA1" w:rsidP="00F61DF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And report this as our adjusted risk.</w:t>
      </w:r>
    </w:p>
    <w:p w14:paraId="4737E980" w14:textId="7C4FF933" w:rsidR="009D2302" w:rsidRDefault="009D2302" w:rsidP="009D2302">
      <w:pPr>
        <w:pStyle w:val="Heading3"/>
        <w:rPr>
          <w:lang w:val="en-US"/>
        </w:rPr>
      </w:pPr>
      <w:r>
        <w:rPr>
          <w:lang w:val="en-US"/>
        </w:rPr>
        <w:t>Unifying the approaches</w:t>
      </w:r>
    </w:p>
    <w:p w14:paraId="67055F35" w14:textId="77777777" w:rsidR="00072E69" w:rsidRDefault="008A32A8" w:rsidP="009D2302">
      <w:pPr>
        <w:rPr>
          <w:lang w:val="en-US"/>
        </w:rPr>
      </w:pPr>
      <w:r>
        <w:rPr>
          <w:lang w:val="en-US"/>
        </w:rPr>
        <w:t>Note that</w:t>
      </w:r>
    </w:p>
    <w:commentRangeStart w:id="0"/>
    <w:commentRangeStart w:id="1"/>
    <w:commentRangeStart w:id="2"/>
    <w:commentRangeStart w:id="3"/>
    <w:commentRangeStart w:id="4"/>
    <w:commentRangeStart w:id="5"/>
    <w:p w14:paraId="3703C7EA" w14:textId="4831ACE9" w:rsidR="00072E69" w:rsidRDefault="00677805" w:rsidP="00072E69">
      <w:pPr>
        <w:ind w:firstLine="720"/>
        <w:jc w:val="center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>=P</m:t>
        </m:r>
        <m:d>
          <m:dPr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Case</m:t>
            </m:r>
          </m:e>
        </m:d>
        <m:r>
          <w:rPr>
            <w:rFonts w:ascii="Cambria Math" w:hAnsi="Cambria Math"/>
            <w:lang w:val="en-US"/>
          </w:rPr>
          <m:t>Score=S)= 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Score=S| Case</m:t>
            </m:r>
          </m:e>
        </m:d>
        <m:r>
          <w:rPr>
            <w:rFonts w:ascii="Cambria Math" w:hAnsi="Cambria Math"/>
            <w:lang w:val="en-US"/>
          </w:rPr>
          <m:t>*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Case</m:t>
                </m:r>
              </m:e>
            </m:d>
          </m:e>
        </m:func>
        <m:r>
          <w:rPr>
            <w:rFonts w:ascii="Cambria Math" w:hAnsi="Cambria Math"/>
            <w:lang w:val="en-US"/>
          </w:rPr>
          <m:t>/P</m:t>
        </m:r>
        <m:r>
          <m:rPr>
            <m:sty m:val="p"/>
          </m:rPr>
          <w:rPr>
            <w:rFonts w:ascii="Cambria Math" w:hAnsi="Cambria Math"/>
            <w:lang w:val="en-US"/>
          </w:rPr>
          <m:t>⁡</m:t>
        </m:r>
        <m:r>
          <w:rPr>
            <w:rFonts w:ascii="Cambria Math" w:hAnsi="Cambria Math"/>
            <w:lang w:val="en-US"/>
          </w:rPr>
          <m:t>(Score=s)</m:t>
        </m:r>
        <w:commentRangeEnd w:id="0"/>
        <m:r>
          <m:rPr>
            <m:sty m:val="p"/>
          </m:rPr>
          <w:rPr>
            <w:rStyle w:val="CommentReference"/>
          </w:rPr>
          <w:commentReference w:id="0"/>
        </m:r>
      </m:oMath>
      <w:commentRangeEnd w:id="1"/>
      <w:r w:rsidR="00771281">
        <w:rPr>
          <w:rStyle w:val="CommentReference"/>
        </w:rPr>
        <w:commentReference w:id="1"/>
      </w:r>
      <w:commentRangeEnd w:id="2"/>
      <w:r w:rsidR="00003E72">
        <w:rPr>
          <w:rStyle w:val="CommentReference"/>
        </w:rPr>
        <w:commentReference w:id="2"/>
      </w:r>
      <w:commentRangeEnd w:id="3"/>
      <w:r w:rsidR="00913D5C">
        <w:rPr>
          <w:rStyle w:val="CommentReference"/>
        </w:rPr>
        <w:commentReference w:id="3"/>
      </w:r>
      <w:commentRangeEnd w:id="4"/>
      <w:r w:rsidR="00EF3A85">
        <w:rPr>
          <w:rStyle w:val="CommentReference"/>
        </w:rPr>
        <w:commentReference w:id="4"/>
      </w:r>
      <w:commentRangeEnd w:id="5"/>
      <w:r w:rsidR="0018046F">
        <w:rPr>
          <w:rStyle w:val="CommentReference"/>
        </w:rPr>
        <w:commentReference w:id="5"/>
      </w:r>
    </w:p>
    <w:p w14:paraId="20ADA4B9" w14:textId="4437D347" w:rsidR="00072E69" w:rsidRPr="006417C6" w:rsidRDefault="00BC3820" w:rsidP="00072E69">
      <w:pPr>
        <w:ind w:firstLine="72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1-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=P</m:t>
          </m:r>
          <m:d>
            <m:dPr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Ctrl</m:t>
              </m:r>
            </m:e>
          </m:d>
          <m:r>
            <w:rPr>
              <w:rFonts w:ascii="Cambria Math" w:hAnsi="Cambria Math"/>
              <w:lang w:val="en-US"/>
            </w:rPr>
            <m:t>Score=S)= 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Score=S| Ctrl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Ctrl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/P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⁡</m:t>
          </m:r>
          <m:r>
            <w:rPr>
              <w:rFonts w:ascii="Cambria Math" w:hAnsi="Cambria Math"/>
              <w:lang w:val="en-US"/>
            </w:rPr>
            <m:t>(Score=s)</m:t>
          </m:r>
        </m:oMath>
      </m:oMathPara>
    </w:p>
    <w:p w14:paraId="57708455" w14:textId="7F3CA047" w:rsidR="006417C6" w:rsidRDefault="006417C6" w:rsidP="006417C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So,  </w:t>
      </w:r>
      <w:r w:rsidR="00A7078E">
        <w:rPr>
          <w:rFonts w:eastAsiaTheme="minorEastAsia"/>
          <w:lang w:val="en-US"/>
        </w:rPr>
        <w:t xml:space="preserve">looking at the direct approach, we get – </w:t>
      </w:r>
    </w:p>
    <w:p w14:paraId="7BC675A0" w14:textId="1BBD188D" w:rsidR="00A7078E" w:rsidRPr="00775292" w:rsidRDefault="00A75A9A" w:rsidP="00A7078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Combined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Age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Age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+(1-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)(1-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Age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</m:oMath>
      </m:oMathPara>
    </w:p>
    <w:p w14:paraId="23DB1199" w14:textId="290048F1" w:rsidR="00775292" w:rsidRPr="00775292" w:rsidRDefault="00775292" w:rsidP="00775292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Age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Age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+(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)(1-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Age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</m:oMath>
      </m:oMathPara>
    </w:p>
    <w:p w14:paraId="721F4187" w14:textId="7D3013F7" w:rsidR="00721E98" w:rsidRPr="00775292" w:rsidRDefault="00721E98" w:rsidP="00721E9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Age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Age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+(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ctrl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case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)(1-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Age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Ctrl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Case</m:t>
                              </m:r>
                            </m:e>
                          </m:d>
                        </m:e>
                      </m:func>
                    </m:den>
                  </m:f>
                </m:e>
              </m:d>
            </m:den>
          </m:f>
        </m:oMath>
      </m:oMathPara>
    </w:p>
    <w:p w14:paraId="7F3C0C9D" w14:textId="210905CC" w:rsidR="00084268" w:rsidRPr="00775292" w:rsidRDefault="00084268" w:rsidP="0008426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Age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Age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+(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ctrl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case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)(1-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Age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Odds</m:t>
                      </m:r>
                    </m:den>
                  </m:f>
                </m:e>
              </m:d>
            </m:den>
          </m:f>
        </m:oMath>
      </m:oMathPara>
    </w:p>
    <w:p w14:paraId="40639DB5" w14:textId="77777777" w:rsidR="00775292" w:rsidRPr="00E50FA1" w:rsidRDefault="00775292" w:rsidP="00A7078E">
      <w:pPr>
        <w:rPr>
          <w:rFonts w:eastAsiaTheme="minorEastAsia"/>
          <w:lang w:val="en-US"/>
        </w:rPr>
      </w:pPr>
    </w:p>
    <w:p w14:paraId="3608A74E" w14:textId="6FB305A6" w:rsidR="00A7078E" w:rsidRPr="00A7078E" w:rsidRDefault="00C46A74" w:rsidP="006417C6">
      <w:pPr>
        <w:rPr>
          <w:lang w:val="en-US"/>
        </w:rPr>
      </w:pPr>
      <w:r>
        <w:rPr>
          <w:lang w:val="en-US"/>
        </w:rPr>
        <w:t xml:space="preserve">Which means that replacing the direct approach with - </w:t>
      </w:r>
    </w:p>
    <w:p w14:paraId="30A4B713" w14:textId="7A7EDBB9" w:rsidR="00C46A74" w:rsidRPr="00E50FA1" w:rsidRDefault="00A75A9A" w:rsidP="00C46A7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Combined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Age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Age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+Odds(1-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)(1-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Age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</m:oMath>
      </m:oMathPara>
    </w:p>
    <w:p w14:paraId="6A05A809" w14:textId="2A4D0F11" w:rsidR="00E50FA1" w:rsidRDefault="00670EEA" w:rsidP="00F61DF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Gives t</w:t>
      </w:r>
      <w:r w:rsidR="0013093D">
        <w:rPr>
          <w:rFonts w:eastAsiaTheme="minorEastAsia"/>
          <w:lang w:val="en-US"/>
        </w:rPr>
        <w:t>he Bayesian fix</w:t>
      </w:r>
      <w:r w:rsidR="00766313">
        <w:rPr>
          <w:rFonts w:eastAsiaTheme="minorEastAsia"/>
          <w:lang w:val="en-US"/>
        </w:rPr>
        <w:t xml:space="preserve"> using only the overall case to control ratio,</w:t>
      </w:r>
      <w:bookmarkStart w:id="7" w:name="_GoBack"/>
      <w:bookmarkEnd w:id="7"/>
      <w:r w:rsidR="0013093D">
        <w:rPr>
          <w:rFonts w:eastAsiaTheme="minorEastAsia"/>
          <w:lang w:val="en-US"/>
        </w:rPr>
        <w:t xml:space="preserve"> </w:t>
      </w:r>
      <w:r w:rsidR="0013093D" w:rsidRPr="0013093D">
        <w:rPr>
          <w:rFonts w:eastAsiaTheme="minorEastAsia"/>
          <w:b/>
          <w:bCs/>
          <w:i/>
          <w:iCs/>
          <w:lang w:val="en-US"/>
        </w:rPr>
        <w:t>without need to build the inverse probability tables</w:t>
      </w:r>
      <w:r w:rsidR="0013093D">
        <w:rPr>
          <w:rFonts w:eastAsiaTheme="minorEastAsia"/>
          <w:lang w:val="en-US"/>
        </w:rPr>
        <w:t xml:space="preserve"> !</w:t>
      </w:r>
    </w:p>
    <w:p w14:paraId="369DBC37" w14:textId="77777777" w:rsidR="00E50FA1" w:rsidRDefault="00E50FA1" w:rsidP="00E50FA1">
      <w:pPr>
        <w:pStyle w:val="Heading2"/>
        <w:rPr>
          <w:lang w:val="en-US"/>
        </w:rPr>
      </w:pPr>
      <w:r>
        <w:rPr>
          <w:lang w:val="en-US"/>
        </w:rPr>
        <w:t>Validating the adjustment model</w:t>
      </w:r>
    </w:p>
    <w:p w14:paraId="5A39BBE3" w14:textId="77777777" w:rsidR="00E50FA1" w:rsidRDefault="00E50FA1" w:rsidP="00E50FA1">
      <w:pPr>
        <w:rPr>
          <w:lang w:val="en-US"/>
        </w:rPr>
      </w:pPr>
    </w:p>
    <w:p w14:paraId="43203F48" w14:textId="77777777" w:rsidR="00E50FA1" w:rsidRDefault="00E50FA1" w:rsidP="00E50FA1">
      <w:pPr>
        <w:rPr>
          <w:lang w:val="en-US"/>
        </w:rPr>
      </w:pPr>
      <w:r>
        <w:rPr>
          <w:lang w:val="en-US"/>
        </w:rPr>
        <w:t>Several tests can be done:</w:t>
      </w:r>
    </w:p>
    <w:p w14:paraId="383EAAC1" w14:textId="77777777" w:rsidR="00E50FA1" w:rsidRDefault="00E50FA1" w:rsidP="00E50F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Verify that repeating the same process given a flu prior gives predictions that are good for the flu problem, on which we have data.</w:t>
      </w:r>
    </w:p>
    <w:p w14:paraId="000512A4" w14:textId="77777777" w:rsidR="00E50FA1" w:rsidRDefault="00E50FA1" w:rsidP="00E50F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Verify that the average prediction for an age group gives the expected prior.</w:t>
      </w:r>
    </w:p>
    <w:p w14:paraId="33475EF7" w14:textId="5C0B99CE" w:rsidR="00E50FA1" w:rsidRDefault="00E50FA1" w:rsidP="00E50F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Manual clinical verification of high and low scores.</w:t>
      </w:r>
      <w:r w:rsidR="0E330476" w:rsidRPr="16210CFA">
        <w:rPr>
          <w:lang w:val="en-US"/>
        </w:rPr>
        <w:t xml:space="preserve"> </w:t>
      </w:r>
      <w:proofErr w:type="spellStart"/>
      <w:r w:rsidR="0E330476" w:rsidRPr="16210CFA">
        <w:rPr>
          <w:lang w:val="en-US"/>
        </w:rPr>
        <w:t>Explainanility</w:t>
      </w:r>
      <w:proofErr w:type="spellEnd"/>
      <w:r w:rsidR="0E330476" w:rsidRPr="16210CFA">
        <w:rPr>
          <w:lang w:val="en-US"/>
        </w:rPr>
        <w:t xml:space="preserve"> graphs</w:t>
      </w:r>
    </w:p>
    <w:p w14:paraId="41C8F396" w14:textId="77777777" w:rsidR="00E50FA1" w:rsidRDefault="00E50FA1" w:rsidP="00E50FA1">
      <w:pPr>
        <w:rPr>
          <w:lang w:val="en-US"/>
        </w:rPr>
      </w:pPr>
    </w:p>
    <w:p w14:paraId="1F4F3644" w14:textId="77777777" w:rsidR="00E50FA1" w:rsidRDefault="00E50FA1" w:rsidP="00E50FA1">
      <w:pPr>
        <w:pStyle w:val="Heading2"/>
        <w:rPr>
          <w:lang w:val="en-US"/>
        </w:rPr>
      </w:pPr>
      <w:r>
        <w:rPr>
          <w:lang w:val="en-US"/>
        </w:rPr>
        <w:t>Additional adjustments</w:t>
      </w:r>
    </w:p>
    <w:p w14:paraId="1F9B432E" w14:textId="3E806688" w:rsidR="00E50FA1" w:rsidRDefault="00E50FA1" w:rsidP="00E50FA1">
      <w:pPr>
        <w:rPr>
          <w:lang w:val="en-US"/>
        </w:rPr>
      </w:pPr>
      <w:r>
        <w:rPr>
          <w:lang w:val="en-US"/>
        </w:rPr>
        <w:t xml:space="preserve">If there’s data on the distribution of the disease complications given additional factors (such as some background disease,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), we can measure if the prior is very different from the flu one, and if so, consider adding it to the prior fix methodology.</w:t>
      </w:r>
    </w:p>
    <w:p w14:paraId="72A3D3EC" w14:textId="77777777" w:rsidR="00E50FA1" w:rsidRDefault="00E50FA1" w:rsidP="00E50FA1">
      <w:pPr>
        <w:rPr>
          <w:lang w:val="en-US"/>
        </w:rPr>
      </w:pPr>
    </w:p>
    <w:p w14:paraId="3668DC4A" w14:textId="77777777" w:rsidR="00E50FA1" w:rsidRDefault="003414C0" w:rsidP="003414C0">
      <w:pPr>
        <w:pStyle w:val="Heading2"/>
        <w:rPr>
          <w:lang w:val="en-US"/>
        </w:rPr>
      </w:pPr>
      <w:r>
        <w:rPr>
          <w:lang w:val="en-US"/>
        </w:rPr>
        <w:t>Action Item</w:t>
      </w:r>
    </w:p>
    <w:p w14:paraId="2C4E21A8" w14:textId="77777777" w:rsidR="003414C0" w:rsidRDefault="003414C0" w:rsidP="003414C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Finish this document, circulate and decide.</w:t>
      </w:r>
    </w:p>
    <w:p w14:paraId="2A21E173" w14:textId="77777777" w:rsidR="003414C0" w:rsidRDefault="003414C0" w:rsidP="003414C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Train age matched flu model(s).</w:t>
      </w:r>
    </w:p>
    <w:p w14:paraId="5B2C28FD" w14:textId="77777777" w:rsidR="003414C0" w:rsidRDefault="003414C0" w:rsidP="003414C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Full model</w:t>
      </w:r>
    </w:p>
    <w:p w14:paraId="173469C8" w14:textId="77777777" w:rsidR="003414C0" w:rsidRDefault="003414C0" w:rsidP="003414C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Regularized based on fewer signals model.</w:t>
      </w:r>
    </w:p>
    <w:p w14:paraId="1BF1FFB1" w14:textId="77777777" w:rsidR="003414C0" w:rsidRDefault="003414C0" w:rsidP="003414C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Get the most accurate tables to calculate the prior from.</w:t>
      </w:r>
    </w:p>
    <w:p w14:paraId="576B5A32" w14:textId="77777777" w:rsidR="003414C0" w:rsidRPr="003414C0" w:rsidRDefault="003414C0" w:rsidP="003414C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Combine and check.</w:t>
      </w:r>
    </w:p>
    <w:p w14:paraId="0D0B940D" w14:textId="77777777" w:rsidR="00F61DF2" w:rsidRPr="00F61DF2" w:rsidRDefault="00F61DF2" w:rsidP="00F61DF2">
      <w:pPr>
        <w:rPr>
          <w:lang w:val="en-US"/>
        </w:rPr>
      </w:pPr>
    </w:p>
    <w:p w14:paraId="0E27B00A" w14:textId="77777777" w:rsidR="00F61DF2" w:rsidRPr="002A185B" w:rsidRDefault="00F61DF2" w:rsidP="002A185B">
      <w:pPr>
        <w:rPr>
          <w:lang w:val="en-US"/>
        </w:rPr>
      </w:pPr>
    </w:p>
    <w:sectPr w:rsidR="00F61DF2" w:rsidRPr="002A1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vi Shoshan" w:date="2020-04-01T13:24:00Z" w:initials="AS">
    <w:p w14:paraId="6A5E8A1C" w14:textId="77777777" w:rsidR="00836B6F" w:rsidRDefault="00836B6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"mailto:yaron@earlysign.com" </w:instrText>
      </w:r>
      <w:r>
        <w:rPr>
          <w:lang w:val="en-US"/>
        </w:rPr>
      </w:r>
      <w:bookmarkStart w:id="6" w:name="_@_D0578411DE0D4BA69233D83E706DD9F4Z"/>
      <w:r>
        <w:rPr>
          <w:rStyle w:val="Mention"/>
        </w:rPr>
        <w:fldChar w:fldCharType="separate"/>
      </w:r>
      <w:bookmarkEnd w:id="6"/>
      <w:r w:rsidRPr="00836B6F">
        <w:rPr>
          <w:rStyle w:val="Mention"/>
          <w:noProof/>
          <w:lang w:val="en-US"/>
        </w:rPr>
        <w:t>@Yaron</w:t>
      </w:r>
      <w:r>
        <w:rPr>
          <w:lang w:val="en-US"/>
        </w:rPr>
        <w:fldChar w:fldCharType="end"/>
      </w:r>
      <w:r>
        <w:rPr>
          <w:lang w:val="en-US"/>
        </w:rPr>
        <w:t xml:space="preserve"> On a second look at it… shouldn’t </w:t>
      </w:r>
      <w:r w:rsidR="00CB1480">
        <w:rPr>
          <w:lang w:val="en-US"/>
        </w:rPr>
        <w:t>P(</w:t>
      </w:r>
      <w:proofErr w:type="spellStart"/>
      <w:r w:rsidR="00CB1480">
        <w:rPr>
          <w:lang w:val="en-US"/>
        </w:rPr>
        <w:t>Case|Age</w:t>
      </w:r>
      <w:proofErr w:type="spellEnd"/>
      <w:r w:rsidR="00CB1480">
        <w:rPr>
          <w:lang w:val="en-US"/>
        </w:rPr>
        <w:t xml:space="preserve">) in the </w:t>
      </w:r>
      <w:r w:rsidR="00BF036C">
        <w:rPr>
          <w:lang w:val="en-US"/>
        </w:rPr>
        <w:t>equation be P(</w:t>
      </w:r>
      <w:proofErr w:type="spellStart"/>
      <w:r w:rsidR="00BF036C">
        <w:rPr>
          <w:lang w:val="en-US"/>
        </w:rPr>
        <w:t>Age|Case</w:t>
      </w:r>
      <w:proofErr w:type="spellEnd"/>
      <w:proofErr w:type="gramStart"/>
      <w:r w:rsidR="00BF036C">
        <w:rPr>
          <w:lang w:val="en-US"/>
        </w:rPr>
        <w:t xml:space="preserve">) </w:t>
      </w:r>
      <w:r w:rsidR="00A56D3F">
        <w:rPr>
          <w:lang w:val="en-US"/>
        </w:rPr>
        <w:t>?</w:t>
      </w:r>
      <w:proofErr w:type="gramEnd"/>
      <w:r w:rsidR="00296EAA">
        <w:rPr>
          <w:lang w:val="en-US"/>
        </w:rPr>
        <w:t xml:space="preserve"> And if so, </w:t>
      </w:r>
      <w:r w:rsidR="00AF47F4">
        <w:rPr>
          <w:lang w:val="en-US"/>
        </w:rPr>
        <w:t xml:space="preserve">does the </w:t>
      </w:r>
      <w:r w:rsidR="00957841">
        <w:rPr>
          <w:lang w:val="en-US"/>
        </w:rPr>
        <w:t xml:space="preserve">following </w:t>
      </w:r>
      <w:r w:rsidR="00771281">
        <w:rPr>
          <w:lang w:val="en-US"/>
        </w:rPr>
        <w:t>development still hold?</w:t>
      </w:r>
    </w:p>
    <w:p w14:paraId="6CDBDA5C" w14:textId="543402DC" w:rsidR="00771281" w:rsidRPr="00836B6F" w:rsidRDefault="00771281">
      <w:pPr>
        <w:pStyle w:val="CommentText"/>
        <w:rPr>
          <w:lang w:val="en-US"/>
        </w:rPr>
      </w:pPr>
    </w:p>
  </w:comment>
  <w:comment w:id="1" w:author="Yaron" w:date="2020-04-01T13:29:00Z" w:initials="Ya">
    <w:p w14:paraId="00EAF24E" w14:textId="74FA5CA5" w:rsidR="06D49C89" w:rsidRDefault="06D49C89">
      <w:pPr>
        <w:pStyle w:val="CommentText"/>
      </w:pPr>
      <w:r>
        <w:t>I don't think so - it's just having P(Case,Age) = P(Case|Age)*P(Age)</w:t>
      </w:r>
      <w:r>
        <w:rPr>
          <w:rStyle w:val="CommentReference"/>
        </w:rPr>
        <w:annotationRef/>
      </w:r>
    </w:p>
  </w:comment>
  <w:comment w:id="2" w:author="Avi Shoshan" w:date="2020-04-01T13:31:00Z" w:initials="AS">
    <w:p w14:paraId="6597C4D1" w14:textId="77777777" w:rsidR="00003E72" w:rsidRDefault="00003E7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Yes true, I see it now.</w:t>
      </w:r>
      <w:r w:rsidR="00DB6F98">
        <w:rPr>
          <w:lang w:val="en-US"/>
        </w:rPr>
        <w:t xml:space="preserve"> </w:t>
      </w:r>
    </w:p>
    <w:p w14:paraId="2DC44826" w14:textId="7E7B91DD" w:rsidR="00010041" w:rsidRPr="00003E72" w:rsidRDefault="00010041">
      <w:pPr>
        <w:pStyle w:val="CommentText"/>
        <w:rPr>
          <w:lang w:val="en-US"/>
        </w:rPr>
      </w:pPr>
    </w:p>
  </w:comment>
  <w:comment w:id="3" w:author="Avi Shoshan" w:date="2020-04-01T13:32:00Z" w:initials="AS">
    <w:p w14:paraId="21F35E23" w14:textId="77777777" w:rsidR="00913D5C" w:rsidRDefault="00913D5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Wait wai</w:t>
      </w:r>
      <w:r w:rsidR="00396514">
        <w:rPr>
          <w:lang w:val="en-US"/>
        </w:rPr>
        <w:t>t….</w:t>
      </w:r>
      <w:r w:rsidR="00890809">
        <w:rPr>
          <w:lang w:val="en-US"/>
        </w:rPr>
        <w:t xml:space="preserve"> P(</w:t>
      </w:r>
      <w:proofErr w:type="spellStart"/>
      <w:r w:rsidR="00890809">
        <w:rPr>
          <w:lang w:val="en-US"/>
        </w:rPr>
        <w:t>Case|</w:t>
      </w:r>
      <w:proofErr w:type="gramStart"/>
      <w:r w:rsidR="00890809">
        <w:rPr>
          <w:lang w:val="en-US"/>
        </w:rPr>
        <w:t>Age</w:t>
      </w:r>
      <w:proofErr w:type="spellEnd"/>
      <w:r w:rsidR="00890809">
        <w:rPr>
          <w:lang w:val="en-US"/>
        </w:rPr>
        <w:t>)*</w:t>
      </w:r>
      <w:proofErr w:type="gramEnd"/>
      <w:r w:rsidR="00890809">
        <w:rPr>
          <w:lang w:val="en-US"/>
        </w:rPr>
        <w:t>P(Age)</w:t>
      </w:r>
      <w:r w:rsidR="009B53D9">
        <w:rPr>
          <w:lang w:val="en-US"/>
        </w:rPr>
        <w:t xml:space="preserve"> </w:t>
      </w:r>
      <w:r w:rsidR="00117F25">
        <w:rPr>
          <w:lang w:val="en-US"/>
        </w:rPr>
        <w:t>is not P</w:t>
      </w:r>
      <w:r w:rsidR="00C14CE9">
        <w:rPr>
          <w:lang w:val="en-US"/>
        </w:rPr>
        <w:t>(</w:t>
      </w:r>
      <w:proofErr w:type="spellStart"/>
      <w:r w:rsidR="00D70E51">
        <w:rPr>
          <w:lang w:val="en-US"/>
        </w:rPr>
        <w:t>Case|Age</w:t>
      </w:r>
      <w:proofErr w:type="spellEnd"/>
      <w:r w:rsidR="00D70E51">
        <w:rPr>
          <w:lang w:val="en-US"/>
        </w:rPr>
        <w:t>)*P(Case)….</w:t>
      </w:r>
    </w:p>
    <w:p w14:paraId="4367D7BE" w14:textId="52E7CEBF" w:rsidR="00D70E51" w:rsidRPr="00913D5C" w:rsidRDefault="00D70E51">
      <w:pPr>
        <w:pStyle w:val="CommentText"/>
        <w:rPr>
          <w:lang w:val="en-US"/>
        </w:rPr>
      </w:pPr>
    </w:p>
  </w:comment>
  <w:comment w:id="4" w:author="Yaron" w:date="2020-04-01T13:37:00Z" w:initials="Y">
    <w:p w14:paraId="388456D8" w14:textId="7729CE22" w:rsidR="00EF3A85" w:rsidRPr="00EF3A85" w:rsidRDefault="00EF3A8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Sorry. Stupid mistake</w:t>
      </w:r>
    </w:p>
  </w:comment>
  <w:comment w:id="5" w:author="Yaron" w:date="2020-04-01T13:37:00Z" w:initials="Y">
    <w:p w14:paraId="4CFBF0F9" w14:textId="7858611D" w:rsidR="0018046F" w:rsidRDefault="0018046F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CDBDA5C" w15:done="1"/>
  <w15:commentEx w15:paraId="00EAF24E" w15:paraIdParent="6CDBDA5C" w15:done="1"/>
  <w15:commentEx w15:paraId="2DC44826" w15:paraIdParent="6CDBDA5C" w15:done="1"/>
  <w15:commentEx w15:paraId="4367D7BE" w15:paraIdParent="6CDBDA5C" w15:done="1"/>
  <w15:commentEx w15:paraId="388456D8" w15:paraIdParent="6CDBDA5C" w15:done="1"/>
  <w15:commentEx w15:paraId="4CFBF0F9" w15:paraIdParent="6CDBDA5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66B231C" w16cex:dateUtc="2020-04-01T10:29:00Z"/>
  <w16cex:commentExtensible w16cex:durableId="222F1790" w16cex:dateUtc="2020-04-01T10:37:00Z"/>
  <w16cex:commentExtensible w16cex:durableId="222F17AD" w16cex:dateUtc="2020-04-01T10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CDBDA5C" w16cid:durableId="222F1473"/>
  <w16cid:commentId w16cid:paraId="00EAF24E" w16cid:durableId="266B231C"/>
  <w16cid:commentId w16cid:paraId="2DC44826" w16cid:durableId="222F1626"/>
  <w16cid:commentId w16cid:paraId="4367D7BE" w16cid:durableId="222F1665"/>
  <w16cid:commentId w16cid:paraId="388456D8" w16cid:durableId="222F1790"/>
  <w16cid:commentId w16cid:paraId="4CFBF0F9" w16cid:durableId="222F17A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24781"/>
    <w:multiLevelType w:val="hybridMultilevel"/>
    <w:tmpl w:val="EA5ECA80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8D55F07"/>
    <w:multiLevelType w:val="hybridMultilevel"/>
    <w:tmpl w:val="AA10A2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62E4E"/>
    <w:multiLevelType w:val="hybridMultilevel"/>
    <w:tmpl w:val="4FDC25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26AA4"/>
    <w:multiLevelType w:val="hybridMultilevel"/>
    <w:tmpl w:val="DA0A50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vi Shoshan">
    <w15:presenceInfo w15:providerId="AD" w15:userId="S::avi@earlysign.com::00d9c0e4-1fd5-45ef-a1a4-b454cc6b3668"/>
  </w15:person>
  <w15:person w15:author="Yaron">
    <w15:presenceInfo w15:providerId="AD" w15:userId="S::yaron@earlysign.com::5aab97db-2b28-4b1e-ae6e-ac1b04411b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85B"/>
    <w:rsid w:val="00003E72"/>
    <w:rsid w:val="00010041"/>
    <w:rsid w:val="000200AF"/>
    <w:rsid w:val="00072E69"/>
    <w:rsid w:val="00084268"/>
    <w:rsid w:val="000C7B7A"/>
    <w:rsid w:val="001102C8"/>
    <w:rsid w:val="00117F25"/>
    <w:rsid w:val="001236AC"/>
    <w:rsid w:val="0013093D"/>
    <w:rsid w:val="00156786"/>
    <w:rsid w:val="0018046F"/>
    <w:rsid w:val="00191C7D"/>
    <w:rsid w:val="001B45E3"/>
    <w:rsid w:val="001E2274"/>
    <w:rsid w:val="00296EAA"/>
    <w:rsid w:val="002A185B"/>
    <w:rsid w:val="003414C0"/>
    <w:rsid w:val="00383919"/>
    <w:rsid w:val="00396514"/>
    <w:rsid w:val="00431A16"/>
    <w:rsid w:val="00465160"/>
    <w:rsid w:val="00473BE8"/>
    <w:rsid w:val="00476EA4"/>
    <w:rsid w:val="004955CF"/>
    <w:rsid w:val="005568AD"/>
    <w:rsid w:val="005822ED"/>
    <w:rsid w:val="0061692C"/>
    <w:rsid w:val="00625BFB"/>
    <w:rsid w:val="006417C6"/>
    <w:rsid w:val="00670EEA"/>
    <w:rsid w:val="00677805"/>
    <w:rsid w:val="006A1A09"/>
    <w:rsid w:val="006B34C3"/>
    <w:rsid w:val="00721E98"/>
    <w:rsid w:val="00766313"/>
    <w:rsid w:val="00771281"/>
    <w:rsid w:val="00775292"/>
    <w:rsid w:val="00836B6F"/>
    <w:rsid w:val="008554EA"/>
    <w:rsid w:val="008851B0"/>
    <w:rsid w:val="00890809"/>
    <w:rsid w:val="008A32A8"/>
    <w:rsid w:val="00913D5C"/>
    <w:rsid w:val="00913E79"/>
    <w:rsid w:val="00957841"/>
    <w:rsid w:val="009701EE"/>
    <w:rsid w:val="009B53D9"/>
    <w:rsid w:val="009B6093"/>
    <w:rsid w:val="009C6E9C"/>
    <w:rsid w:val="009D2302"/>
    <w:rsid w:val="009E5893"/>
    <w:rsid w:val="00A56D3F"/>
    <w:rsid w:val="00A66F1B"/>
    <w:rsid w:val="00A7078E"/>
    <w:rsid w:val="00A734F9"/>
    <w:rsid w:val="00A75A9A"/>
    <w:rsid w:val="00AF47F4"/>
    <w:rsid w:val="00AF7936"/>
    <w:rsid w:val="00B52407"/>
    <w:rsid w:val="00B630DA"/>
    <w:rsid w:val="00BC3820"/>
    <w:rsid w:val="00BF036C"/>
    <w:rsid w:val="00C14CE9"/>
    <w:rsid w:val="00C41C5B"/>
    <w:rsid w:val="00C46A74"/>
    <w:rsid w:val="00C600DD"/>
    <w:rsid w:val="00CB1480"/>
    <w:rsid w:val="00D4523D"/>
    <w:rsid w:val="00D70E51"/>
    <w:rsid w:val="00DB6F98"/>
    <w:rsid w:val="00DC011B"/>
    <w:rsid w:val="00DD4C48"/>
    <w:rsid w:val="00DE0CCE"/>
    <w:rsid w:val="00E133BE"/>
    <w:rsid w:val="00E35344"/>
    <w:rsid w:val="00E4089A"/>
    <w:rsid w:val="00E50FA1"/>
    <w:rsid w:val="00E51000"/>
    <w:rsid w:val="00EA39DA"/>
    <w:rsid w:val="00ED600B"/>
    <w:rsid w:val="00EF3A85"/>
    <w:rsid w:val="00F04E4F"/>
    <w:rsid w:val="00F61DF2"/>
    <w:rsid w:val="00F9353C"/>
    <w:rsid w:val="00FA16B5"/>
    <w:rsid w:val="00FF4937"/>
    <w:rsid w:val="06D49C89"/>
    <w:rsid w:val="0E330476"/>
    <w:rsid w:val="0E565500"/>
    <w:rsid w:val="0EC3A9BA"/>
    <w:rsid w:val="11A84F22"/>
    <w:rsid w:val="16210CFA"/>
    <w:rsid w:val="19852805"/>
    <w:rsid w:val="1DB93083"/>
    <w:rsid w:val="2A8EBB0B"/>
    <w:rsid w:val="2D6DEA5F"/>
    <w:rsid w:val="32F1C1E0"/>
    <w:rsid w:val="4B33356C"/>
    <w:rsid w:val="658C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7120D"/>
  <w15:chartTrackingRefBased/>
  <w15:docId w15:val="{AF9C3C79-AA9B-43A4-B10F-38F02DF7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8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8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1D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8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8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A185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61D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61DF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36B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6B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6B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6B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6B6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B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B6F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836B6F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836B6F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133f4b6-f204-47a2-bd3c-cffa105970bc">
      <UserInfo>
        <DisplayName>Avi Shoshan</DisplayName>
        <AccountId>15</AccountId>
        <AccountType/>
      </UserInfo>
      <UserInfo>
        <DisplayName>Alon Lanyado</DisplayName>
        <AccountId>6</AccountId>
        <AccountType/>
      </UserInfo>
    </SharedWithUsers>
    <TaxCatchAll xmlns="b133f4b6-f204-47a2-bd3c-cffa105970bc" xsi:nil="true"/>
    <lcf76f155ced4ddcb4097134ff3c332f xmlns="75732a1a-ab78-4c69-9481-b06b03852f9d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31E3404EF4534293ADBB1F9F9B9FD9" ma:contentTypeVersion="18" ma:contentTypeDescription="Create a new document." ma:contentTypeScope="" ma:versionID="1afcd1ccfa8e8ae6df4d71e492629205">
  <xsd:schema xmlns:xsd="http://www.w3.org/2001/XMLSchema" xmlns:xs="http://www.w3.org/2001/XMLSchema" xmlns:p="http://schemas.microsoft.com/office/2006/metadata/properties" xmlns:ns2="75732a1a-ab78-4c69-9481-b06b03852f9d" xmlns:ns3="b133f4b6-f204-47a2-bd3c-cffa105970bc" targetNamespace="http://schemas.microsoft.com/office/2006/metadata/properties" ma:root="true" ma:fieldsID="09b2fe4ac5d5244333d5ce4613a74b69" ns2:_="" ns3:_="">
    <xsd:import namespace="75732a1a-ab78-4c69-9481-b06b03852f9d"/>
    <xsd:import namespace="b133f4b6-f204-47a2-bd3c-cffa105970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732a1a-ab78-4c69-9481-b06b03852f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61120e63-87db-46fd-88e4-34d6166552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3f4b6-f204-47a2-bd3c-cffa105970b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96f369fc-18bf-4df0-8121-16676ad4663f}" ma:internalName="TaxCatchAll" ma:showField="CatchAllData" ma:web="b133f4b6-f204-47a2-bd3c-cffa105970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16462A-E428-4E98-B93F-70D7A7E0EA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D00E5B-64BF-47CF-A35D-D30F7E41078E}">
  <ds:schemaRefs>
    <ds:schemaRef ds:uri="http://schemas.microsoft.com/office/2006/metadata/properties"/>
    <ds:schemaRef ds:uri="http://schemas.microsoft.com/office/infopath/2007/PartnerControls"/>
    <ds:schemaRef ds:uri="b133f4b6-f204-47a2-bd3c-cffa105970bc"/>
  </ds:schemaRefs>
</ds:datastoreItem>
</file>

<file path=customXml/itemProps3.xml><?xml version="1.0" encoding="utf-8"?>
<ds:datastoreItem xmlns:ds="http://schemas.openxmlformats.org/officeDocument/2006/customXml" ds:itemID="{0CD76095-7624-419A-B025-3E2F0A58A6F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700</Words>
  <Characters>3992</Characters>
  <Application>Microsoft Office Word</Application>
  <DocSecurity>4</DocSecurity>
  <Lines>33</Lines>
  <Paragraphs>9</Paragraphs>
  <ScaleCrop>false</ScaleCrop>
  <Company/>
  <LinksUpToDate>false</LinksUpToDate>
  <CharactersWithSpaces>4683</CharactersWithSpaces>
  <SharedDoc>false</SharedDoc>
  <HLinks>
    <vt:vector size="6" baseType="variant">
      <vt:variant>
        <vt:i4>6291548</vt:i4>
      </vt:variant>
      <vt:variant>
        <vt:i4>0</vt:i4>
      </vt:variant>
      <vt:variant>
        <vt:i4>0</vt:i4>
      </vt:variant>
      <vt:variant>
        <vt:i4>5</vt:i4>
      </vt:variant>
      <vt:variant>
        <vt:lpwstr>mailto:yaron@earlysign.com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Shoshan</dc:creator>
  <cp:keywords/>
  <dc:description/>
  <cp:lastModifiedBy>Avi Shoshan</cp:lastModifiedBy>
  <cp:revision>75</cp:revision>
  <dcterms:created xsi:type="dcterms:W3CDTF">2020-03-27T05:38:00Z</dcterms:created>
  <dcterms:modified xsi:type="dcterms:W3CDTF">2020-04-01T20:38:00Z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0x0101002C31E3404EF4534293ADBB1F9F9B9FD9</vt:lpwstr>
  </property>
</Properties>
</file>