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4097A" w:rsidP="6E11FB82" w:rsidRDefault="00A535EC" w14:paraId="0C9D01D1" w14:textId="15CA7F12">
      <w:pPr>
        <w:jc w:val="center"/>
        <w:rPr>
          <w:b w:val="1"/>
          <w:bCs w:val="1"/>
          <w:u w:val="single"/>
        </w:rPr>
      </w:pPr>
      <w:r w:rsidRPr="6E11FB82" w:rsidR="00A535EC">
        <w:rPr>
          <w:b w:val="1"/>
          <w:bCs w:val="1"/>
          <w:u w:val="single"/>
        </w:rPr>
        <w:t>Smoking features for PLCO</w:t>
      </w:r>
      <w:r w:rsidRPr="6E11FB82" w:rsidR="2E3AD0F6">
        <w:rPr>
          <w:b w:val="1"/>
          <w:bCs w:val="1"/>
          <w:u w:val="single"/>
        </w:rPr>
        <w:t>/LLP</w:t>
      </w:r>
      <w:r w:rsidRPr="6E11FB82" w:rsidR="00D4097A">
        <w:rPr>
          <w:b w:val="1"/>
          <w:bCs w:val="1"/>
          <w:u w:val="single"/>
        </w:rPr>
        <w:t xml:space="preserve"> Calculation</w:t>
      </w:r>
    </w:p>
    <w:p w:rsidR="0EA5C583" w:rsidRDefault="0EA5C583" w14:paraId="56B1985B" w14:textId="354282D9">
      <w:r w:rsidR="0EA5C583">
        <w:rPr/>
        <w:t xml:space="preserve">This is derived from the code D.Baldwin provided. </w:t>
      </w:r>
    </w:p>
    <w:p w:rsidR="0EA5C583" w:rsidRDefault="0EA5C583" w14:paraId="768C90BE" w14:textId="0F816DE7">
      <w:r w:rsidR="0EA5C583">
        <w:rPr/>
        <w:t xml:space="preserve">The code, written in Stata, is tied to specific raw data </w:t>
      </w:r>
      <w:r w:rsidR="0EA5C583">
        <w:rPr/>
        <w:t>files</w:t>
      </w:r>
      <w:r w:rsidR="0EA5C583">
        <w:rPr/>
        <w:t xml:space="preserve"> and cannot be used directly. Its primary function is to process the raw data and </w:t>
      </w:r>
      <w:r w:rsidR="0EA5C583">
        <w:rPr/>
        <w:t>consolidate</w:t>
      </w:r>
      <w:r w:rsidR="0EA5C583">
        <w:rPr/>
        <w:t xml:space="preserve"> signals from multiple sources into </w:t>
      </w:r>
      <w:r w:rsidR="0EA5C583">
        <w:rPr/>
        <w:t>a single location</w:t>
      </w:r>
      <w:r w:rsidR="0EA5C583">
        <w:rPr/>
        <w:t>.</w:t>
      </w:r>
    </w:p>
    <w:p w:rsidR="6E11FB82" w:rsidRDefault="6E11FB82" w14:paraId="22653A1A" w14:textId="0B28106A"/>
    <w:p w:rsidR="008B7594" w:rsidRDefault="008B7594" w14:paraId="5E6744EA" w14:textId="7C691CD1">
      <w:r w:rsidR="25317E25">
        <w:rPr/>
        <w:t>Features calculation</w:t>
      </w:r>
      <w:r w:rsidR="008B7594">
        <w:rPr/>
        <w:t>:</w:t>
      </w:r>
    </w:p>
    <w:p w:rsidRPr="0024260E" w:rsidR="0024260E" w:rsidP="0024260E" w:rsidRDefault="0024260E" w14:paraId="7E4F1C31" w14:textId="77777777">
      <w:pPr>
        <w:numPr>
          <w:ilvl w:val="0"/>
          <w:numId w:val="2"/>
        </w:numPr>
      </w:pPr>
      <w:r w:rsidRPr="0024260E">
        <w:rPr>
          <w:b/>
          <w:bCs/>
        </w:rPr>
        <w:t>Smoking Intensity</w:t>
      </w:r>
      <w:r w:rsidRPr="0024260E">
        <w:t>: Use the most recent data available before the index date.</w:t>
      </w:r>
    </w:p>
    <w:p w:rsidRPr="0024260E" w:rsidR="0024260E" w:rsidP="0024260E" w:rsidRDefault="0024260E" w14:paraId="3BF976D1" w14:textId="77777777">
      <w:pPr>
        <w:numPr>
          <w:ilvl w:val="0"/>
          <w:numId w:val="2"/>
        </w:numPr>
      </w:pPr>
      <w:r w:rsidRPr="0024260E">
        <w:rPr>
          <w:b/>
          <w:bCs/>
        </w:rPr>
        <w:t>Smoking Status</w:t>
      </w:r>
      <w:r w:rsidRPr="0024260E">
        <w:t>: Use the most recent status, but if "smoking intensity" information is available, use it to determine smoking status. If no smoking information is present, assume the patient is a non-smoker.</w:t>
      </w:r>
    </w:p>
    <w:p w:rsidRPr="0024260E" w:rsidR="0024260E" w:rsidP="0024260E" w:rsidRDefault="0024260E" w14:paraId="6C5002DE" w14:textId="77777777">
      <w:pPr>
        <w:numPr>
          <w:ilvl w:val="0"/>
          <w:numId w:val="2"/>
        </w:numPr>
      </w:pPr>
      <w:r w:rsidRPr="0024260E">
        <w:rPr>
          <w:b/>
          <w:bCs/>
        </w:rPr>
        <w:t>Smoking Duration</w:t>
      </w:r>
      <w:r w:rsidRPr="0024260E">
        <w:t>: Simplified into a single range representing the smoking period. If the patient has multiple quit dates, they are disregarded.</w:t>
      </w:r>
    </w:p>
    <w:p w:rsidRPr="0024260E" w:rsidR="0024260E" w:rsidP="0024260E" w:rsidRDefault="0024260E" w14:paraId="548B01C6" w14:textId="77777777">
      <w:pPr>
        <w:numPr>
          <w:ilvl w:val="1"/>
          <w:numId w:val="2"/>
        </w:numPr>
      </w:pPr>
      <w:r w:rsidRPr="0024260E">
        <w:rPr>
          <w:b/>
          <w:bCs/>
        </w:rPr>
        <w:t>Start Date/Age</w:t>
      </w:r>
      <w:r w:rsidRPr="0024260E">
        <w:t>: Use the earliest smoking start date (from column data5). If no data is available, assume the patient began smoking at age 18.</w:t>
      </w:r>
    </w:p>
    <w:p w:rsidRPr="0024260E" w:rsidR="0024260E" w:rsidP="0024260E" w:rsidRDefault="0024260E" w14:paraId="73CFDDF8" w14:textId="7299D7A5">
      <w:pPr>
        <w:numPr>
          <w:ilvl w:val="1"/>
          <w:numId w:val="2"/>
        </w:numPr>
      </w:pPr>
      <w:r w:rsidRPr="0C67C4BC">
        <w:rPr>
          <w:b/>
          <w:bCs/>
        </w:rPr>
        <w:t>Cessation Date/Age</w:t>
      </w:r>
      <w:r>
        <w:t>: Use the latest cessation date (from column data6). If no data is available, assume the cessation occurred 17 years prior to the index date. According to their analysis, the median gap between the index date and the latest cessation date (when available) is 19 years.</w:t>
      </w:r>
      <w:r w:rsidR="00945198">
        <w:t xml:space="preserve"> I don’t know we they used 19</w:t>
      </w:r>
    </w:p>
    <w:p w:rsidR="1698D20F" w:rsidP="0C67C4BC" w:rsidRDefault="1698D20F" w14:paraId="4DE0E5A0" w14:textId="36AC8671">
      <w:pPr>
        <w:numPr>
          <w:ilvl w:val="0"/>
          <w:numId w:val="2"/>
        </w:numPr>
        <w:rPr/>
      </w:pPr>
      <w:r w:rsidRPr="6E11FB82" w:rsidR="1698D20F">
        <w:rPr>
          <w:b w:val="1"/>
          <w:bCs w:val="1"/>
        </w:rPr>
        <w:t xml:space="preserve">BMI </w:t>
      </w:r>
      <w:r w:rsidR="1698D20F">
        <w:rPr/>
        <w:t xml:space="preserve">– BMI will be imputed by taking median value </w:t>
      </w:r>
      <w:r w:rsidR="0D595996">
        <w:rPr/>
        <w:t>based o</w:t>
      </w:r>
      <w:r w:rsidR="1698D20F">
        <w:rPr/>
        <w:t>n CPRD data</w:t>
      </w:r>
    </w:p>
    <w:p w:rsidR="00945198" w:rsidP="0024260E" w:rsidRDefault="00945198" w14:paraId="052D6921" w14:textId="77777777"/>
    <w:p w:rsidR="00A535EC" w:rsidP="4968DA56" w:rsidRDefault="49C73811" w14:paraId="321B7A07" w14:textId="7194B932">
      <w:r w:rsidR="49C73811">
        <w:rPr/>
        <w:t>PLCO2012</w:t>
      </w:r>
      <w:r w:rsidR="002917F8">
        <w:rPr/>
        <w:t xml:space="preserve"> – adjusted model without family history </w:t>
      </w:r>
      <w:r w:rsidR="70FEE51C">
        <w:rPr/>
        <w:t>information</w:t>
      </w:r>
      <w:r w:rsidR="002917F8">
        <w:rPr/>
        <w:t xml:space="preserve"> (received from MT), </w:t>
      </w:r>
      <w:r w:rsidR="002917F8">
        <w:rPr/>
        <w:t>very similar</w:t>
      </w:r>
      <w:r w:rsidR="002917F8">
        <w:rPr/>
        <w:t xml:space="preserve"> </w:t>
      </w:r>
      <w:r w:rsidR="002917F8">
        <w:rPr/>
        <w:t>coeff</w:t>
      </w:r>
      <w:r w:rsidR="002917F8">
        <w:rPr/>
        <w:t xml:space="preserve"> </w:t>
      </w:r>
      <w:r w:rsidR="003B3679">
        <w:rPr/>
        <w:t>to regular model with family history</w:t>
      </w:r>
      <w:r w:rsidR="49C73811">
        <w:rPr/>
        <w:t>:</w:t>
      </w:r>
    </w:p>
    <w:p w:rsidRPr="003B3679" w:rsidR="00FC348B" w:rsidP="003B3679" w:rsidRDefault="00FC348B" w14:paraId="1EC977A8" w14:textId="0FECF753">
      <w:pPr>
        <w:pStyle w:val="ListParagraph"/>
        <w:numPr>
          <w:ilvl w:val="0"/>
          <w:numId w:val="3"/>
        </w:numPr>
      </w:pPr>
      <w:r>
        <w:t>Age: age center: 62</w:t>
      </w:r>
      <w:r w:rsidRPr="003B3679">
        <w:t>, coef</w:t>
      </w:r>
      <w:r w:rsidRPr="003B3679" w:rsidR="002917F8">
        <w:t xml:space="preserve"> </w:t>
      </w:r>
      <w:r w:rsidR="003B3679">
        <w:t>=</w:t>
      </w:r>
      <w:r w:rsidRPr="003B3679" w:rsidR="002917F8">
        <w:t xml:space="preserve"> </w:t>
      </w:r>
      <w:r w:rsidR="002917F8">
        <w:t>0.0741942</w:t>
      </w:r>
    </w:p>
    <w:p w:rsidR="00FC348B" w:rsidP="003B3679" w:rsidRDefault="00FC348B" w14:paraId="32003356" w14:textId="6313A7D5">
      <w:pPr>
        <w:pStyle w:val="ListParagraph"/>
        <w:numPr>
          <w:ilvl w:val="0"/>
          <w:numId w:val="3"/>
        </w:numPr>
      </w:pPr>
      <w:r>
        <w:t xml:space="preserve">Race: </w:t>
      </w:r>
      <w:r w:rsidR="003B3679">
        <w:t>all w</w:t>
      </w:r>
      <w:r>
        <w:t>hite</w:t>
      </w:r>
      <w:r w:rsidR="003B3679">
        <w:t xml:space="preserve"> coef=</w:t>
      </w:r>
      <w:r>
        <w:t xml:space="preserve">  0</w:t>
      </w:r>
    </w:p>
    <w:p w:rsidRPr="003B3679" w:rsidR="003B3679" w:rsidP="003B3679" w:rsidRDefault="00FC348B" w14:paraId="275C4D97" w14:textId="77777777">
      <w:pPr>
        <w:pStyle w:val="ListParagraph"/>
        <w:numPr>
          <w:ilvl w:val="0"/>
          <w:numId w:val="3"/>
        </w:numPr>
      </w:pPr>
      <w:r>
        <w:t>Education:</w:t>
      </w:r>
      <w:r w:rsidR="003B3679">
        <w:t xml:space="preserve"> </w:t>
      </w:r>
      <w:r>
        <w:t>center 4 (Some college)</w:t>
      </w:r>
      <w:r w:rsidR="003B3679">
        <w:t xml:space="preserve">, coeff = </w:t>
      </w:r>
      <w:r w:rsidR="003B3679">
        <w:t>-0.0949644</w:t>
      </w:r>
    </w:p>
    <w:p w:rsidRPr="003B3679" w:rsidR="003B3679" w:rsidP="003B3679" w:rsidRDefault="003B3679" w14:paraId="5FADA82B" w14:textId="56817116">
      <w:pPr>
        <w:pStyle w:val="ListParagraph"/>
        <w:numPr>
          <w:ilvl w:val="0"/>
          <w:numId w:val="3"/>
        </w:numPr>
      </w:pPr>
      <w:r w:rsidRPr="003B3679">
        <w:t>B</w:t>
      </w:r>
      <w:r w:rsidR="00FC348B">
        <w:t>MI</w:t>
      </w:r>
      <w:r w:rsidR="00572053">
        <w:t xml:space="preserve">: </w:t>
      </w:r>
      <w:r w:rsidR="00FC348B">
        <w:t>ce</w:t>
      </w:r>
      <w:r w:rsidR="00572053">
        <w:t>n</w:t>
      </w:r>
      <w:r w:rsidR="00FC348B">
        <w:t>ter BMI: 27</w:t>
      </w:r>
      <w:r>
        <w:t>, coef</w:t>
      </w:r>
      <w:r w:rsidR="00572053">
        <w:t xml:space="preserve"> =</w:t>
      </w:r>
      <w:r>
        <w:t xml:space="preserve"> </w:t>
      </w:r>
      <w:r>
        <w:t>-0.0279899</w:t>
      </w:r>
    </w:p>
    <w:p w:rsidRPr="00C16B7D" w:rsidR="00C16B7D" w:rsidP="00C16B7D" w:rsidRDefault="00FC348B" w14:paraId="757945F8" w14:textId="54D3F0D0">
      <w:pPr>
        <w:pStyle w:val="ListParagraph"/>
        <w:numPr>
          <w:ilvl w:val="0"/>
          <w:numId w:val="3"/>
        </w:numPr>
      </w:pPr>
      <w:r>
        <w:t>COPD</w:t>
      </w:r>
      <w:r w:rsidR="00C16B7D">
        <w:t xml:space="preserve"> in the past</w:t>
      </w:r>
      <w:r>
        <w:t xml:space="preserve">: </w:t>
      </w:r>
      <w:r w:rsidR="003B3679">
        <w:t>coef</w:t>
      </w:r>
      <w:r w:rsidR="00572053">
        <w:t xml:space="preserve"> =</w:t>
      </w:r>
      <w:r w:rsidR="003B3679">
        <w:t xml:space="preserve"> </w:t>
      </w:r>
      <w:r>
        <w:t>0.3748469</w:t>
      </w:r>
    </w:p>
    <w:p w:rsidRPr="00572053" w:rsidR="00572053" w:rsidP="00572053" w:rsidRDefault="00C16B7D" w14:paraId="71277688" w14:textId="77777777">
      <w:pPr>
        <w:pStyle w:val="ListParagraph"/>
        <w:numPr>
          <w:ilvl w:val="0"/>
          <w:numId w:val="3"/>
        </w:numPr>
      </w:pPr>
      <w:r>
        <w:t>Other c</w:t>
      </w:r>
      <w:r w:rsidR="00FC348B">
        <w:t xml:space="preserve">ancer </w:t>
      </w:r>
      <w:r>
        <w:t>int the past</w:t>
      </w:r>
      <w:r w:rsidR="00FC348B">
        <w:t>:</w:t>
      </w:r>
      <w:r>
        <w:t xml:space="preserve"> coef</w:t>
      </w:r>
      <w:r w:rsidR="00572053">
        <w:t xml:space="preserve"> =</w:t>
      </w:r>
      <w:r w:rsidR="00FC348B">
        <w:t xml:space="preserve"> 0.4493221</w:t>
      </w:r>
    </w:p>
    <w:p w:rsidRPr="00572053" w:rsidR="00572053" w:rsidP="00572053" w:rsidRDefault="00572053" w14:paraId="4E3226EC" w14:textId="77777777">
      <w:pPr>
        <w:pStyle w:val="ListParagraph"/>
        <w:numPr>
          <w:ilvl w:val="0"/>
          <w:numId w:val="3"/>
        </w:numPr>
      </w:pPr>
      <w:r>
        <w:t>n</w:t>
      </w:r>
      <w:r w:rsidR="00FC348B">
        <w:t xml:space="preserve">o family history </w:t>
      </w:r>
      <w:r>
        <w:t>in this model</w:t>
      </w:r>
    </w:p>
    <w:p w:rsidRPr="009429A1" w:rsidR="009429A1" w:rsidP="009429A1" w:rsidRDefault="00FC348B" w14:paraId="722343CC" w14:textId="77777777">
      <w:pPr>
        <w:pStyle w:val="ListParagraph"/>
        <w:numPr>
          <w:ilvl w:val="0"/>
          <w:numId w:val="3"/>
        </w:numPr>
      </w:pPr>
      <w:r>
        <w:t xml:space="preserve">Current_Smoker: </w:t>
      </w:r>
      <w:r w:rsidR="00DA0DAA">
        <w:t xml:space="preserve">coef = </w:t>
      </w:r>
      <w:r>
        <w:t>0.2874487</w:t>
      </w:r>
      <w:r w:rsidR="00DA0DAA">
        <w:t>, EX smoker = 0</w:t>
      </w:r>
    </w:p>
    <w:p w:rsidRPr="003C5AEA" w:rsidR="003C5AEA" w:rsidP="003C5AEA" w:rsidRDefault="00FC348B" w14:paraId="71C1E626" w14:textId="77777777">
      <w:pPr>
        <w:pStyle w:val="ListParagraph"/>
        <w:numPr>
          <w:ilvl w:val="0"/>
          <w:numId w:val="3"/>
        </w:numPr>
      </w:pPr>
      <w:r>
        <w:lastRenderedPageBreak/>
        <w:t>Smoking Duration</w:t>
      </w:r>
      <w:r w:rsidR="009429A1">
        <w:t xml:space="preserve"> in years:</w:t>
      </w:r>
      <w:r>
        <w:t xml:space="preserve"> </w:t>
      </w:r>
      <w:r w:rsidR="009429A1">
        <w:t>center: 27</w:t>
      </w:r>
      <w:r w:rsidR="009429A1">
        <w:t xml:space="preserve"> years. coef=</w:t>
      </w:r>
      <w:r w:rsidR="0086449A">
        <w:t>0</w:t>
      </w:r>
      <w:r>
        <w:t>.0337509</w:t>
      </w:r>
    </w:p>
    <w:p w:rsidRPr="003C5AEA" w:rsidR="003C5AEA" w:rsidP="003C5AEA" w:rsidRDefault="00FC348B" w14:paraId="37507270" w14:textId="77777777">
      <w:pPr>
        <w:pStyle w:val="ListParagraph"/>
        <w:numPr>
          <w:ilvl w:val="0"/>
          <w:numId w:val="3"/>
        </w:numPr>
      </w:pPr>
      <w:r>
        <w:t>Time since quit in years: center_smoking_quit_time = 10 years</w:t>
      </w:r>
      <w:r w:rsidR="003C5AEA">
        <w:t xml:space="preserve">, coef = </w:t>
      </w:r>
      <w:r w:rsidR="003C5AEA">
        <w:t>-0.0276701</w:t>
      </w:r>
    </w:p>
    <w:p w:rsidRPr="005E142A" w:rsidR="005E142A" w:rsidP="005E142A" w:rsidRDefault="00FC348B" w14:paraId="073C51B5" w14:textId="77777777">
      <w:pPr>
        <w:pStyle w:val="ListParagraph"/>
        <w:numPr>
          <w:ilvl w:val="0"/>
          <w:numId w:val="3"/>
        </w:numPr>
      </w:pPr>
      <w:r>
        <w:t>Smoking</w:t>
      </w:r>
      <w:r w:rsidR="003C5AEA">
        <w:t xml:space="preserve"> </w:t>
      </w:r>
      <w:r>
        <w:t xml:space="preserve">Intensity: x </w:t>
      </w:r>
      <w:r w:rsidR="003C5AEA">
        <w:t>cigarettes</w:t>
      </w:r>
      <w:r>
        <w:t xml:space="preserve"> per day. (exp(-x/10) - 0.4016839021) * (-1.826223)</w:t>
      </w:r>
    </w:p>
    <w:p w:rsidRPr="005E142A" w:rsidR="4968DA56" w:rsidP="005E142A" w:rsidRDefault="00FC348B" w14:paraId="2A34EE91" w14:textId="381E8E0D">
      <w:pPr>
        <w:pStyle w:val="ListParagraph"/>
        <w:numPr>
          <w:ilvl w:val="0"/>
          <w:numId w:val="3"/>
        </w:numPr>
      </w:pPr>
      <w:r>
        <w:t>b0: -4.453382</w:t>
      </w:r>
    </w:p>
    <w:p w:rsidR="005E142A" w:rsidP="005E142A" w:rsidRDefault="005E142A" w14:paraId="068F2E8A" w14:textId="77777777"/>
    <w:p w:rsidR="005E142A" w:rsidP="005E142A" w:rsidRDefault="005E142A" w14:paraId="275AED43" w14:textId="353FA4CC">
      <w:r>
        <w:t>LLP</w:t>
      </w:r>
      <w:r w:rsidR="00DA62E8">
        <w:rPr>
          <w:lang/>
        </w:rPr>
        <w:t xml:space="preserve"> V3</w:t>
      </w:r>
      <w:r>
        <w:t>:</w:t>
      </w:r>
    </w:p>
    <w:p w:rsidR="004911D5" w:rsidP="005E142A" w:rsidRDefault="004911D5" w14:paraId="1C79ED91" w14:textId="343FD1DD">
      <w:pPr>
        <w:rPr>
          <w:lang/>
        </w:rPr>
      </w:pPr>
      <w:hyperlink w:history="1" r:id="rId8">
        <w:r w:rsidRPr="005622E8">
          <w:rPr>
            <w:rStyle w:val="Hyperlink"/>
            <w:lang/>
          </w:rPr>
          <w:t>https://pubmed.ncbi.nlm.nih.gov/33082166/</w:t>
        </w:r>
      </w:hyperlink>
    </w:p>
    <w:p w:rsidR="00DA62E8" w:rsidP="005E142A" w:rsidRDefault="00DA62E8" w14:paraId="127D639C" w14:textId="6814F456">
      <w:pPr>
        <w:rPr>
          <w:lang/>
        </w:rPr>
      </w:pPr>
    </w:p>
    <w:p w:rsidR="00FA03C1" w:rsidP="005E142A" w:rsidRDefault="00EC050A" w14:paraId="17FBCBB8" w14:textId="08736177">
      <w:pPr>
        <w:rPr>
          <w:lang/>
        </w:rPr>
      </w:pPr>
      <w:r>
        <w:rPr>
          <w:lang/>
        </w:rPr>
        <w:t>T</w:t>
      </w:r>
      <w:r w:rsidR="00D457C8">
        <w:rPr>
          <w:lang/>
        </w:rPr>
        <w:t>able</w:t>
      </w:r>
      <w:r w:rsidR="00337CDA">
        <w:rPr>
          <w:lang/>
        </w:rPr>
        <w:t xml:space="preserve"> to calculate “alpha</w:t>
      </w:r>
      <w:r>
        <w:rPr>
          <w:lang/>
        </w:rPr>
        <w:t>_xy</w:t>
      </w:r>
      <w:r w:rsidR="00337CDA">
        <w:rPr>
          <w:lang/>
        </w:rPr>
        <w:t>” by age and sex</w:t>
      </w:r>
      <w:r>
        <w:rPr>
          <w:lang/>
        </w:rPr>
        <w:t>. We will refer this table as “alpha” as a function that accepts age and sex</w:t>
      </w:r>
    </w:p>
    <w:tbl>
      <w:tblPr>
        <w:tblW w:w="2880" w:type="dxa"/>
        <w:tblLook w:val="04A0" w:firstRow="1" w:lastRow="0" w:firstColumn="1" w:lastColumn="0" w:noHBand="0" w:noVBand="1"/>
      </w:tblPr>
      <w:tblGrid>
        <w:gridCol w:w="960"/>
        <w:gridCol w:w="960"/>
        <w:gridCol w:w="960"/>
      </w:tblGrid>
      <w:tr w:rsidRPr="00337CDA" w:rsidR="00337CDA" w:rsidTr="00337CDA" w14:paraId="5209272B" w14:textId="77777777">
        <w:trPr>
          <w:trHeight w:val="300"/>
        </w:trPr>
        <w:tc>
          <w:tcPr>
            <w:tcW w:w="960" w:type="dxa"/>
            <w:tcBorders>
              <w:top w:val="single" w:color="156082" w:sz="4" w:space="0"/>
              <w:left w:val="single" w:color="156082" w:sz="4" w:space="0"/>
              <w:bottom w:val="nil"/>
              <w:right w:val="nil"/>
            </w:tcBorders>
            <w:shd w:val="clear" w:color="156082" w:fill="156082"/>
            <w:noWrap/>
            <w:vAlign w:val="bottom"/>
            <w:hideMark/>
          </w:tcPr>
          <w:p w:rsidRPr="00337CDA" w:rsidR="00337CDA" w:rsidP="00337CDA" w:rsidRDefault="00337CDA" w14:paraId="0CEC63A7" w14:textId="77777777">
            <w:pPr>
              <w:spacing w:after="0" w:line="240" w:lineRule="auto"/>
              <w:rPr>
                <w:rFonts w:ascii="Aptos Narrow" w:hAnsi="Aptos Narrow" w:eastAsia="Times New Roman" w:cs="Times New Roman"/>
                <w:b/>
                <w:bCs/>
                <w:color w:val="FFFFFF"/>
                <w:kern w:val="0"/>
                <w:sz w:val="22"/>
                <w:szCs w:val="22"/>
                <w14:ligatures w14:val="none"/>
              </w:rPr>
            </w:pPr>
            <w:r w:rsidRPr="00337CDA">
              <w:rPr>
                <w:rFonts w:ascii="Aptos Narrow" w:hAnsi="Aptos Narrow" w:eastAsia="Times New Roman" w:cs="Times New Roman"/>
                <w:b/>
                <w:bCs/>
                <w:color w:val="FFFFFF"/>
                <w:kern w:val="0"/>
                <w:sz w:val="22"/>
                <w:szCs w:val="22"/>
                <w14:ligatures w14:val="none"/>
              </w:rPr>
              <w:t>Age</w:t>
            </w:r>
          </w:p>
        </w:tc>
        <w:tc>
          <w:tcPr>
            <w:tcW w:w="960" w:type="dxa"/>
            <w:tcBorders>
              <w:top w:val="single" w:color="156082" w:sz="4" w:space="0"/>
              <w:left w:val="nil"/>
              <w:bottom w:val="nil"/>
              <w:right w:val="nil"/>
            </w:tcBorders>
            <w:shd w:val="clear" w:color="156082" w:fill="156082"/>
            <w:noWrap/>
            <w:vAlign w:val="bottom"/>
            <w:hideMark/>
          </w:tcPr>
          <w:p w:rsidRPr="00337CDA" w:rsidR="00337CDA" w:rsidP="00337CDA" w:rsidRDefault="00337CDA" w14:paraId="63B7A3F4" w14:textId="77777777">
            <w:pPr>
              <w:spacing w:after="0" w:line="240" w:lineRule="auto"/>
              <w:rPr>
                <w:rFonts w:ascii="Aptos Narrow" w:hAnsi="Aptos Narrow" w:eastAsia="Times New Roman" w:cs="Times New Roman"/>
                <w:b/>
                <w:bCs/>
                <w:color w:val="FFFFFF"/>
                <w:kern w:val="0"/>
                <w:sz w:val="22"/>
                <w:szCs w:val="22"/>
                <w14:ligatures w14:val="none"/>
              </w:rPr>
            </w:pPr>
            <w:r w:rsidRPr="00337CDA">
              <w:rPr>
                <w:rFonts w:ascii="Aptos Narrow" w:hAnsi="Aptos Narrow" w:eastAsia="Times New Roman" w:cs="Times New Roman"/>
                <w:b/>
                <w:bCs/>
                <w:color w:val="FFFFFF"/>
                <w:kern w:val="0"/>
                <w:sz w:val="22"/>
                <w:szCs w:val="22"/>
                <w14:ligatures w14:val="none"/>
              </w:rPr>
              <w:t>Sex</w:t>
            </w:r>
          </w:p>
        </w:tc>
        <w:tc>
          <w:tcPr>
            <w:tcW w:w="960" w:type="dxa"/>
            <w:tcBorders>
              <w:top w:val="single" w:color="156082" w:sz="4" w:space="0"/>
              <w:left w:val="nil"/>
              <w:bottom w:val="nil"/>
              <w:right w:val="single" w:color="156082" w:sz="4" w:space="0"/>
            </w:tcBorders>
            <w:shd w:val="clear" w:color="156082" w:fill="156082"/>
            <w:noWrap/>
            <w:vAlign w:val="bottom"/>
            <w:hideMark/>
          </w:tcPr>
          <w:p w:rsidRPr="00337CDA" w:rsidR="00337CDA" w:rsidP="00337CDA" w:rsidRDefault="00337CDA" w14:paraId="1719C0E1" w14:textId="77777777">
            <w:pPr>
              <w:spacing w:after="0" w:line="240" w:lineRule="auto"/>
              <w:rPr>
                <w:rFonts w:ascii="Aptos Narrow" w:hAnsi="Aptos Narrow" w:eastAsia="Times New Roman" w:cs="Times New Roman"/>
                <w:b/>
                <w:bCs/>
                <w:color w:val="FFFFFF"/>
                <w:kern w:val="0"/>
                <w:sz w:val="22"/>
                <w:szCs w:val="22"/>
                <w14:ligatures w14:val="none"/>
              </w:rPr>
            </w:pPr>
            <w:r w:rsidRPr="00337CDA">
              <w:rPr>
                <w:rFonts w:ascii="Aptos Narrow" w:hAnsi="Aptos Narrow" w:eastAsia="Times New Roman" w:cs="Times New Roman"/>
                <w:b/>
                <w:bCs/>
                <w:color w:val="FFFFFF"/>
                <w:kern w:val="0"/>
                <w:sz w:val="22"/>
                <w:szCs w:val="22"/>
                <w14:ligatures w14:val="none"/>
              </w:rPr>
              <w:t>alpha</w:t>
            </w:r>
          </w:p>
        </w:tc>
      </w:tr>
      <w:tr w:rsidRPr="00337CDA" w:rsidR="00337CDA" w:rsidTr="00337CDA" w14:paraId="0EA649AD" w14:textId="77777777">
        <w:trPr>
          <w:trHeight w:val="300"/>
        </w:trPr>
        <w:tc>
          <w:tcPr>
            <w:tcW w:w="960" w:type="dxa"/>
            <w:tcBorders>
              <w:top w:val="single" w:color="156082" w:sz="4" w:space="0"/>
              <w:left w:val="single" w:color="156082" w:sz="4" w:space="0"/>
              <w:bottom w:val="nil"/>
              <w:right w:val="nil"/>
            </w:tcBorders>
            <w:shd w:val="clear" w:color="auto" w:fill="auto"/>
            <w:noWrap/>
            <w:vAlign w:val="bottom"/>
            <w:hideMark/>
          </w:tcPr>
          <w:p w:rsidRPr="00337CDA" w:rsidR="00337CDA" w:rsidP="00337CDA" w:rsidRDefault="00337CDA" w14:paraId="443075A3"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40</w:t>
            </w:r>
          </w:p>
        </w:tc>
        <w:tc>
          <w:tcPr>
            <w:tcW w:w="960" w:type="dxa"/>
            <w:tcBorders>
              <w:top w:val="single" w:color="156082" w:sz="4" w:space="0"/>
              <w:left w:val="nil"/>
              <w:bottom w:val="nil"/>
              <w:right w:val="nil"/>
            </w:tcBorders>
            <w:shd w:val="clear" w:color="auto" w:fill="auto"/>
            <w:noWrap/>
            <w:vAlign w:val="bottom"/>
            <w:hideMark/>
          </w:tcPr>
          <w:p w:rsidRPr="00337CDA" w:rsidR="00337CDA" w:rsidP="00337CDA" w:rsidRDefault="00337CDA" w14:paraId="121DBFF7" w14:textId="77777777">
            <w:pPr>
              <w:spacing w:after="0" w:line="240" w:lineRule="auto"/>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Male</w:t>
            </w:r>
          </w:p>
        </w:tc>
        <w:tc>
          <w:tcPr>
            <w:tcW w:w="960" w:type="dxa"/>
            <w:tcBorders>
              <w:top w:val="single" w:color="156082" w:sz="4" w:space="0"/>
              <w:left w:val="nil"/>
              <w:bottom w:val="nil"/>
              <w:right w:val="single" w:color="156082" w:sz="4" w:space="0"/>
            </w:tcBorders>
            <w:shd w:val="clear" w:color="auto" w:fill="auto"/>
            <w:noWrap/>
            <w:vAlign w:val="bottom"/>
            <w:hideMark/>
          </w:tcPr>
          <w:p w:rsidRPr="00337CDA" w:rsidR="00337CDA" w:rsidP="00337CDA" w:rsidRDefault="00337CDA" w14:paraId="1A5A20BA"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-9.84</w:t>
            </w:r>
          </w:p>
        </w:tc>
      </w:tr>
      <w:tr w:rsidRPr="00337CDA" w:rsidR="00337CDA" w:rsidTr="00337CDA" w14:paraId="4DCBE115" w14:textId="77777777">
        <w:trPr>
          <w:trHeight w:val="300"/>
        </w:trPr>
        <w:tc>
          <w:tcPr>
            <w:tcW w:w="960" w:type="dxa"/>
            <w:tcBorders>
              <w:top w:val="single" w:color="156082" w:sz="4" w:space="0"/>
              <w:left w:val="single" w:color="156082" w:sz="4" w:space="0"/>
              <w:bottom w:val="nil"/>
              <w:right w:val="nil"/>
            </w:tcBorders>
            <w:shd w:val="clear" w:color="auto" w:fill="auto"/>
            <w:noWrap/>
            <w:vAlign w:val="bottom"/>
            <w:hideMark/>
          </w:tcPr>
          <w:p w:rsidRPr="00337CDA" w:rsidR="00337CDA" w:rsidP="00337CDA" w:rsidRDefault="00337CDA" w14:paraId="1C653DFA"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45</w:t>
            </w:r>
          </w:p>
        </w:tc>
        <w:tc>
          <w:tcPr>
            <w:tcW w:w="960" w:type="dxa"/>
            <w:tcBorders>
              <w:top w:val="single" w:color="156082" w:sz="4" w:space="0"/>
              <w:left w:val="nil"/>
              <w:bottom w:val="nil"/>
              <w:right w:val="nil"/>
            </w:tcBorders>
            <w:shd w:val="clear" w:color="auto" w:fill="auto"/>
            <w:noWrap/>
            <w:vAlign w:val="bottom"/>
            <w:hideMark/>
          </w:tcPr>
          <w:p w:rsidRPr="00337CDA" w:rsidR="00337CDA" w:rsidP="00337CDA" w:rsidRDefault="00337CDA" w14:paraId="73076846" w14:textId="77777777">
            <w:pPr>
              <w:spacing w:after="0" w:line="240" w:lineRule="auto"/>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Male</w:t>
            </w:r>
          </w:p>
        </w:tc>
        <w:tc>
          <w:tcPr>
            <w:tcW w:w="960" w:type="dxa"/>
            <w:tcBorders>
              <w:top w:val="single" w:color="156082" w:sz="4" w:space="0"/>
              <w:left w:val="nil"/>
              <w:bottom w:val="nil"/>
              <w:right w:val="single" w:color="156082" w:sz="4" w:space="0"/>
            </w:tcBorders>
            <w:shd w:val="clear" w:color="auto" w:fill="auto"/>
            <w:noWrap/>
            <w:vAlign w:val="bottom"/>
            <w:hideMark/>
          </w:tcPr>
          <w:p w:rsidRPr="00337CDA" w:rsidR="00337CDA" w:rsidP="00337CDA" w:rsidRDefault="00337CDA" w14:paraId="7E383811"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-8.94</w:t>
            </w:r>
          </w:p>
        </w:tc>
      </w:tr>
      <w:tr w:rsidRPr="00337CDA" w:rsidR="00337CDA" w:rsidTr="00337CDA" w14:paraId="60F414DB" w14:textId="77777777">
        <w:trPr>
          <w:trHeight w:val="300"/>
        </w:trPr>
        <w:tc>
          <w:tcPr>
            <w:tcW w:w="960" w:type="dxa"/>
            <w:tcBorders>
              <w:top w:val="single" w:color="156082" w:sz="4" w:space="0"/>
              <w:left w:val="single" w:color="156082" w:sz="4" w:space="0"/>
              <w:bottom w:val="nil"/>
              <w:right w:val="nil"/>
            </w:tcBorders>
            <w:shd w:val="clear" w:color="auto" w:fill="auto"/>
            <w:noWrap/>
            <w:vAlign w:val="bottom"/>
            <w:hideMark/>
          </w:tcPr>
          <w:p w:rsidRPr="00337CDA" w:rsidR="00337CDA" w:rsidP="00337CDA" w:rsidRDefault="00337CDA" w14:paraId="2186B4AD"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50</w:t>
            </w:r>
          </w:p>
        </w:tc>
        <w:tc>
          <w:tcPr>
            <w:tcW w:w="960" w:type="dxa"/>
            <w:tcBorders>
              <w:top w:val="single" w:color="156082" w:sz="4" w:space="0"/>
              <w:left w:val="nil"/>
              <w:bottom w:val="nil"/>
              <w:right w:val="nil"/>
            </w:tcBorders>
            <w:shd w:val="clear" w:color="auto" w:fill="auto"/>
            <w:noWrap/>
            <w:vAlign w:val="bottom"/>
            <w:hideMark/>
          </w:tcPr>
          <w:p w:rsidRPr="00337CDA" w:rsidR="00337CDA" w:rsidP="00337CDA" w:rsidRDefault="00337CDA" w14:paraId="47CE26B7" w14:textId="77777777">
            <w:pPr>
              <w:spacing w:after="0" w:line="240" w:lineRule="auto"/>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Male</w:t>
            </w:r>
          </w:p>
        </w:tc>
        <w:tc>
          <w:tcPr>
            <w:tcW w:w="960" w:type="dxa"/>
            <w:tcBorders>
              <w:top w:val="single" w:color="156082" w:sz="4" w:space="0"/>
              <w:left w:val="nil"/>
              <w:bottom w:val="nil"/>
              <w:right w:val="single" w:color="156082" w:sz="4" w:space="0"/>
            </w:tcBorders>
            <w:shd w:val="clear" w:color="auto" w:fill="auto"/>
            <w:noWrap/>
            <w:vAlign w:val="bottom"/>
            <w:hideMark/>
          </w:tcPr>
          <w:p w:rsidRPr="00337CDA" w:rsidR="00337CDA" w:rsidP="00337CDA" w:rsidRDefault="00337CDA" w14:paraId="4AB01A77"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-8.09</w:t>
            </w:r>
          </w:p>
        </w:tc>
      </w:tr>
      <w:tr w:rsidRPr="00337CDA" w:rsidR="00337CDA" w:rsidTr="00337CDA" w14:paraId="23C86B40" w14:textId="77777777">
        <w:trPr>
          <w:trHeight w:val="300"/>
        </w:trPr>
        <w:tc>
          <w:tcPr>
            <w:tcW w:w="960" w:type="dxa"/>
            <w:tcBorders>
              <w:top w:val="single" w:color="156082" w:sz="4" w:space="0"/>
              <w:left w:val="single" w:color="156082" w:sz="4" w:space="0"/>
              <w:bottom w:val="nil"/>
              <w:right w:val="nil"/>
            </w:tcBorders>
            <w:shd w:val="clear" w:color="auto" w:fill="auto"/>
            <w:noWrap/>
            <w:vAlign w:val="bottom"/>
            <w:hideMark/>
          </w:tcPr>
          <w:p w:rsidRPr="00337CDA" w:rsidR="00337CDA" w:rsidP="00337CDA" w:rsidRDefault="00337CDA" w14:paraId="0ED0F64B"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55</w:t>
            </w:r>
          </w:p>
        </w:tc>
        <w:tc>
          <w:tcPr>
            <w:tcW w:w="960" w:type="dxa"/>
            <w:tcBorders>
              <w:top w:val="single" w:color="156082" w:sz="4" w:space="0"/>
              <w:left w:val="nil"/>
              <w:bottom w:val="nil"/>
              <w:right w:val="nil"/>
            </w:tcBorders>
            <w:shd w:val="clear" w:color="auto" w:fill="auto"/>
            <w:noWrap/>
            <w:vAlign w:val="bottom"/>
            <w:hideMark/>
          </w:tcPr>
          <w:p w:rsidRPr="00337CDA" w:rsidR="00337CDA" w:rsidP="00337CDA" w:rsidRDefault="00337CDA" w14:paraId="018561D5" w14:textId="77777777">
            <w:pPr>
              <w:spacing w:after="0" w:line="240" w:lineRule="auto"/>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Male</w:t>
            </w:r>
          </w:p>
        </w:tc>
        <w:tc>
          <w:tcPr>
            <w:tcW w:w="960" w:type="dxa"/>
            <w:tcBorders>
              <w:top w:val="single" w:color="156082" w:sz="4" w:space="0"/>
              <w:left w:val="nil"/>
              <w:bottom w:val="nil"/>
              <w:right w:val="single" w:color="156082" w:sz="4" w:space="0"/>
            </w:tcBorders>
            <w:shd w:val="clear" w:color="auto" w:fill="auto"/>
            <w:noWrap/>
            <w:vAlign w:val="bottom"/>
            <w:hideMark/>
          </w:tcPr>
          <w:p w:rsidRPr="00337CDA" w:rsidR="00337CDA" w:rsidP="00337CDA" w:rsidRDefault="00337CDA" w14:paraId="7506DFE6"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-7.41</w:t>
            </w:r>
          </w:p>
        </w:tc>
      </w:tr>
      <w:tr w:rsidRPr="00337CDA" w:rsidR="00337CDA" w:rsidTr="00337CDA" w14:paraId="097EAEEE" w14:textId="77777777">
        <w:trPr>
          <w:trHeight w:val="300"/>
        </w:trPr>
        <w:tc>
          <w:tcPr>
            <w:tcW w:w="960" w:type="dxa"/>
            <w:tcBorders>
              <w:top w:val="single" w:color="156082" w:sz="4" w:space="0"/>
              <w:left w:val="single" w:color="156082" w:sz="4" w:space="0"/>
              <w:bottom w:val="nil"/>
              <w:right w:val="nil"/>
            </w:tcBorders>
            <w:shd w:val="clear" w:color="auto" w:fill="auto"/>
            <w:noWrap/>
            <w:vAlign w:val="bottom"/>
            <w:hideMark/>
          </w:tcPr>
          <w:p w:rsidRPr="00337CDA" w:rsidR="00337CDA" w:rsidP="00337CDA" w:rsidRDefault="00337CDA" w14:paraId="5AC73C75"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60</w:t>
            </w:r>
          </w:p>
        </w:tc>
        <w:tc>
          <w:tcPr>
            <w:tcW w:w="960" w:type="dxa"/>
            <w:tcBorders>
              <w:top w:val="single" w:color="156082" w:sz="4" w:space="0"/>
              <w:left w:val="nil"/>
              <w:bottom w:val="nil"/>
              <w:right w:val="nil"/>
            </w:tcBorders>
            <w:shd w:val="clear" w:color="auto" w:fill="auto"/>
            <w:noWrap/>
            <w:vAlign w:val="bottom"/>
            <w:hideMark/>
          </w:tcPr>
          <w:p w:rsidRPr="00337CDA" w:rsidR="00337CDA" w:rsidP="00337CDA" w:rsidRDefault="00337CDA" w14:paraId="286735EA" w14:textId="77777777">
            <w:pPr>
              <w:spacing w:after="0" w:line="240" w:lineRule="auto"/>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Male</w:t>
            </w:r>
          </w:p>
        </w:tc>
        <w:tc>
          <w:tcPr>
            <w:tcW w:w="960" w:type="dxa"/>
            <w:tcBorders>
              <w:top w:val="single" w:color="156082" w:sz="4" w:space="0"/>
              <w:left w:val="nil"/>
              <w:bottom w:val="nil"/>
              <w:right w:val="single" w:color="156082" w:sz="4" w:space="0"/>
            </w:tcBorders>
            <w:shd w:val="clear" w:color="auto" w:fill="auto"/>
            <w:noWrap/>
            <w:vAlign w:val="bottom"/>
            <w:hideMark/>
          </w:tcPr>
          <w:p w:rsidRPr="00337CDA" w:rsidR="00337CDA" w:rsidP="00337CDA" w:rsidRDefault="00337CDA" w14:paraId="1A8C0A95"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-6.75</w:t>
            </w:r>
          </w:p>
        </w:tc>
      </w:tr>
      <w:tr w:rsidRPr="00337CDA" w:rsidR="00337CDA" w:rsidTr="00337CDA" w14:paraId="3675DE84" w14:textId="77777777">
        <w:trPr>
          <w:trHeight w:val="300"/>
        </w:trPr>
        <w:tc>
          <w:tcPr>
            <w:tcW w:w="960" w:type="dxa"/>
            <w:tcBorders>
              <w:top w:val="single" w:color="156082" w:sz="4" w:space="0"/>
              <w:left w:val="single" w:color="156082" w:sz="4" w:space="0"/>
              <w:bottom w:val="nil"/>
              <w:right w:val="nil"/>
            </w:tcBorders>
            <w:shd w:val="clear" w:color="auto" w:fill="auto"/>
            <w:noWrap/>
            <w:vAlign w:val="bottom"/>
            <w:hideMark/>
          </w:tcPr>
          <w:p w:rsidRPr="00337CDA" w:rsidR="00337CDA" w:rsidP="00337CDA" w:rsidRDefault="00337CDA" w14:paraId="5C0987CC"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65</w:t>
            </w:r>
          </w:p>
        </w:tc>
        <w:tc>
          <w:tcPr>
            <w:tcW w:w="960" w:type="dxa"/>
            <w:tcBorders>
              <w:top w:val="single" w:color="156082" w:sz="4" w:space="0"/>
              <w:left w:val="nil"/>
              <w:bottom w:val="nil"/>
              <w:right w:val="nil"/>
            </w:tcBorders>
            <w:shd w:val="clear" w:color="auto" w:fill="auto"/>
            <w:noWrap/>
            <w:vAlign w:val="bottom"/>
            <w:hideMark/>
          </w:tcPr>
          <w:p w:rsidRPr="00337CDA" w:rsidR="00337CDA" w:rsidP="00337CDA" w:rsidRDefault="00337CDA" w14:paraId="74AB84CF" w14:textId="77777777">
            <w:pPr>
              <w:spacing w:after="0" w:line="240" w:lineRule="auto"/>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Male</w:t>
            </w:r>
          </w:p>
        </w:tc>
        <w:tc>
          <w:tcPr>
            <w:tcW w:w="960" w:type="dxa"/>
            <w:tcBorders>
              <w:top w:val="single" w:color="156082" w:sz="4" w:space="0"/>
              <w:left w:val="nil"/>
              <w:bottom w:val="nil"/>
              <w:right w:val="single" w:color="156082" w:sz="4" w:space="0"/>
            </w:tcBorders>
            <w:shd w:val="clear" w:color="auto" w:fill="auto"/>
            <w:noWrap/>
            <w:vAlign w:val="bottom"/>
            <w:hideMark/>
          </w:tcPr>
          <w:p w:rsidRPr="00337CDA" w:rsidR="00337CDA" w:rsidP="00337CDA" w:rsidRDefault="00337CDA" w14:paraId="7312E205"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-6.34</w:t>
            </w:r>
          </w:p>
        </w:tc>
      </w:tr>
      <w:tr w:rsidRPr="00337CDA" w:rsidR="00337CDA" w:rsidTr="00337CDA" w14:paraId="4D621A1F" w14:textId="77777777">
        <w:trPr>
          <w:trHeight w:val="300"/>
        </w:trPr>
        <w:tc>
          <w:tcPr>
            <w:tcW w:w="960" w:type="dxa"/>
            <w:tcBorders>
              <w:top w:val="single" w:color="156082" w:sz="4" w:space="0"/>
              <w:left w:val="single" w:color="156082" w:sz="4" w:space="0"/>
              <w:bottom w:val="nil"/>
              <w:right w:val="nil"/>
            </w:tcBorders>
            <w:shd w:val="clear" w:color="auto" w:fill="auto"/>
            <w:noWrap/>
            <w:vAlign w:val="bottom"/>
            <w:hideMark/>
          </w:tcPr>
          <w:p w:rsidRPr="00337CDA" w:rsidR="00337CDA" w:rsidP="00337CDA" w:rsidRDefault="00337CDA" w14:paraId="62E63BCD"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70</w:t>
            </w:r>
          </w:p>
        </w:tc>
        <w:tc>
          <w:tcPr>
            <w:tcW w:w="960" w:type="dxa"/>
            <w:tcBorders>
              <w:top w:val="single" w:color="156082" w:sz="4" w:space="0"/>
              <w:left w:val="nil"/>
              <w:bottom w:val="nil"/>
              <w:right w:val="nil"/>
            </w:tcBorders>
            <w:shd w:val="clear" w:color="auto" w:fill="auto"/>
            <w:noWrap/>
            <w:vAlign w:val="bottom"/>
            <w:hideMark/>
          </w:tcPr>
          <w:p w:rsidRPr="00337CDA" w:rsidR="00337CDA" w:rsidP="00337CDA" w:rsidRDefault="00337CDA" w14:paraId="35911D1C" w14:textId="77777777">
            <w:pPr>
              <w:spacing w:after="0" w:line="240" w:lineRule="auto"/>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Male</w:t>
            </w:r>
          </w:p>
        </w:tc>
        <w:tc>
          <w:tcPr>
            <w:tcW w:w="960" w:type="dxa"/>
            <w:tcBorders>
              <w:top w:val="single" w:color="156082" w:sz="4" w:space="0"/>
              <w:left w:val="nil"/>
              <w:bottom w:val="nil"/>
              <w:right w:val="single" w:color="156082" w:sz="4" w:space="0"/>
            </w:tcBorders>
            <w:shd w:val="clear" w:color="auto" w:fill="auto"/>
            <w:noWrap/>
            <w:vAlign w:val="bottom"/>
            <w:hideMark/>
          </w:tcPr>
          <w:p w:rsidRPr="00337CDA" w:rsidR="00337CDA" w:rsidP="00337CDA" w:rsidRDefault="00337CDA" w14:paraId="1B169BC2"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-6.09</w:t>
            </w:r>
          </w:p>
        </w:tc>
      </w:tr>
      <w:tr w:rsidRPr="00337CDA" w:rsidR="00337CDA" w:rsidTr="00337CDA" w14:paraId="05AFA25E" w14:textId="77777777">
        <w:trPr>
          <w:trHeight w:val="300"/>
        </w:trPr>
        <w:tc>
          <w:tcPr>
            <w:tcW w:w="960" w:type="dxa"/>
            <w:tcBorders>
              <w:top w:val="single" w:color="156082" w:sz="4" w:space="0"/>
              <w:left w:val="single" w:color="156082" w:sz="4" w:space="0"/>
              <w:bottom w:val="nil"/>
              <w:right w:val="nil"/>
            </w:tcBorders>
            <w:shd w:val="clear" w:color="auto" w:fill="auto"/>
            <w:noWrap/>
            <w:vAlign w:val="bottom"/>
            <w:hideMark/>
          </w:tcPr>
          <w:p w:rsidRPr="00337CDA" w:rsidR="00337CDA" w:rsidP="00337CDA" w:rsidRDefault="00337CDA" w14:paraId="4790FD64"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75</w:t>
            </w:r>
          </w:p>
        </w:tc>
        <w:tc>
          <w:tcPr>
            <w:tcW w:w="960" w:type="dxa"/>
            <w:tcBorders>
              <w:top w:val="single" w:color="156082" w:sz="4" w:space="0"/>
              <w:left w:val="nil"/>
              <w:bottom w:val="nil"/>
              <w:right w:val="nil"/>
            </w:tcBorders>
            <w:shd w:val="clear" w:color="auto" w:fill="auto"/>
            <w:noWrap/>
            <w:vAlign w:val="bottom"/>
            <w:hideMark/>
          </w:tcPr>
          <w:p w:rsidRPr="00337CDA" w:rsidR="00337CDA" w:rsidP="00337CDA" w:rsidRDefault="00337CDA" w14:paraId="2055AEE9" w14:textId="77777777">
            <w:pPr>
              <w:spacing w:after="0" w:line="240" w:lineRule="auto"/>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Male</w:t>
            </w:r>
          </w:p>
        </w:tc>
        <w:tc>
          <w:tcPr>
            <w:tcW w:w="960" w:type="dxa"/>
            <w:tcBorders>
              <w:top w:val="single" w:color="156082" w:sz="4" w:space="0"/>
              <w:left w:val="nil"/>
              <w:bottom w:val="nil"/>
              <w:right w:val="single" w:color="156082" w:sz="4" w:space="0"/>
            </w:tcBorders>
            <w:shd w:val="clear" w:color="auto" w:fill="auto"/>
            <w:noWrap/>
            <w:vAlign w:val="bottom"/>
            <w:hideMark/>
          </w:tcPr>
          <w:p w:rsidRPr="00337CDA" w:rsidR="00337CDA" w:rsidP="00337CDA" w:rsidRDefault="00337CDA" w14:paraId="1223E25C"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-5.61</w:t>
            </w:r>
          </w:p>
        </w:tc>
      </w:tr>
      <w:tr w:rsidRPr="00337CDA" w:rsidR="00337CDA" w:rsidTr="00337CDA" w14:paraId="4045C201" w14:textId="77777777">
        <w:trPr>
          <w:trHeight w:val="300"/>
        </w:trPr>
        <w:tc>
          <w:tcPr>
            <w:tcW w:w="960" w:type="dxa"/>
            <w:tcBorders>
              <w:top w:val="single" w:color="156082" w:sz="4" w:space="0"/>
              <w:left w:val="single" w:color="156082" w:sz="4" w:space="0"/>
              <w:bottom w:val="nil"/>
              <w:right w:val="nil"/>
            </w:tcBorders>
            <w:shd w:val="clear" w:color="auto" w:fill="auto"/>
            <w:noWrap/>
            <w:vAlign w:val="bottom"/>
            <w:hideMark/>
          </w:tcPr>
          <w:p w:rsidRPr="00337CDA" w:rsidR="00337CDA" w:rsidP="00337CDA" w:rsidRDefault="00337CDA" w14:paraId="3DF49371"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80</w:t>
            </w:r>
          </w:p>
        </w:tc>
        <w:tc>
          <w:tcPr>
            <w:tcW w:w="960" w:type="dxa"/>
            <w:tcBorders>
              <w:top w:val="single" w:color="156082" w:sz="4" w:space="0"/>
              <w:left w:val="nil"/>
              <w:bottom w:val="nil"/>
              <w:right w:val="nil"/>
            </w:tcBorders>
            <w:shd w:val="clear" w:color="auto" w:fill="auto"/>
            <w:noWrap/>
            <w:vAlign w:val="bottom"/>
            <w:hideMark/>
          </w:tcPr>
          <w:p w:rsidRPr="00337CDA" w:rsidR="00337CDA" w:rsidP="00337CDA" w:rsidRDefault="00337CDA" w14:paraId="6AC91EBB" w14:textId="77777777">
            <w:pPr>
              <w:spacing w:after="0" w:line="240" w:lineRule="auto"/>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Male</w:t>
            </w:r>
          </w:p>
        </w:tc>
        <w:tc>
          <w:tcPr>
            <w:tcW w:w="960" w:type="dxa"/>
            <w:tcBorders>
              <w:top w:val="single" w:color="156082" w:sz="4" w:space="0"/>
              <w:left w:val="nil"/>
              <w:bottom w:val="nil"/>
              <w:right w:val="single" w:color="156082" w:sz="4" w:space="0"/>
            </w:tcBorders>
            <w:shd w:val="clear" w:color="auto" w:fill="auto"/>
            <w:noWrap/>
            <w:vAlign w:val="bottom"/>
            <w:hideMark/>
          </w:tcPr>
          <w:p w:rsidRPr="00337CDA" w:rsidR="00337CDA" w:rsidP="00337CDA" w:rsidRDefault="00337CDA" w14:paraId="40ACCD1E"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-5.46</w:t>
            </w:r>
          </w:p>
        </w:tc>
      </w:tr>
      <w:tr w:rsidRPr="00337CDA" w:rsidR="00337CDA" w:rsidTr="00337CDA" w14:paraId="0EE6E983" w14:textId="77777777">
        <w:trPr>
          <w:trHeight w:val="300"/>
        </w:trPr>
        <w:tc>
          <w:tcPr>
            <w:tcW w:w="960" w:type="dxa"/>
            <w:tcBorders>
              <w:top w:val="single" w:color="156082" w:sz="4" w:space="0"/>
              <w:left w:val="single" w:color="156082" w:sz="4" w:space="0"/>
              <w:bottom w:val="nil"/>
              <w:right w:val="nil"/>
            </w:tcBorders>
            <w:shd w:val="clear" w:color="auto" w:fill="auto"/>
            <w:noWrap/>
            <w:vAlign w:val="bottom"/>
            <w:hideMark/>
          </w:tcPr>
          <w:p w:rsidRPr="00337CDA" w:rsidR="00337CDA" w:rsidP="00337CDA" w:rsidRDefault="00337CDA" w14:paraId="4F306C7D"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40</w:t>
            </w:r>
          </w:p>
        </w:tc>
        <w:tc>
          <w:tcPr>
            <w:tcW w:w="960" w:type="dxa"/>
            <w:tcBorders>
              <w:top w:val="single" w:color="156082" w:sz="4" w:space="0"/>
              <w:left w:val="nil"/>
              <w:bottom w:val="nil"/>
              <w:right w:val="nil"/>
            </w:tcBorders>
            <w:shd w:val="clear" w:color="auto" w:fill="auto"/>
            <w:noWrap/>
            <w:vAlign w:val="bottom"/>
            <w:hideMark/>
          </w:tcPr>
          <w:p w:rsidRPr="00337CDA" w:rsidR="00337CDA" w:rsidP="00337CDA" w:rsidRDefault="00337CDA" w14:paraId="0FBEE63B" w14:textId="77777777">
            <w:pPr>
              <w:spacing w:after="0" w:line="240" w:lineRule="auto"/>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Female</w:t>
            </w:r>
          </w:p>
        </w:tc>
        <w:tc>
          <w:tcPr>
            <w:tcW w:w="960" w:type="dxa"/>
            <w:tcBorders>
              <w:top w:val="single" w:color="156082" w:sz="4" w:space="0"/>
              <w:left w:val="nil"/>
              <w:bottom w:val="nil"/>
              <w:right w:val="single" w:color="156082" w:sz="4" w:space="0"/>
            </w:tcBorders>
            <w:shd w:val="clear" w:color="auto" w:fill="auto"/>
            <w:noWrap/>
            <w:vAlign w:val="bottom"/>
            <w:hideMark/>
          </w:tcPr>
          <w:p w:rsidRPr="00337CDA" w:rsidR="00337CDA" w:rsidP="00337CDA" w:rsidRDefault="00337CDA" w14:paraId="299331B6"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-10.37</w:t>
            </w:r>
          </w:p>
        </w:tc>
      </w:tr>
      <w:tr w:rsidRPr="00337CDA" w:rsidR="00337CDA" w:rsidTr="00337CDA" w14:paraId="146BA2BF" w14:textId="77777777">
        <w:trPr>
          <w:trHeight w:val="300"/>
        </w:trPr>
        <w:tc>
          <w:tcPr>
            <w:tcW w:w="960" w:type="dxa"/>
            <w:tcBorders>
              <w:top w:val="single" w:color="156082" w:sz="4" w:space="0"/>
              <w:left w:val="single" w:color="156082" w:sz="4" w:space="0"/>
              <w:bottom w:val="nil"/>
              <w:right w:val="nil"/>
            </w:tcBorders>
            <w:shd w:val="clear" w:color="auto" w:fill="auto"/>
            <w:noWrap/>
            <w:vAlign w:val="bottom"/>
            <w:hideMark/>
          </w:tcPr>
          <w:p w:rsidRPr="00337CDA" w:rsidR="00337CDA" w:rsidP="00337CDA" w:rsidRDefault="00337CDA" w14:paraId="4B990AA0"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44</w:t>
            </w:r>
          </w:p>
        </w:tc>
        <w:tc>
          <w:tcPr>
            <w:tcW w:w="960" w:type="dxa"/>
            <w:tcBorders>
              <w:top w:val="single" w:color="156082" w:sz="4" w:space="0"/>
              <w:left w:val="nil"/>
              <w:bottom w:val="nil"/>
              <w:right w:val="nil"/>
            </w:tcBorders>
            <w:shd w:val="clear" w:color="auto" w:fill="auto"/>
            <w:noWrap/>
            <w:vAlign w:val="bottom"/>
            <w:hideMark/>
          </w:tcPr>
          <w:p w:rsidRPr="00337CDA" w:rsidR="00337CDA" w:rsidP="00337CDA" w:rsidRDefault="00337CDA" w14:paraId="49397344" w14:textId="77777777">
            <w:pPr>
              <w:spacing w:after="0" w:line="240" w:lineRule="auto"/>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Female</w:t>
            </w:r>
          </w:p>
        </w:tc>
        <w:tc>
          <w:tcPr>
            <w:tcW w:w="960" w:type="dxa"/>
            <w:tcBorders>
              <w:top w:val="single" w:color="156082" w:sz="4" w:space="0"/>
              <w:left w:val="nil"/>
              <w:bottom w:val="nil"/>
              <w:right w:val="single" w:color="156082" w:sz="4" w:space="0"/>
            </w:tcBorders>
            <w:shd w:val="clear" w:color="auto" w:fill="auto"/>
            <w:noWrap/>
            <w:vAlign w:val="bottom"/>
            <w:hideMark/>
          </w:tcPr>
          <w:p w:rsidRPr="00337CDA" w:rsidR="00337CDA" w:rsidP="00337CDA" w:rsidRDefault="00337CDA" w14:paraId="3C07DB0F"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-8.53</w:t>
            </w:r>
          </w:p>
        </w:tc>
      </w:tr>
      <w:tr w:rsidRPr="00337CDA" w:rsidR="00337CDA" w:rsidTr="00337CDA" w14:paraId="50B04631" w14:textId="77777777">
        <w:trPr>
          <w:trHeight w:val="300"/>
        </w:trPr>
        <w:tc>
          <w:tcPr>
            <w:tcW w:w="960" w:type="dxa"/>
            <w:tcBorders>
              <w:top w:val="single" w:color="156082" w:sz="4" w:space="0"/>
              <w:left w:val="single" w:color="156082" w:sz="4" w:space="0"/>
              <w:bottom w:val="nil"/>
              <w:right w:val="nil"/>
            </w:tcBorders>
            <w:shd w:val="clear" w:color="auto" w:fill="auto"/>
            <w:noWrap/>
            <w:vAlign w:val="bottom"/>
            <w:hideMark/>
          </w:tcPr>
          <w:p w:rsidRPr="00337CDA" w:rsidR="00337CDA" w:rsidP="00337CDA" w:rsidRDefault="00337CDA" w14:paraId="004F3A21"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50</w:t>
            </w:r>
          </w:p>
        </w:tc>
        <w:tc>
          <w:tcPr>
            <w:tcW w:w="960" w:type="dxa"/>
            <w:tcBorders>
              <w:top w:val="single" w:color="156082" w:sz="4" w:space="0"/>
              <w:left w:val="nil"/>
              <w:bottom w:val="nil"/>
              <w:right w:val="nil"/>
            </w:tcBorders>
            <w:shd w:val="clear" w:color="auto" w:fill="auto"/>
            <w:noWrap/>
            <w:vAlign w:val="bottom"/>
            <w:hideMark/>
          </w:tcPr>
          <w:p w:rsidRPr="00337CDA" w:rsidR="00337CDA" w:rsidP="00337CDA" w:rsidRDefault="00337CDA" w14:paraId="7A75B510" w14:textId="77777777">
            <w:pPr>
              <w:spacing w:after="0" w:line="240" w:lineRule="auto"/>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Female</w:t>
            </w:r>
          </w:p>
        </w:tc>
        <w:tc>
          <w:tcPr>
            <w:tcW w:w="960" w:type="dxa"/>
            <w:tcBorders>
              <w:top w:val="single" w:color="156082" w:sz="4" w:space="0"/>
              <w:left w:val="nil"/>
              <w:bottom w:val="nil"/>
              <w:right w:val="single" w:color="156082" w:sz="4" w:space="0"/>
            </w:tcBorders>
            <w:shd w:val="clear" w:color="auto" w:fill="auto"/>
            <w:noWrap/>
            <w:vAlign w:val="bottom"/>
            <w:hideMark/>
          </w:tcPr>
          <w:p w:rsidRPr="00337CDA" w:rsidR="00337CDA" w:rsidP="00337CDA" w:rsidRDefault="00337CDA" w14:paraId="10B0260C"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-7.93</w:t>
            </w:r>
          </w:p>
        </w:tc>
      </w:tr>
      <w:tr w:rsidRPr="00337CDA" w:rsidR="00337CDA" w:rsidTr="00337CDA" w14:paraId="013F24C6" w14:textId="77777777">
        <w:trPr>
          <w:trHeight w:val="300"/>
        </w:trPr>
        <w:tc>
          <w:tcPr>
            <w:tcW w:w="960" w:type="dxa"/>
            <w:tcBorders>
              <w:top w:val="single" w:color="156082" w:sz="4" w:space="0"/>
              <w:left w:val="single" w:color="156082" w:sz="4" w:space="0"/>
              <w:bottom w:val="nil"/>
              <w:right w:val="nil"/>
            </w:tcBorders>
            <w:shd w:val="clear" w:color="auto" w:fill="auto"/>
            <w:noWrap/>
            <w:vAlign w:val="bottom"/>
            <w:hideMark/>
          </w:tcPr>
          <w:p w:rsidRPr="00337CDA" w:rsidR="00337CDA" w:rsidP="00337CDA" w:rsidRDefault="00337CDA" w14:paraId="1581A99C"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55</w:t>
            </w:r>
          </w:p>
        </w:tc>
        <w:tc>
          <w:tcPr>
            <w:tcW w:w="960" w:type="dxa"/>
            <w:tcBorders>
              <w:top w:val="single" w:color="156082" w:sz="4" w:space="0"/>
              <w:left w:val="nil"/>
              <w:bottom w:val="nil"/>
              <w:right w:val="nil"/>
            </w:tcBorders>
            <w:shd w:val="clear" w:color="auto" w:fill="auto"/>
            <w:noWrap/>
            <w:vAlign w:val="bottom"/>
            <w:hideMark/>
          </w:tcPr>
          <w:p w:rsidRPr="00337CDA" w:rsidR="00337CDA" w:rsidP="00337CDA" w:rsidRDefault="00337CDA" w14:paraId="2A54770D" w14:textId="77777777">
            <w:pPr>
              <w:spacing w:after="0" w:line="240" w:lineRule="auto"/>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Female</w:t>
            </w:r>
          </w:p>
        </w:tc>
        <w:tc>
          <w:tcPr>
            <w:tcW w:w="960" w:type="dxa"/>
            <w:tcBorders>
              <w:top w:val="single" w:color="156082" w:sz="4" w:space="0"/>
              <w:left w:val="nil"/>
              <w:bottom w:val="nil"/>
              <w:right w:val="single" w:color="156082" w:sz="4" w:space="0"/>
            </w:tcBorders>
            <w:shd w:val="clear" w:color="auto" w:fill="auto"/>
            <w:noWrap/>
            <w:vAlign w:val="bottom"/>
            <w:hideMark/>
          </w:tcPr>
          <w:p w:rsidRPr="00337CDA" w:rsidR="00337CDA" w:rsidP="00337CDA" w:rsidRDefault="00337CDA" w14:paraId="0567FC1A"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-6.97</w:t>
            </w:r>
          </w:p>
        </w:tc>
      </w:tr>
      <w:tr w:rsidRPr="00337CDA" w:rsidR="00337CDA" w:rsidTr="00337CDA" w14:paraId="34B84496" w14:textId="77777777">
        <w:trPr>
          <w:trHeight w:val="300"/>
        </w:trPr>
        <w:tc>
          <w:tcPr>
            <w:tcW w:w="960" w:type="dxa"/>
            <w:tcBorders>
              <w:top w:val="single" w:color="156082" w:sz="4" w:space="0"/>
              <w:left w:val="single" w:color="156082" w:sz="4" w:space="0"/>
              <w:bottom w:val="nil"/>
              <w:right w:val="nil"/>
            </w:tcBorders>
            <w:shd w:val="clear" w:color="auto" w:fill="auto"/>
            <w:noWrap/>
            <w:vAlign w:val="bottom"/>
            <w:hideMark/>
          </w:tcPr>
          <w:p w:rsidRPr="00337CDA" w:rsidR="00337CDA" w:rsidP="00337CDA" w:rsidRDefault="00337CDA" w14:paraId="6E7283AA"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60</w:t>
            </w:r>
          </w:p>
        </w:tc>
        <w:tc>
          <w:tcPr>
            <w:tcW w:w="960" w:type="dxa"/>
            <w:tcBorders>
              <w:top w:val="single" w:color="156082" w:sz="4" w:space="0"/>
              <w:left w:val="nil"/>
              <w:bottom w:val="nil"/>
              <w:right w:val="nil"/>
            </w:tcBorders>
            <w:shd w:val="clear" w:color="auto" w:fill="auto"/>
            <w:noWrap/>
            <w:vAlign w:val="bottom"/>
            <w:hideMark/>
          </w:tcPr>
          <w:p w:rsidRPr="00337CDA" w:rsidR="00337CDA" w:rsidP="00337CDA" w:rsidRDefault="00337CDA" w14:paraId="3A31F264" w14:textId="77777777">
            <w:pPr>
              <w:spacing w:after="0" w:line="240" w:lineRule="auto"/>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Female</w:t>
            </w:r>
          </w:p>
        </w:tc>
        <w:tc>
          <w:tcPr>
            <w:tcW w:w="960" w:type="dxa"/>
            <w:tcBorders>
              <w:top w:val="single" w:color="156082" w:sz="4" w:space="0"/>
              <w:left w:val="nil"/>
              <w:bottom w:val="nil"/>
              <w:right w:val="single" w:color="156082" w:sz="4" w:space="0"/>
            </w:tcBorders>
            <w:shd w:val="clear" w:color="auto" w:fill="auto"/>
            <w:noWrap/>
            <w:vAlign w:val="bottom"/>
            <w:hideMark/>
          </w:tcPr>
          <w:p w:rsidRPr="00337CDA" w:rsidR="00337CDA" w:rsidP="00337CDA" w:rsidRDefault="00337CDA" w14:paraId="292CBF6B"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-6.69</w:t>
            </w:r>
          </w:p>
        </w:tc>
      </w:tr>
      <w:tr w:rsidRPr="00337CDA" w:rsidR="00337CDA" w:rsidTr="00337CDA" w14:paraId="0D24D3C1" w14:textId="77777777">
        <w:trPr>
          <w:trHeight w:val="300"/>
        </w:trPr>
        <w:tc>
          <w:tcPr>
            <w:tcW w:w="960" w:type="dxa"/>
            <w:tcBorders>
              <w:top w:val="single" w:color="156082" w:sz="4" w:space="0"/>
              <w:left w:val="single" w:color="156082" w:sz="4" w:space="0"/>
              <w:bottom w:val="nil"/>
              <w:right w:val="nil"/>
            </w:tcBorders>
            <w:shd w:val="clear" w:color="auto" w:fill="auto"/>
            <w:noWrap/>
            <w:vAlign w:val="bottom"/>
            <w:hideMark/>
          </w:tcPr>
          <w:p w:rsidRPr="00337CDA" w:rsidR="00337CDA" w:rsidP="00337CDA" w:rsidRDefault="00337CDA" w14:paraId="1C2C0ABB"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65</w:t>
            </w:r>
          </w:p>
        </w:tc>
        <w:tc>
          <w:tcPr>
            <w:tcW w:w="960" w:type="dxa"/>
            <w:tcBorders>
              <w:top w:val="single" w:color="156082" w:sz="4" w:space="0"/>
              <w:left w:val="nil"/>
              <w:bottom w:val="nil"/>
              <w:right w:val="nil"/>
            </w:tcBorders>
            <w:shd w:val="clear" w:color="auto" w:fill="auto"/>
            <w:noWrap/>
            <w:vAlign w:val="bottom"/>
            <w:hideMark/>
          </w:tcPr>
          <w:p w:rsidRPr="00337CDA" w:rsidR="00337CDA" w:rsidP="00337CDA" w:rsidRDefault="00337CDA" w14:paraId="60A47269" w14:textId="77777777">
            <w:pPr>
              <w:spacing w:after="0" w:line="240" w:lineRule="auto"/>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Female</w:t>
            </w:r>
          </w:p>
        </w:tc>
        <w:tc>
          <w:tcPr>
            <w:tcW w:w="960" w:type="dxa"/>
            <w:tcBorders>
              <w:top w:val="single" w:color="156082" w:sz="4" w:space="0"/>
              <w:left w:val="nil"/>
              <w:bottom w:val="nil"/>
              <w:right w:val="single" w:color="156082" w:sz="4" w:space="0"/>
            </w:tcBorders>
            <w:shd w:val="clear" w:color="auto" w:fill="auto"/>
            <w:noWrap/>
            <w:vAlign w:val="bottom"/>
            <w:hideMark/>
          </w:tcPr>
          <w:p w:rsidRPr="00337CDA" w:rsidR="00337CDA" w:rsidP="00337CDA" w:rsidRDefault="00337CDA" w14:paraId="1FC6151E"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-6.46</w:t>
            </w:r>
          </w:p>
        </w:tc>
      </w:tr>
      <w:tr w:rsidRPr="00337CDA" w:rsidR="00337CDA" w:rsidTr="00337CDA" w14:paraId="6994B4EA" w14:textId="77777777">
        <w:trPr>
          <w:trHeight w:val="300"/>
        </w:trPr>
        <w:tc>
          <w:tcPr>
            <w:tcW w:w="960" w:type="dxa"/>
            <w:tcBorders>
              <w:top w:val="single" w:color="156082" w:sz="4" w:space="0"/>
              <w:left w:val="single" w:color="156082" w:sz="4" w:space="0"/>
              <w:bottom w:val="nil"/>
              <w:right w:val="nil"/>
            </w:tcBorders>
            <w:shd w:val="clear" w:color="auto" w:fill="auto"/>
            <w:noWrap/>
            <w:vAlign w:val="bottom"/>
            <w:hideMark/>
          </w:tcPr>
          <w:p w:rsidRPr="00337CDA" w:rsidR="00337CDA" w:rsidP="00337CDA" w:rsidRDefault="00337CDA" w14:paraId="58DC3AE6"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70</w:t>
            </w:r>
          </w:p>
        </w:tc>
        <w:tc>
          <w:tcPr>
            <w:tcW w:w="960" w:type="dxa"/>
            <w:tcBorders>
              <w:top w:val="single" w:color="156082" w:sz="4" w:space="0"/>
              <w:left w:val="nil"/>
              <w:bottom w:val="nil"/>
              <w:right w:val="nil"/>
            </w:tcBorders>
            <w:shd w:val="clear" w:color="auto" w:fill="auto"/>
            <w:noWrap/>
            <w:vAlign w:val="bottom"/>
            <w:hideMark/>
          </w:tcPr>
          <w:p w:rsidRPr="00337CDA" w:rsidR="00337CDA" w:rsidP="00337CDA" w:rsidRDefault="00337CDA" w14:paraId="13CC74B5" w14:textId="77777777">
            <w:pPr>
              <w:spacing w:after="0" w:line="240" w:lineRule="auto"/>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Female</w:t>
            </w:r>
          </w:p>
        </w:tc>
        <w:tc>
          <w:tcPr>
            <w:tcW w:w="960" w:type="dxa"/>
            <w:tcBorders>
              <w:top w:val="single" w:color="156082" w:sz="4" w:space="0"/>
              <w:left w:val="nil"/>
              <w:bottom w:val="nil"/>
              <w:right w:val="single" w:color="156082" w:sz="4" w:space="0"/>
            </w:tcBorders>
            <w:shd w:val="clear" w:color="auto" w:fill="auto"/>
            <w:noWrap/>
            <w:vAlign w:val="bottom"/>
            <w:hideMark/>
          </w:tcPr>
          <w:p w:rsidRPr="00337CDA" w:rsidR="00337CDA" w:rsidP="00337CDA" w:rsidRDefault="00337CDA" w14:paraId="25A5ED7E"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-5.96</w:t>
            </w:r>
          </w:p>
        </w:tc>
      </w:tr>
      <w:tr w:rsidRPr="00337CDA" w:rsidR="00337CDA" w:rsidTr="00337CDA" w14:paraId="5ABD30CA" w14:textId="77777777">
        <w:trPr>
          <w:trHeight w:val="300"/>
        </w:trPr>
        <w:tc>
          <w:tcPr>
            <w:tcW w:w="960" w:type="dxa"/>
            <w:tcBorders>
              <w:top w:val="single" w:color="156082" w:sz="4" w:space="0"/>
              <w:left w:val="single" w:color="156082" w:sz="4" w:space="0"/>
              <w:bottom w:val="nil"/>
              <w:right w:val="nil"/>
            </w:tcBorders>
            <w:shd w:val="clear" w:color="auto" w:fill="auto"/>
            <w:noWrap/>
            <w:vAlign w:val="bottom"/>
            <w:hideMark/>
          </w:tcPr>
          <w:p w:rsidRPr="00337CDA" w:rsidR="00337CDA" w:rsidP="00337CDA" w:rsidRDefault="00337CDA" w14:paraId="08ED736A"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75</w:t>
            </w:r>
          </w:p>
        </w:tc>
        <w:tc>
          <w:tcPr>
            <w:tcW w:w="960" w:type="dxa"/>
            <w:tcBorders>
              <w:top w:val="single" w:color="156082" w:sz="4" w:space="0"/>
              <w:left w:val="nil"/>
              <w:bottom w:val="nil"/>
              <w:right w:val="nil"/>
            </w:tcBorders>
            <w:shd w:val="clear" w:color="auto" w:fill="auto"/>
            <w:noWrap/>
            <w:vAlign w:val="bottom"/>
            <w:hideMark/>
          </w:tcPr>
          <w:p w:rsidRPr="00337CDA" w:rsidR="00337CDA" w:rsidP="00337CDA" w:rsidRDefault="00337CDA" w14:paraId="18716D65" w14:textId="77777777">
            <w:pPr>
              <w:spacing w:after="0" w:line="240" w:lineRule="auto"/>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Female</w:t>
            </w:r>
          </w:p>
        </w:tc>
        <w:tc>
          <w:tcPr>
            <w:tcW w:w="960" w:type="dxa"/>
            <w:tcBorders>
              <w:top w:val="single" w:color="156082" w:sz="4" w:space="0"/>
              <w:left w:val="nil"/>
              <w:bottom w:val="nil"/>
              <w:right w:val="single" w:color="156082" w:sz="4" w:space="0"/>
            </w:tcBorders>
            <w:shd w:val="clear" w:color="auto" w:fill="auto"/>
            <w:noWrap/>
            <w:vAlign w:val="bottom"/>
            <w:hideMark/>
          </w:tcPr>
          <w:p w:rsidRPr="00337CDA" w:rsidR="00337CDA" w:rsidP="00337CDA" w:rsidRDefault="00337CDA" w14:paraId="527E84E5"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-5.7</w:t>
            </w:r>
          </w:p>
        </w:tc>
      </w:tr>
      <w:tr w:rsidRPr="00337CDA" w:rsidR="00337CDA" w:rsidTr="00337CDA" w14:paraId="141E3EAF" w14:textId="77777777">
        <w:trPr>
          <w:trHeight w:val="300"/>
        </w:trPr>
        <w:tc>
          <w:tcPr>
            <w:tcW w:w="960" w:type="dxa"/>
            <w:tcBorders>
              <w:top w:val="single" w:color="156082" w:sz="4" w:space="0"/>
              <w:left w:val="single" w:color="156082" w:sz="4" w:space="0"/>
              <w:bottom w:val="single" w:color="156082" w:sz="4" w:space="0"/>
              <w:right w:val="nil"/>
            </w:tcBorders>
            <w:shd w:val="clear" w:color="auto" w:fill="auto"/>
            <w:noWrap/>
            <w:vAlign w:val="bottom"/>
            <w:hideMark/>
          </w:tcPr>
          <w:p w:rsidRPr="00337CDA" w:rsidR="00337CDA" w:rsidP="00337CDA" w:rsidRDefault="00337CDA" w14:paraId="270588EE"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80</w:t>
            </w:r>
          </w:p>
        </w:tc>
        <w:tc>
          <w:tcPr>
            <w:tcW w:w="960" w:type="dxa"/>
            <w:tcBorders>
              <w:top w:val="single" w:color="156082" w:sz="4" w:space="0"/>
              <w:left w:val="nil"/>
              <w:bottom w:val="single" w:color="156082" w:sz="4" w:space="0"/>
              <w:right w:val="nil"/>
            </w:tcBorders>
            <w:shd w:val="clear" w:color="auto" w:fill="auto"/>
            <w:noWrap/>
            <w:vAlign w:val="bottom"/>
            <w:hideMark/>
          </w:tcPr>
          <w:p w:rsidRPr="00337CDA" w:rsidR="00337CDA" w:rsidP="00337CDA" w:rsidRDefault="00337CDA" w14:paraId="1A62DA3F" w14:textId="77777777">
            <w:pPr>
              <w:spacing w:after="0" w:line="240" w:lineRule="auto"/>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Female</w:t>
            </w:r>
          </w:p>
        </w:tc>
        <w:tc>
          <w:tcPr>
            <w:tcW w:w="960" w:type="dxa"/>
            <w:tcBorders>
              <w:top w:val="single" w:color="156082" w:sz="4" w:space="0"/>
              <w:left w:val="nil"/>
              <w:bottom w:val="single" w:color="156082" w:sz="4" w:space="0"/>
              <w:right w:val="single" w:color="156082" w:sz="4" w:space="0"/>
            </w:tcBorders>
            <w:shd w:val="clear" w:color="auto" w:fill="auto"/>
            <w:noWrap/>
            <w:vAlign w:val="bottom"/>
            <w:hideMark/>
          </w:tcPr>
          <w:p w:rsidRPr="00337CDA" w:rsidR="00337CDA" w:rsidP="00337CDA" w:rsidRDefault="00337CDA" w14:paraId="5D5B56D0" w14:textId="77777777">
            <w:pPr>
              <w:spacing w:after="0" w:line="240" w:lineRule="auto"/>
              <w:jc w:val="right"/>
              <w:rPr>
                <w:rFonts w:ascii="Aptos Narrow" w:hAnsi="Aptos Narrow" w:eastAsia="Times New Roman" w:cs="Times New Roman"/>
                <w:color w:val="000000"/>
                <w:kern w:val="0"/>
                <w:sz w:val="22"/>
                <w:szCs w:val="22"/>
                <w14:ligatures w14:val="none"/>
              </w:rPr>
            </w:pPr>
            <w:r w:rsidRPr="00337CDA">
              <w:rPr>
                <w:rFonts w:ascii="Aptos Narrow" w:hAnsi="Aptos Narrow" w:eastAsia="Times New Roman" w:cs="Times New Roman"/>
                <w:color w:val="000000"/>
                <w:kern w:val="0"/>
                <w:sz w:val="22"/>
                <w:szCs w:val="22"/>
                <w14:ligatures w14:val="none"/>
              </w:rPr>
              <w:t>-5.89</w:t>
            </w:r>
          </w:p>
        </w:tc>
      </w:tr>
    </w:tbl>
    <w:p w:rsidR="00D457C8" w:rsidP="005E142A" w:rsidRDefault="00D457C8" w14:paraId="4D10A2DD" w14:textId="77777777">
      <w:pPr>
        <w:rPr>
          <w:lang/>
        </w:rPr>
      </w:pPr>
    </w:p>
    <w:p w:rsidR="00AE462C" w:rsidP="00AE462C" w:rsidRDefault="00EC050A" w14:paraId="1077FBE4" w14:textId="426301F5">
      <w:pPr>
        <w:rPr>
          <w:lang/>
        </w:rPr>
      </w:pPr>
      <w:r>
        <w:rPr>
          <w:lang/>
        </w:rPr>
        <w:t>alpha_xy</w:t>
      </w:r>
      <w:r w:rsidR="00D71289">
        <w:rPr>
          <w:lang/>
        </w:rPr>
        <w:t xml:space="preserve"> </w:t>
      </w:r>
      <w:r>
        <w:rPr>
          <w:lang/>
        </w:rPr>
        <w:t>:</w:t>
      </w:r>
      <w:r w:rsidR="00D71289">
        <w:rPr>
          <w:lang/>
        </w:rPr>
        <w:t xml:space="preserve">= </w:t>
      </w:r>
      <w:r w:rsidR="00AE462C">
        <w:rPr>
          <w:lang/>
        </w:rPr>
        <w:t>(</w:t>
      </w:r>
      <w:r w:rsidR="00D71289">
        <w:rPr>
          <w:lang/>
        </w:rPr>
        <w:t>alpha(age//5</w:t>
      </w:r>
      <w:r>
        <w:rPr>
          <w:lang/>
        </w:rPr>
        <w:t>,sex</w:t>
      </w:r>
      <w:r w:rsidR="00D71289">
        <w:rPr>
          <w:lang/>
        </w:rPr>
        <w:t>)</w:t>
      </w:r>
      <w:r w:rsidR="00080815">
        <w:rPr>
          <w:lang/>
        </w:rPr>
        <w:t xml:space="preserve"> * </w:t>
      </w:r>
      <w:r w:rsidRPr="00C57C71" w:rsidR="00C57C71">
        <w:rPr>
          <w:lang/>
        </w:rPr>
        <w:t xml:space="preserve">(5 - </w:t>
      </w:r>
      <w:r w:rsidR="00C57C71">
        <w:rPr>
          <w:lang/>
        </w:rPr>
        <w:t>(</w:t>
      </w:r>
      <w:r w:rsidR="00C57C71">
        <w:rPr>
          <w:lang/>
        </w:rPr>
        <w:t>age</w:t>
      </w:r>
      <w:r w:rsidR="00625F4F">
        <w:rPr>
          <w:lang/>
        </w:rPr>
        <w:t xml:space="preserve"> % </w:t>
      </w:r>
      <w:r w:rsidR="00C57C71">
        <w:rPr>
          <w:lang/>
        </w:rPr>
        <w:t>5</w:t>
      </w:r>
      <w:r w:rsidR="00C57C71">
        <w:rPr>
          <w:lang/>
        </w:rPr>
        <w:t>)</w:t>
      </w:r>
      <w:r w:rsidRPr="00C57C71" w:rsidR="00C57C71">
        <w:rPr>
          <w:lang/>
        </w:rPr>
        <w:t>-0.5)</w:t>
      </w:r>
      <w:r w:rsidR="00625F4F">
        <w:rPr>
          <w:lang/>
        </w:rPr>
        <w:t xml:space="preserve"> + </w:t>
      </w:r>
      <w:r w:rsidR="00625F4F">
        <w:rPr>
          <w:lang/>
        </w:rPr>
        <w:t>alpha(age//5</w:t>
      </w:r>
      <w:r w:rsidR="00625F4F">
        <w:rPr>
          <w:lang/>
        </w:rPr>
        <w:t>+5</w:t>
      </w:r>
      <w:r w:rsidR="00625F4F">
        <w:rPr>
          <w:lang/>
        </w:rPr>
        <w:t>,sex) *</w:t>
      </w:r>
      <w:r w:rsidR="00625F4F">
        <w:rPr>
          <w:lang/>
        </w:rPr>
        <w:t>(</w:t>
      </w:r>
      <w:r w:rsidR="00AE462C">
        <w:rPr>
          <w:lang/>
        </w:rPr>
        <w:t>(age % 5)</w:t>
      </w:r>
      <w:r w:rsidR="00AE462C">
        <w:rPr>
          <w:lang/>
        </w:rPr>
        <w:t>+</w:t>
      </w:r>
      <w:r w:rsidRPr="00C57C71" w:rsidR="00AE462C">
        <w:rPr>
          <w:lang/>
        </w:rPr>
        <w:t>0.5</w:t>
      </w:r>
      <w:r w:rsidR="00625F4F">
        <w:rPr>
          <w:lang/>
        </w:rPr>
        <w:t>)</w:t>
      </w:r>
      <w:r w:rsidR="00AE462C">
        <w:rPr>
          <w:lang/>
        </w:rPr>
        <w:t>) / 5</w:t>
      </w:r>
    </w:p>
    <w:p w:rsidR="003016D7" w:rsidP="003016D7" w:rsidRDefault="00FE3C0D" w14:paraId="35B4CB5E" w14:textId="39CDB7D0">
      <w:pPr>
        <w:pStyle w:val="ListParagraph"/>
        <w:numPr>
          <w:ilvl w:val="0"/>
          <w:numId w:val="4"/>
        </w:numPr>
        <w:rPr>
          <w:lang/>
        </w:rPr>
      </w:pPr>
      <w:r>
        <w:rPr>
          <w:lang/>
        </w:rPr>
        <w:t xml:space="preserve">Cancer history coef = </w:t>
      </w:r>
      <w:r w:rsidRPr="00FE3C0D">
        <w:rPr>
          <w:lang/>
        </w:rPr>
        <w:t>0.6754</w:t>
      </w:r>
    </w:p>
    <w:p w:rsidR="00FE3C0D" w:rsidP="003016D7" w:rsidRDefault="00FE3C0D" w14:paraId="4C21DBFD" w14:textId="52A31A47">
      <w:pPr>
        <w:pStyle w:val="ListParagraph"/>
        <w:numPr>
          <w:ilvl w:val="0"/>
          <w:numId w:val="4"/>
        </w:numPr>
        <w:rPr>
          <w:lang/>
        </w:rPr>
      </w:pPr>
      <w:r>
        <w:rPr>
          <w:lang/>
        </w:rPr>
        <w:t xml:space="preserve">Pneumonia coef = </w:t>
      </w:r>
      <w:r w:rsidRPr="00FE3C0D">
        <w:rPr>
          <w:lang/>
        </w:rPr>
        <w:t>0.6025</w:t>
      </w:r>
    </w:p>
    <w:p w:rsidR="00FE3C0D" w:rsidP="003016D7" w:rsidRDefault="00FE3C0D" w14:paraId="1FD93E68" w14:textId="375B6234">
      <w:pPr>
        <w:pStyle w:val="ListParagraph"/>
        <w:numPr>
          <w:ilvl w:val="0"/>
          <w:numId w:val="4"/>
        </w:numPr>
        <w:rPr>
          <w:lang/>
        </w:rPr>
      </w:pPr>
      <w:r>
        <w:rPr>
          <w:lang/>
        </w:rPr>
        <w:lastRenderedPageBreak/>
        <w:t>Family history, before age 60, after age 60 – we don’t have</w:t>
      </w:r>
      <w:r w:rsidR="00CA0C3F">
        <w:rPr>
          <w:lang/>
        </w:rPr>
        <w:t>. So all are considered without family history</w:t>
      </w:r>
    </w:p>
    <w:p w:rsidR="00CA0C3F" w:rsidP="003016D7" w:rsidRDefault="00466950" w14:paraId="0A90E659" w14:textId="1052E08F">
      <w:pPr>
        <w:pStyle w:val="ListParagraph"/>
        <w:numPr>
          <w:ilvl w:val="0"/>
          <w:numId w:val="4"/>
        </w:numPr>
        <w:rPr>
          <w:lang/>
        </w:rPr>
      </w:pPr>
      <w:r>
        <w:rPr>
          <w:lang/>
        </w:rPr>
        <w:t xml:space="preserve">Exposer to </w:t>
      </w:r>
      <w:r w:rsidRPr="00466950">
        <w:rPr>
          <w:lang/>
        </w:rPr>
        <w:t>asbestos</w:t>
      </w:r>
      <w:r>
        <w:rPr>
          <w:lang/>
        </w:rPr>
        <w:t xml:space="preserve"> more than 1 year working life - doesn’t exists in data – all patients are treated as not exposed</w:t>
      </w:r>
    </w:p>
    <w:p w:rsidR="002573F1" w:rsidP="002573F1" w:rsidRDefault="002573F1" w14:paraId="2BAA8431" w14:textId="08CB6D04">
      <w:pPr>
        <w:pStyle w:val="ListParagraph"/>
        <w:numPr>
          <w:ilvl w:val="0"/>
          <w:numId w:val="4"/>
        </w:numPr>
        <w:rPr>
          <w:lang/>
        </w:rPr>
      </w:pPr>
      <w:r>
        <w:rPr>
          <w:lang/>
        </w:rPr>
        <w:t>Smoking duration in years</w:t>
      </w:r>
      <w:r w:rsidR="00D877A4">
        <w:rPr>
          <w:lang/>
        </w:rPr>
        <w:t xml:space="preserve"> coef</w:t>
      </w:r>
      <w:r>
        <w:rPr>
          <w:lang/>
        </w:rPr>
        <w:t xml:space="preserve">: </w:t>
      </w:r>
      <w:r w:rsidRPr="002573F1">
        <w:rPr>
          <w:lang/>
        </w:rPr>
        <w:t xml:space="preserve">    </w:t>
      </w:r>
    </w:p>
    <w:p w:rsidRPr="002573F1" w:rsidR="002573F1" w:rsidP="00865962" w:rsidRDefault="002573F1" w14:paraId="12ED141C" w14:textId="1A257FF4">
      <w:pPr>
        <w:pStyle w:val="ListParagraph"/>
        <w:rPr>
          <w:lang/>
        </w:rPr>
      </w:pPr>
      <w:r w:rsidRPr="002573F1">
        <w:rPr>
          <w:lang/>
        </w:rPr>
        <w:t>if smoking_years &lt; 1:</w:t>
      </w:r>
    </w:p>
    <w:p w:rsidRPr="002573F1" w:rsidR="002573F1" w:rsidP="00865962" w:rsidRDefault="002573F1" w14:paraId="2C293424" w14:textId="77777777">
      <w:pPr>
        <w:pStyle w:val="ListParagraph"/>
        <w:rPr>
          <w:lang/>
        </w:rPr>
      </w:pPr>
      <w:r w:rsidRPr="002573F1">
        <w:rPr>
          <w:lang/>
        </w:rPr>
        <w:t xml:space="preserve">        return 0</w:t>
      </w:r>
    </w:p>
    <w:p w:rsidRPr="002573F1" w:rsidR="002573F1" w:rsidP="00865962" w:rsidRDefault="002573F1" w14:paraId="43C204DF" w14:textId="77777777">
      <w:pPr>
        <w:pStyle w:val="ListParagraph"/>
        <w:rPr>
          <w:lang/>
        </w:rPr>
      </w:pPr>
      <w:r w:rsidRPr="002573F1">
        <w:rPr>
          <w:lang/>
        </w:rPr>
        <w:t xml:space="preserve">    if smoking_years &gt;= 1 and smoking_years &lt; 20:</w:t>
      </w:r>
    </w:p>
    <w:p w:rsidRPr="002573F1" w:rsidR="002573F1" w:rsidP="00865962" w:rsidRDefault="002573F1" w14:paraId="0541B6E8" w14:textId="77777777">
      <w:pPr>
        <w:pStyle w:val="ListParagraph"/>
        <w:rPr>
          <w:lang/>
        </w:rPr>
      </w:pPr>
      <w:r w:rsidRPr="002573F1">
        <w:rPr>
          <w:lang/>
        </w:rPr>
        <w:t xml:space="preserve">        return 0.7692</w:t>
      </w:r>
    </w:p>
    <w:p w:rsidRPr="002573F1" w:rsidR="002573F1" w:rsidP="00865962" w:rsidRDefault="002573F1" w14:paraId="4512983B" w14:textId="77777777">
      <w:pPr>
        <w:pStyle w:val="ListParagraph"/>
        <w:rPr>
          <w:lang/>
        </w:rPr>
      </w:pPr>
      <w:r w:rsidRPr="002573F1">
        <w:rPr>
          <w:lang/>
        </w:rPr>
        <w:t xml:space="preserve">    if smoking_years &gt;= 20 and smoking_years &lt; 40:</w:t>
      </w:r>
    </w:p>
    <w:p w:rsidRPr="002573F1" w:rsidR="002573F1" w:rsidP="00865962" w:rsidRDefault="002573F1" w14:paraId="7566E0E1" w14:textId="77777777">
      <w:pPr>
        <w:pStyle w:val="ListParagraph"/>
        <w:rPr>
          <w:lang/>
        </w:rPr>
      </w:pPr>
      <w:r w:rsidRPr="002573F1">
        <w:rPr>
          <w:lang/>
        </w:rPr>
        <w:t xml:space="preserve">        return 1.4516</w:t>
      </w:r>
    </w:p>
    <w:p w:rsidRPr="002573F1" w:rsidR="002573F1" w:rsidP="00865962" w:rsidRDefault="002573F1" w14:paraId="06CE0297" w14:textId="77777777">
      <w:pPr>
        <w:pStyle w:val="ListParagraph"/>
        <w:rPr>
          <w:lang/>
        </w:rPr>
      </w:pPr>
      <w:r w:rsidRPr="002573F1">
        <w:rPr>
          <w:lang/>
        </w:rPr>
        <w:t xml:space="preserve">    if smoking_years &gt;= 40 and smoking_years &lt; 60:</w:t>
      </w:r>
    </w:p>
    <w:p w:rsidRPr="002573F1" w:rsidR="002573F1" w:rsidP="00865962" w:rsidRDefault="002573F1" w14:paraId="28460F3B" w14:textId="77777777">
      <w:pPr>
        <w:pStyle w:val="ListParagraph"/>
        <w:rPr>
          <w:lang/>
        </w:rPr>
      </w:pPr>
      <w:r w:rsidRPr="002573F1">
        <w:rPr>
          <w:lang/>
        </w:rPr>
        <w:t xml:space="preserve">        return 2.5072</w:t>
      </w:r>
    </w:p>
    <w:p w:rsidRPr="002573F1" w:rsidR="002573F1" w:rsidP="00865962" w:rsidRDefault="002573F1" w14:paraId="22C32300" w14:textId="77777777">
      <w:pPr>
        <w:pStyle w:val="ListParagraph"/>
        <w:rPr>
          <w:lang/>
        </w:rPr>
      </w:pPr>
      <w:r w:rsidRPr="002573F1">
        <w:rPr>
          <w:lang/>
        </w:rPr>
        <w:t xml:space="preserve">    if smoking_years &gt;= 60:</w:t>
      </w:r>
    </w:p>
    <w:p w:rsidRPr="003016D7" w:rsidR="00466950" w:rsidP="00865962" w:rsidRDefault="002573F1" w14:paraId="2AE0417C" w14:textId="3322854D">
      <w:pPr>
        <w:pStyle w:val="ListParagraph"/>
        <w:rPr>
          <w:lang/>
        </w:rPr>
      </w:pPr>
      <w:r w:rsidRPr="002573F1">
        <w:rPr>
          <w:lang/>
        </w:rPr>
        <w:t xml:space="preserve">        return 2.72434</w:t>
      </w:r>
    </w:p>
    <w:p w:rsidR="00AE462C" w:rsidP="00AE462C" w:rsidRDefault="006C15A9" w14:paraId="4BA024D1" w14:textId="195DB687">
      <w:pPr>
        <w:rPr>
          <w:lang/>
        </w:rPr>
      </w:pPr>
      <w:r>
        <w:rPr>
          <w:lang/>
        </w:rPr>
        <w:t>LLP score: = 1 / (1+exp( -(</w:t>
      </w:r>
      <w:r w:rsidRPr="006C15A9">
        <w:rPr>
          <w:lang/>
        </w:rPr>
        <w:t xml:space="preserve"> </w:t>
      </w:r>
      <w:r>
        <w:rPr>
          <w:lang/>
        </w:rPr>
        <w:t>alpha_xy</w:t>
      </w:r>
      <w:r>
        <w:rPr>
          <w:lang/>
        </w:rPr>
        <w:t xml:space="preserve"> + sum(betas)) ))</w:t>
      </w:r>
    </w:p>
    <w:p w:rsidR="00FA03C1" w:rsidP="005E142A" w:rsidRDefault="00FA03C1" w14:paraId="48F88D64" w14:textId="77777777">
      <w:pPr>
        <w:rPr>
          <w:lang/>
        </w:rPr>
      </w:pPr>
    </w:p>
    <w:p w:rsidRPr="004911D5" w:rsidR="004911D5" w:rsidP="005E142A" w:rsidRDefault="004911D5" w14:paraId="667C5407" w14:textId="77777777">
      <w:pPr>
        <w:rPr>
          <w:lang/>
        </w:rPr>
      </w:pPr>
    </w:p>
    <w:p w:rsidRPr="005E142A" w:rsidR="005E142A" w:rsidP="005E142A" w:rsidRDefault="005E142A" w14:paraId="16F1C673" w14:textId="77777777">
      <w:pPr>
        <w:rPr>
          <w:lang/>
        </w:rPr>
      </w:pPr>
    </w:p>
    <w:p w:rsidRPr="004911D5" w:rsidR="4968DA56" w:rsidP="4968DA56" w:rsidRDefault="4968DA56" w14:paraId="7AE1FA75" w14:textId="37C2549A">
      <w:pPr>
        <w:rPr>
          <w:lang/>
        </w:rPr>
      </w:pPr>
    </w:p>
    <w:sectPr w:rsidRPr="004911D5" w:rsidR="4968DA5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710D97"/>
    <w:multiLevelType w:val="multilevel"/>
    <w:tmpl w:val="29B42F5E"/>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69827651"/>
    <w:multiLevelType w:val="hybridMultilevel"/>
    <w:tmpl w:val="C5DC32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BA26F55"/>
    <w:multiLevelType w:val="hybridMultilevel"/>
    <w:tmpl w:val="22DA62D4"/>
    <w:lvl w:ilvl="0" w:tplc="B0960354">
      <w:start w:val="7"/>
      <w:numFmt w:val="bullet"/>
      <w:lvlText w:val=""/>
      <w:lvlJc w:val="left"/>
      <w:pPr>
        <w:ind w:left="720" w:hanging="360"/>
      </w:pPr>
      <w:rPr>
        <w:rFonts w:hint="default" w:ascii="Symbol" w:hAnsi="Symbol" w:eastAsiaTheme="minorHAnsi" w:cstheme="minorBidi"/>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8634D0D"/>
    <w:multiLevelType w:val="hybridMultilevel"/>
    <w:tmpl w:val="B29CAC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913929904">
    <w:abstractNumId w:val="2"/>
  </w:num>
  <w:num w:numId="2" w16cid:durableId="1325745055">
    <w:abstractNumId w:val="0"/>
  </w:num>
  <w:num w:numId="3" w16cid:durableId="1444881319">
    <w:abstractNumId w:val="3"/>
  </w:num>
  <w:num w:numId="4" w16cid:durableId="365258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EC"/>
    <w:rsid w:val="00080815"/>
    <w:rsid w:val="00132A3A"/>
    <w:rsid w:val="001F09FA"/>
    <w:rsid w:val="0024260E"/>
    <w:rsid w:val="00243FC8"/>
    <w:rsid w:val="002573F1"/>
    <w:rsid w:val="002917F8"/>
    <w:rsid w:val="003016D7"/>
    <w:rsid w:val="00337CDA"/>
    <w:rsid w:val="00363657"/>
    <w:rsid w:val="003B3679"/>
    <w:rsid w:val="003C5AEA"/>
    <w:rsid w:val="00466950"/>
    <w:rsid w:val="00466D89"/>
    <w:rsid w:val="004911D5"/>
    <w:rsid w:val="004A10F4"/>
    <w:rsid w:val="00564487"/>
    <w:rsid w:val="00572053"/>
    <w:rsid w:val="005E142A"/>
    <w:rsid w:val="006213D2"/>
    <w:rsid w:val="00625F4F"/>
    <w:rsid w:val="00643DDF"/>
    <w:rsid w:val="006C15A9"/>
    <w:rsid w:val="00785A9A"/>
    <w:rsid w:val="00836BFC"/>
    <w:rsid w:val="00852C59"/>
    <w:rsid w:val="0086449A"/>
    <w:rsid w:val="00865962"/>
    <w:rsid w:val="008B7594"/>
    <w:rsid w:val="009429A1"/>
    <w:rsid w:val="00945198"/>
    <w:rsid w:val="00982778"/>
    <w:rsid w:val="009D3997"/>
    <w:rsid w:val="00A535EC"/>
    <w:rsid w:val="00AE462C"/>
    <w:rsid w:val="00B46F50"/>
    <w:rsid w:val="00B927E2"/>
    <w:rsid w:val="00C16B7D"/>
    <w:rsid w:val="00C57C71"/>
    <w:rsid w:val="00CA0C3F"/>
    <w:rsid w:val="00D4097A"/>
    <w:rsid w:val="00D457C8"/>
    <w:rsid w:val="00D62640"/>
    <w:rsid w:val="00D71289"/>
    <w:rsid w:val="00D877A4"/>
    <w:rsid w:val="00DA0DAA"/>
    <w:rsid w:val="00DA62E8"/>
    <w:rsid w:val="00E133CD"/>
    <w:rsid w:val="00EC050A"/>
    <w:rsid w:val="00F53AAE"/>
    <w:rsid w:val="00F6579B"/>
    <w:rsid w:val="00F8244E"/>
    <w:rsid w:val="00F92CE8"/>
    <w:rsid w:val="00FA03C1"/>
    <w:rsid w:val="00FC348B"/>
    <w:rsid w:val="00FE3C0D"/>
    <w:rsid w:val="0C67C4BC"/>
    <w:rsid w:val="0D595996"/>
    <w:rsid w:val="0D970628"/>
    <w:rsid w:val="0E54CBA1"/>
    <w:rsid w:val="0EA5C583"/>
    <w:rsid w:val="0FC043D9"/>
    <w:rsid w:val="1698D20F"/>
    <w:rsid w:val="1994B6F4"/>
    <w:rsid w:val="199C6BDB"/>
    <w:rsid w:val="25317E25"/>
    <w:rsid w:val="2E3AD0F6"/>
    <w:rsid w:val="3825A407"/>
    <w:rsid w:val="392EBE43"/>
    <w:rsid w:val="3F1A6FED"/>
    <w:rsid w:val="3F4680E4"/>
    <w:rsid w:val="436E8515"/>
    <w:rsid w:val="461CF686"/>
    <w:rsid w:val="48FECC85"/>
    <w:rsid w:val="4968DA56"/>
    <w:rsid w:val="49C73811"/>
    <w:rsid w:val="4B06839D"/>
    <w:rsid w:val="4B9420C2"/>
    <w:rsid w:val="4EAA36F2"/>
    <w:rsid w:val="58AE656A"/>
    <w:rsid w:val="60A4E75C"/>
    <w:rsid w:val="660E244D"/>
    <w:rsid w:val="6AF6F2DA"/>
    <w:rsid w:val="6E11FB82"/>
    <w:rsid w:val="70FEE51C"/>
    <w:rsid w:val="74ECA43B"/>
    <w:rsid w:val="760ABCD8"/>
    <w:rsid w:val="77168460"/>
    <w:rsid w:val="7EFDB3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3A51"/>
  <w15:chartTrackingRefBased/>
  <w15:docId w15:val="{302B622F-3EC3-40EA-BEE7-5509ECBA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535E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5E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5E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535E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535E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535E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535E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535E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535E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535E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535E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535EC"/>
    <w:rPr>
      <w:rFonts w:eastAsiaTheme="majorEastAsia" w:cstheme="majorBidi"/>
      <w:color w:val="272727" w:themeColor="text1" w:themeTint="D8"/>
    </w:rPr>
  </w:style>
  <w:style w:type="paragraph" w:styleId="Title">
    <w:name w:val="Title"/>
    <w:basedOn w:val="Normal"/>
    <w:next w:val="Normal"/>
    <w:link w:val="TitleChar"/>
    <w:uiPriority w:val="10"/>
    <w:qFormat/>
    <w:rsid w:val="00A535E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535E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535E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53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5EC"/>
    <w:pPr>
      <w:spacing w:before="160"/>
      <w:jc w:val="center"/>
    </w:pPr>
    <w:rPr>
      <w:i/>
      <w:iCs/>
      <w:color w:val="404040" w:themeColor="text1" w:themeTint="BF"/>
    </w:rPr>
  </w:style>
  <w:style w:type="character" w:styleId="QuoteChar" w:customStyle="1">
    <w:name w:val="Quote Char"/>
    <w:basedOn w:val="DefaultParagraphFont"/>
    <w:link w:val="Quote"/>
    <w:uiPriority w:val="29"/>
    <w:rsid w:val="00A535EC"/>
    <w:rPr>
      <w:i/>
      <w:iCs/>
      <w:color w:val="404040" w:themeColor="text1" w:themeTint="BF"/>
    </w:rPr>
  </w:style>
  <w:style w:type="paragraph" w:styleId="ListParagraph">
    <w:name w:val="List Paragraph"/>
    <w:basedOn w:val="Normal"/>
    <w:uiPriority w:val="34"/>
    <w:qFormat/>
    <w:rsid w:val="00A535EC"/>
    <w:pPr>
      <w:ind w:left="720"/>
      <w:contextualSpacing/>
    </w:pPr>
  </w:style>
  <w:style w:type="character" w:styleId="IntenseEmphasis">
    <w:name w:val="Intense Emphasis"/>
    <w:basedOn w:val="DefaultParagraphFont"/>
    <w:uiPriority w:val="21"/>
    <w:qFormat/>
    <w:rsid w:val="00A535EC"/>
    <w:rPr>
      <w:i/>
      <w:iCs/>
      <w:color w:val="0F4761" w:themeColor="accent1" w:themeShade="BF"/>
    </w:rPr>
  </w:style>
  <w:style w:type="paragraph" w:styleId="IntenseQuote">
    <w:name w:val="Intense Quote"/>
    <w:basedOn w:val="Normal"/>
    <w:next w:val="Normal"/>
    <w:link w:val="IntenseQuoteChar"/>
    <w:uiPriority w:val="30"/>
    <w:qFormat/>
    <w:rsid w:val="00A535E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535EC"/>
    <w:rPr>
      <w:i/>
      <w:iCs/>
      <w:color w:val="0F4761" w:themeColor="accent1" w:themeShade="BF"/>
    </w:rPr>
  </w:style>
  <w:style w:type="character" w:styleId="IntenseReference">
    <w:name w:val="Intense Reference"/>
    <w:basedOn w:val="DefaultParagraphFont"/>
    <w:uiPriority w:val="32"/>
    <w:qFormat/>
    <w:rsid w:val="00A535EC"/>
    <w:rPr>
      <w:b/>
      <w:bCs/>
      <w:smallCaps/>
      <w:color w:val="0F4761" w:themeColor="accent1" w:themeShade="BF"/>
      <w:spacing w:val="5"/>
    </w:rPr>
  </w:style>
  <w:style w:type="character" w:styleId="Hyperlink">
    <w:name w:val="Hyperlink"/>
    <w:basedOn w:val="DefaultParagraphFont"/>
    <w:uiPriority w:val="99"/>
    <w:unhideWhenUsed/>
    <w:rsid w:val="00132A3A"/>
    <w:rPr>
      <w:color w:val="467886" w:themeColor="hyperlink"/>
      <w:u w:val="single"/>
    </w:rPr>
  </w:style>
  <w:style w:type="character" w:styleId="UnresolvedMention">
    <w:name w:val="Unresolved Mention"/>
    <w:basedOn w:val="DefaultParagraphFont"/>
    <w:uiPriority w:val="99"/>
    <w:semiHidden/>
    <w:unhideWhenUsed/>
    <w:rsid w:val="00132A3A"/>
    <w:rPr>
      <w:color w:val="605E5C"/>
      <w:shd w:val="clear" w:color="auto" w:fill="E1DFDD"/>
    </w:rPr>
  </w:style>
  <w:style w:type="character" w:styleId="CommentReference">
    <w:name w:val="annotation reference"/>
    <w:basedOn w:val="DefaultParagraphFont"/>
    <w:uiPriority w:val="99"/>
    <w:semiHidden/>
    <w:unhideWhenUsed/>
    <w:rsid w:val="00F8244E"/>
    <w:rPr>
      <w:sz w:val="16"/>
      <w:szCs w:val="16"/>
    </w:rPr>
  </w:style>
  <w:style w:type="paragraph" w:styleId="CommentText">
    <w:name w:val="annotation text"/>
    <w:basedOn w:val="Normal"/>
    <w:link w:val="CommentTextChar"/>
    <w:uiPriority w:val="99"/>
    <w:unhideWhenUsed/>
    <w:rsid w:val="00F8244E"/>
    <w:pPr>
      <w:spacing w:line="240" w:lineRule="auto"/>
    </w:pPr>
    <w:rPr>
      <w:sz w:val="20"/>
      <w:szCs w:val="20"/>
    </w:rPr>
  </w:style>
  <w:style w:type="character" w:styleId="CommentTextChar" w:customStyle="1">
    <w:name w:val="Comment Text Char"/>
    <w:basedOn w:val="DefaultParagraphFont"/>
    <w:link w:val="CommentText"/>
    <w:uiPriority w:val="99"/>
    <w:rsid w:val="00F8244E"/>
    <w:rPr>
      <w:sz w:val="20"/>
      <w:szCs w:val="20"/>
    </w:rPr>
  </w:style>
  <w:style w:type="paragraph" w:styleId="CommentSubject">
    <w:name w:val="annotation subject"/>
    <w:basedOn w:val="CommentText"/>
    <w:next w:val="CommentText"/>
    <w:link w:val="CommentSubjectChar"/>
    <w:uiPriority w:val="99"/>
    <w:semiHidden/>
    <w:unhideWhenUsed/>
    <w:rsid w:val="00F8244E"/>
    <w:rPr>
      <w:b/>
      <w:bCs/>
    </w:rPr>
  </w:style>
  <w:style w:type="character" w:styleId="CommentSubjectChar" w:customStyle="1">
    <w:name w:val="Comment Subject Char"/>
    <w:basedOn w:val="CommentTextChar"/>
    <w:link w:val="CommentSubject"/>
    <w:uiPriority w:val="99"/>
    <w:semiHidden/>
    <w:rsid w:val="00F8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670118">
      <w:bodyDiv w:val="1"/>
      <w:marLeft w:val="0"/>
      <w:marRight w:val="0"/>
      <w:marTop w:val="0"/>
      <w:marBottom w:val="0"/>
      <w:divBdr>
        <w:top w:val="none" w:sz="0" w:space="0" w:color="auto"/>
        <w:left w:val="none" w:sz="0" w:space="0" w:color="auto"/>
        <w:bottom w:val="none" w:sz="0" w:space="0" w:color="auto"/>
        <w:right w:val="none" w:sz="0" w:space="0" w:color="auto"/>
      </w:divBdr>
    </w:div>
    <w:div w:id="1891962696">
      <w:bodyDiv w:val="1"/>
      <w:marLeft w:val="0"/>
      <w:marRight w:val="0"/>
      <w:marTop w:val="0"/>
      <w:marBottom w:val="0"/>
      <w:divBdr>
        <w:top w:val="none" w:sz="0" w:space="0" w:color="auto"/>
        <w:left w:val="none" w:sz="0" w:space="0" w:color="auto"/>
        <w:bottom w:val="none" w:sz="0" w:space="0" w:color="auto"/>
        <w:right w:val="none" w:sz="0" w:space="0" w:color="auto"/>
      </w:divBdr>
    </w:div>
    <w:div w:id="192769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pubmed.ncbi.nlm.nih.gov/33082166/"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133f4b6-f204-47a2-bd3c-cffa105970bc" xsi:nil="true"/>
    <lcf76f155ced4ddcb4097134ff3c332f xmlns="75732a1a-ab78-4c69-9481-b06b03852f9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31E3404EF4534293ADBB1F9F9B9FD9" ma:contentTypeVersion="18" ma:contentTypeDescription="Create a new document." ma:contentTypeScope="" ma:versionID="ef353f0855c6d1e8e140b2db5cd2e1ec">
  <xsd:schema xmlns:xsd="http://www.w3.org/2001/XMLSchema" xmlns:xs="http://www.w3.org/2001/XMLSchema" xmlns:p="http://schemas.microsoft.com/office/2006/metadata/properties" xmlns:ns2="75732a1a-ab78-4c69-9481-b06b03852f9d" xmlns:ns3="b133f4b6-f204-47a2-bd3c-cffa105970bc" targetNamespace="http://schemas.microsoft.com/office/2006/metadata/properties" ma:root="true" ma:fieldsID="77e724daa9a384eba894f2230780932e" ns2:_="" ns3:_="">
    <xsd:import namespace="75732a1a-ab78-4c69-9481-b06b03852f9d"/>
    <xsd:import namespace="b133f4b6-f204-47a2-bd3c-cffa105970b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32a1a-ab78-4c69-9481-b06b03852f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1120e63-87db-46fd-88e4-34d6166552c1"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3f4b6-f204-47a2-bd3c-cffa105970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6f369fc-18bf-4df0-8121-16676ad4663f}" ma:internalName="TaxCatchAll" ma:showField="CatchAllData" ma:web="b133f4b6-f204-47a2-bd3c-cffa105970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142149-DA7D-4351-A7C1-34DC72B92577}">
  <ds:schemaRefs>
    <ds:schemaRef ds:uri="http://www.w3.org/XML/1998/namespace"/>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75732a1a-ab78-4c69-9481-b06b03852f9d"/>
    <ds:schemaRef ds:uri="b133f4b6-f204-47a2-bd3c-cffa105970bc"/>
    <ds:schemaRef ds:uri="http://schemas.microsoft.com/office/2006/metadata/properties"/>
    <ds:schemaRef ds:uri="http://purl.org/dc/terms/"/>
    <ds:schemaRef ds:uri="http://purl.org/dc/elements/1.1/"/>
  </ds:schemaRefs>
</ds:datastoreItem>
</file>

<file path=customXml/itemProps2.xml><?xml version="1.0" encoding="utf-8"?>
<ds:datastoreItem xmlns:ds="http://schemas.openxmlformats.org/officeDocument/2006/customXml" ds:itemID="{4C582095-567E-4507-91E0-14B3089EB0AE}">
  <ds:schemaRefs>
    <ds:schemaRef ds:uri="http://schemas.microsoft.com/sharepoint/v3/contenttype/forms"/>
  </ds:schemaRefs>
</ds:datastoreItem>
</file>

<file path=customXml/itemProps3.xml><?xml version="1.0" encoding="utf-8"?>
<ds:datastoreItem xmlns:ds="http://schemas.openxmlformats.org/officeDocument/2006/customXml" ds:itemID="{4703C402-F142-4940-969B-B460E90ED7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732a1a-ab78-4c69-9481-b06b03852f9d"/>
    <ds:schemaRef ds:uri="b133f4b6-f204-47a2-bd3c-cffa10597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Alon Lanyado</dc:creator>
  <keywords/>
  <dc:description/>
  <lastModifiedBy>Alon Lanyado</lastModifiedBy>
  <revision>56</revision>
  <dcterms:created xsi:type="dcterms:W3CDTF">2024-12-11T07:06:00.0000000Z</dcterms:created>
  <dcterms:modified xsi:type="dcterms:W3CDTF">2024-12-23T14:58:22.9847021Z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0x0101002C31E3404EF4534293ADBB1F9F9B9FD9</vt:lpwstr>
  </property>
  <property fmtid="{D5CDD505-2E9C-101B-9397-08002B2CF9AE}" pid="3" name="MediaServiceImageTags">
    <vt:lpwstr/>
  </property>
</Properties>
</file>