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Datasets, Code Repositories and More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Starter Kit for Cal Hacks 12 from Regeneron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Henry Wei MD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Healthcare Datasets </w:t>
      </w:r>
      <w:r w:rsidDel="00000000" w:rsidR="00000000" w:rsidRPr="00000000">
        <w:rPr>
          <w:b w:val="1"/>
          <w:rtl w:val="0"/>
        </w:rPr>
        <w:t xml:space="preserve">needing prior approval to use and training documentation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Sage Bionetwork Synapse : multiple datasets with specific use restrictions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https://www.synapse.org/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Stanford EHRSHOT, INSPECT and MedAlign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https://hai.stanford.edu/news/advancing-responsible-healthcare-ai-longitudinal-ehr-datasets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 HCUP hospital inpatient and outpatient dataset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https://datatools.ahrq.gov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https://datatools.ahrq.gov/hcupnet/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National healthcare provider identifier database downloads (NPI)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https://www.cms.gov/medicare/regulations-guidance/administrative-simplification/data-dissemination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FDA clinical trial investigator database / BMIS / Form 1572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https://www.fda.gov/drugs/drug-approvals-and-databases/bioresearch-monitoring-information-system-bmis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GOOGLE’S DATASET SEARCH ENGINE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https://datasetsearch.research.google.com/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CLINICAL TRIAL DATABASES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ClinicalTrials.gov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Has a read only API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https://clinicaltrials.gov/data-api/api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EU Clinical Trials Database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Has full protocol PDFs but no API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https://euclinicaltrials.eu/search-for-clinical-trials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WHO International Clinical Trials Registry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https://www.who.int/tools/clinical-trials-registry-platform/network/who-data-set/downloading-records-from-the-ictrp-database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 packages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Pharmaverse for clinical trial results statistics and more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https://pharmaverse.org/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Multiple packages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https://github.com/pharmaverse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CTRdata for clinical trials registries access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https://github.com/rfhb/ctrdata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/>
        <w:ind w:left="2160" w:hanging="360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EU Clinical Trials Register (“EUCTR”,</w:t>
      </w: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https://www.clinicaltrialsregister.eu/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EU Clinical Trials Information System (“CTIS”,</w:t>
      </w: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https://euclinicaltrials.eu/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, see </w:t>
      </w: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example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ClinicalTrials.gov (“CTGOV2”, see </w:t>
      </w: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example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before="0" w:beforeAutospacing="0" w:lineRule="auto"/>
        <w:ind w:left="2160" w:hanging="360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ISRCTN Registry (</w:t>
      </w: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https://www.isrctn.com/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Duke AACT Database for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ClinicalTrials.gov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Much more detailed, nightly mirror of back end database 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Does not have the raw PDFs of the protocols nor statistical analysis plan documents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Huge SQL database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John Snow Labs Clinical Trials database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https://www.johnsnowlabs.com/marketplace/us-clinical-trials-data-package/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Likely a cache of the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clinicaltrials.gov</w:t>
        </w:r>
      </w:hyperlink>
      <w:r w:rsidDel="00000000" w:rsidR="00000000" w:rsidRPr="00000000">
        <w:rPr>
          <w:rtl w:val="0"/>
        </w:rPr>
        <w:t xml:space="preserve"> data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Needs a free account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Sample DATASETS FOR DEMOS, TESTING ETC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CDISC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ODM XML standard format for clinical trial data 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https://gomask.ai/marketplace/datasets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SOURCE SOFTWARE REPOS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OpenStudyBuilder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u w:val="no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https://novo-nordisk.gitlab.io/nn-public/openstudybuilder/project-description/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EXAMPLES OF PROPRIETARY SOFTWARE USED IN DRUG DEVELOPMENT &amp; CLINICAL TRIALS &amp; BIOSTATISTICS &amp; DATA MANAGEMENT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 REVIEW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https://www.i-review.com/jreview.html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Old (29 years) but still widely used. Written originally and still in Java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Connects to another common system called Medidata RAVE EDC, and a safety event system called Oracle Argus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Used by clinical scientists to review all of the data coming into a trial to look for anomalies and other issues that require additional human queries to the clinical trial site staff or investigator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Totally need an overhaul to allow clinicians to express what they want to investigate or even to procedurally and automatically dig in and generate visualizations etc and recommend actions 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linicaltrialsregister.eu/" TargetMode="External"/><Relationship Id="rId22" Type="http://schemas.openxmlformats.org/officeDocument/2006/relationships/hyperlink" Target="https://github.com/rfhb/ctrdata#workflow-ctis-example" TargetMode="External"/><Relationship Id="rId21" Type="http://schemas.openxmlformats.org/officeDocument/2006/relationships/hyperlink" Target="https://euclinicaltrials.eu/" TargetMode="External"/><Relationship Id="rId24" Type="http://schemas.openxmlformats.org/officeDocument/2006/relationships/hyperlink" Target="https://www.isrctn.com/" TargetMode="External"/><Relationship Id="rId23" Type="http://schemas.openxmlformats.org/officeDocument/2006/relationships/hyperlink" Target="https://github.com/rfhb/ctrdata#workflow-ctgov-exampl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tatools.ahrq.gov/hcupnet/" TargetMode="External"/><Relationship Id="rId26" Type="http://schemas.openxmlformats.org/officeDocument/2006/relationships/hyperlink" Target="https://www.johnsnowlabs.com/marketplace/us-clinical-trials-data-package/" TargetMode="External"/><Relationship Id="rId25" Type="http://schemas.openxmlformats.org/officeDocument/2006/relationships/hyperlink" Target="http://clinicaltrials.gov" TargetMode="External"/><Relationship Id="rId28" Type="http://schemas.openxmlformats.org/officeDocument/2006/relationships/hyperlink" Target="https://gomask.ai/marketplace/datasets" TargetMode="External"/><Relationship Id="rId27" Type="http://schemas.openxmlformats.org/officeDocument/2006/relationships/hyperlink" Target="http://clinicaltrials.gov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ynapse.org/" TargetMode="External"/><Relationship Id="rId29" Type="http://schemas.openxmlformats.org/officeDocument/2006/relationships/hyperlink" Target="https://novo-nordisk.gitlab.io/nn-public/openstudybuilder/project-description/" TargetMode="External"/><Relationship Id="rId7" Type="http://schemas.openxmlformats.org/officeDocument/2006/relationships/hyperlink" Target="https://hai.stanford.edu/news/advancing-responsible-healthcare-ai-longitudinal-ehr-datasets?utm_source=perplexity" TargetMode="External"/><Relationship Id="rId8" Type="http://schemas.openxmlformats.org/officeDocument/2006/relationships/hyperlink" Target="https://datatools.ahrq.gov" TargetMode="External"/><Relationship Id="rId30" Type="http://schemas.openxmlformats.org/officeDocument/2006/relationships/hyperlink" Target="https://www.i-review.com/jreview.html" TargetMode="External"/><Relationship Id="rId11" Type="http://schemas.openxmlformats.org/officeDocument/2006/relationships/hyperlink" Target="https://www.fda.gov/drugs/drug-approvals-and-databases/bioresearch-monitoring-information-system-bmis" TargetMode="External"/><Relationship Id="rId10" Type="http://schemas.openxmlformats.org/officeDocument/2006/relationships/hyperlink" Target="https://www.cms.gov/medicare/regulations-guidance/administrative-simplification/data-dissemination" TargetMode="External"/><Relationship Id="rId13" Type="http://schemas.openxmlformats.org/officeDocument/2006/relationships/hyperlink" Target="http://clinicaltrials.gov" TargetMode="External"/><Relationship Id="rId12" Type="http://schemas.openxmlformats.org/officeDocument/2006/relationships/hyperlink" Target="https://datasetsearch.research.google.com/" TargetMode="External"/><Relationship Id="rId15" Type="http://schemas.openxmlformats.org/officeDocument/2006/relationships/hyperlink" Target="https://euclinicaltrials.eu/search-for-clinical-trials" TargetMode="External"/><Relationship Id="rId14" Type="http://schemas.openxmlformats.org/officeDocument/2006/relationships/hyperlink" Target="https://clinicaltrials.gov/data-api/api" TargetMode="External"/><Relationship Id="rId17" Type="http://schemas.openxmlformats.org/officeDocument/2006/relationships/hyperlink" Target="https://pharmaverse.org/" TargetMode="External"/><Relationship Id="rId16" Type="http://schemas.openxmlformats.org/officeDocument/2006/relationships/hyperlink" Target="https://www.who.int/tools/clinical-trials-registry-platform/network/who-data-set/downloading-records-from-the-ictrp-database" TargetMode="External"/><Relationship Id="rId19" Type="http://schemas.openxmlformats.org/officeDocument/2006/relationships/hyperlink" Target="https://github.com/rfhb/ctrdata" TargetMode="External"/><Relationship Id="rId18" Type="http://schemas.openxmlformats.org/officeDocument/2006/relationships/hyperlink" Target="https://github.com/pharmaver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