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47" w:rsidRPr="00581447" w:rsidRDefault="004C0993" w:rsidP="004C0993">
      <w:pPr>
        <w:jc w:val="center"/>
        <w:rPr>
          <w:b/>
          <w:sz w:val="20"/>
        </w:rPr>
      </w:pPr>
      <w:r w:rsidRPr="00581447">
        <w:rPr>
          <w:b/>
          <w:sz w:val="20"/>
        </w:rPr>
        <w:t>Sequence to Hierarchical Annotation Mapping</w:t>
      </w:r>
    </w:p>
    <w:p w:rsidR="004C0993" w:rsidRPr="00581447" w:rsidRDefault="004C0993">
      <w:pPr>
        <w:rPr>
          <w:sz w:val="20"/>
        </w:rPr>
      </w:pPr>
      <w:r w:rsidRPr="00581447">
        <w:rPr>
          <w:sz w:val="20"/>
        </w:rPr>
        <w:t xml:space="preserve">The Sequence-to-Metacyc and Sequence-to-GO mappings follow similar steps, but the code base is </w:t>
      </w:r>
      <w:r w:rsidR="00B86712" w:rsidRPr="00581447">
        <w:rPr>
          <w:sz w:val="20"/>
        </w:rPr>
        <w:t>not the same</w:t>
      </w:r>
      <w:r w:rsidRPr="00581447">
        <w:rPr>
          <w:sz w:val="20"/>
        </w:rPr>
        <w:t xml:space="preserve"> because of slight differences between </w:t>
      </w:r>
      <w:r w:rsidR="00B86712" w:rsidRPr="00581447">
        <w:rPr>
          <w:sz w:val="20"/>
        </w:rPr>
        <w:t xml:space="preserve">the Metacyc and GO </w:t>
      </w:r>
      <w:r w:rsidR="00EB5080" w:rsidRPr="00581447">
        <w:rPr>
          <w:sz w:val="20"/>
        </w:rPr>
        <w:t xml:space="preserve">representations and </w:t>
      </w:r>
      <w:r w:rsidR="00F97335" w:rsidRPr="00581447">
        <w:rPr>
          <w:sz w:val="20"/>
        </w:rPr>
        <w:t xml:space="preserve">their </w:t>
      </w:r>
      <w:r w:rsidR="00EB5080" w:rsidRPr="00581447">
        <w:rPr>
          <w:sz w:val="20"/>
        </w:rPr>
        <w:t>depth</w:t>
      </w:r>
      <w:r w:rsidR="00F97335" w:rsidRPr="00581447">
        <w:rPr>
          <w:sz w:val="20"/>
        </w:rPr>
        <w:t>s</w:t>
      </w:r>
      <w:r w:rsidR="00EB5080" w:rsidRPr="00581447">
        <w:rPr>
          <w:sz w:val="20"/>
        </w:rPr>
        <w:t xml:space="preserve"> of redundancy</w:t>
      </w:r>
      <w:r w:rsidR="00B86712" w:rsidRPr="00581447">
        <w:rPr>
          <w:sz w:val="20"/>
        </w:rPr>
        <w:t xml:space="preserve">.  In both cases, the mapping of reads to Metacyc or GO can be made to various depths </w:t>
      </w:r>
      <w:r w:rsidR="00F97335" w:rsidRPr="00581447">
        <w:rPr>
          <w:sz w:val="20"/>
        </w:rPr>
        <w:t xml:space="preserve">of granularity, </w:t>
      </w:r>
      <w:r w:rsidR="00B86712" w:rsidRPr="00581447">
        <w:rPr>
          <w:sz w:val="20"/>
        </w:rPr>
        <w:t xml:space="preserve">depending on </w:t>
      </w:r>
      <w:r w:rsidR="00FE6F79" w:rsidRPr="00581447">
        <w:rPr>
          <w:sz w:val="20"/>
        </w:rPr>
        <w:t>the</w:t>
      </w:r>
      <w:r w:rsidR="00EB5080" w:rsidRPr="00581447">
        <w:rPr>
          <w:sz w:val="20"/>
        </w:rPr>
        <w:t xml:space="preserve"> investigator's</w:t>
      </w:r>
      <w:r w:rsidR="00FE6F79" w:rsidRPr="00581447">
        <w:rPr>
          <w:sz w:val="20"/>
        </w:rPr>
        <w:t xml:space="preserve"> </w:t>
      </w:r>
      <w:r w:rsidR="00702848" w:rsidRPr="00581447">
        <w:rPr>
          <w:sz w:val="20"/>
        </w:rPr>
        <w:t>depths</w:t>
      </w:r>
      <w:r w:rsidR="00B86712" w:rsidRPr="00581447">
        <w:rPr>
          <w:sz w:val="20"/>
        </w:rPr>
        <w:t xml:space="preserve"> </w:t>
      </w:r>
      <w:r w:rsidR="00FE6F79" w:rsidRPr="00581447">
        <w:rPr>
          <w:sz w:val="20"/>
        </w:rPr>
        <w:t xml:space="preserve">of </w:t>
      </w:r>
      <w:r w:rsidR="00B86712" w:rsidRPr="00581447">
        <w:rPr>
          <w:sz w:val="20"/>
        </w:rPr>
        <w:t xml:space="preserve">interest.  </w:t>
      </w:r>
      <w:r w:rsidR="005E6338">
        <w:rPr>
          <w:sz w:val="20"/>
        </w:rPr>
        <w:t>Sequences</w:t>
      </w:r>
      <w:r w:rsidR="00B86712" w:rsidRPr="00581447">
        <w:rPr>
          <w:sz w:val="20"/>
        </w:rPr>
        <w:t xml:space="preserve"> can be assigned to multiple entities in both mappings, even at the same </w:t>
      </w:r>
      <w:r w:rsidR="00EB5080" w:rsidRPr="00581447">
        <w:rPr>
          <w:sz w:val="20"/>
        </w:rPr>
        <w:t>depth of classification</w:t>
      </w:r>
      <w:r w:rsidR="00B86712" w:rsidRPr="00581447">
        <w:rPr>
          <w:sz w:val="20"/>
        </w:rPr>
        <w:t>.</w:t>
      </w:r>
      <w:r w:rsidR="00D716FB" w:rsidRPr="00581447">
        <w:rPr>
          <w:sz w:val="20"/>
        </w:rPr>
        <w:t xml:space="preserve">  These entities have biologically meaningful classifications</w:t>
      </w:r>
      <w:r w:rsidR="00702848" w:rsidRPr="00581447">
        <w:rPr>
          <w:sz w:val="20"/>
        </w:rPr>
        <w:t xml:space="preserve"> </w:t>
      </w:r>
      <w:r w:rsidR="00C873B2">
        <w:rPr>
          <w:sz w:val="20"/>
        </w:rPr>
        <w:t>through</w:t>
      </w:r>
      <w:r w:rsidR="00702848" w:rsidRPr="00581447">
        <w:rPr>
          <w:sz w:val="20"/>
        </w:rPr>
        <w:t xml:space="preserve"> their relationships </w:t>
      </w:r>
      <w:r w:rsidR="00C873B2">
        <w:rPr>
          <w:sz w:val="20"/>
        </w:rPr>
        <w:t xml:space="preserve">that </w:t>
      </w:r>
      <w:r w:rsidR="005E6338">
        <w:rPr>
          <w:sz w:val="20"/>
        </w:rPr>
        <w:t xml:space="preserve">are </w:t>
      </w:r>
      <w:r w:rsidR="00D716FB" w:rsidRPr="00581447">
        <w:rPr>
          <w:sz w:val="20"/>
        </w:rPr>
        <w:t xml:space="preserve">tied together with parent/child relationships, </w:t>
      </w:r>
      <w:r w:rsidR="00702848" w:rsidRPr="00581447">
        <w:rPr>
          <w:sz w:val="20"/>
        </w:rPr>
        <w:t>i</w:t>
      </w:r>
      <w:r w:rsidR="00D716FB" w:rsidRPr="00581447">
        <w:rPr>
          <w:sz w:val="20"/>
        </w:rPr>
        <w:t>nterpreted as "is a".</w:t>
      </w:r>
      <w:r w:rsidR="00702848" w:rsidRPr="00581447">
        <w:rPr>
          <w:sz w:val="20"/>
        </w:rPr>
        <w:t xml:space="preserve">  For example, "Thiamine-Biosynthe</w:t>
      </w:r>
      <w:r w:rsidR="00BB12A8">
        <w:rPr>
          <w:sz w:val="20"/>
        </w:rPr>
        <w:t>s</w:t>
      </w:r>
      <w:r w:rsidR="00702848" w:rsidRPr="00581447">
        <w:rPr>
          <w:sz w:val="20"/>
        </w:rPr>
        <w:t>is" is a "Vitamin-Biosynthesis" pathway.</w:t>
      </w:r>
      <w:r w:rsidR="00145CFB" w:rsidRPr="00145CFB">
        <w:t xml:space="preserve"> </w:t>
      </w:r>
      <w:r w:rsidR="00145CFB" w:rsidRPr="00145CFB">
        <w:rPr>
          <w:sz w:val="20"/>
        </w:rPr>
        <w:t xml:space="preserve">The </w:t>
      </w:r>
      <w:r w:rsidR="00E23831">
        <w:rPr>
          <w:sz w:val="20"/>
        </w:rPr>
        <w:t xml:space="preserve">set </w:t>
      </w:r>
      <w:r w:rsidR="00BB12A8">
        <w:rPr>
          <w:sz w:val="20"/>
        </w:rPr>
        <w:t xml:space="preserve">of </w:t>
      </w:r>
      <w:r w:rsidR="00145CFB" w:rsidRPr="00145CFB">
        <w:rPr>
          <w:sz w:val="20"/>
        </w:rPr>
        <w:t xml:space="preserve">entities or categories </w:t>
      </w:r>
      <w:r w:rsidR="000D09A0">
        <w:rPr>
          <w:sz w:val="20"/>
        </w:rPr>
        <w:t>and their</w:t>
      </w:r>
      <w:r w:rsidR="00145CFB" w:rsidRPr="00145CFB">
        <w:rPr>
          <w:sz w:val="20"/>
        </w:rPr>
        <w:t xml:space="preserve"> parent/child relation</w:t>
      </w:r>
      <w:r w:rsidR="000D09A0">
        <w:rPr>
          <w:sz w:val="20"/>
        </w:rPr>
        <w:t>ship</w:t>
      </w:r>
      <w:r w:rsidR="00145CFB" w:rsidRPr="00145CFB">
        <w:rPr>
          <w:sz w:val="20"/>
        </w:rPr>
        <w:t xml:space="preserve"> </w:t>
      </w:r>
      <w:r w:rsidR="009857FC">
        <w:rPr>
          <w:sz w:val="20"/>
        </w:rPr>
        <w:t>is the ontology</w:t>
      </w:r>
      <w:r w:rsidR="00145CFB" w:rsidRPr="00145CFB">
        <w:rPr>
          <w:sz w:val="20"/>
        </w:rPr>
        <w:t>.</w:t>
      </w:r>
    </w:p>
    <w:p w:rsidR="00B86712" w:rsidRPr="00581447" w:rsidRDefault="00FE6F79">
      <w:pPr>
        <w:rPr>
          <w:sz w:val="20"/>
        </w:rPr>
      </w:pPr>
      <w:r w:rsidRPr="00581447">
        <w:rPr>
          <w:sz w:val="20"/>
        </w:rPr>
        <w:t xml:space="preserve">Prior to the hierarchical annotation processing, reads or sequences from an assembly are passed through JCVI's annotation pipeline.  </w:t>
      </w:r>
      <w:r w:rsidR="00EB5080" w:rsidRPr="00581447">
        <w:rPr>
          <w:sz w:val="20"/>
        </w:rPr>
        <w:t>Some of these sequences may be associated with Enzyme Commission (EC) IDs.  These ECs are associated with reactions, and the reactions are associated with pathways</w:t>
      </w:r>
      <w:r w:rsidR="00F83691" w:rsidRPr="00581447">
        <w:rPr>
          <w:sz w:val="20"/>
        </w:rPr>
        <w:t xml:space="preserve">.  These pathways are hierarchically classified.  For example, </w:t>
      </w:r>
      <w:r w:rsidR="00E726AA" w:rsidRPr="00581447">
        <w:rPr>
          <w:sz w:val="20"/>
        </w:rPr>
        <w:t xml:space="preserve">the </w:t>
      </w:r>
      <w:r w:rsidR="00F83691" w:rsidRPr="00581447">
        <w:rPr>
          <w:sz w:val="20"/>
        </w:rPr>
        <w:t xml:space="preserve">"Degradation" entity may be divided into "Protein-Degradation", "Aldehyde-Degradation", "Carbohydrates-Degradation", etc…  Then, </w:t>
      </w:r>
      <w:r w:rsidR="00E726AA" w:rsidRPr="00581447">
        <w:rPr>
          <w:sz w:val="20"/>
        </w:rPr>
        <w:t>"Carbohydrat</w:t>
      </w:r>
      <w:r w:rsidR="00F83691" w:rsidRPr="00581447">
        <w:rPr>
          <w:sz w:val="20"/>
        </w:rPr>
        <w:t>e</w:t>
      </w:r>
      <w:r w:rsidR="00E726AA" w:rsidRPr="00581447">
        <w:rPr>
          <w:sz w:val="20"/>
        </w:rPr>
        <w:t>s</w:t>
      </w:r>
      <w:r w:rsidR="00F83691" w:rsidRPr="00581447">
        <w:rPr>
          <w:sz w:val="20"/>
        </w:rPr>
        <w:t xml:space="preserve">-Degradation", </w:t>
      </w:r>
      <w:r w:rsidR="00E726AA" w:rsidRPr="00581447">
        <w:rPr>
          <w:sz w:val="20"/>
        </w:rPr>
        <w:t>may be</w:t>
      </w:r>
      <w:r w:rsidR="00F83691" w:rsidRPr="00581447">
        <w:rPr>
          <w:sz w:val="20"/>
        </w:rPr>
        <w:t xml:space="preserve"> broken down into "Polys</w:t>
      </w:r>
      <w:r w:rsidR="00E726AA" w:rsidRPr="00581447">
        <w:rPr>
          <w:sz w:val="20"/>
        </w:rPr>
        <w:t>a</w:t>
      </w:r>
      <w:r w:rsidR="00F83691" w:rsidRPr="00581447">
        <w:rPr>
          <w:sz w:val="20"/>
        </w:rPr>
        <w:t>ccharide-deg" and "Sugars-and-</w:t>
      </w:r>
      <w:r w:rsidR="00E726AA" w:rsidRPr="00581447">
        <w:rPr>
          <w:sz w:val="20"/>
        </w:rPr>
        <w:t>Polysaccharides</w:t>
      </w:r>
      <w:r w:rsidR="00F83691" w:rsidRPr="00581447">
        <w:rPr>
          <w:sz w:val="20"/>
        </w:rPr>
        <w:t xml:space="preserve">".  </w:t>
      </w:r>
      <w:r w:rsidR="00E726AA" w:rsidRPr="00581447">
        <w:rPr>
          <w:sz w:val="20"/>
        </w:rPr>
        <w:t xml:space="preserve">Since a particular </w:t>
      </w:r>
      <w:r w:rsidR="00B36850">
        <w:rPr>
          <w:sz w:val="20"/>
        </w:rPr>
        <w:t>sequence</w:t>
      </w:r>
      <w:r w:rsidR="00E726AA" w:rsidRPr="00581447">
        <w:rPr>
          <w:sz w:val="20"/>
        </w:rPr>
        <w:t xml:space="preserve"> may fall into several or </w:t>
      </w:r>
      <w:r w:rsidR="00702848" w:rsidRPr="00581447">
        <w:rPr>
          <w:sz w:val="20"/>
        </w:rPr>
        <w:t>no</w:t>
      </w:r>
      <w:r w:rsidR="00E726AA" w:rsidRPr="00581447">
        <w:rPr>
          <w:sz w:val="20"/>
        </w:rPr>
        <w:t xml:space="preserve"> subcategories, the counts for a subcategory will frequently not sum up </w:t>
      </w:r>
      <w:r w:rsidR="00702848" w:rsidRPr="00581447">
        <w:rPr>
          <w:sz w:val="20"/>
        </w:rPr>
        <w:t>and</w:t>
      </w:r>
      <w:r w:rsidR="00E726AA" w:rsidRPr="00581447">
        <w:rPr>
          <w:sz w:val="20"/>
        </w:rPr>
        <w:t xml:space="preserve"> match the count for the parent category.  However, no count for any individual child category should </w:t>
      </w:r>
      <w:r w:rsidR="00702848" w:rsidRPr="00581447">
        <w:rPr>
          <w:sz w:val="20"/>
        </w:rPr>
        <w:t xml:space="preserve">ever </w:t>
      </w:r>
      <w:r w:rsidR="00E726AA" w:rsidRPr="00581447">
        <w:rPr>
          <w:sz w:val="20"/>
        </w:rPr>
        <w:t>exceed the count for the parent category.</w:t>
      </w:r>
      <w:r w:rsidR="00F97335" w:rsidRPr="00581447">
        <w:rPr>
          <w:sz w:val="20"/>
        </w:rPr>
        <w:t xml:space="preserve">  </w:t>
      </w:r>
    </w:p>
    <w:p w:rsidR="001B38FA" w:rsidRPr="00581447" w:rsidRDefault="00E726AA">
      <w:pPr>
        <w:rPr>
          <w:sz w:val="20"/>
        </w:rPr>
      </w:pPr>
      <w:r w:rsidRPr="00581447">
        <w:rPr>
          <w:sz w:val="20"/>
        </w:rPr>
        <w:t xml:space="preserve">The database from which the ECs are associated with pathway is through MetaCyc. The </w:t>
      </w:r>
      <w:r w:rsidR="00F97335" w:rsidRPr="00581447">
        <w:rPr>
          <w:sz w:val="20"/>
        </w:rPr>
        <w:t xml:space="preserve">database </w:t>
      </w:r>
      <w:r w:rsidRPr="00581447">
        <w:rPr>
          <w:sz w:val="20"/>
        </w:rPr>
        <w:t>flatfiles need to be updated periodically.  The key step</w:t>
      </w:r>
      <w:r w:rsidR="00B36850">
        <w:rPr>
          <w:sz w:val="20"/>
        </w:rPr>
        <w:t>s</w:t>
      </w:r>
      <w:r w:rsidRPr="00581447">
        <w:rPr>
          <w:sz w:val="20"/>
        </w:rPr>
        <w:t xml:space="preserve"> for processing the read-to-pathway associations is: 1.) extract </w:t>
      </w:r>
      <w:r w:rsidR="00F97335" w:rsidRPr="00581447">
        <w:rPr>
          <w:sz w:val="20"/>
        </w:rPr>
        <w:t>EC to pathway mappings</w:t>
      </w:r>
      <w:r w:rsidRPr="00581447">
        <w:rPr>
          <w:sz w:val="20"/>
        </w:rPr>
        <w:t xml:space="preserve"> from MetaCyc database files.  2.) For each read that has been annotated with an EC number, </w:t>
      </w:r>
      <w:r w:rsidR="00C8366A" w:rsidRPr="00581447">
        <w:rPr>
          <w:sz w:val="20"/>
        </w:rPr>
        <w:t xml:space="preserve">associate the EC with a pathway ID.  3.)  For </w:t>
      </w:r>
      <w:r w:rsidR="00BD3C92" w:rsidRPr="00581447">
        <w:rPr>
          <w:sz w:val="20"/>
        </w:rPr>
        <w:t xml:space="preserve">each pathway a read is associated with, identify the parent </w:t>
      </w:r>
      <w:r w:rsidR="00F97335" w:rsidRPr="00581447">
        <w:rPr>
          <w:sz w:val="20"/>
        </w:rPr>
        <w:t xml:space="preserve">category </w:t>
      </w:r>
      <w:r w:rsidR="00BD3C92" w:rsidRPr="00581447">
        <w:rPr>
          <w:sz w:val="20"/>
        </w:rPr>
        <w:t>that the pathway is associated with</w:t>
      </w:r>
      <w:r w:rsidR="00702848" w:rsidRPr="00581447">
        <w:rPr>
          <w:sz w:val="20"/>
        </w:rPr>
        <w:t>, all the way up to the root</w:t>
      </w:r>
      <w:r w:rsidR="00BD3C92" w:rsidRPr="00581447">
        <w:rPr>
          <w:sz w:val="20"/>
        </w:rPr>
        <w:t xml:space="preserve">.  4.)  Finally, for each read, identify all the </w:t>
      </w:r>
      <w:r w:rsidR="00702848" w:rsidRPr="00581447">
        <w:rPr>
          <w:sz w:val="20"/>
        </w:rPr>
        <w:t xml:space="preserve">pathways </w:t>
      </w:r>
      <w:r w:rsidR="00BD3C92" w:rsidRPr="00581447">
        <w:rPr>
          <w:sz w:val="20"/>
        </w:rPr>
        <w:t xml:space="preserve">that are associated with it, and generate a non-redundant set of </w:t>
      </w:r>
      <w:r w:rsidR="00702848" w:rsidRPr="00581447">
        <w:rPr>
          <w:sz w:val="20"/>
        </w:rPr>
        <w:t>pathways</w:t>
      </w:r>
      <w:r w:rsidR="00BD3C92" w:rsidRPr="00581447">
        <w:rPr>
          <w:sz w:val="20"/>
        </w:rPr>
        <w:t xml:space="preserve"> to </w:t>
      </w:r>
      <w:r w:rsidR="00702848" w:rsidRPr="00581447">
        <w:rPr>
          <w:sz w:val="20"/>
        </w:rPr>
        <w:t>assign counts to</w:t>
      </w:r>
      <w:r w:rsidR="00BD3C92" w:rsidRPr="00581447">
        <w:rPr>
          <w:sz w:val="20"/>
        </w:rPr>
        <w:t>.  This non-redundification</w:t>
      </w:r>
      <w:r w:rsidR="00B36850">
        <w:rPr>
          <w:sz w:val="20"/>
        </w:rPr>
        <w:t xml:space="preserve"> of assignments</w:t>
      </w:r>
      <w:r w:rsidR="00BD3C92" w:rsidRPr="00581447">
        <w:rPr>
          <w:sz w:val="20"/>
        </w:rPr>
        <w:t xml:space="preserve"> is necessary to preserve the 1-count-1-read tally.  </w:t>
      </w:r>
      <w:r w:rsidR="00B36850">
        <w:rPr>
          <w:sz w:val="20"/>
        </w:rPr>
        <w:t>Thus,</w:t>
      </w:r>
      <w:r w:rsidR="00BD3C92" w:rsidRPr="00581447">
        <w:rPr>
          <w:sz w:val="20"/>
        </w:rPr>
        <w:t xml:space="preserve"> a </w:t>
      </w:r>
      <w:r w:rsidR="00B36850">
        <w:rPr>
          <w:sz w:val="20"/>
        </w:rPr>
        <w:t>sequence</w:t>
      </w:r>
      <w:r w:rsidR="00BD3C92" w:rsidRPr="00581447">
        <w:rPr>
          <w:sz w:val="20"/>
        </w:rPr>
        <w:t xml:space="preserve"> can be associated with multiple children that have the same parents, yet have the </w:t>
      </w:r>
      <w:r w:rsidR="00B36850">
        <w:rPr>
          <w:sz w:val="20"/>
        </w:rPr>
        <w:t>sequence</w:t>
      </w:r>
      <w:r w:rsidR="00702848" w:rsidRPr="00581447">
        <w:rPr>
          <w:sz w:val="20"/>
        </w:rPr>
        <w:t xml:space="preserve"> will not be multiply counted </w:t>
      </w:r>
      <w:r w:rsidR="00B36850">
        <w:rPr>
          <w:sz w:val="20"/>
        </w:rPr>
        <w:t>by</w:t>
      </w:r>
      <w:r w:rsidR="00702848" w:rsidRPr="00581447">
        <w:rPr>
          <w:sz w:val="20"/>
        </w:rPr>
        <w:t xml:space="preserve"> the parent</w:t>
      </w:r>
      <w:r w:rsidR="00BD3C92" w:rsidRPr="00581447">
        <w:rPr>
          <w:sz w:val="20"/>
        </w:rPr>
        <w:t>.</w:t>
      </w:r>
    </w:p>
    <w:p w:rsidR="001B38FA" w:rsidRPr="00581447" w:rsidRDefault="001B38FA">
      <w:pPr>
        <w:rPr>
          <w:sz w:val="20"/>
        </w:rPr>
      </w:pPr>
      <w:r w:rsidRPr="00581447">
        <w:rPr>
          <w:sz w:val="20"/>
        </w:rPr>
        <w:t>The output is a tree</w:t>
      </w:r>
      <w:r w:rsidR="00445EAB">
        <w:rPr>
          <w:sz w:val="20"/>
        </w:rPr>
        <w:t>,</w:t>
      </w:r>
      <w:r w:rsidRPr="00581447">
        <w:rPr>
          <w:sz w:val="20"/>
        </w:rPr>
        <w:t xml:space="preserve"> as well as a table of counts.  The tree is easier to peruse, since it allow</w:t>
      </w:r>
      <w:r w:rsidR="001052A6" w:rsidRPr="00581447">
        <w:rPr>
          <w:sz w:val="20"/>
        </w:rPr>
        <w:t>s</w:t>
      </w:r>
      <w:r w:rsidRPr="00581447">
        <w:rPr>
          <w:sz w:val="20"/>
        </w:rPr>
        <w:t xml:space="preserve"> the observer to see the richness of sub-classifications under each category.  However, to compare</w:t>
      </w:r>
      <w:r w:rsidR="001052A6" w:rsidRPr="00581447">
        <w:rPr>
          <w:sz w:val="20"/>
        </w:rPr>
        <w:t xml:space="preserve"> the counts of</w:t>
      </w:r>
      <w:r w:rsidRPr="00581447">
        <w:rPr>
          <w:sz w:val="20"/>
        </w:rPr>
        <w:t xml:space="preserve"> two samples, the counts in a table format may be more useful.  To generate table counts, a starting point</w:t>
      </w:r>
      <w:r w:rsidR="001052A6" w:rsidRPr="00581447">
        <w:rPr>
          <w:sz w:val="20"/>
        </w:rPr>
        <w:t xml:space="preserve"> category</w:t>
      </w:r>
      <w:r w:rsidRPr="00581447">
        <w:rPr>
          <w:sz w:val="20"/>
        </w:rPr>
        <w:t xml:space="preserve"> and depth are expected to be specified.  This allows the user to identify which ontology of interest to focus on, and as well as how the </w:t>
      </w:r>
      <w:r w:rsidR="001052A6" w:rsidRPr="00581447">
        <w:rPr>
          <w:sz w:val="20"/>
        </w:rPr>
        <w:t>deeply</w:t>
      </w:r>
      <w:r w:rsidRPr="00581447">
        <w:rPr>
          <w:sz w:val="20"/>
        </w:rPr>
        <w:t xml:space="preserve"> the classification</w:t>
      </w:r>
      <w:r w:rsidR="001052A6" w:rsidRPr="00581447">
        <w:rPr>
          <w:sz w:val="20"/>
        </w:rPr>
        <w:t>s</w:t>
      </w:r>
      <w:r w:rsidRPr="00581447">
        <w:rPr>
          <w:sz w:val="20"/>
        </w:rPr>
        <w:t xml:space="preserve"> </w:t>
      </w:r>
      <w:r w:rsidR="001052A6" w:rsidRPr="00581447">
        <w:rPr>
          <w:sz w:val="20"/>
        </w:rPr>
        <w:t>should be of concern</w:t>
      </w:r>
      <w:r w:rsidRPr="00581447">
        <w:rPr>
          <w:sz w:val="20"/>
        </w:rPr>
        <w:t>.</w:t>
      </w:r>
    </w:p>
    <w:p w:rsidR="00E726AA" w:rsidRPr="00581447" w:rsidRDefault="001B38FA">
      <w:pPr>
        <w:rPr>
          <w:sz w:val="20"/>
        </w:rPr>
      </w:pPr>
      <w:r w:rsidRPr="00581447">
        <w:rPr>
          <w:sz w:val="20"/>
        </w:rPr>
        <w:t xml:space="preserve">The mapping of read-to-GO ontologies follows a </w:t>
      </w:r>
      <w:r w:rsidR="001052A6" w:rsidRPr="00581447">
        <w:rPr>
          <w:sz w:val="20"/>
        </w:rPr>
        <w:t>similar</w:t>
      </w:r>
      <w:r w:rsidRPr="00581447">
        <w:rPr>
          <w:sz w:val="20"/>
        </w:rPr>
        <w:t xml:space="preserve"> process.  The GO mappings are more numerous because the identified proteins are not limited to those associated with</w:t>
      </w:r>
      <w:r w:rsidR="001052A6" w:rsidRPr="00581447">
        <w:rPr>
          <w:sz w:val="20"/>
        </w:rPr>
        <w:t xml:space="preserve"> catalyzing</w:t>
      </w:r>
      <w:r w:rsidRPr="00581447">
        <w:rPr>
          <w:sz w:val="20"/>
        </w:rPr>
        <w:t xml:space="preserve"> reactions.  The GO mappings are associated with the </w:t>
      </w:r>
      <w:r w:rsidR="00445EAB">
        <w:rPr>
          <w:sz w:val="20"/>
        </w:rPr>
        <w:t>sequences</w:t>
      </w:r>
      <w:r w:rsidRPr="00581447">
        <w:rPr>
          <w:sz w:val="20"/>
        </w:rPr>
        <w:t xml:space="preserve"> through the Uniref100 assignments that are also </w:t>
      </w:r>
      <w:r w:rsidR="00581447" w:rsidRPr="00581447">
        <w:rPr>
          <w:sz w:val="20"/>
        </w:rPr>
        <w:t xml:space="preserve">assigned </w:t>
      </w:r>
      <w:r w:rsidRPr="00581447">
        <w:rPr>
          <w:sz w:val="20"/>
        </w:rPr>
        <w:t xml:space="preserve">through JCVI's annotation pipeline.  </w:t>
      </w:r>
      <w:r w:rsidR="005874D4" w:rsidRPr="00581447">
        <w:rPr>
          <w:sz w:val="20"/>
        </w:rPr>
        <w:t>The GO mappings need to be processed diff</w:t>
      </w:r>
      <w:r w:rsidR="00581447" w:rsidRPr="00581447">
        <w:rPr>
          <w:sz w:val="20"/>
        </w:rPr>
        <w:t xml:space="preserve">erently because, unlike the MetaCyc ontology, </w:t>
      </w:r>
      <w:r w:rsidR="005874D4" w:rsidRPr="00581447">
        <w:rPr>
          <w:sz w:val="20"/>
        </w:rPr>
        <w:t xml:space="preserve">a </w:t>
      </w:r>
      <w:r w:rsidR="00581447" w:rsidRPr="00581447">
        <w:rPr>
          <w:sz w:val="20"/>
        </w:rPr>
        <w:t xml:space="preserve">child category in GO, </w:t>
      </w:r>
      <w:r w:rsidR="005874D4" w:rsidRPr="00581447">
        <w:rPr>
          <w:sz w:val="20"/>
        </w:rPr>
        <w:t>can be associated with multiple parents.  Nonetheless, the final result can be assessed through a tree of count</w:t>
      </w:r>
      <w:r w:rsidR="00581447" w:rsidRPr="00581447">
        <w:rPr>
          <w:sz w:val="20"/>
        </w:rPr>
        <w:t xml:space="preserve">s </w:t>
      </w:r>
      <w:r w:rsidR="00445EAB">
        <w:rPr>
          <w:sz w:val="20"/>
        </w:rPr>
        <w:t>and</w:t>
      </w:r>
      <w:r w:rsidR="00581447" w:rsidRPr="00581447">
        <w:rPr>
          <w:sz w:val="20"/>
        </w:rPr>
        <w:t xml:space="preserve"> tables of counts, </w:t>
      </w:r>
      <w:r w:rsidR="00445EAB">
        <w:rPr>
          <w:sz w:val="20"/>
        </w:rPr>
        <w:t>when</w:t>
      </w:r>
      <w:r w:rsidR="00581447" w:rsidRPr="00581447">
        <w:rPr>
          <w:sz w:val="20"/>
        </w:rPr>
        <w:t xml:space="preserve"> the GO category and depth are specified.</w:t>
      </w:r>
      <w:r w:rsidR="00445EAB">
        <w:rPr>
          <w:sz w:val="20"/>
        </w:rPr>
        <w:t xml:space="preserve">  The GO ontology described at www.geneontology.org.</w:t>
      </w:r>
      <w:bookmarkStart w:id="0" w:name="_GoBack"/>
      <w:bookmarkEnd w:id="0"/>
    </w:p>
    <w:sectPr w:rsidR="00E726AA" w:rsidRPr="0058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933366"/>
    <w:rsid w:val="000D09A0"/>
    <w:rsid w:val="001052A6"/>
    <w:rsid w:val="00145CFB"/>
    <w:rsid w:val="001B38FA"/>
    <w:rsid w:val="00445EAB"/>
    <w:rsid w:val="004C0993"/>
    <w:rsid w:val="00581447"/>
    <w:rsid w:val="005874D4"/>
    <w:rsid w:val="005E6338"/>
    <w:rsid w:val="006903E4"/>
    <w:rsid w:val="006E5647"/>
    <w:rsid w:val="00702848"/>
    <w:rsid w:val="00933366"/>
    <w:rsid w:val="009857FC"/>
    <w:rsid w:val="00B36850"/>
    <w:rsid w:val="00B86712"/>
    <w:rsid w:val="00BB12A8"/>
    <w:rsid w:val="00BD3C92"/>
    <w:rsid w:val="00C8366A"/>
    <w:rsid w:val="00C873B2"/>
    <w:rsid w:val="00D716FB"/>
    <w:rsid w:val="00E23831"/>
    <w:rsid w:val="00E726AA"/>
    <w:rsid w:val="00EB5080"/>
    <w:rsid w:val="00F83691"/>
    <w:rsid w:val="00F97335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 Craig Venter Institute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Kelvin</dc:creator>
  <cp:keywords/>
  <dc:description/>
  <cp:lastModifiedBy>Li, Kelvin</cp:lastModifiedBy>
  <cp:revision>20</cp:revision>
  <dcterms:created xsi:type="dcterms:W3CDTF">2013-12-27T16:10:00Z</dcterms:created>
  <dcterms:modified xsi:type="dcterms:W3CDTF">2013-12-27T20:05:00Z</dcterms:modified>
</cp:coreProperties>
</file>