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D1F" w:rsidRDefault="008B3697">
      <w:r>
        <w:t xml:space="preserve">ULTRASONIDO PEDIATRICO </w:t>
      </w:r>
    </w:p>
    <w:p w:rsidR="008B3697" w:rsidRDefault="008B3697"/>
    <w:p w:rsidR="008B3697" w:rsidRDefault="008B3697">
      <w:r>
        <w:t xml:space="preserve">Se realiza rastreo con transductor lineal y convexo con equipo de alta resolución en paciente pediátrico </w:t>
      </w:r>
    </w:p>
    <w:p w:rsidR="008B3697" w:rsidRDefault="008B3697"/>
    <w:p w:rsidR="008B3697" w:rsidRDefault="008B3697"/>
    <w:p w:rsidR="008B3697" w:rsidRDefault="008B3697">
      <w:r>
        <w:t xml:space="preserve">El rastreo de la fontanela anterior presenta surcos y </w:t>
      </w:r>
      <w:proofErr w:type="spellStart"/>
      <w:r>
        <w:t>cisursa</w:t>
      </w:r>
      <w:proofErr w:type="spellEnd"/>
      <w:r>
        <w:t xml:space="preserve"> con adecuada profundidad, el parénquima de aspecto homogéneo sin lesiones focales. La línea media de aspecto central. El sistema ventricular supra e </w:t>
      </w:r>
      <w:proofErr w:type="spellStart"/>
      <w:r>
        <w:t>infratentorial</w:t>
      </w:r>
      <w:proofErr w:type="spellEnd"/>
      <w:r>
        <w:t xml:space="preserve"> con </w:t>
      </w:r>
      <w:proofErr w:type="gramStart"/>
      <w:r>
        <w:t>adecuado amplitud</w:t>
      </w:r>
      <w:proofErr w:type="gramEnd"/>
      <w:r>
        <w:t xml:space="preserve">. La vascularidad se encuentra respetada </w:t>
      </w:r>
    </w:p>
    <w:p w:rsidR="008B3697" w:rsidRDefault="008B3697">
      <w:r>
        <w:t xml:space="preserve">En abdomen se identifica </w:t>
      </w:r>
      <w:proofErr w:type="spellStart"/>
      <w:r>
        <w:t>piloro</w:t>
      </w:r>
      <w:proofErr w:type="spellEnd"/>
      <w:r>
        <w:t xml:space="preserve"> con adecuada morfología, la longitud es de __ mm, el calibre presenta medida de ___ mm. Existe adecuado paso del contenido alimentario al duodeno sin otros hallazgos </w:t>
      </w:r>
    </w:p>
    <w:p w:rsidR="008B3697" w:rsidRDefault="008B3697">
      <w:r>
        <w:t xml:space="preserve">Las glándulas suprarrenales y riñones con aspecto habitual. Ambos riñones de aspecto simétrico con bordes lobulados, el parénquima de aspecto homogéneo. No hay datos de </w:t>
      </w:r>
      <w:proofErr w:type="spellStart"/>
      <w:r>
        <w:t>ectasisa</w:t>
      </w:r>
      <w:proofErr w:type="spellEnd"/>
      <w:r>
        <w:t xml:space="preserve"> </w:t>
      </w:r>
      <w:proofErr w:type="spellStart"/>
      <w:r>
        <w:t>pielica</w:t>
      </w:r>
      <w:proofErr w:type="spellEnd"/>
      <w:r>
        <w:t xml:space="preserve"> A la exploración con el Doppler color con vascularidad conservada </w:t>
      </w:r>
    </w:p>
    <w:p w:rsidR="008B3697" w:rsidRDefault="008B3697">
      <w:r>
        <w:t xml:space="preserve">La cadera de forma bilateral muestra adecuada congruencia, existe adecuada relación entre estructuras </w:t>
      </w:r>
      <w:proofErr w:type="spellStart"/>
      <w:r>
        <w:t>oseas</w:t>
      </w:r>
      <w:proofErr w:type="spellEnd"/>
      <w:r>
        <w:t xml:space="preserve">, a la exploración se encuentra </w:t>
      </w:r>
      <w:proofErr w:type="spellStart"/>
      <w:r>
        <w:t>angulo</w:t>
      </w:r>
      <w:proofErr w:type="spellEnd"/>
      <w:r>
        <w:t xml:space="preserve"> alfa de ___ y </w:t>
      </w:r>
      <w:proofErr w:type="spellStart"/>
      <w:r>
        <w:t>angulo</w:t>
      </w:r>
      <w:proofErr w:type="spellEnd"/>
      <w:r>
        <w:t xml:space="preserve"> beta de ____. La cobertura </w:t>
      </w:r>
      <w:proofErr w:type="spellStart"/>
      <w:r>
        <w:t>acetabular</w:t>
      </w:r>
      <w:proofErr w:type="spellEnd"/>
      <w:r>
        <w:t xml:space="preserve"> esta conservada </w:t>
      </w:r>
      <w:bookmarkStart w:id="0" w:name="_GoBack"/>
      <w:bookmarkEnd w:id="0"/>
    </w:p>
    <w:p w:rsidR="008B3697" w:rsidRDefault="008B3697"/>
    <w:p w:rsidR="008B3697" w:rsidRDefault="008B3697"/>
    <w:p w:rsidR="008B3697" w:rsidRDefault="008B3697">
      <w:r>
        <w:t xml:space="preserve">IMPRESINO DIAGNOSTICA </w:t>
      </w:r>
    </w:p>
    <w:p w:rsidR="008B3697" w:rsidRDefault="008B3697">
      <w:r>
        <w:t xml:space="preserve">Estudio dentro de </w:t>
      </w:r>
      <w:proofErr w:type="spellStart"/>
      <w:r>
        <w:t>limites</w:t>
      </w:r>
      <w:proofErr w:type="spellEnd"/>
      <w:r>
        <w:t xml:space="preserve"> normales </w:t>
      </w:r>
    </w:p>
    <w:sectPr w:rsidR="008B36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697"/>
    <w:rsid w:val="00103B16"/>
    <w:rsid w:val="00550364"/>
    <w:rsid w:val="008B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29DB"/>
  <w15:chartTrackingRefBased/>
  <w15:docId w15:val="{06B2E316-AEFE-4D80-9912-4737AD3D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178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2023-07-23T16:49:00Z</dcterms:created>
  <dcterms:modified xsi:type="dcterms:W3CDTF">2023-07-23T16:57:00Z</dcterms:modified>
</cp:coreProperties>
</file>