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Actividad Ciberseguridad</w:t>
      </w:r>
    </w:p>
    <w:p>
      <w:pPr>
        <w:pStyle w:val="Subtitle"/>
        <w:bidi w:val="0"/>
        <w:jc w:val="center"/>
        <w:rPr/>
      </w:pPr>
      <w:r>
        <w:rPr/>
        <w:t>Hasear y desencriptar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left="0"/>
        <w:jc w:val="both"/>
        <w:rPr/>
      </w:pPr>
      <w:r>
        <w:rPr/>
        <w:t xml:space="preserve">Hashear 10 contraseñas: </w:t>
      </w:r>
    </w:p>
    <w:p>
      <w:pPr>
        <w:pStyle w:val="BodyText"/>
        <w:bidi w:val="0"/>
        <w:jc w:val="both"/>
        <w:rPr/>
      </w:pPr>
      <w:r>
        <w:rPr/>
        <w:t xml:space="preserve">Las contraseñas elegidas para aplicar el MD5 Hash mediante el uso del siguiente comando en Kali Linux: </w:t>
      </w:r>
      <w:r>
        <w:rPr>
          <w:b/>
          <w:bCs/>
        </w:rPr>
        <w:t>echo -n "password123" | md5sum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1364615</wp:posOffset>
            </wp:positionH>
            <wp:positionV relativeFrom="paragraph">
              <wp:posOffset>8255</wp:posOffset>
            </wp:positionV>
            <wp:extent cx="3410585" cy="4225925"/>
            <wp:effectExtent l="0" t="0" r="0" b="0"/>
            <wp:wrapTopAndBottom/>
            <wp:docPr id="1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422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/>
      </w:pPr>
      <w:r>
        <w:rPr/>
        <w:t>El contenido se ha guardado en el siguiente archivo.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1734185</wp:posOffset>
            </wp:positionH>
            <wp:positionV relativeFrom="paragraph">
              <wp:posOffset>635</wp:posOffset>
            </wp:positionV>
            <wp:extent cx="2896235" cy="1883410"/>
            <wp:effectExtent l="0" t="0" r="0" b="0"/>
            <wp:wrapTopAndBottom/>
            <wp:docPr id="2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88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ind w:hanging="0" w:left="0"/>
        <w:jc w:val="both"/>
        <w:rPr/>
      </w:pPr>
      <w:r>
        <w:rPr/>
        <w:t>John the Reaper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Bolosuser">
    <w:name w:val="Bolos (user)"/>
    <w:rPr>
      <w:rFonts w:ascii="OpenSymbol" w:hAnsi="OpenSymbol" w:eastAsia="OpenSymbol" w:cs="OpenSymbol"/>
    </w:rPr>
  </w:style>
  <w:style w:type="character" w:styleId="Smbolosdenumeracinuser">
    <w:name w:val="Símbolos de numeración (user)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Estilodedibujopredeterminado">
    <w:name w:val="Estilo de dibujo predeterminado"/>
    <w:pPr>
      <w:widowControl/>
      <w:suppressAutoHyphens w:val="true"/>
      <w:bidi w:val="0"/>
      <w:spacing w:lineRule="atLeast" w:line="200" w:before="0" w:after="0"/>
      <w:jc w:val="left"/>
    </w:pPr>
    <w:rPr>
      <w:rFonts w:ascii="Lucida Sans" w:hAnsi="Lucida Sans" w:eastAsia="Tahoma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s-ES" w:eastAsia="zh-CN" w:bidi="hi-IN"/>
    </w:rPr>
  </w:style>
  <w:style w:type="paragraph" w:styleId="Title">
    <w:name w:val="Title"/>
    <w:basedOn w:val="Ttulo"/>
    <w:next w:val="BodyText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tulo"/>
    <w:next w:val="BodyText"/>
    <w:pPr>
      <w:spacing w:before="60" w:after="120"/>
      <w:jc w:val="center"/>
    </w:pPr>
    <w:rPr>
      <w:sz w:val="36"/>
      <w:szCs w:val="36"/>
    </w:rPr>
  </w:style>
  <w:style w:type="paragraph" w:styleId="Contenidodelatabla">
    <w:name w:val="Contenido de la tabla"/>
    <w:basedOn w:val="Normal"/>
    <w:pPr>
      <w:widowControl w:val="false"/>
      <w:suppressLineNumbers/>
    </w:pPr>
    <w:rPr/>
  </w:style>
  <w:style w:type="paragraph" w:styleId="Ttulodelatabla">
    <w:name w:val="Título de la tabla"/>
    <w:basedOn w:val="Contenidodelatabla"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atablauser">
    <w:name w:val="Contenido de la tabla (user)"/>
    <w:basedOn w:val="Normal"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LibreOffice/26.8.0.3$Windows_X86_64 LibreOffice_project/bce0998afefdbc355585ca324285661a2170ba77</Application>
  <AppVersion>15.0000</AppVersion>
  <Pages>2</Pages>
  <Words>56</Words>
  <Characters>316</Characters>
  <CharactersWithSpaces>515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2026-09-14T10:26:09Z</dcterms:created>
  <dc:creator/>
  <dc:description/>
  <dc:language>es-ES</dc:language>
  <cp:lastModifiedBy/>
  <dcterms:modified xsi:type="dcterms:W3CDTF">2026-09-21T12:40:54Z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