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8B528" w14:textId="77777777" w:rsidR="001C1F14" w:rsidRPr="001C1F14" w:rsidRDefault="001C1F14" w:rsidP="001C1F14">
      <w:pPr>
        <w:jc w:val="center"/>
        <w:rPr>
          <w:b/>
          <w:bCs/>
          <w:sz w:val="36"/>
          <w:szCs w:val="36"/>
          <w:u w:val="single"/>
        </w:rPr>
      </w:pPr>
      <w:r w:rsidRPr="001C1F14">
        <w:rPr>
          <w:b/>
          <w:bCs/>
          <w:sz w:val="36"/>
          <w:szCs w:val="36"/>
          <w:u w:val="single"/>
        </w:rPr>
        <w:t>Patient Health Record Tracking</w:t>
      </w:r>
    </w:p>
    <w:p w14:paraId="493A861D" w14:textId="77777777" w:rsidR="001C1F14" w:rsidRPr="001C1F14" w:rsidRDefault="001C1F14" w:rsidP="001C1F14">
      <w:pPr>
        <w:rPr>
          <w:b/>
          <w:bCs/>
        </w:rPr>
      </w:pPr>
    </w:p>
    <w:p w14:paraId="6537E46B" w14:textId="77777777" w:rsidR="001C1F14" w:rsidRPr="001C1F14" w:rsidRDefault="001C1F14" w:rsidP="001C1F14">
      <w:pPr>
        <w:rPr>
          <w:b/>
          <w:bCs/>
        </w:rPr>
      </w:pPr>
      <w:proofErr w:type="gramStart"/>
      <w:r w:rsidRPr="001C1F14">
        <w:rPr>
          <w:b/>
          <w:bCs/>
        </w:rPr>
        <w:t>Scenario :</w:t>
      </w:r>
      <w:proofErr w:type="gramEnd"/>
    </w:p>
    <w:p w14:paraId="2C42CD91" w14:textId="77777777" w:rsidR="001C1F14" w:rsidRPr="001C1F14" w:rsidRDefault="001C1F14" w:rsidP="001C1F14">
      <w:r w:rsidRPr="001C1F14">
        <w:t>Ramsey Donovan, a 45-year-old man, leads a hectic life as a traveling consultant, frequently moving between cities for work. Over the past year, Ramsey has visited several doctors in different states, complaining of fatigue, persistent coughs, and occasional sharp pains in his abdomen. Each doctor treats his symptoms individually one prescribes medication for acid reflux, another suggests a sleep study for his fatigue, and a third attributes his cough to seasonal allergies.</w:t>
      </w:r>
    </w:p>
    <w:p w14:paraId="19D4EE59" w14:textId="77777777" w:rsidR="001C1F14" w:rsidRPr="001C1F14" w:rsidRDefault="001C1F14" w:rsidP="001C1F14"/>
    <w:p w14:paraId="18C8886D" w14:textId="77777777" w:rsidR="001C1F14" w:rsidRPr="001C1F14" w:rsidRDefault="001C1F14" w:rsidP="001C1F14">
      <w:r w:rsidRPr="001C1F14">
        <w:t>Unrecognized to all of them, Ramsey has been developing a form of chronic cancer. Because his medical history is scattered across multiple healthcare systems that don’t communicate with each other, none of the doctors realize the severity of his condition. Each visit treats only one symptom in isolation, missing the broader picture. This fragmented approach delays his diagnosis, as no one doctor has access to his entire health history, allowing the cancer to progress untreated.</w:t>
      </w:r>
    </w:p>
    <w:p w14:paraId="60268AFF" w14:textId="77777777" w:rsidR="001C1F14" w:rsidRPr="001C1F14" w:rsidRDefault="001C1F14" w:rsidP="001C1F14"/>
    <w:p w14:paraId="41AF4AD4" w14:textId="77777777" w:rsidR="001C1F14" w:rsidRPr="001C1F14" w:rsidRDefault="001C1F14" w:rsidP="001C1F14">
      <w:pPr>
        <w:rPr>
          <w:b/>
          <w:bCs/>
        </w:rPr>
      </w:pPr>
      <w:r w:rsidRPr="001C1F14">
        <w:rPr>
          <w:b/>
          <w:bCs/>
        </w:rPr>
        <w:t>Impact:</w:t>
      </w:r>
    </w:p>
    <w:p w14:paraId="7CD679F5" w14:textId="77777777" w:rsidR="001C1F14" w:rsidRPr="001C1F14" w:rsidRDefault="001C1F14" w:rsidP="001C1F14">
      <w:r w:rsidRPr="001C1F14">
        <w:t>Patient Safety: Without access to Ramsey's complete medical history, doctors are unable to connect his symptoms to a more serious underlying condition—his chronic cancer. Each doctor only sees isolated issues (cough, fatigue, abdominal pain) and prescribes treatments based on their limited knowledge. This fragmented care not only delays a cancer diagnosis but also puts Ramsey at risk for worsened symptoms, increased complications, and potentially life-threatening outcomes as the disease progresses untreated.</w:t>
      </w:r>
    </w:p>
    <w:p w14:paraId="4B11AF21" w14:textId="77777777" w:rsidR="001C1F14" w:rsidRPr="001C1F14" w:rsidRDefault="001C1F14" w:rsidP="001C1F14"/>
    <w:p w14:paraId="00785A09" w14:textId="77777777" w:rsidR="001C1F14" w:rsidRPr="001C1F14" w:rsidRDefault="001C1F14" w:rsidP="001C1F14">
      <w:r w:rsidRPr="001C1F14">
        <w:rPr>
          <w:b/>
          <w:bCs/>
        </w:rPr>
        <w:t>Efficiency:</w:t>
      </w:r>
    </w:p>
    <w:p w14:paraId="2422C4F7" w14:textId="77777777" w:rsidR="001C1F14" w:rsidRPr="001C1F14" w:rsidRDefault="001C1F14" w:rsidP="001C1F14">
      <w:r w:rsidRPr="001C1F14">
        <w:t xml:space="preserve">Ramsey's constant travel and the need to see new doctors for each new symptom cause inefficiencies in his care. He must repeatedly explain his symptoms, undergo redundant tests, and receive treatment plans that don’t address the root cause. This not only wastes his time and resources but also adds to the workload of medical professionals who are </w:t>
      </w:r>
      <w:r w:rsidRPr="001C1F14">
        <w:lastRenderedPageBreak/>
        <w:t>working without complete patient information. His frustration increases with each visit, while doctors unknowingly repeat ineffective treatments.</w:t>
      </w:r>
    </w:p>
    <w:p w14:paraId="64EB0C53" w14:textId="77777777" w:rsidR="001C1F14" w:rsidRPr="001C1F14" w:rsidRDefault="001C1F14" w:rsidP="001C1F14"/>
    <w:p w14:paraId="2844B444" w14:textId="77777777" w:rsidR="001C1F14" w:rsidRPr="001C1F14" w:rsidRDefault="001C1F14" w:rsidP="001C1F14">
      <w:pPr>
        <w:rPr>
          <w:b/>
          <w:bCs/>
        </w:rPr>
      </w:pPr>
      <w:r w:rsidRPr="001C1F14">
        <w:rPr>
          <w:b/>
          <w:bCs/>
        </w:rPr>
        <w:t>Solutions:</w:t>
      </w:r>
    </w:p>
    <w:p w14:paraId="6EC46A45" w14:textId="77777777" w:rsidR="001C1F14" w:rsidRPr="001C1F14" w:rsidRDefault="001C1F14" w:rsidP="001C1F14">
      <w:r w:rsidRPr="001C1F14">
        <w:rPr>
          <w:b/>
          <w:bCs/>
        </w:rPr>
        <w:t>Create a Unique Patient ID:</w:t>
      </w:r>
      <w:r w:rsidRPr="001C1F14">
        <w:t xml:space="preserve"> Each patient, including Ramsey, would be assigned a unique identifier that links all their medical records, no matter where they receive care. This ID would ensure that all doctors can access Ramsey’s complete medical history, even when he moves between cities. His symptoms from different visits would be compiled, leading to a more accurate and timely diagnosis of his cancer.</w:t>
      </w:r>
    </w:p>
    <w:p w14:paraId="002DC38B" w14:textId="77777777" w:rsidR="001C1F14" w:rsidRPr="001C1F14" w:rsidRDefault="001C1F14" w:rsidP="001C1F14"/>
    <w:p w14:paraId="76B36351" w14:textId="77777777" w:rsidR="001C1F14" w:rsidRPr="001C1F14" w:rsidRDefault="001C1F14" w:rsidP="001C1F14">
      <w:r w:rsidRPr="001C1F14">
        <w:rPr>
          <w:b/>
          <w:bCs/>
        </w:rPr>
        <w:t>Create a Patient Portal:</w:t>
      </w:r>
      <w:r w:rsidRPr="001C1F14">
        <w:t xml:space="preserve"> Ramsey could access a centralized patient portal where he could view </w:t>
      </w:r>
      <w:proofErr w:type="gramStart"/>
      <w:r w:rsidRPr="001C1F14">
        <w:t>all of</w:t>
      </w:r>
      <w:proofErr w:type="gramEnd"/>
      <w:r w:rsidRPr="001C1F14">
        <w:t xml:space="preserve"> his health records, track his symptoms over time, manage appointments, and communicate with doctors from different locations. This would empower him to share consistent information across all healthcare providers and stay informed about his health.</w:t>
      </w:r>
    </w:p>
    <w:p w14:paraId="5AF600A1" w14:textId="77777777" w:rsidR="001C1F14" w:rsidRPr="001C1F14" w:rsidRDefault="001C1F14" w:rsidP="001C1F14"/>
    <w:p w14:paraId="2A82FF6D" w14:textId="77777777" w:rsidR="001C1F14" w:rsidRPr="001C1F14" w:rsidRDefault="001C1F14" w:rsidP="001C1F14">
      <w:r w:rsidRPr="001C1F14">
        <w:rPr>
          <w:b/>
          <w:bCs/>
        </w:rPr>
        <w:t xml:space="preserve">Develop a </w:t>
      </w:r>
      <w:proofErr w:type="gramStart"/>
      <w:r w:rsidRPr="001C1F14">
        <w:rPr>
          <w:b/>
          <w:bCs/>
        </w:rPr>
        <w:t>Doctor</w:t>
      </w:r>
      <w:proofErr w:type="gramEnd"/>
      <w:r w:rsidRPr="001C1F14">
        <w:rPr>
          <w:b/>
          <w:bCs/>
        </w:rPr>
        <w:t xml:space="preserve"> Portal:</w:t>
      </w:r>
      <w:r w:rsidRPr="001C1F14">
        <w:t xml:space="preserve"> Healthcare professionals would have access to a doctor portal where they could easily access Ramsey’s full medical history, regardless of where he was treated before. New data could be entered and updated in real-time, allowing doctors to see a comprehensive view of his health. This would help doctors spot patterns in his symptoms and collaborate more effectively on his care.</w:t>
      </w:r>
    </w:p>
    <w:p w14:paraId="7E8DB164" w14:textId="77777777" w:rsidR="001C1F14" w:rsidRPr="001C1F14" w:rsidRDefault="001C1F14" w:rsidP="001C1F14"/>
    <w:p w14:paraId="1CDB3D65" w14:textId="77777777" w:rsidR="001C1F14" w:rsidRPr="001C1F14" w:rsidRDefault="001C1F14" w:rsidP="001C1F14">
      <w:r w:rsidRPr="001C1F14">
        <w:rPr>
          <w:b/>
          <w:bCs/>
        </w:rPr>
        <w:t>Set Up a Central Database:</w:t>
      </w:r>
      <w:r w:rsidRPr="001C1F14">
        <w:t xml:space="preserve"> A centralized database could store and update patient information in real-time, ensuring that Ramsey's records from all locations are accessible to any healthcare provider he visits. His history of fatigue, cough, and abdominal pain would be flagged as part of a bigger medical issue, helping doctors across regions collaborate on his diagnosis.</w:t>
      </w:r>
    </w:p>
    <w:p w14:paraId="21CF0D1B" w14:textId="77777777" w:rsidR="001C1F14" w:rsidRPr="001C1F14" w:rsidRDefault="001C1F14" w:rsidP="001C1F14"/>
    <w:p w14:paraId="1F368E3E" w14:textId="77777777" w:rsidR="001C1F14" w:rsidRPr="001C1F14" w:rsidRDefault="001C1F14" w:rsidP="001C1F14">
      <w:r w:rsidRPr="001C1F14">
        <w:rPr>
          <w:b/>
          <w:bCs/>
        </w:rPr>
        <w:t>Combine Health Records Systems:</w:t>
      </w:r>
      <w:r w:rsidRPr="001C1F14">
        <w:t xml:space="preserve"> An integrated health records system would combine Ramsey's records from different healthcare providers and regions, preventing fragmentation of his medical history. This system would connect clinics, hospitals, and specialists, creating a continuous chain of medical information. His complete history would give doctors a more accurate picture of his ongoing condition.</w:t>
      </w:r>
    </w:p>
    <w:p w14:paraId="0AFB944D" w14:textId="77777777" w:rsidR="001C1F14" w:rsidRPr="001C1F14" w:rsidRDefault="001C1F14" w:rsidP="001C1F14"/>
    <w:p w14:paraId="70751527" w14:textId="77777777" w:rsidR="001C1F14" w:rsidRPr="001C1F14" w:rsidRDefault="001C1F14" w:rsidP="001C1F14">
      <w:r w:rsidRPr="001C1F14">
        <w:rPr>
          <w:b/>
          <w:bCs/>
        </w:rPr>
        <w:t>Offer Technical Support</w:t>
      </w:r>
      <w:r w:rsidRPr="001C1F14">
        <w:t xml:space="preserve">: Offering technical support ensures that Ramsey and his doctors can efficiently use the system without interruptions. Whether it’s navigating the portal, updating records, or resolving technical glitches, continuous assistance would ensure that the system runs </w:t>
      </w:r>
      <w:proofErr w:type="gramStart"/>
      <w:r w:rsidRPr="001C1F14">
        <w:t>smoothly</w:t>
      </w:r>
      <w:proofErr w:type="gramEnd"/>
      <w:r w:rsidRPr="001C1F14">
        <w:t xml:space="preserve"> and doctors have no delay in accessing crucial health information.</w:t>
      </w:r>
    </w:p>
    <w:p w14:paraId="56B9686F" w14:textId="77777777" w:rsidR="001C1F14" w:rsidRPr="001C1F14" w:rsidRDefault="001C1F14" w:rsidP="001C1F14"/>
    <w:p w14:paraId="21E8607D" w14:textId="77777777" w:rsidR="001C1F14" w:rsidRPr="001C1F14" w:rsidRDefault="001C1F14" w:rsidP="001C1F14">
      <w:r w:rsidRPr="001C1F14">
        <w:rPr>
          <w:b/>
          <w:bCs/>
        </w:rPr>
        <w:t>Set Up a Feedback System:</w:t>
      </w:r>
      <w:r w:rsidRPr="001C1F14">
        <w:t xml:space="preserve"> A feedback system would allow patients like Ramsey to report inaccuracies or missing information in their records. If, for example, a prior doctor missed documenting his fatigue symptoms, Ramsey could notify the system to ensure his records are updated. This feedback would also improve care quality and system accuracy, leading to better health outcomes.</w:t>
      </w:r>
    </w:p>
    <w:p w14:paraId="6ACA600B" w14:textId="77777777" w:rsidR="001C1F14" w:rsidRPr="001C1F14" w:rsidRDefault="001C1F14" w:rsidP="001C1F14"/>
    <w:p w14:paraId="669F6CC5" w14:textId="70D36E85" w:rsidR="00445D16" w:rsidRDefault="001C1F14" w:rsidP="001C1F14">
      <w:r w:rsidRPr="001C1F14">
        <w:rPr>
          <w:b/>
          <w:bCs/>
        </w:rPr>
        <w:t>Create Revenue Streams:</w:t>
      </w:r>
      <w:r w:rsidRPr="001C1F14">
        <w:t xml:space="preserve"> To sustain such an integrated system, revenue streams could be introduced. Patients could opt for subscription services that provide access to premium features such as enhanced health analytics or 24/7 doctor consultations. Advertising opportunities, in-app purchases, or partnerships with healthcare providers could also generate income while maintaining the system’s accessibility for all users.</w:t>
      </w:r>
    </w:p>
    <w:sectPr w:rsidR="0044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16"/>
    <w:rsid w:val="001C1F14"/>
    <w:rsid w:val="00445D16"/>
    <w:rsid w:val="0059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423A"/>
  <w15:chartTrackingRefBased/>
  <w15:docId w15:val="{E3307198-0820-4ADA-ADE8-3D46607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D16"/>
    <w:rPr>
      <w:rFonts w:eastAsiaTheme="majorEastAsia" w:cstheme="majorBidi"/>
      <w:color w:val="272727" w:themeColor="text1" w:themeTint="D8"/>
    </w:rPr>
  </w:style>
  <w:style w:type="paragraph" w:styleId="Title">
    <w:name w:val="Title"/>
    <w:basedOn w:val="Normal"/>
    <w:next w:val="Normal"/>
    <w:link w:val="TitleChar"/>
    <w:uiPriority w:val="10"/>
    <w:qFormat/>
    <w:rsid w:val="00445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D16"/>
    <w:pPr>
      <w:spacing w:before="160"/>
      <w:jc w:val="center"/>
    </w:pPr>
    <w:rPr>
      <w:i/>
      <w:iCs/>
      <w:color w:val="404040" w:themeColor="text1" w:themeTint="BF"/>
    </w:rPr>
  </w:style>
  <w:style w:type="character" w:customStyle="1" w:styleId="QuoteChar">
    <w:name w:val="Quote Char"/>
    <w:basedOn w:val="DefaultParagraphFont"/>
    <w:link w:val="Quote"/>
    <w:uiPriority w:val="29"/>
    <w:rsid w:val="00445D16"/>
    <w:rPr>
      <w:i/>
      <w:iCs/>
      <w:color w:val="404040" w:themeColor="text1" w:themeTint="BF"/>
    </w:rPr>
  </w:style>
  <w:style w:type="paragraph" w:styleId="ListParagraph">
    <w:name w:val="List Paragraph"/>
    <w:basedOn w:val="Normal"/>
    <w:uiPriority w:val="34"/>
    <w:qFormat/>
    <w:rsid w:val="00445D16"/>
    <w:pPr>
      <w:ind w:left="720"/>
      <w:contextualSpacing/>
    </w:pPr>
  </w:style>
  <w:style w:type="character" w:styleId="IntenseEmphasis">
    <w:name w:val="Intense Emphasis"/>
    <w:basedOn w:val="DefaultParagraphFont"/>
    <w:uiPriority w:val="21"/>
    <w:qFormat/>
    <w:rsid w:val="00445D16"/>
    <w:rPr>
      <w:i/>
      <w:iCs/>
      <w:color w:val="0F4761" w:themeColor="accent1" w:themeShade="BF"/>
    </w:rPr>
  </w:style>
  <w:style w:type="paragraph" w:styleId="IntenseQuote">
    <w:name w:val="Intense Quote"/>
    <w:basedOn w:val="Normal"/>
    <w:next w:val="Normal"/>
    <w:link w:val="IntenseQuoteChar"/>
    <w:uiPriority w:val="30"/>
    <w:qFormat/>
    <w:rsid w:val="00445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D16"/>
    <w:rPr>
      <w:i/>
      <w:iCs/>
      <w:color w:val="0F4761" w:themeColor="accent1" w:themeShade="BF"/>
    </w:rPr>
  </w:style>
  <w:style w:type="character" w:styleId="IntenseReference">
    <w:name w:val="Intense Reference"/>
    <w:basedOn w:val="DefaultParagraphFont"/>
    <w:uiPriority w:val="32"/>
    <w:qFormat/>
    <w:rsid w:val="00445D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387305">
      <w:bodyDiv w:val="1"/>
      <w:marLeft w:val="0"/>
      <w:marRight w:val="0"/>
      <w:marTop w:val="0"/>
      <w:marBottom w:val="0"/>
      <w:divBdr>
        <w:top w:val="none" w:sz="0" w:space="0" w:color="auto"/>
        <w:left w:val="none" w:sz="0" w:space="0" w:color="auto"/>
        <w:bottom w:val="none" w:sz="0" w:space="0" w:color="auto"/>
        <w:right w:val="none" w:sz="0" w:space="0" w:color="auto"/>
      </w:divBdr>
    </w:div>
    <w:div w:id="126133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Jaliparthi</dc:creator>
  <cp:keywords/>
  <dc:description/>
  <cp:lastModifiedBy>Omkar Jaliparthi</cp:lastModifiedBy>
  <cp:revision>2</cp:revision>
  <dcterms:created xsi:type="dcterms:W3CDTF">2024-12-11T06:56:00Z</dcterms:created>
  <dcterms:modified xsi:type="dcterms:W3CDTF">2024-12-11T06:57:00Z</dcterms:modified>
</cp:coreProperties>
</file>