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umiplanstandard"/>
        <w:tblW w:w="4953" w:type="pct"/>
        <w:tblLook w:val="0000"/>
      </w:tblPr>
      <w:tblGrid>
        <w:gridCol w:w="1922"/>
        <w:gridCol w:w="432"/>
        <w:gridCol w:w="712"/>
        <w:gridCol w:w="707"/>
        <w:gridCol w:w="824"/>
        <w:gridCol w:w="894"/>
        <w:gridCol w:w="714"/>
        <w:gridCol w:w="1067"/>
        <w:gridCol w:w="1071"/>
        <w:gridCol w:w="858"/>
      </w:tblGrid>
      <w:tr w:rsidR="00082674" w:rsidRPr="00C32FC1" w:rsidTr="00C16907">
        <w:trPr>
          <w:trHeight w:val="354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  <w:vAlign w:val="center"/>
          </w:tcPr>
          <w:p w:rsidR="00082674" w:rsidRPr="007A186D" w:rsidRDefault="00082674" w:rsidP="00C16907">
            <w:pPr>
              <w:spacing w:before="40" w:after="40"/>
              <w:jc w:val="center"/>
              <w:rPr>
                <w:b/>
                <w:smallCaps/>
                <w:lang w:val="fr-FR"/>
              </w:rPr>
            </w:pPr>
            <w:r w:rsidRPr="007A186D">
              <w:rPr>
                <w:b/>
                <w:smallCaps/>
                <w:lang w:val="fr-FR"/>
              </w:rPr>
              <w:t xml:space="preserve">Résumé et bilan des contrôles </w:t>
            </w:r>
            <w:proofErr w:type="spellStart"/>
            <w:r w:rsidRPr="007A186D">
              <w:rPr>
                <w:b/>
                <w:smallCaps/>
                <w:lang w:val="fr-FR"/>
              </w:rPr>
              <w:t>effectu</w:t>
            </w:r>
            <w:r w:rsidRPr="007A186D">
              <w:rPr>
                <w:rFonts w:cs="Arial"/>
                <w:b/>
                <w:smallCaps/>
                <w:sz w:val="16"/>
                <w:lang w:val="fr-FR"/>
              </w:rPr>
              <w:t>É</w:t>
            </w:r>
            <w:r w:rsidRPr="007A186D">
              <w:rPr>
                <w:b/>
                <w:smallCaps/>
                <w:lang w:val="fr-FR"/>
              </w:rPr>
              <w:t>s</w:t>
            </w:r>
            <w:proofErr w:type="spellEnd"/>
          </w:p>
        </w:tc>
      </w:tr>
      <w:tr w:rsidR="00082674" w:rsidRPr="004D3F13" w:rsidTr="00C16907">
        <w:trPr>
          <w:trHeight w:val="252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 w:rsidRPr="004D3F13">
              <w:rPr>
                <w:b/>
                <w:smallCaps/>
                <w:sz w:val="14"/>
              </w:rPr>
              <w:t>N° Fiche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proofErr w:type="spellStart"/>
            <w:r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proofErr w:type="spellStart"/>
            <w:r w:rsidRPr="004D3F13">
              <w:rPr>
                <w:b/>
                <w:smallCaps/>
                <w:sz w:val="14"/>
              </w:rPr>
              <w:t>Résultat</w:t>
            </w:r>
            <w:proofErr w:type="spellEnd"/>
            <w:r w:rsidRPr="004D3F13">
              <w:rPr>
                <w:b/>
                <w:smallCaps/>
                <w:sz w:val="14"/>
              </w:rPr>
              <w:t xml:space="preserve"> </w:t>
            </w: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 w:rsidRPr="004D3F13">
              <w:rPr>
                <w:b/>
                <w:smallCaps/>
                <w:sz w:val="14"/>
              </w:rPr>
              <w:t>Conforme</w:t>
            </w:r>
            <w:proofErr w:type="spellEnd"/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>N/A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b/>
                <w:smallCaps/>
                <w:sz w:val="14"/>
              </w:rPr>
            </w:pPr>
            <w:r>
              <w:rPr>
                <w:b/>
                <w:smallCaps/>
                <w:sz w:val="14"/>
              </w:rPr>
              <w:t xml:space="preserve">Non </w:t>
            </w:r>
            <w:proofErr w:type="spellStart"/>
            <w:r>
              <w:rPr>
                <w:b/>
                <w:smallCaps/>
                <w:sz w:val="14"/>
              </w:rPr>
              <w:t>executé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4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5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6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7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8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9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10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11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12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</w:pPr>
            <w:r>
              <w:t>13</w:t>
            </w:r>
          </w:p>
        </w:tc>
        <w:tc>
          <w:tcPr>
            <w:tcW w:w="1006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34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96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  <w:tc>
          <w:tcPr>
            <w:tcW w:w="1048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C16907">
            <w:pPr>
              <w:jc w:val="center"/>
            </w:pPr>
            <w:r w:rsidRPr="004D3F13"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  <w:r w:rsidR="00082674" w:rsidRPr="004D3F13">
              <w:t xml:space="preserve">  </w:t>
            </w:r>
          </w:p>
        </w:tc>
      </w:tr>
      <w:tr w:rsidR="00082674" w:rsidRPr="004D3F13" w:rsidTr="00C16907">
        <w:trPr>
          <w:trHeight w:val="221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center"/>
            </w:pPr>
            <w:proofErr w:type="spellStart"/>
            <w:r w:rsidRPr="004D3F13">
              <w:rPr>
                <w:b/>
                <w:smallCaps/>
                <w:u w:val="single"/>
              </w:rPr>
              <w:t>Recette</w:t>
            </w:r>
            <w:proofErr w:type="spellEnd"/>
          </w:p>
        </w:tc>
      </w:tr>
      <w:tr w:rsidR="00082674" w:rsidRPr="004D3F13" w:rsidTr="00C16907">
        <w:trPr>
          <w:trHeight w:val="221"/>
        </w:trPr>
        <w:tc>
          <w:tcPr>
            <w:tcW w:w="1279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Sans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7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  <w:bookmarkEnd w:id="0"/>
          </w:p>
        </w:tc>
        <w:tc>
          <w:tcPr>
            <w:tcW w:w="1318" w:type="pct"/>
            <w:gridSpan w:val="3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 w:rsidRPr="004D3F13">
              <w:rPr>
                <w:b/>
                <w:sz w:val="16"/>
              </w:rPr>
              <w:t>Acceptée</w:t>
            </w:r>
            <w:proofErr w:type="spellEnd"/>
            <w:r w:rsidRPr="004D3F13">
              <w:rPr>
                <w:b/>
                <w:sz w:val="16"/>
              </w:rPr>
              <w:t xml:space="preserve">, Avec </w:t>
            </w:r>
            <w:proofErr w:type="spellStart"/>
            <w:r w:rsidRPr="004D3F13">
              <w:rPr>
                <w:b/>
                <w:sz w:val="16"/>
              </w:rPr>
              <w:t>Réserve</w:t>
            </w:r>
            <w:proofErr w:type="spellEnd"/>
            <w:r w:rsidRPr="004D3F13">
              <w:rPr>
                <w:b/>
                <w:sz w:val="16"/>
              </w:rPr>
              <w:t> :</w:t>
            </w:r>
          </w:p>
        </w:tc>
        <w:tc>
          <w:tcPr>
            <w:tcW w:w="388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rPr>
                <w:b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4D3F13">
              <w:rPr>
                <w:b/>
              </w:rPr>
              <w:fldChar w:fldCharType="end"/>
            </w:r>
          </w:p>
        </w:tc>
        <w:tc>
          <w:tcPr>
            <w:tcW w:w="1162" w:type="pct"/>
            <w:gridSpan w:val="2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A22FA1">
            <w:pPr>
              <w:spacing w:before="40" w:after="4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Refusée</w:t>
            </w:r>
            <w:proofErr w:type="spellEnd"/>
            <w:r>
              <w:rPr>
                <w:b/>
                <w:sz w:val="16"/>
              </w:rPr>
              <w:t xml:space="preserve"> </w:t>
            </w:r>
            <w:r w:rsidRPr="004D3F13">
              <w:rPr>
                <w:b/>
                <w:sz w:val="16"/>
              </w:rPr>
              <w:t>:</w:t>
            </w:r>
          </w:p>
        </w:tc>
        <w:tc>
          <w:tcPr>
            <w:tcW w:w="466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8D24D2" w:rsidP="00A22FA1">
            <w:pPr>
              <w:spacing w:before="40" w:after="40"/>
              <w:jc w:val="center"/>
              <w:rPr>
                <w:b/>
              </w:rPr>
            </w:pPr>
            <w:r w:rsidRPr="004D3F1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4D3F13">
              <w:instrText xml:space="preserve"> FORMCHECKBOX </w:instrText>
            </w:r>
            <w:r>
              <w:fldChar w:fldCharType="separate"/>
            </w:r>
            <w:r w:rsidRPr="004D3F13">
              <w:fldChar w:fldCharType="end"/>
            </w:r>
          </w:p>
        </w:tc>
      </w:tr>
      <w:tr w:rsidR="00082674" w:rsidRPr="004D3F13" w:rsidTr="00C16907">
        <w:trPr>
          <w:trHeight w:val="148"/>
        </w:trPr>
        <w:tc>
          <w:tcPr>
            <w:tcW w:w="5000" w:type="pct"/>
            <w:gridSpan w:val="10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jc w:val="center"/>
              <w:rPr>
                <w:sz w:val="14"/>
              </w:rPr>
            </w:pPr>
            <w:r w:rsidRPr="004D3F13">
              <w:rPr>
                <w:sz w:val="14"/>
              </w:rPr>
              <w:t xml:space="preserve">  </w:t>
            </w:r>
          </w:p>
        </w:tc>
      </w:tr>
      <w:tr w:rsidR="00082674" w:rsidRPr="004D3F13" w:rsidTr="00C16907">
        <w:trPr>
          <w:trHeight w:val="698"/>
        </w:trPr>
        <w:tc>
          <w:tcPr>
            <w:tcW w:w="1044" w:type="pct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jc w:val="right"/>
            </w:pPr>
            <w:proofErr w:type="spellStart"/>
            <w:r w:rsidRPr="004D3F13">
              <w:rPr>
                <w:b/>
                <w:u w:val="single"/>
              </w:rPr>
              <w:t>Réserves</w:t>
            </w:r>
            <w:proofErr w:type="spellEnd"/>
            <w:r w:rsidRPr="004D3F13">
              <w:t> :</w:t>
            </w:r>
          </w:p>
        </w:tc>
        <w:tc>
          <w:tcPr>
            <w:tcW w:w="3956" w:type="pct"/>
            <w:gridSpan w:val="9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pStyle w:val="Paragraphedeliste"/>
              <w:spacing w:before="40" w:after="40"/>
            </w:pPr>
            <w:r w:rsidRPr="004D3F13">
              <w:t xml:space="preserve">  </w:t>
            </w:r>
          </w:p>
        </w:tc>
      </w:tr>
      <w:tr w:rsidR="00082674" w:rsidRPr="00C32FC1" w:rsidTr="00C16907">
        <w:trPr>
          <w:trHeight w:val="116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4D3F13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</w:rPr>
            </w:pPr>
            <w:r w:rsidRPr="004D3F13">
              <w:rPr>
                <w:b/>
                <w:smallCaps/>
                <w:sz w:val="16"/>
                <w:u w:val="single"/>
              </w:rPr>
              <w:t xml:space="preserve">Pour </w:t>
            </w:r>
            <w:r>
              <w:rPr>
                <w:b/>
                <w:smallCaps/>
                <w:sz w:val="16"/>
                <w:u w:val="single"/>
              </w:rPr>
              <w:t>LUMIPLAN</w:t>
            </w:r>
            <w:r w:rsidRPr="004D3F13">
              <w:rPr>
                <w:b/>
                <w:smallCaps/>
                <w:sz w:val="16"/>
                <w:u w:val="single"/>
              </w:rPr>
              <w:t xml:space="preserve"> (nom &amp; signature) :</w:t>
            </w: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b/>
                <w:smallCaps/>
                <w:sz w:val="16"/>
                <w:u w:val="single"/>
                <w:lang w:val="fr-FR"/>
              </w:rPr>
            </w:pPr>
            <w:r w:rsidRPr="007A186D">
              <w:rPr>
                <w:b/>
                <w:smallCaps/>
                <w:sz w:val="16"/>
                <w:u w:val="single"/>
                <w:lang w:val="fr-FR"/>
              </w:rPr>
              <w:t>Pour le Client (nom &amp; signature) :</w:t>
            </w:r>
          </w:p>
        </w:tc>
      </w:tr>
      <w:tr w:rsidR="00082674" w:rsidRPr="00C32FC1" w:rsidTr="00C16907">
        <w:trPr>
          <w:trHeight w:val="551"/>
        </w:trPr>
        <w:tc>
          <w:tcPr>
            <w:tcW w:w="2498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</w:p>
          <w:p w:rsidR="00082674" w:rsidRPr="007A186D" w:rsidRDefault="00082674" w:rsidP="00C16907">
            <w:pPr>
              <w:spacing w:before="40" w:after="40"/>
              <w:jc w:val="center"/>
              <w:rPr>
                <w:noProof/>
                <w:sz w:val="16"/>
                <w:lang w:val="fr-FR"/>
              </w:rPr>
            </w:pPr>
            <w:r w:rsidRPr="007A186D">
              <w:rPr>
                <w:noProof/>
                <w:sz w:val="16"/>
                <w:lang w:val="fr-FR"/>
              </w:rPr>
              <w:t xml:space="preserve">   </w:t>
            </w:r>
          </w:p>
          <w:p w:rsidR="00082674" w:rsidRPr="007A186D" w:rsidRDefault="00082674" w:rsidP="00C16907">
            <w:pPr>
              <w:spacing w:before="40" w:after="40"/>
              <w:jc w:val="center"/>
              <w:rPr>
                <w:sz w:val="16"/>
                <w:lang w:val="fr-FR"/>
              </w:rPr>
            </w:pPr>
          </w:p>
        </w:tc>
        <w:tc>
          <w:tcPr>
            <w:tcW w:w="2502" w:type="pct"/>
            <w:gridSpan w:val="5"/>
            <w:tcBorders>
              <w:top w:val="single" w:sz="8" w:space="0" w:color="78C2BB"/>
              <w:left w:val="single" w:sz="8" w:space="0" w:color="78C2BB"/>
              <w:bottom w:val="single" w:sz="8" w:space="0" w:color="78C2BB"/>
              <w:right w:val="single" w:sz="8" w:space="0" w:color="78C2BB"/>
            </w:tcBorders>
          </w:tcPr>
          <w:p w:rsidR="00082674" w:rsidRPr="007A186D" w:rsidRDefault="00082674" w:rsidP="00C16907">
            <w:pPr>
              <w:spacing w:before="40" w:after="40"/>
              <w:rPr>
                <w:sz w:val="16"/>
                <w:lang w:val="fr-FR"/>
              </w:rPr>
            </w:pPr>
            <w:r w:rsidRPr="007A186D">
              <w:rPr>
                <w:sz w:val="16"/>
                <w:lang w:val="fr-FR"/>
              </w:rPr>
              <w:t xml:space="preserve">   </w:t>
            </w:r>
          </w:p>
        </w:tc>
      </w:tr>
    </w:tbl>
    <w:p w:rsidR="00082674" w:rsidRPr="00082674" w:rsidRDefault="00082674" w:rsidP="00082674">
      <w:pPr>
        <w:spacing w:after="200" w:line="276" w:lineRule="auto"/>
        <w:rPr>
          <w:rFonts w:ascii="Verdana" w:eastAsiaTheme="majorEastAsia" w:hAnsi="Verdana" w:cstheme="majorBidi"/>
          <w:b/>
          <w:bCs/>
          <w:color w:val="00685B"/>
          <w:sz w:val="48"/>
          <w:szCs w:val="28"/>
          <w:lang w:val="fr-FR"/>
        </w:rPr>
      </w:pPr>
      <w:r w:rsidRPr="00082674">
        <w:rPr>
          <w:lang w:val="fr-FR"/>
        </w:rPr>
        <w:br w:type="page"/>
      </w:r>
    </w:p>
    <w:p w:rsidR="00082674" w:rsidRPr="00A1736C" w:rsidRDefault="00082674" w:rsidP="00082674">
      <w:pPr>
        <w:pStyle w:val="Titre1"/>
        <w:rPr>
          <w:lang w:val="fr-FR"/>
        </w:rPr>
      </w:pPr>
      <w:r>
        <w:lastRenderedPageBreak/>
        <w:t>DÉROULEMENT DES TESTS</w:t>
      </w:r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" w:name="_Toc450144808"/>
      <w:bookmarkStart w:id="2" w:name="_Toc450643235"/>
      <w:bookmarkStart w:id="3" w:name="_Toc450652230"/>
      <w:bookmarkStart w:id="4" w:name="_Toc450652355"/>
      <w:bookmarkStart w:id="5" w:name="_Toc450652444"/>
      <w:bookmarkStart w:id="6" w:name="_Toc450652578"/>
      <w:bookmarkStart w:id="7" w:name="_Toc450652603"/>
      <w:bookmarkStart w:id="8" w:name="_Toc450655400"/>
      <w:bookmarkStart w:id="9" w:name="_Toc450658166"/>
      <w:bookmarkStart w:id="10" w:name="_Toc42170437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11" w:name="_Toc450144809"/>
      <w:bookmarkStart w:id="12" w:name="_Toc450643236"/>
      <w:bookmarkStart w:id="13" w:name="_Toc450652231"/>
      <w:bookmarkStart w:id="14" w:name="_Toc450652356"/>
      <w:bookmarkStart w:id="15" w:name="_Toc450652445"/>
      <w:bookmarkStart w:id="16" w:name="_Toc450652579"/>
      <w:bookmarkStart w:id="17" w:name="_Toc450652604"/>
      <w:bookmarkStart w:id="18" w:name="_Toc450655401"/>
      <w:bookmarkStart w:id="19" w:name="_Toc450658167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082674" w:rsidRPr="004D3F13" w:rsidRDefault="00082674" w:rsidP="00082674">
      <w:pPr>
        <w:pStyle w:val="Paragraphedeliste"/>
        <w:numPr>
          <w:ilvl w:val="0"/>
          <w:numId w:val="1"/>
        </w:numPr>
        <w:spacing w:before="480" w:after="120"/>
        <w:outlineLvl w:val="1"/>
        <w:rPr>
          <w:rFonts w:eastAsiaTheme="majorEastAsia" w:cstheme="majorBidi"/>
          <w:b/>
          <w:vanish/>
          <w:color w:val="76923C" w:themeColor="accent3" w:themeShade="BF"/>
          <w:sz w:val="28"/>
          <w:szCs w:val="26"/>
          <w:u w:val="single"/>
          <w:lang w:val="fr-FR"/>
        </w:rPr>
      </w:pPr>
      <w:bookmarkStart w:id="20" w:name="_Toc450144810"/>
      <w:bookmarkStart w:id="21" w:name="_Toc450643237"/>
      <w:bookmarkStart w:id="22" w:name="_Toc450652232"/>
      <w:bookmarkStart w:id="23" w:name="_Toc450652357"/>
      <w:bookmarkStart w:id="24" w:name="_Toc450652446"/>
      <w:bookmarkStart w:id="25" w:name="_Toc450652580"/>
      <w:bookmarkStart w:id="26" w:name="_Toc450652605"/>
      <w:bookmarkStart w:id="27" w:name="_Toc450655402"/>
      <w:bookmarkStart w:id="28" w:name="_Toc450658168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082674" w:rsidRPr="004D3F13" w:rsidRDefault="00082674" w:rsidP="00082674">
      <w:pPr>
        <w:pStyle w:val="Paragraphedeliste"/>
        <w:numPr>
          <w:ilvl w:val="0"/>
          <w:numId w:val="2"/>
        </w:numPr>
        <w:pBdr>
          <w:bottom w:val="single" w:sz="24" w:space="1" w:color="4B4B4D"/>
        </w:pBdr>
        <w:spacing w:before="360" w:after="120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val="fr-FR"/>
        </w:rPr>
      </w:pPr>
      <w:bookmarkStart w:id="29" w:name="_Toc450643238"/>
      <w:bookmarkStart w:id="30" w:name="_Toc450652233"/>
      <w:bookmarkStart w:id="31" w:name="_Toc450652358"/>
      <w:bookmarkStart w:id="32" w:name="_Toc450652447"/>
      <w:bookmarkStart w:id="33" w:name="_Toc450652581"/>
      <w:bookmarkStart w:id="34" w:name="_Toc450652606"/>
      <w:bookmarkStart w:id="35" w:name="_Toc450655403"/>
      <w:bookmarkStart w:id="36" w:name="_Toc450658169"/>
      <w:bookmarkStart w:id="37" w:name="_Toc450144811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bookmarkEnd w:id="10"/>
    <w:bookmarkEnd w:id="37"/>
    <w:p w:rsidR="00082674" w:rsidRPr="00DE24D0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 pictogrammes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716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pictogrammes demandés par le client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 envoyer une trame permettant d'afficher les pictogrammes demandés par le client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les pictogrammes définis dans dans le document de spécification S_VITRO01P1T_001951_40_Spécifications logicielles BIV.pdf ( page 14), sont correctement affichés.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Affichage des informations voyageurs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informations voyageurs qui sont affichés sur la borne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ne dépassant pas 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informations doivent s'afficher sur une seule ligne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afficher des informations voyageurs dépassant 32 caractères au total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Les 32 premiers caractères doivent s'afficher sur la 1ere ligne. 
                <w:br/>
                <w:br/>
                Les caractères venant après le 32eme, doivent s'afficher sur une deuxième ligne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569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système d'annonce sonore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des temps d'attente pour deux lignes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les numéros de lignes, la destination et les temps d'attente s'affichent correctement sur la borne.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 l'aide de la télécommande PMR, déclencher la demande d'annonce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Controler que la BIV, annonce distinctement :
                <w:br/>
                les lignes
                <w:br/>
                les destinations
                <w:br/>
                les temps d'attente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Autotest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561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 fonctionnement de la fonction Autotest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Mettre la BIV sous tension, ou envoyer une commande de RESET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BP3 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 5 fois de suite: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Appuyer sur le bouton BP2 de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sur la borne que les informations suivantes s'affichent, et sont répétées indéfiniment:
                <w:br/>
                <w:br/>
                - Test des afficheurs LED :
                <w:br/>
                Tous les afficheurs allumés;
                <w:br/>
                Tous les afficheurs éteints;
                <w:br/>
                Affichage par colonne verticale de pixels
                <w:br/>
                Affichage par colonne verticale de pixels décalés d'un pixel
                <w:br/>
                <w:br/>
                - Affichage des paramètres et de l'état de la BIV
                <w:br/>
                Nom et version du logiciel principal
                <w:br/>
                Numéro de borne, nombre de faces de la borne et état de l'affichage
                <w:br/>
                Version du FPGA
                <w:br/>
                Nom et version des logiciels lanceur et dll
                <w:br/>
                Nom et version des logiciels FTP et Text To Speech
                <w:br/>
                Etat de la sauvegarde mémoire
                <w:br/>
                Affichage de la date et l'heure avec état de l'horloge
                <w:br/>
                Affichage de l'état de l'éclairage et de la température interne de la BIV
                <w:br/>
                Date et heure de la dernière transmission correcte et l'état de la dernière connexion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Caractéristiques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553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les caractéristiques d'affichage des bornes :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3 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3 lignes, se fait :
                <w:br/>
                <w:br/>
                - Sur 3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4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4 lignes, se fait :
                <w:br/>
                <w:br/>
                - Sur 4 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cinq lignes différentes, sur une borne type MARCUS LED P4.75 160*32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4 premières lignes sont affichées sur le 1er ecran
                <w:br/>
                - La 5 eme ligne est affichée sur le 2eme écran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6 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6 lignes, se fait :
                <w:br/>
                <w:br/>
                - Sur 6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7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pour chacune des 7 lignes, se fait :
                <w:br/>
                <w:br/>
                - Sur 7 lignes distinctes, affichées les unes en dessous des autres
                <w:br/>
                <w:br/>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trois temps d'attente pour 8 lignes différentes, sur une borne type MARCUS LED P4.75 160*64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l'affichage des informations voyageurs se fait sur deux écrans :
                <w:br/>
                <w:br/>
                - Les 7 premières lignes sont affichées sur le 1er ecran
                <w:br/>
                - La 8 eme ligne est affichée sur le 2eme écran
                <w:br/>
                <w:br/>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Date et heure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que la date et l'heure s'affiche correctement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une trame de date + heure seule. Avec un message d'information générale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la date et l'heure s'affiche en alternance avec le message d'information, sur la borne.
                <w:br/>
                <w:br/>
                Vérifier que la format de la date est bien du type JJ/MM/AAAA 
                <w:br/>
                <w:br/>
                Vérifier que le format de l'heure est bien HH:mm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Eclairage du totem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1467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contôler l'asservissement de l'éclairage du totem. en fonction de la luminosité ambiante.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Cacher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s'allume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Eclairer la cellule de détection de luminosité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totem de la borne s'éteint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d'information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d'information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100 caractères maximum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s'affiche en défilant.
                <w:br/>
                <w:br/>
                Vérifier sur la borne, que le message d'information s'alterne avec l'heure et la date.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d'information générale de plus de 100 caractères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Verifier sur la borne que le message d'information générale n'affiche que les 100 premiers caractères. 
                <w:br/>
                <w:br/>
                Vérifier sur la borne, que le message d'information s'alterne avec l'heure et la date.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de service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555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de service affecté à certaines lignes.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3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4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*32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5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22 caractères maximum +  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et le temps d'attente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6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un numéro de ligne + une destination de 23 caractères  + un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les temps d'attente sont décalés sur la ligne d'affichage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7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
                <w:br/>
                <w:br/>
                Avec le simulateur de SAE, envoyer une trame qui contient : un numéro de ligne + une destination de 29 caractères maximum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8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Configurer le panneau en 160 *64 
                <w:br/>
                <w:br/>
                Avec le simulateur de SAE, envoyer une trame qui contient : un numéro de ligne + une destination de 30 caractères , sans temps d'attente. Avec un message de service.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que le numéro de ligne, la destination sont affichés correctement.
                <w:br/>
                <w:br/>
                Vérifier sur la borne que la destination de la ligne s'alterne avec le message de service, mais que la ligne est décalée à l'affichage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Messages par défaut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558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l'affichage des messages par défauts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Avec le simulateur de SAE, envoyer un message permettant d'afficher en alternance "SERVICE TERMINE" et " REPRISE DU RESEAU A 05H30"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Vérifier sur la borne l'affichage des messages "SERVICE TERMINE" et " REPRISE DU RESEAU", en alternance et en gros caractères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d'affichage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566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d'affichage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un des verre de la borne
                <w:br/>
                <w:br/>
                Mettre sous tension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Rebrancher le verre 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d'affichage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d'annonce sonore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564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d'annonce sonore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le micro de la borne,
                <w:br/>
                <w:br/>
                Mettre la borne sous tension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Eteindre la borne
                <w:br/>
                <w:br/>
                Rebrancher le micro de la borne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 dans le prochain message d'état de la borne, que le défaut d'annonce sonore 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082674" w:rsidRPr="00926E5F" w:rsidRDefault="00082674" w:rsidP="00082674">
      <w:pPr>
        <w:pStyle w:val="Titre2"/>
        <w:keepNext w:val="0"/>
        <w:numPr>
          <w:ilvl w:val="0"/>
          <w:numId w:val="5"/>
        </w:numPr>
        <w:pBdr>
          <w:bottom w:val="none" w:sz="0" w:space="0" w:color="auto"/>
        </w:pBdr>
        <w:rPr>
          <w:rFonts w:cs="Arial"/>
          <w:color w:val="78C5BB"/>
        </w:rPr>
      </w:pPr>
      <w:r w:rsidRPr="00926E5F">
        <w:rPr>
          <w:rFonts w:cs="Arial"/>
          <w:color w:val="78C5BB"/>
        </w:rPr>
        <w:t>Défaut d'éclairage</w:t>
      </w:r>
    </w:p>
    <w:tbl>
      <w:tblPr>
        <w:tblStyle w:val="Grilledutableau"/>
        <w:tblW w:w="10065" w:type="dxa"/>
        <w:tblInd w:w="-1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/>
      </w:tblPr>
      <w:tblGrid>
        <w:gridCol w:w="1560"/>
        <w:gridCol w:w="8505"/>
      </w:tblGrid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ID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 	567</w:t>
            </w:r>
          </w:p>
        </w:tc>
      </w:tr>
      <w:tr w:rsidR="00082674" w:rsidRPr="008148EA" w:rsidTr="00C16907">
        <w:trPr>
          <w:trHeight w:val="316"/>
        </w:trPr>
        <w:tc>
          <w:tcPr>
            <w:tcW w:w="1560" w:type="dxa"/>
            <w:shd w:val="clear" w:color="auto" w:fill="78C2BB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Description</w:t>
            </w:r>
          </w:p>
        </w:tc>
        <w:tc>
          <w:tcPr>
            <w:tcW w:w="8505" w:type="dxa"/>
            <w:shd w:val="clear" w:color="auto" w:fill="DADDE2"/>
          </w:tcPr>
          <w:p w:rsidR="00082674" w:rsidRPr="008148EA" w:rsidRDefault="00082674" w:rsidP="00C16907">
            <w:pPr>
              <w:tabs>
                <w:tab w:val="left" w:pos="1560"/>
              </w:tabs>
              <w:spacing w:after="60"/>
              <w:contextualSpacing/>
              <w:rPr>
                <w:rFonts w:cs="Arial"/>
              </w:rPr>
            </w:pPr>
            <w:r>
              <w:rPr>
                <w:rFonts w:cs="Arial"/>
              </w:rPr>
              <w:t>Test permettant de contrôler la remontée du défaut d'éclairage</w:t>
            </w:r>
          </w:p>
        </w:tc>
      </w:tr>
    </w:tbl>
    <w:p w:rsidR="00082674" w:rsidRPr="008148EA" w:rsidRDefault="00082674" w:rsidP="00082674"/>
    <w:p w:rsidR="00082674" w:rsidRPr="00B46DDC" w:rsidRDefault="00082674" w:rsidP="00082674">
      <w:pPr>
        <w:rPr>
          <w:b/>
          <w:lang w:val="fr-FR"/>
        </w:rPr>
      </w:pPr>
    </w:p>
    <w:tbl>
      <w:tblPr>
        <w:tblStyle w:val="Lumiplanstandard"/>
        <w:tblpPr w:leftFromText="141" w:rightFromText="141" w:vertAnchor="text" w:horzAnchor="margin" w:tblpXSpec="center" w:tblpY="60"/>
        <w:tblW w:w="2929" w:type="pct"/>
        <w:tblInd w:w="0" w:type="dxa"/>
        <w:tblBorders>
          <w:top w:val="single" w:sz="8" w:space="0" w:color="78C2BB"/>
          <w:left w:val="single" w:sz="8" w:space="0" w:color="78C2BB"/>
          <w:bottom w:val="single" w:sz="8" w:space="0" w:color="78C2BB"/>
          <w:right w:val="single" w:sz="8" w:space="0" w:color="78C2BB"/>
          <w:insideH w:val="single" w:sz="8" w:space="0" w:color="78C2BB"/>
          <w:insideV w:val="single" w:sz="8" w:space="0" w:color="78C2BB"/>
        </w:tblBorders>
        <w:tblLayout w:type="fixed"/>
        <w:tblLook w:val="04A0"/>
      </w:tblPr>
      <w:tblGrid>
        <w:gridCol w:w="1338"/>
        <w:gridCol w:w="1778"/>
        <w:gridCol w:w="684"/>
        <w:gridCol w:w="1641"/>
      </w:tblGrid>
      <w:tr w:rsidR="00082674" w:rsidRPr="00B46DDC" w:rsidTr="00C16907">
        <w:trPr>
          <w:cnfStyle w:val="100000000000"/>
          <w:trHeight w:val="256"/>
        </w:trPr>
        <w:tc>
          <w:tcPr>
            <w:cnfStyle w:val="000000000100"/>
            <w:tcW w:w="1229" w:type="pct"/>
            <w:tcBorders>
              <w:top w:val="single" w:sz="8" w:space="0" w:color="78C2BB"/>
              <w:left w:val="single" w:sz="8" w:space="0" w:color="78C2BB"/>
              <w:bottom w:val="nil"/>
              <w:right w:val="nil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rPr>
                <w:color w:val="auto"/>
              </w:rPr>
            </w:pP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1634" w:type="pct"/>
            <w:tcBorders>
              <w:top w:val="single" w:sz="8" w:space="0" w:color="78C2BB"/>
              <w:righ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conforme</w:t>
            </w:r>
            <w:proofErr w:type="spellEnd"/>
          </w:p>
        </w:tc>
        <w:tc>
          <w:tcPr>
            <w:tcW w:w="629" w:type="pct"/>
            <w:tcBorders>
              <w:left w:val="single" w:sz="8" w:space="0" w:color="78C2BB"/>
            </w:tcBorders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>N/A</w:t>
            </w:r>
          </w:p>
        </w:tc>
        <w:tc>
          <w:tcPr>
            <w:tcW w:w="1509" w:type="pct"/>
            <w:shd w:val="clear" w:color="auto" w:fill="78C2BB"/>
            <w:hideMark/>
          </w:tcPr>
          <w:p w:rsidR="00082674" w:rsidRPr="00B46DDC" w:rsidRDefault="00082674" w:rsidP="00C16907">
            <w:pPr>
              <w:keepNext w:val="0"/>
              <w:keepLines w:val="0"/>
              <w:contextualSpacing w:val="0"/>
              <w:jc w:val="left"/>
              <w:cnfStyle w:val="100000000000"/>
              <w:rPr>
                <w:color w:val="auto"/>
              </w:rPr>
            </w:pPr>
            <w:r w:rsidRPr="00B46DDC">
              <w:rPr>
                <w:color w:val="auto"/>
              </w:rPr>
              <w:t xml:space="preserve">Non </w:t>
            </w:r>
            <w:proofErr w:type="spellStart"/>
            <w:r w:rsidRPr="00B46DDC">
              <w:rPr>
                <w:color w:val="auto"/>
              </w:rPr>
              <w:t>exécuté</w:t>
            </w:r>
            <w:proofErr w:type="spellEnd"/>
          </w:p>
        </w:tc>
      </w:tr>
      <w:tr w:rsidR="00082674" w:rsidRPr="00B46DDC" w:rsidTr="00C16907">
        <w:tc>
          <w:tcPr>
            <w:tcW w:w="12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634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62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  <w:tc>
          <w:tcPr>
            <w:tcW w:w="1509" w:type="pct"/>
            <w:hideMark/>
          </w:tcPr>
          <w:p w:rsidR="00082674" w:rsidRPr="00B46DDC" w:rsidRDefault="008D24D2" w:rsidP="00C32FC1">
            <w:pPr>
              <w:keepNext w:val="0"/>
              <w:keepLines w:val="0"/>
              <w:contextualSpacing w:val="0"/>
              <w:jc w:val="center"/>
              <w:rPr>
                <w:b/>
              </w:rPr>
            </w:pPr>
            <w:r w:rsidRPr="008D24D2">
              <w:rPr>
                <w:b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82674" w:rsidRPr="00B46DDC">
              <w:rPr>
                <w:b/>
              </w:rPr>
              <w:instrText xml:space="preserve"> FORMCHECKBOX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Pr="00B46DDC">
              <w:rPr>
                <w:b/>
                <w:lang w:val="fr-FR"/>
              </w:rPr>
              <w:fldChar w:fldCharType="end"/>
            </w:r>
          </w:p>
        </w:tc>
      </w:tr>
    </w:tbl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Statut : </w:t>
      </w: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Pr="00B46DDC" w:rsidRDefault="00082674" w:rsidP="00082674">
      <w:pPr>
        <w:rPr>
          <w:b/>
          <w:lang w:val="fr-FR"/>
        </w:rPr>
      </w:pPr>
    </w:p>
    <w:p w:rsidR="00082674" w:rsidRPr="00B46DDC" w:rsidRDefault="00082674" w:rsidP="00082674">
      <w:pPr>
        <w:rPr>
          <w:b/>
          <w:lang w:val="fr-FR"/>
        </w:rPr>
      </w:pPr>
      <w:r w:rsidRPr="00B46DDC">
        <w:rPr>
          <w:b/>
          <w:lang w:val="fr-FR"/>
        </w:rPr>
        <w:t xml:space="preserve">  </w:t>
      </w:r>
    </w:p>
    <w:p w:rsidR="00082674" w:rsidRDefault="00082674" w:rsidP="00082674"/>
    <w:p w:rsidR="00082674" w:rsidRDefault="00082674" w:rsidP="00082674"/>
    <w:tbl>
      <w:tblPr>
        <w:tblStyle w:val="Grilledutableau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8C2BB"/>
          <w:insideH w:val="single" w:sz="4" w:space="0" w:color="78C2BB"/>
          <w:insideV w:val="single" w:sz="4" w:space="0" w:color="78C2BB"/>
        </w:tblBorders>
        <w:tblLayout w:type="fixed"/>
        <w:tblLook w:val="04A0"/>
      </w:tblPr>
      <w:tblGrid>
        <w:gridCol w:w="426"/>
        <w:gridCol w:w="4549"/>
        <w:gridCol w:w="5090"/>
      </w:tblGrid>
      <w:tr w:rsidR="00082674" w:rsidRPr="00DE24D0" w:rsidTr="00C16907">
        <w:trPr>
          <w:trHeight w:val="363"/>
        </w:trPr>
        <w:tc>
          <w:tcPr>
            <w:tcW w:w="426" w:type="dxa"/>
          </w:tcPr>
          <w:p w:rsidR="00082674" w:rsidRPr="008148EA" w:rsidRDefault="00082674" w:rsidP="00C16907">
            <w:r w:rsidRPr="008148EA">
              <w:t xml:space="preserve">     </w:t>
            </w:r>
          </w:p>
        </w:tc>
        <w:tc>
          <w:tcPr>
            <w:tcW w:w="4549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Action</w:t>
            </w:r>
          </w:p>
        </w:tc>
        <w:tc>
          <w:tcPr>
            <w:tcW w:w="5090" w:type="dxa"/>
            <w:shd w:val="clear" w:color="auto" w:fill="78C2BB"/>
            <w:vAlign w:val="center"/>
          </w:tcPr>
          <w:p w:rsidR="00082674" w:rsidRPr="00DE24D0" w:rsidRDefault="00082674" w:rsidP="00C16907">
            <w:pPr>
              <w:rPr>
                <w:b/>
                <w:lang w:val="fr-FR"/>
              </w:rPr>
            </w:pPr>
            <w:r w:rsidRPr="00DE24D0">
              <w:rPr>
                <w:b/>
                <w:lang w:val="fr-FR"/>
              </w:rPr>
              <w:t>Résultat attendu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1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Connecter un verre avec un défaut d'éclairage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remonté
                <w:br/>
              </w:t>
            </w:r>
          </w:p>
        </w:tc>
      </w:tr>
      <w:tr w:rsidR="00082674" w:rsidRPr="00727EBA" w:rsidTr="00C16907">
        <w:tblPrEx>
          <w:tblBorders>
            <w:top w:val="single" w:sz="4" w:space="0" w:color="78C2BB"/>
            <w:left w:val="single" w:sz="4" w:space="0" w:color="78C2BB"/>
            <w:bottom w:val="single" w:sz="4" w:space="0" w:color="78C2BB"/>
          </w:tblBorders>
        </w:tblPrEx>
        <w:trPr>
          <w:trHeight w:val="363"/>
        </w:trPr>
        <w:tc>
          <w:tcPr>
            <w:tcW w:w="426" w:type="dxa"/>
          </w:tcPr>
          <w:p w:rsidR="00082674" w:rsidRPr="001E1082" w:rsidRDefault="00082674" w:rsidP="00C16907">
            <w:pPr>
              <w:rPr>
                <w:b/>
              </w:rPr>
            </w:pPr>
            <w:r>
              <w:t xml:space="preserve">2</w:t>
            </w:r>
          </w:p>
        </w:tc>
        <w:tc>
          <w:tcPr>
            <w:tcW w:w="4549" w:type="dxa"/>
            <w:shd w:val="clear" w:color="auto" w:fill="FFFFFF" w:themeFill="background1"/>
          </w:tcPr>
          <w:p w:rsidR="00082674" w:rsidRPr="00727EBA" w:rsidRDefault="00082674" w:rsidP="00C16907">
            <w:pPr>
              <w:rPr>
                <w:b/>
              </w:rPr>
            </w:pPr>
            <w:r>
              <w:t xml:space="preserve">
                Débrancher la borne
                <w:br/>
                <w:br/>
                Remplacer le verre défectueux par un verre sans défaut
                <w:br/>
                <w:br/>
                Allumer la borne
                <w:br/>
              </w:t>
            </w:r>
          </w:p>
        </w:tc>
        <w:tc>
          <w:tcPr>
            <w:tcW w:w="5090" w:type="dxa"/>
            <w:shd w:val="clear" w:color="auto" w:fill="FFFFFF" w:themeFill="background1"/>
          </w:tcPr>
          <w:p w:rsidR="00082674" w:rsidRPr="00604DE3" w:rsidRDefault="00082674" w:rsidP="00C16907">
            <w:r>
              <w:t xml:space="preserve">
                Contrôler que dans le prochain message d'état de la borne, que le défaut d'éclairage soit bien acquitté
                <w:br/>
              </w:t>
            </w:r>
          </w:p>
        </w:tc>
      </w:tr>
    </w:tbl>
    <w:p w:rsidR="00082674" w:rsidRPr="0055158E" w:rsidRDefault="00082674" w:rsidP="00082674"/>
    <w:p w:rsidR="00082674" w:rsidRPr="0055158E" w:rsidRDefault="00082674" w:rsidP="00082674"/>
    <w:p w:rsidR="00DD2638" w:rsidRDefault="00A22FA1"/>
    <w:sectPr w:rsidR="00DD2638" w:rsidSect="00541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D1DEC"/>
    <w:multiLevelType w:val="multilevel"/>
    <w:tmpl w:val="BD004C8A"/>
    <w:styleLink w:val="LumiplanV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  <w:spacing w:val="-200"/>
        <w:w w:val="1"/>
        <w:sz w:val="2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 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65D217A"/>
    <w:multiLevelType w:val="multilevel"/>
    <w:tmpl w:val="DB4236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4B4B4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47323A6"/>
    <w:multiLevelType w:val="hybridMultilevel"/>
    <w:tmpl w:val="C4D22960"/>
    <w:lvl w:ilvl="0" w:tplc="ED4AC494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color w:val="FFFFFF" w:themeColor="background1"/>
          <w:spacing w:val="-200"/>
          <w:w w:val="1"/>
          <w:sz w:val="2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 - 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82674"/>
    <w:rsid w:val="00044E97"/>
    <w:rsid w:val="00082674"/>
    <w:rsid w:val="00180350"/>
    <w:rsid w:val="004910DB"/>
    <w:rsid w:val="004F3A8E"/>
    <w:rsid w:val="00541BB3"/>
    <w:rsid w:val="00691436"/>
    <w:rsid w:val="008C7A35"/>
    <w:rsid w:val="008D24D2"/>
    <w:rsid w:val="00903323"/>
    <w:rsid w:val="00A22FA1"/>
    <w:rsid w:val="00A66EC2"/>
    <w:rsid w:val="00C32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674"/>
    <w:pPr>
      <w:spacing w:after="0" w:line="240" w:lineRule="auto"/>
    </w:pPr>
    <w:rPr>
      <w:rFonts w:ascii="Arial" w:eastAsia="Calibri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82674"/>
    <w:pPr>
      <w:keepNext/>
      <w:keepLines/>
      <w:pBdr>
        <w:bottom w:val="single" w:sz="24" w:space="1" w:color="00685B"/>
      </w:pBdr>
      <w:spacing w:before="480"/>
      <w:outlineLvl w:val="0"/>
    </w:pPr>
    <w:rPr>
      <w:rFonts w:ascii="Verdana" w:eastAsiaTheme="majorEastAsia" w:hAnsi="Verdana" w:cstheme="majorBidi"/>
      <w:b/>
      <w:bCs/>
      <w:color w:val="00685B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082674"/>
    <w:pPr>
      <w:keepNext/>
      <w:numPr>
        <w:numId w:val="4"/>
      </w:numPr>
      <w:pBdr>
        <w:bottom w:val="single" w:sz="24" w:space="1" w:color="4B4B4D"/>
      </w:pBdr>
      <w:spacing w:before="360" w:after="120"/>
      <w:contextualSpacing/>
      <w:outlineLvl w:val="1"/>
    </w:pPr>
    <w:rPr>
      <w:rFonts w:ascii="Verdana" w:eastAsiaTheme="majorEastAsia" w:hAnsi="Verdana" w:cstheme="majorBidi"/>
      <w:b/>
      <w:color w:val="000000" w:themeColor="text1"/>
      <w:sz w:val="4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2674"/>
    <w:rPr>
      <w:rFonts w:ascii="Verdana" w:eastAsiaTheme="majorEastAsia" w:hAnsi="Verdana" w:cstheme="majorBidi"/>
      <w:b/>
      <w:bCs/>
      <w:color w:val="00685B"/>
      <w:sz w:val="4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1"/>
    <w:rsid w:val="00082674"/>
    <w:rPr>
      <w:rFonts w:ascii="Verdana" w:eastAsiaTheme="majorEastAsia" w:hAnsi="Verdana" w:cstheme="majorBidi"/>
      <w:b/>
      <w:color w:val="000000" w:themeColor="text1"/>
      <w:sz w:val="40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082674"/>
    <w:pPr>
      <w:ind w:left="720"/>
      <w:contextualSpacing/>
    </w:pPr>
  </w:style>
  <w:style w:type="numbering" w:customStyle="1" w:styleId="LumiplanV1">
    <w:name w:val="Lumiplan V1"/>
    <w:uiPriority w:val="99"/>
    <w:rsid w:val="00082674"/>
    <w:pPr>
      <w:numPr>
        <w:numId w:val="3"/>
      </w:numPr>
    </w:pPr>
  </w:style>
  <w:style w:type="table" w:styleId="Grilledutableau">
    <w:name w:val="Table Grid"/>
    <w:basedOn w:val="TableauNormal"/>
    <w:uiPriority w:val="1"/>
    <w:rsid w:val="0008267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umiplanstandard">
    <w:name w:val="Lumiplan standard"/>
    <w:basedOn w:val="TableauNormal"/>
    <w:uiPriority w:val="99"/>
    <w:qFormat/>
    <w:rsid w:val="00082674"/>
    <w:pPr>
      <w:keepNext/>
      <w:keepLines/>
      <w:spacing w:after="0" w:line="240" w:lineRule="auto"/>
      <w:contextualSpacing/>
    </w:pPr>
    <w:rPr>
      <w:rFonts w:ascii="Arial" w:hAnsi="Arial"/>
      <w:sz w:val="20"/>
      <w:szCs w:val="20"/>
    </w:rPr>
    <w:tblPr>
      <w:tblInd w:w="85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85" w:type="dxa"/>
        <w:left w:w="108" w:type="dxa"/>
        <w:bottom w:w="85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504D" w:themeFill="accent2"/>
      </w:tcPr>
    </w:tblStylePr>
    <w:tblStylePr w:type="nwCell">
      <w:pPr>
        <w:wordWrap/>
        <w:spacing w:beforeLines="0" w:beforeAutospacing="0" w:afterLines="0" w:afterAutospacing="0" w:line="240" w:lineRule="auto"/>
      </w:pPr>
      <w:tblPr/>
      <w:tcPr>
        <w:tcBorders>
          <w:top w:val="nil"/>
          <w:left w:val="nil"/>
          <w:bottom w:val="single" w:sz="8" w:space="0" w:color="C0504D" w:themeColor="accent2"/>
          <w:right w:val="single" w:sz="8" w:space="0" w:color="C0504D" w:themeColor="accent2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761</Characters>
  <Application>Microsoft Office Word</Application>
  <DocSecurity>0</DocSecurity>
  <Lines>6</Lines>
  <Paragraphs>1</Paragraphs>
  <ScaleCrop>false</ScaleCrop>
  <Company>Lumiplan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alex.medina-stg</dc:creator>
  <cp:lastModifiedBy>alex.medina-stg</cp:lastModifiedBy>
  <cp:revision>8</cp:revision>
  <dcterms:created xsi:type="dcterms:W3CDTF">2016-05-30T12:13:00Z</dcterms:created>
  <dcterms:modified xsi:type="dcterms:W3CDTF">2016-05-31T13:29:00Z</dcterms:modified>
</cp:coreProperties>
</file>