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9289" w14:textId="77777777" w:rsidR="006B0D71" w:rsidRDefault="00F71855">
      <w:pPr>
        <w:spacing w:before="280" w:after="80"/>
        <w:rPr>
          <w:lang w:eastAsia="zh-CN"/>
        </w:rPr>
      </w:pPr>
      <w:r>
        <w:rPr>
          <w:b/>
          <w:color w:val="20B894"/>
          <w:sz w:val="20"/>
          <w:lang w:eastAsia="zh-CN"/>
        </w:rPr>
        <w:t>安糖心语</w:t>
      </w:r>
      <w:r>
        <w:rPr>
          <w:b/>
          <w:color w:val="20B894"/>
          <w:sz w:val="20"/>
          <w:lang w:eastAsia="zh-CN"/>
        </w:rPr>
        <w:t xml:space="preserve"> · </w:t>
      </w:r>
      <w:r>
        <w:rPr>
          <w:b/>
          <w:color w:val="20B894"/>
          <w:sz w:val="20"/>
          <w:lang w:eastAsia="zh-CN"/>
        </w:rPr>
        <w:t>阶段交付</w:t>
      </w:r>
    </w:p>
    <w:p w14:paraId="6B85488A" w14:textId="77777777" w:rsidR="006B0D71" w:rsidRDefault="00F71855">
      <w:pPr>
        <w:keepNext/>
        <w:spacing w:after="160"/>
        <w:rPr>
          <w:lang w:eastAsia="zh-CN"/>
        </w:rPr>
      </w:pPr>
      <w:r>
        <w:rPr>
          <w:b/>
          <w:sz w:val="48"/>
          <w:lang w:eastAsia="zh-CN"/>
        </w:rPr>
        <w:t>安糖心语产品需求说明</w:t>
      </w:r>
    </w:p>
    <w:p w14:paraId="3692E818" w14:textId="77777777" w:rsidR="006B0D71" w:rsidRDefault="006B0D71">
      <w:pPr>
        <w:pBdr>
          <w:bottom w:val="single" w:sz="12" w:space="1" w:color="20B894"/>
        </w:pBdr>
        <w:spacing w:before="120" w:after="160"/>
        <w:rPr>
          <w:lang w:eastAsia="zh-CN"/>
        </w:rPr>
      </w:pPr>
    </w:p>
    <w:p w14:paraId="3CDEBE61" w14:textId="77777777" w:rsidR="006B0D71" w:rsidRDefault="00F71855">
      <w:pPr>
        <w:pStyle w:val="1"/>
        <w:rPr>
          <w:lang w:eastAsia="zh-CN"/>
        </w:rPr>
      </w:pPr>
      <w:r>
        <w:rPr>
          <w:rFonts w:ascii="Calibri" w:eastAsia="微软雅黑" w:hAnsi="Calibri"/>
          <w:lang w:eastAsia="zh-CN"/>
        </w:rPr>
        <w:t xml:space="preserve">1. </w:t>
      </w:r>
      <w:r>
        <w:rPr>
          <w:rFonts w:ascii="Calibri" w:eastAsia="微软雅黑" w:hAnsi="Calibri"/>
          <w:lang w:eastAsia="zh-CN"/>
        </w:rPr>
        <w:t>文档目的</w:t>
      </w:r>
    </w:p>
    <w:p w14:paraId="483A6B06" w14:textId="77777777" w:rsidR="006B0D71" w:rsidRDefault="00F71855">
      <w:pPr>
        <w:rPr>
          <w:lang w:eastAsia="zh-CN"/>
        </w:rPr>
      </w:pPr>
      <w:r>
        <w:rPr>
          <w:lang w:eastAsia="zh-CN"/>
        </w:rPr>
        <w:t>本文说明安糖心语</w:t>
      </w:r>
      <w:r>
        <w:rPr>
          <w:lang w:eastAsia="zh-CN"/>
        </w:rPr>
        <w:t>“</w:t>
      </w:r>
      <w:r>
        <w:rPr>
          <w:lang w:eastAsia="zh-CN"/>
        </w:rPr>
        <w:t>要为用户提供什么</w:t>
      </w:r>
      <w:r>
        <w:rPr>
          <w:lang w:eastAsia="zh-CN"/>
        </w:rPr>
        <w:t>”</w:t>
      </w:r>
      <w:r>
        <w:rPr>
          <w:lang w:eastAsia="zh-CN"/>
        </w:rPr>
        <w:t>，不描述数据库表、接口字段、容器数量或</w:t>
      </w:r>
      <w:r>
        <w:rPr>
          <w:lang w:eastAsia="zh-CN"/>
        </w:rPr>
        <w:t xml:space="preserve"> Agent </w:t>
      </w:r>
      <w:r>
        <w:rPr>
          <w:lang w:eastAsia="zh-CN"/>
        </w:rPr>
        <w:t>代码结构。系统设计和当前完成情况分别见《系统设计说明》和《项目阶段进展与功能对照》。</w:t>
      </w:r>
    </w:p>
    <w:p w14:paraId="0428B294" w14:textId="77777777" w:rsidR="006B0D71" w:rsidRDefault="00F71855">
      <w:pPr>
        <w:pStyle w:val="1"/>
        <w:rPr>
          <w:lang w:eastAsia="zh-CN"/>
        </w:rPr>
      </w:pPr>
      <w:r>
        <w:rPr>
          <w:rFonts w:ascii="Calibri" w:eastAsia="微软雅黑" w:hAnsi="Calibri"/>
          <w:lang w:eastAsia="zh-CN"/>
        </w:rPr>
        <w:t xml:space="preserve">2. </w:t>
      </w:r>
      <w:r>
        <w:rPr>
          <w:rFonts w:ascii="Calibri" w:eastAsia="微软雅黑" w:hAnsi="Calibri"/>
          <w:lang w:eastAsia="zh-CN"/>
        </w:rPr>
        <w:t>产品定位</w:t>
      </w:r>
    </w:p>
    <w:p w14:paraId="285792BC" w14:textId="77777777" w:rsidR="006B0D71" w:rsidRDefault="00F71855">
      <w:pPr>
        <w:rPr>
          <w:lang w:eastAsia="zh-CN"/>
        </w:rPr>
      </w:pPr>
      <w:r>
        <w:rPr>
          <w:lang w:eastAsia="zh-CN"/>
        </w:rPr>
        <w:t>安糖心语是一款面向糖尿病患者、重点关注</w:t>
      </w:r>
      <w:r>
        <w:rPr>
          <w:lang w:eastAsia="zh-CN"/>
        </w:rPr>
        <w:t xml:space="preserve"> 1 </w:t>
      </w:r>
      <w:r>
        <w:rPr>
          <w:lang w:eastAsia="zh-CN"/>
        </w:rPr>
        <w:t>型糖尿病和低血糖恐惧支持的</w:t>
      </w:r>
      <w:r>
        <w:rPr>
          <w:lang w:eastAsia="zh-CN"/>
        </w:rPr>
        <w:t xml:space="preserve"> Android </w:t>
      </w:r>
      <w:r>
        <w:rPr>
          <w:lang w:eastAsia="zh-CN"/>
        </w:rPr>
        <w:t>健康陪伴应用。它以一个持续存在的</w:t>
      </w:r>
      <w:r>
        <w:rPr>
          <w:lang w:eastAsia="zh-CN"/>
        </w:rPr>
        <w:t xml:space="preserve"> AI </w:t>
      </w:r>
      <w:r>
        <w:rPr>
          <w:lang w:eastAsia="zh-CN"/>
        </w:rPr>
        <w:t>对话窗口为中心，把健康档案、手环历史数据、长期记忆和主动回访放进同一段长期关系中。</w:t>
      </w:r>
    </w:p>
    <w:p w14:paraId="42A50E43" w14:textId="77777777" w:rsidR="006B0D71" w:rsidRDefault="00F71855">
      <w:pPr>
        <w:rPr>
          <w:lang w:eastAsia="zh-CN"/>
        </w:rPr>
      </w:pPr>
      <w:r>
        <w:rPr>
          <w:lang w:eastAsia="zh-CN"/>
        </w:rPr>
        <w:t>产品不是诊断或治疗系统，不替代医生，不计算或推荐胰岛素剂量，也不直接控制血糖仪、手环、胰岛泵等设备。设备数据只能按其真实采集时间展示，不能把</w:t>
      </w:r>
      <w:r>
        <w:rPr>
          <w:lang w:eastAsia="zh-CN"/>
        </w:rPr>
        <w:t xml:space="preserve"> Health Connect </w:t>
      </w:r>
      <w:r>
        <w:rPr>
          <w:lang w:eastAsia="zh-CN"/>
        </w:rPr>
        <w:t>中的历史记录宣传为实时监测。</w:t>
      </w:r>
    </w:p>
    <w:p w14:paraId="4462DFE4" w14:textId="2B17B280" w:rsidR="006B0D71" w:rsidRDefault="00386CCA">
      <w:pPr>
        <w:pStyle w:val="1"/>
        <w:rPr>
          <w:lang w:eastAsia="zh-CN"/>
        </w:rPr>
      </w:pPr>
      <w:r>
        <w:rPr>
          <w:rFonts w:ascii="Calibri" w:eastAsia="微软雅黑" w:hAnsi="Calibri" w:hint="eastAsia"/>
          <w:lang w:eastAsia="zh-CN"/>
        </w:rPr>
        <w:t>3</w:t>
      </w:r>
      <w:r w:rsidR="00F71855">
        <w:rPr>
          <w:rFonts w:ascii="Calibri" w:eastAsia="微软雅黑" w:hAnsi="Calibri"/>
          <w:lang w:eastAsia="zh-CN"/>
        </w:rPr>
        <w:t xml:space="preserve">. </w:t>
      </w:r>
      <w:r w:rsidR="00F71855">
        <w:rPr>
          <w:rFonts w:ascii="Calibri" w:eastAsia="微软雅黑" w:hAnsi="Calibri"/>
          <w:lang w:eastAsia="zh-CN"/>
        </w:rPr>
        <w:t>功能需求</w:t>
      </w:r>
    </w:p>
    <w:p w14:paraId="20341156" w14:textId="77777777" w:rsidR="006B0D71" w:rsidRDefault="00F71855">
      <w:pPr>
        <w:pStyle w:val="2"/>
        <w:rPr>
          <w:lang w:eastAsia="zh-CN"/>
        </w:rPr>
      </w:pPr>
      <w:r>
        <w:rPr>
          <w:rFonts w:ascii="Calibri" w:eastAsia="微软雅黑" w:hAnsi="Calibri"/>
          <w:lang w:eastAsia="zh-CN"/>
        </w:rPr>
        <w:t xml:space="preserve">PR-01 </w:t>
      </w:r>
      <w:r>
        <w:rPr>
          <w:rFonts w:ascii="Calibri" w:eastAsia="微软雅黑" w:hAnsi="Calibri"/>
          <w:lang w:eastAsia="zh-CN"/>
        </w:rPr>
        <w:t>账号与会话</w:t>
      </w:r>
    </w:p>
    <w:p w14:paraId="0889CC1D" w14:textId="77777777" w:rsidR="006B0D71" w:rsidRDefault="00F71855">
      <w:pPr>
        <w:rPr>
          <w:lang w:eastAsia="zh-CN"/>
        </w:rPr>
      </w:pPr>
      <w:r>
        <w:rPr>
          <w:lang w:eastAsia="zh-CN"/>
        </w:rPr>
        <w:t>用户应能注册、登录、恢复登录状态和退出。不同账号的数据必须隔离。登录后直接进入唯一的连续聊天窗口；网络失败、登录过期和重复提交需要有清楚的处理结果。</w:t>
      </w:r>
    </w:p>
    <w:p w14:paraId="29682D08" w14:textId="77777777" w:rsidR="006B0D71" w:rsidRDefault="00F71855">
      <w:pPr>
        <w:rPr>
          <w:lang w:eastAsia="zh-CN"/>
        </w:rPr>
      </w:pPr>
      <w:r>
        <w:rPr>
          <w:lang w:eastAsia="zh-CN"/>
        </w:rPr>
        <w:t>验收要点：重新打开</w:t>
      </w:r>
      <w:r>
        <w:rPr>
          <w:lang w:eastAsia="zh-CN"/>
        </w:rPr>
        <w:t xml:space="preserve"> App </w:t>
      </w:r>
      <w:r>
        <w:rPr>
          <w:lang w:eastAsia="zh-CN"/>
        </w:rPr>
        <w:t>后能恢复有效登录；退出后不能继续读取旧账号数据；重复发送同一请求不会生成两份结果。</w:t>
      </w:r>
    </w:p>
    <w:p w14:paraId="1C946419" w14:textId="77777777" w:rsidR="006B0D71" w:rsidRDefault="00F71855">
      <w:pPr>
        <w:pStyle w:val="2"/>
        <w:rPr>
          <w:lang w:eastAsia="zh-CN"/>
        </w:rPr>
      </w:pPr>
      <w:r>
        <w:rPr>
          <w:rFonts w:ascii="Calibri" w:eastAsia="微软雅黑" w:hAnsi="Calibri"/>
          <w:lang w:eastAsia="zh-CN"/>
        </w:rPr>
        <w:t xml:space="preserve">PR-02 </w:t>
      </w:r>
      <w:r>
        <w:rPr>
          <w:rFonts w:ascii="Calibri" w:eastAsia="微软雅黑" w:hAnsi="Calibri"/>
          <w:lang w:eastAsia="zh-CN"/>
        </w:rPr>
        <w:t>连续</w:t>
      </w:r>
      <w:r>
        <w:rPr>
          <w:rFonts w:ascii="Calibri" w:eastAsia="微软雅黑" w:hAnsi="Calibri"/>
          <w:lang w:eastAsia="zh-CN"/>
        </w:rPr>
        <w:t xml:space="preserve"> AI </w:t>
      </w:r>
      <w:r>
        <w:rPr>
          <w:rFonts w:ascii="Calibri" w:eastAsia="微软雅黑" w:hAnsi="Calibri"/>
          <w:lang w:eastAsia="zh-CN"/>
        </w:rPr>
        <w:t>对话</w:t>
      </w:r>
    </w:p>
    <w:p w14:paraId="03D0E4E8" w14:textId="77777777" w:rsidR="006B0D71" w:rsidRDefault="00F71855">
      <w:pPr>
        <w:rPr>
          <w:lang w:eastAsia="zh-CN"/>
        </w:rPr>
      </w:pPr>
      <w:r>
        <w:rPr>
          <w:lang w:eastAsia="zh-CN"/>
        </w:rPr>
        <w:t>用户可以发送文字，看到流式回复、思考</w:t>
      </w:r>
      <w:r>
        <w:rPr>
          <w:lang w:eastAsia="zh-CN"/>
        </w:rPr>
        <w:t>/</w:t>
      </w:r>
      <w:r>
        <w:rPr>
          <w:lang w:eastAsia="zh-CN"/>
        </w:rPr>
        <w:t>搜索等安全状态、历史消息、取消状态和失败重试。较长历史由服务器自动压缩，但</w:t>
      </w:r>
      <w:r>
        <w:rPr>
          <w:lang w:eastAsia="zh-CN"/>
        </w:rPr>
        <w:t xml:space="preserve"> App </w:t>
      </w:r>
      <w:r>
        <w:rPr>
          <w:lang w:eastAsia="zh-CN"/>
        </w:rPr>
        <w:t>仍表现为一段连续对话。</w:t>
      </w:r>
    </w:p>
    <w:p w14:paraId="7FEA593E" w14:textId="77777777" w:rsidR="006B0D71" w:rsidRDefault="00F71855">
      <w:pPr>
        <w:rPr>
          <w:lang w:eastAsia="zh-CN"/>
        </w:rPr>
      </w:pPr>
      <w:r>
        <w:rPr>
          <w:lang w:eastAsia="zh-CN"/>
        </w:rPr>
        <w:lastRenderedPageBreak/>
        <w:t>验收要点：发送、流式显示、停止、失败重试和重新打开后的历史恢复均可用；不向用户展示模型隐藏推理、工具参数或原始工具结果。</w:t>
      </w:r>
    </w:p>
    <w:p w14:paraId="5C6E8BDE" w14:textId="249CE3DF" w:rsidR="006B0D71" w:rsidRDefault="00F71855">
      <w:pPr>
        <w:pStyle w:val="2"/>
        <w:rPr>
          <w:lang w:eastAsia="zh-CN"/>
        </w:rPr>
      </w:pPr>
      <w:r>
        <w:rPr>
          <w:rFonts w:ascii="Calibri" w:eastAsia="微软雅黑" w:hAnsi="Calibri"/>
          <w:lang w:eastAsia="zh-CN"/>
        </w:rPr>
        <w:t xml:space="preserve">PR-03 </w:t>
      </w:r>
      <w:r w:rsidR="00386CCA">
        <w:rPr>
          <w:rFonts w:ascii="Calibri" w:eastAsia="微软雅黑" w:hAnsi="Calibri" w:hint="eastAsia"/>
          <w:lang w:eastAsia="zh-CN"/>
        </w:rPr>
        <w:t>外部工具调用</w:t>
      </w:r>
    </w:p>
    <w:p w14:paraId="17F8B6AB" w14:textId="2308B33A" w:rsidR="006B0D71" w:rsidRDefault="00F71855">
      <w:pPr>
        <w:rPr>
          <w:lang w:eastAsia="zh-CN"/>
        </w:rPr>
      </w:pPr>
      <w:r>
        <w:rPr>
          <w:lang w:eastAsia="zh-CN"/>
        </w:rPr>
        <w:t>需要最新资料时，</w:t>
      </w:r>
      <w:r>
        <w:rPr>
          <w:lang w:eastAsia="zh-CN"/>
        </w:rPr>
        <w:t xml:space="preserve">AI </w:t>
      </w:r>
      <w:r>
        <w:rPr>
          <w:lang w:eastAsia="zh-CN"/>
        </w:rPr>
        <w:t>可以</w:t>
      </w:r>
      <w:r w:rsidR="00386CCA">
        <w:rPr>
          <w:rFonts w:hint="eastAsia"/>
          <w:lang w:eastAsia="zh-CN"/>
        </w:rPr>
        <w:t>通过接入的</w:t>
      </w:r>
      <w:r w:rsidR="00386CCA">
        <w:rPr>
          <w:rFonts w:hint="eastAsia"/>
          <w:lang w:eastAsia="zh-CN"/>
        </w:rPr>
        <w:t>MCP</w:t>
      </w:r>
      <w:r w:rsidR="00386CCA">
        <w:rPr>
          <w:rFonts w:hint="eastAsia"/>
          <w:lang w:eastAsia="zh-CN"/>
        </w:rPr>
        <w:t>服务器</w:t>
      </w:r>
      <w:r w:rsidR="00386CCA">
        <w:rPr>
          <w:rFonts w:hint="eastAsia"/>
          <w:lang w:eastAsia="zh-CN"/>
        </w:rPr>
        <w:t>TOOLS</w:t>
      </w:r>
      <w:r w:rsidR="00386CCA">
        <w:rPr>
          <w:rFonts w:hint="eastAsia"/>
          <w:lang w:eastAsia="zh-CN"/>
        </w:rPr>
        <w:t>与外界交互，比如</w:t>
      </w:r>
      <w:r>
        <w:rPr>
          <w:lang w:eastAsia="zh-CN"/>
        </w:rPr>
        <w:t>搜索并读取网页。回答中的关键事实应带可打开的来源，历史来源不能被错误复用到新的回答。</w:t>
      </w:r>
    </w:p>
    <w:p w14:paraId="3B846AA1" w14:textId="77777777" w:rsidR="006B0D71" w:rsidRDefault="00F71855">
      <w:pPr>
        <w:rPr>
          <w:lang w:eastAsia="zh-CN"/>
        </w:rPr>
      </w:pPr>
      <w:r>
        <w:rPr>
          <w:lang w:eastAsia="zh-CN"/>
        </w:rPr>
        <w:t>验收要点：用户可以展开来源并打开真实网页；没有成功读取来源时不能伪造引用。</w:t>
      </w:r>
    </w:p>
    <w:p w14:paraId="61FB7848" w14:textId="77777777" w:rsidR="006B0D71" w:rsidRDefault="00F71855">
      <w:pPr>
        <w:pStyle w:val="2"/>
        <w:rPr>
          <w:lang w:eastAsia="zh-CN"/>
        </w:rPr>
      </w:pPr>
      <w:r>
        <w:rPr>
          <w:rFonts w:ascii="Calibri" w:eastAsia="微软雅黑" w:hAnsi="Calibri"/>
          <w:lang w:eastAsia="zh-CN"/>
        </w:rPr>
        <w:t xml:space="preserve">PR-04 </w:t>
      </w:r>
      <w:r>
        <w:rPr>
          <w:rFonts w:ascii="Calibri" w:eastAsia="微软雅黑" w:hAnsi="Calibri"/>
          <w:lang w:eastAsia="zh-CN"/>
        </w:rPr>
        <w:t>健康档案</w:t>
      </w:r>
    </w:p>
    <w:p w14:paraId="07423B2D" w14:textId="5CB5308D" w:rsidR="006B0D71" w:rsidRDefault="00F71855">
      <w:pPr>
        <w:rPr>
          <w:lang w:eastAsia="zh-CN"/>
        </w:rPr>
      </w:pPr>
      <w:r>
        <w:rPr>
          <w:lang w:eastAsia="zh-CN"/>
        </w:rPr>
        <w:t>健康档案</w:t>
      </w:r>
      <w:r w:rsidR="00386CCA">
        <w:rPr>
          <w:rFonts w:hint="eastAsia"/>
          <w:lang w:eastAsia="zh-CN"/>
        </w:rPr>
        <w:t>是对用户的完整建模，</w:t>
      </w:r>
      <w:r>
        <w:rPr>
          <w:lang w:eastAsia="zh-CN"/>
        </w:rPr>
        <w:t>包含基础信息、健康情况和设备历史数据。用户可以逐项新增、修改和撤回个人信息或健康情况；设备原始记录只读。</w:t>
      </w:r>
    </w:p>
    <w:p w14:paraId="12E4D8BC" w14:textId="77777777" w:rsidR="006B0D71" w:rsidRDefault="00F71855">
      <w:pPr>
        <w:rPr>
          <w:lang w:eastAsia="zh-CN"/>
        </w:rPr>
      </w:pPr>
      <w:r>
        <w:rPr>
          <w:lang w:eastAsia="zh-CN"/>
        </w:rPr>
        <w:t>聊天中识别到完整、明确的信息时可以提出写入；需要确认时显示卡片。身高、年龄等可给出明确建议并让用户确认；</w:t>
      </w:r>
      <w:r>
        <w:rPr>
          <w:lang w:eastAsia="zh-CN"/>
        </w:rPr>
        <w:t>“</w:t>
      </w:r>
      <w:r>
        <w:rPr>
          <w:lang w:eastAsia="zh-CN"/>
        </w:rPr>
        <w:t>体重</w:t>
      </w:r>
      <w:r>
        <w:rPr>
          <w:lang w:eastAsia="zh-CN"/>
        </w:rPr>
        <w:t xml:space="preserve"> 100”</w:t>
      </w:r>
      <w:r>
        <w:rPr>
          <w:lang w:eastAsia="zh-CN"/>
        </w:rPr>
        <w:t>这类缺少单位的表达直接提供公斤、斤和其他输入。</w:t>
      </w:r>
    </w:p>
    <w:p w14:paraId="705B5E4A" w14:textId="77777777" w:rsidR="006B0D71" w:rsidRDefault="00F71855">
      <w:pPr>
        <w:rPr>
          <w:lang w:eastAsia="zh-CN"/>
        </w:rPr>
      </w:pPr>
      <w:r>
        <w:rPr>
          <w:lang w:eastAsia="zh-CN"/>
        </w:rPr>
        <w:t>验收要点：所有写入都经过统一校验和版本检查；网络重试不重复修改；旧确认卡不能覆盖用户后来手动修改的新内容。</w:t>
      </w:r>
    </w:p>
    <w:p w14:paraId="7C3D2D59" w14:textId="218737A0" w:rsidR="006B0D71" w:rsidRDefault="00F71855">
      <w:pPr>
        <w:pStyle w:val="2"/>
        <w:rPr>
          <w:lang w:eastAsia="zh-CN"/>
        </w:rPr>
      </w:pPr>
      <w:r>
        <w:rPr>
          <w:rFonts w:ascii="Calibri" w:eastAsia="微软雅黑" w:hAnsi="Calibri"/>
          <w:lang w:eastAsia="zh-CN"/>
        </w:rPr>
        <w:t xml:space="preserve">PR-05 </w:t>
      </w:r>
      <w:r w:rsidR="00386CCA">
        <w:rPr>
          <w:rFonts w:ascii="Calibri" w:eastAsia="微软雅黑" w:hAnsi="Calibri" w:hint="eastAsia"/>
          <w:lang w:eastAsia="zh-CN"/>
        </w:rPr>
        <w:t>外部健康设备</w:t>
      </w:r>
    </w:p>
    <w:p w14:paraId="5201A1E6" w14:textId="09CB9D56" w:rsidR="006B0D71" w:rsidRDefault="00F71855">
      <w:pPr>
        <w:rPr>
          <w:rFonts w:hint="eastAsia"/>
          <w:lang w:eastAsia="zh-CN"/>
        </w:rPr>
      </w:pPr>
      <w:r>
        <w:rPr>
          <w:lang w:eastAsia="zh-CN"/>
        </w:rPr>
        <w:t>用户授权后，</w:t>
      </w:r>
      <w:r>
        <w:rPr>
          <w:lang w:eastAsia="zh-CN"/>
        </w:rPr>
        <w:t xml:space="preserve">App </w:t>
      </w:r>
      <w:r w:rsidR="00386CCA">
        <w:rPr>
          <w:rFonts w:hint="eastAsia"/>
          <w:lang w:eastAsia="zh-CN"/>
        </w:rPr>
        <w:t>能获取用户授权访问的智能穿戴设备数据，这些数据对相应的</w:t>
      </w:r>
      <w:r w:rsidR="00386CCA">
        <w:rPr>
          <w:rFonts w:hint="eastAsia"/>
          <w:lang w:eastAsia="zh-CN"/>
        </w:rPr>
        <w:t>Agent</w:t>
      </w:r>
      <w:r w:rsidR="00386CCA">
        <w:rPr>
          <w:rFonts w:hint="eastAsia"/>
          <w:lang w:eastAsia="zh-CN"/>
        </w:rPr>
        <w:t>可访问，并能够根据这些数据做出对应的决策，服务于饮食推荐、运动推荐、主动关怀等等。</w:t>
      </w:r>
    </w:p>
    <w:p w14:paraId="23ACC40E" w14:textId="77777777" w:rsidR="006B0D71" w:rsidRDefault="00F71855">
      <w:pPr>
        <w:rPr>
          <w:lang w:eastAsia="zh-CN"/>
        </w:rPr>
      </w:pPr>
      <w:r>
        <w:rPr>
          <w:lang w:eastAsia="zh-CN"/>
        </w:rPr>
        <w:t>验收要点：权限拒绝、无数据、同步失败和来源变化都有明确状态；设备记录不能由用户或</w:t>
      </w:r>
      <w:r>
        <w:rPr>
          <w:lang w:eastAsia="zh-CN"/>
        </w:rPr>
        <w:t xml:space="preserve"> Agent </w:t>
      </w:r>
      <w:r>
        <w:rPr>
          <w:lang w:eastAsia="zh-CN"/>
        </w:rPr>
        <w:t>手工修改；后台周期检查不能宣传为实时监护。</w:t>
      </w:r>
    </w:p>
    <w:p w14:paraId="35EA1C36" w14:textId="77777777" w:rsidR="006B0D71" w:rsidRDefault="00F71855">
      <w:pPr>
        <w:pStyle w:val="2"/>
        <w:rPr>
          <w:lang w:eastAsia="zh-CN"/>
        </w:rPr>
      </w:pPr>
      <w:r>
        <w:rPr>
          <w:rFonts w:ascii="Calibri" w:eastAsia="微软雅黑" w:hAnsi="Calibri"/>
          <w:lang w:eastAsia="zh-CN"/>
        </w:rPr>
        <w:t xml:space="preserve">PR-06 </w:t>
      </w:r>
      <w:r>
        <w:rPr>
          <w:rFonts w:ascii="Calibri" w:eastAsia="微软雅黑" w:hAnsi="Calibri"/>
          <w:lang w:eastAsia="zh-CN"/>
        </w:rPr>
        <w:t>长期陪伴记忆</w:t>
      </w:r>
    </w:p>
    <w:p w14:paraId="71491643" w14:textId="77777777" w:rsidR="006B0D71" w:rsidRDefault="00F71855">
      <w:pPr>
        <w:rPr>
          <w:lang w:eastAsia="zh-CN"/>
        </w:rPr>
      </w:pPr>
      <w:r>
        <w:rPr>
          <w:lang w:eastAsia="zh-CN"/>
        </w:rPr>
        <w:t>系统从多轮对话中整理与用户经历、偏好、恐惧触发因素和有效陪伴方式有关的长期信息，并在相关话题中召回。孤立的</w:t>
      </w:r>
      <w:r>
        <w:rPr>
          <w:lang w:eastAsia="zh-CN"/>
        </w:rPr>
        <w:t>“</w:t>
      </w:r>
      <w:r>
        <w:rPr>
          <w:lang w:eastAsia="zh-CN"/>
        </w:rPr>
        <w:t>对</w:t>
      </w:r>
      <w:r>
        <w:rPr>
          <w:lang w:eastAsia="zh-CN"/>
        </w:rPr>
        <w:t>”</w:t>
      </w:r>
      <w:r>
        <w:rPr>
          <w:lang w:eastAsia="zh-CN"/>
        </w:rPr>
        <w:t>等短回复需要和前文一起理解，不得单独成为错误事实。</w:t>
      </w:r>
    </w:p>
    <w:p w14:paraId="1BE7EF98" w14:textId="77777777" w:rsidR="006B0D71" w:rsidRDefault="00F71855">
      <w:pPr>
        <w:rPr>
          <w:lang w:eastAsia="zh-CN"/>
        </w:rPr>
      </w:pPr>
      <w:r>
        <w:rPr>
          <w:lang w:eastAsia="zh-CN"/>
        </w:rPr>
        <w:t>验收要点：不同用户不串记忆；用户纠正旧信息后不继续把旧信息当成当前事实；记忆故障时明确报告失败。</w:t>
      </w:r>
    </w:p>
    <w:p w14:paraId="2BDF5963" w14:textId="77777777" w:rsidR="006B0D71" w:rsidRDefault="00F71855">
      <w:pPr>
        <w:pStyle w:val="2"/>
        <w:rPr>
          <w:lang w:eastAsia="zh-CN"/>
        </w:rPr>
      </w:pPr>
      <w:r>
        <w:rPr>
          <w:rFonts w:ascii="Calibri" w:eastAsia="微软雅黑" w:hAnsi="Calibri"/>
          <w:lang w:eastAsia="zh-CN"/>
        </w:rPr>
        <w:lastRenderedPageBreak/>
        <w:t xml:space="preserve">PR-07 </w:t>
      </w:r>
      <w:r>
        <w:rPr>
          <w:rFonts w:ascii="Calibri" w:eastAsia="微软雅黑" w:hAnsi="Calibri"/>
          <w:lang w:eastAsia="zh-CN"/>
        </w:rPr>
        <w:t>主动关怀与计划复盘</w:t>
      </w:r>
    </w:p>
    <w:p w14:paraId="3274E32A" w14:textId="77777777" w:rsidR="006B0D71" w:rsidRDefault="00F71855">
      <w:pPr>
        <w:rPr>
          <w:lang w:eastAsia="zh-CN"/>
        </w:rPr>
      </w:pPr>
      <w:r>
        <w:rPr>
          <w:lang w:eastAsia="zh-CN"/>
        </w:rPr>
        <w:t>用户可以选择日常问候频率，或在对话中明确同意一个计划复盘。日常问候从用户最后一次发言重新计时，计划回访按约定时间执行；任务通过授权、免打扰和用户活动等程序检查后，主动关怀</w:t>
      </w:r>
      <w:r>
        <w:rPr>
          <w:lang w:eastAsia="zh-CN"/>
        </w:rPr>
        <w:t xml:space="preserve"> Agent </w:t>
      </w:r>
      <w:r>
        <w:rPr>
          <w:lang w:eastAsia="zh-CN"/>
        </w:rPr>
        <w:t>必须起草，再交给独立</w:t>
      </w:r>
      <w:r>
        <w:rPr>
          <w:lang w:eastAsia="zh-CN"/>
        </w:rPr>
        <w:t xml:space="preserve"> Auditor </w:t>
      </w:r>
      <w:r>
        <w:rPr>
          <w:lang w:eastAsia="zh-CN"/>
        </w:rPr>
        <w:t>审核。</w:t>
      </w:r>
    </w:p>
    <w:p w14:paraId="493B7E93" w14:textId="635F9899" w:rsidR="006B0D71" w:rsidRDefault="00F71855">
      <w:pPr>
        <w:rPr>
          <w:lang w:eastAsia="zh-CN"/>
        </w:rPr>
      </w:pPr>
      <w:r>
        <w:rPr>
          <w:lang w:eastAsia="zh-CN"/>
        </w:rPr>
        <w:t>用户可以设置免打扰、关闭计划回访和关闭通知。</w:t>
      </w:r>
    </w:p>
    <w:p w14:paraId="0A73AFB6" w14:textId="77777777" w:rsidR="006B0D71" w:rsidRDefault="00F71855">
      <w:pPr>
        <w:rPr>
          <w:lang w:eastAsia="zh-CN"/>
        </w:rPr>
      </w:pPr>
      <w:r>
        <w:rPr>
          <w:lang w:eastAsia="zh-CN"/>
        </w:rPr>
        <w:t>验收要点：日常问候避开免打扰、刚刚聊过和近</w:t>
      </w:r>
      <w:r>
        <w:rPr>
          <w:lang w:eastAsia="zh-CN"/>
        </w:rPr>
        <w:t xml:space="preserve"> 24 </w:t>
      </w:r>
      <w:r>
        <w:rPr>
          <w:lang w:eastAsia="zh-CN"/>
        </w:rPr>
        <w:t>小时内已有主动消息；计划回访不受这项</w:t>
      </w:r>
      <w:r>
        <w:rPr>
          <w:lang w:eastAsia="zh-CN"/>
        </w:rPr>
        <w:t xml:space="preserve"> 24 </w:t>
      </w:r>
      <w:r>
        <w:rPr>
          <w:lang w:eastAsia="zh-CN"/>
        </w:rPr>
        <w:t>小时限制，但仍遵守免打扰和用户插话检查；同一任务重试只产生一条消息，系统通知和聊天记录对应同一条消息。</w:t>
      </w:r>
    </w:p>
    <w:p w14:paraId="13289896" w14:textId="0764B5EB" w:rsidR="006B0D71" w:rsidRDefault="00F71855">
      <w:pPr>
        <w:pStyle w:val="2"/>
        <w:rPr>
          <w:rFonts w:hint="eastAsia"/>
          <w:lang w:eastAsia="zh-CN"/>
        </w:rPr>
      </w:pPr>
      <w:r>
        <w:rPr>
          <w:rFonts w:ascii="Calibri" w:eastAsia="微软雅黑" w:hAnsi="Calibri"/>
          <w:lang w:eastAsia="zh-CN"/>
        </w:rPr>
        <w:t xml:space="preserve">PR-08 </w:t>
      </w:r>
      <w:r w:rsidR="00386CCA">
        <w:rPr>
          <w:rFonts w:ascii="Calibri" w:eastAsia="微软雅黑" w:hAnsi="Calibri" w:hint="eastAsia"/>
          <w:lang w:eastAsia="zh-CN"/>
        </w:rPr>
        <w:t>多模态——</w:t>
      </w:r>
      <w:r>
        <w:rPr>
          <w:rFonts w:ascii="Calibri" w:eastAsia="微软雅黑" w:hAnsi="Calibri"/>
          <w:lang w:eastAsia="zh-CN"/>
        </w:rPr>
        <w:t>图片、报告和语音</w:t>
      </w:r>
    </w:p>
    <w:p w14:paraId="19E156BA" w14:textId="3DA3A0D5" w:rsidR="006B0D71" w:rsidRDefault="00F71855" w:rsidP="00386CCA">
      <w:pPr>
        <w:rPr>
          <w:lang w:eastAsia="zh-CN"/>
        </w:rPr>
      </w:pPr>
      <w:r>
        <w:rPr>
          <w:lang w:eastAsia="zh-CN"/>
        </w:rPr>
        <w:t>聊天页保留拍照、报告解读和附件入口。完整目标包括图片</w:t>
      </w:r>
      <w:r>
        <w:rPr>
          <w:lang w:eastAsia="zh-CN"/>
        </w:rPr>
        <w:t>/</w:t>
      </w:r>
      <w:r>
        <w:rPr>
          <w:lang w:eastAsia="zh-CN"/>
        </w:rPr>
        <w:t>文件上传、报告解析、</w:t>
      </w:r>
      <w:r>
        <w:rPr>
          <w:lang w:eastAsia="zh-CN"/>
        </w:rPr>
        <w:t xml:space="preserve">CGM </w:t>
      </w:r>
      <w:r>
        <w:rPr>
          <w:lang w:eastAsia="zh-CN"/>
        </w:rPr>
        <w:t>报告长期保存、图片理解以及语音转文字。</w:t>
      </w:r>
    </w:p>
    <w:p w14:paraId="74C8DB02" w14:textId="77777777" w:rsidR="006B0D71" w:rsidRDefault="00F71855">
      <w:pPr>
        <w:pStyle w:val="2"/>
        <w:rPr>
          <w:lang w:eastAsia="zh-CN"/>
        </w:rPr>
      </w:pPr>
      <w:r>
        <w:rPr>
          <w:rFonts w:ascii="Calibri" w:eastAsia="微软雅黑" w:hAnsi="Calibri"/>
          <w:lang w:eastAsia="zh-CN"/>
        </w:rPr>
        <w:t xml:space="preserve">PR-09 </w:t>
      </w:r>
      <w:r>
        <w:rPr>
          <w:rFonts w:ascii="Calibri" w:eastAsia="微软雅黑" w:hAnsi="Calibri"/>
          <w:lang w:eastAsia="zh-CN"/>
        </w:rPr>
        <w:t>血糖数据与健康异常关怀</w:t>
      </w:r>
    </w:p>
    <w:p w14:paraId="5886D9D4" w14:textId="5DA15CE3" w:rsidR="006B0D71" w:rsidRDefault="00F71855">
      <w:pPr>
        <w:rPr>
          <w:lang w:eastAsia="zh-CN"/>
        </w:rPr>
      </w:pPr>
      <w:r>
        <w:rPr>
          <w:lang w:eastAsia="zh-CN"/>
        </w:rPr>
        <w:t>接入血糖设备或</w:t>
      </w:r>
      <w:r>
        <w:rPr>
          <w:lang w:eastAsia="zh-CN"/>
        </w:rPr>
        <w:t xml:space="preserve"> CGM </w:t>
      </w:r>
      <w:r>
        <w:rPr>
          <w:lang w:eastAsia="zh-CN"/>
        </w:rPr>
        <w:t>后，系统需要保存真实血糖记录、时间、来源和同步状态，并在临床规则、数据质量和安全审核通过后支持血糖异常关怀。</w:t>
      </w:r>
    </w:p>
    <w:p w14:paraId="485F8ED4" w14:textId="77777777" w:rsidR="006B0D71" w:rsidRDefault="00F71855">
      <w:pPr>
        <w:rPr>
          <w:lang w:eastAsia="zh-CN"/>
        </w:rPr>
      </w:pPr>
      <w:r>
        <w:rPr>
          <w:lang w:eastAsia="zh-CN"/>
        </w:rPr>
        <w:t>心率关怀的工程链路已接通：系统只处理成年用户的</w:t>
      </w:r>
      <w:r>
        <w:rPr>
          <w:lang w:eastAsia="zh-CN"/>
        </w:rPr>
        <w:t xml:space="preserve"> Zepp </w:t>
      </w:r>
      <w:r>
        <w:rPr>
          <w:lang w:eastAsia="zh-CN"/>
        </w:rPr>
        <w:t>自动分钟级心率，由普通程序检查持续窗口、数据新鲜度以及运动、睡眠和步数语境；未命中、被阻断或重复的事件不进入</w:t>
      </w:r>
      <w:r>
        <w:rPr>
          <w:lang w:eastAsia="zh-CN"/>
        </w:rPr>
        <w:t xml:space="preserve"> Agent</w:t>
      </w:r>
      <w:r>
        <w:rPr>
          <w:lang w:eastAsia="zh-CN"/>
        </w:rPr>
        <w:t>。首个有效候选由程序锁定测量时段、统计值和安全说明，</w:t>
      </w:r>
      <w:r>
        <w:rPr>
          <w:lang w:eastAsia="zh-CN"/>
        </w:rPr>
        <w:t xml:space="preserve">Agent </w:t>
      </w:r>
      <w:r>
        <w:rPr>
          <w:lang w:eastAsia="zh-CN"/>
        </w:rPr>
        <w:t>生成关怀问题，</w:t>
      </w:r>
      <w:r>
        <w:rPr>
          <w:lang w:eastAsia="zh-CN"/>
        </w:rPr>
        <w:t xml:space="preserve">Auditor </w:t>
      </w:r>
      <w:r>
        <w:rPr>
          <w:lang w:eastAsia="zh-CN"/>
        </w:rPr>
        <w:t>通过后才写入聊天并推送。它不是实时监护或医学诊断，阈值仍需真实新鲜数据和临床复核。</w:t>
      </w:r>
    </w:p>
    <w:p w14:paraId="54178969" w14:textId="25FF63FA" w:rsidR="00386CCA" w:rsidRDefault="00F71855">
      <w:pPr>
        <w:pStyle w:val="2"/>
        <w:rPr>
          <w:rFonts w:eastAsia="宋体"/>
          <w:lang w:eastAsia="zh-CN"/>
        </w:rPr>
      </w:pPr>
      <w:r>
        <w:rPr>
          <w:rFonts w:ascii="Calibri" w:eastAsia="微软雅黑" w:hAnsi="Calibri"/>
          <w:lang w:eastAsia="zh-CN"/>
        </w:rPr>
        <w:t xml:space="preserve">PR-10 </w:t>
      </w:r>
      <w:r w:rsidR="00386CCA">
        <w:rPr>
          <w:rFonts w:ascii="Calibri" w:eastAsia="微软雅黑" w:hAnsi="Calibri" w:hint="eastAsia"/>
          <w:lang w:eastAsia="zh-CN"/>
        </w:rPr>
        <w:t>医疗知识库</w:t>
      </w:r>
    </w:p>
    <w:p w14:paraId="3084AB9D" w14:textId="2FDB717F" w:rsidR="00386CCA" w:rsidRPr="00386CCA" w:rsidRDefault="00386CCA" w:rsidP="00386CCA">
      <w:pPr>
        <w:rPr>
          <w:rFonts w:hint="eastAsia"/>
          <w:lang w:eastAsia="zh-CN"/>
        </w:rPr>
      </w:pPr>
      <w:r>
        <w:rPr>
          <w:rFonts w:hint="eastAsia"/>
          <w:lang w:eastAsia="zh-CN"/>
        </w:rPr>
        <w:t>系统应有一个专业糖尿病相关知识的专业医疗库作为业务中台服务于相关</w:t>
      </w:r>
      <w:r>
        <w:rPr>
          <w:rFonts w:hint="eastAsia"/>
          <w:lang w:eastAsia="zh-CN"/>
        </w:rPr>
        <w:t>Agent</w:t>
      </w:r>
      <w:r>
        <w:rPr>
          <w:rFonts w:hint="eastAsia"/>
          <w:lang w:eastAsia="zh-CN"/>
        </w:rPr>
        <w:t>，可供检索召回。</w:t>
      </w:r>
    </w:p>
    <w:p w14:paraId="375F5FE0" w14:textId="6AA1967F" w:rsidR="006B0D71" w:rsidRDefault="00F71855">
      <w:pPr>
        <w:pStyle w:val="2"/>
        <w:rPr>
          <w:lang w:eastAsia="zh-CN"/>
        </w:rPr>
      </w:pPr>
      <w:r>
        <w:rPr>
          <w:rFonts w:ascii="Calibri" w:eastAsia="微软雅黑" w:hAnsi="Calibri"/>
          <w:lang w:eastAsia="zh-CN"/>
        </w:rPr>
        <w:t xml:space="preserve">PR-11 </w:t>
      </w:r>
      <w:r>
        <w:rPr>
          <w:rFonts w:ascii="Calibri" w:eastAsia="微软雅黑" w:hAnsi="Calibri"/>
          <w:lang w:eastAsia="zh-CN"/>
        </w:rPr>
        <w:t>医疗安全</w:t>
      </w:r>
    </w:p>
    <w:p w14:paraId="60EDDE54" w14:textId="77777777" w:rsidR="006B0D71" w:rsidRDefault="00F71855">
      <w:pPr>
        <w:rPr>
          <w:lang w:eastAsia="zh-CN"/>
        </w:rPr>
      </w:pPr>
      <w:r>
        <w:rPr>
          <w:lang w:eastAsia="zh-CN"/>
        </w:rPr>
        <w:t>系统不得诊断、开药、推荐剂量或承诺用户一定安全。心率关怀中的测量事实和固定安全说明由程序生成并锁定，</w:t>
      </w:r>
      <w:r>
        <w:rPr>
          <w:lang w:eastAsia="zh-CN"/>
        </w:rPr>
        <w:t xml:space="preserve">Agent </w:t>
      </w:r>
      <w:r>
        <w:rPr>
          <w:lang w:eastAsia="zh-CN"/>
        </w:rPr>
        <w:t>只起草自然的关怀问题，完整消息在写入和发送前交给独立</w:t>
      </w:r>
      <w:r>
        <w:rPr>
          <w:lang w:eastAsia="zh-CN"/>
        </w:rPr>
        <w:t xml:space="preserve"> Auditor</w:t>
      </w:r>
      <w:r>
        <w:rPr>
          <w:lang w:eastAsia="zh-CN"/>
        </w:rPr>
        <w:t>；普通聊天中的医疗回复还需增加发送前审核和放弃自动回答机制。</w:t>
      </w:r>
    </w:p>
    <w:p w14:paraId="20772112" w14:textId="77777777" w:rsidR="006B0D71" w:rsidRDefault="00F71855">
      <w:pPr>
        <w:rPr>
          <w:lang w:eastAsia="zh-CN"/>
        </w:rPr>
      </w:pPr>
      <w:r>
        <w:rPr>
          <w:lang w:eastAsia="zh-CN"/>
        </w:rPr>
        <w:t>高风险信息应明确建议用户联系医生或急救服务，但当前版本不自动联系监护人或紧急联系人。</w:t>
      </w:r>
    </w:p>
    <w:p w14:paraId="153C803D" w14:textId="77777777" w:rsidR="006B0D71" w:rsidRDefault="00F71855">
      <w:pPr>
        <w:pStyle w:val="1"/>
        <w:rPr>
          <w:lang w:eastAsia="zh-CN"/>
        </w:rPr>
      </w:pPr>
      <w:r>
        <w:rPr>
          <w:rFonts w:ascii="Calibri" w:eastAsia="微软雅黑" w:hAnsi="Calibri"/>
          <w:lang w:eastAsia="zh-CN"/>
        </w:rPr>
        <w:lastRenderedPageBreak/>
        <w:t xml:space="preserve">6. </w:t>
      </w:r>
      <w:r>
        <w:rPr>
          <w:rFonts w:ascii="Calibri" w:eastAsia="微软雅黑" w:hAnsi="Calibri"/>
          <w:lang w:eastAsia="zh-CN"/>
        </w:rPr>
        <w:t>非功能需求</w:t>
      </w:r>
    </w:p>
    <w:p w14:paraId="4D106FB0" w14:textId="77777777" w:rsidR="006B0D71" w:rsidRDefault="00F71855">
      <w:pPr>
        <w:pStyle w:val="2"/>
        <w:rPr>
          <w:lang w:eastAsia="zh-CN"/>
        </w:rPr>
      </w:pPr>
      <w:r>
        <w:rPr>
          <w:rFonts w:ascii="Calibri" w:eastAsia="微软雅黑" w:hAnsi="Calibri"/>
          <w:lang w:eastAsia="zh-CN"/>
        </w:rPr>
        <w:t xml:space="preserve">6.1 </w:t>
      </w:r>
      <w:r>
        <w:rPr>
          <w:rFonts w:ascii="Calibri" w:eastAsia="微软雅黑" w:hAnsi="Calibri"/>
          <w:lang w:eastAsia="zh-CN"/>
        </w:rPr>
        <w:t>隐私与数据最小化</w:t>
      </w:r>
    </w:p>
    <w:p w14:paraId="0A999060" w14:textId="77777777" w:rsidR="006B0D71" w:rsidRDefault="00F71855">
      <w:pPr>
        <w:rPr>
          <w:lang w:eastAsia="zh-CN"/>
        </w:rPr>
      </w:pPr>
      <w:r>
        <w:rPr>
          <w:lang w:eastAsia="zh-CN"/>
        </w:rPr>
        <w:t>日志不记录聊天正文、健康值、密码、密钥和完整模型提示词。工具和</w:t>
      </w:r>
      <w:r>
        <w:rPr>
          <w:lang w:eastAsia="zh-CN"/>
        </w:rPr>
        <w:t xml:space="preserve"> Agent </w:t>
      </w:r>
      <w:r>
        <w:rPr>
          <w:lang w:eastAsia="zh-CN"/>
        </w:rPr>
        <w:t>只能获得完成当前任务需要的用户数据；不同用户的数据查询必须由服务器绑定到当前身份。</w:t>
      </w:r>
    </w:p>
    <w:p w14:paraId="404479C2" w14:textId="77777777" w:rsidR="006B0D71" w:rsidRDefault="00F71855">
      <w:pPr>
        <w:pStyle w:val="2"/>
        <w:rPr>
          <w:lang w:eastAsia="zh-CN"/>
        </w:rPr>
      </w:pPr>
      <w:r>
        <w:rPr>
          <w:rFonts w:ascii="Calibri" w:eastAsia="微软雅黑" w:hAnsi="Calibri"/>
          <w:lang w:eastAsia="zh-CN"/>
        </w:rPr>
        <w:t xml:space="preserve">6.2 </w:t>
      </w:r>
      <w:r>
        <w:rPr>
          <w:rFonts w:ascii="Calibri" w:eastAsia="微软雅黑" w:hAnsi="Calibri"/>
          <w:lang w:eastAsia="zh-CN"/>
        </w:rPr>
        <w:t>可靠性与可追溯</w:t>
      </w:r>
    </w:p>
    <w:p w14:paraId="1DFFDAE0" w14:textId="77777777" w:rsidR="006B0D71" w:rsidRDefault="00F71855">
      <w:pPr>
        <w:rPr>
          <w:lang w:eastAsia="zh-CN"/>
        </w:rPr>
      </w:pPr>
      <w:r>
        <w:rPr>
          <w:lang w:eastAsia="zh-CN"/>
        </w:rPr>
        <w:t>聊天消息、健康档案修改、手环同步和主动关怀任务均需支持幂等或版本冲突检查。消息、工具调用、</w:t>
      </w:r>
      <w:r>
        <w:rPr>
          <w:lang w:eastAsia="zh-CN"/>
        </w:rPr>
        <w:t xml:space="preserve">Agent </w:t>
      </w:r>
      <w:r>
        <w:rPr>
          <w:lang w:eastAsia="zh-CN"/>
        </w:rPr>
        <w:t>运行和健康档案变更需要保留可审计记录。</w:t>
      </w:r>
    </w:p>
    <w:p w14:paraId="7B7C7D37" w14:textId="77777777" w:rsidR="006B0D71" w:rsidRDefault="00F71855">
      <w:pPr>
        <w:pStyle w:val="2"/>
        <w:rPr>
          <w:lang w:eastAsia="zh-CN"/>
        </w:rPr>
      </w:pPr>
      <w:r>
        <w:rPr>
          <w:rFonts w:ascii="Calibri" w:eastAsia="微软雅黑" w:hAnsi="Calibri"/>
          <w:lang w:eastAsia="zh-CN"/>
        </w:rPr>
        <w:t xml:space="preserve">6.3 </w:t>
      </w:r>
      <w:r>
        <w:rPr>
          <w:rFonts w:ascii="Calibri" w:eastAsia="微软雅黑" w:hAnsi="Calibri"/>
          <w:lang w:eastAsia="zh-CN"/>
        </w:rPr>
        <w:t>可用性</w:t>
      </w:r>
    </w:p>
    <w:p w14:paraId="71DCAFDF" w14:textId="77777777" w:rsidR="006B0D71" w:rsidRDefault="00F71855">
      <w:pPr>
        <w:rPr>
          <w:lang w:eastAsia="zh-CN"/>
        </w:rPr>
      </w:pPr>
      <w:r>
        <w:rPr>
          <w:lang w:eastAsia="zh-CN"/>
        </w:rPr>
        <w:t xml:space="preserve">Android </w:t>
      </w:r>
      <w:r>
        <w:rPr>
          <w:lang w:eastAsia="zh-CN"/>
        </w:rPr>
        <w:t>常规尺寸下，键盘、系统安全区域和大字体不能遮挡主要操作。可点击区域应足够大，错误说明要告诉用户</w:t>
      </w:r>
      <w:r>
        <w:rPr>
          <w:lang w:eastAsia="zh-CN"/>
        </w:rPr>
        <w:t>“</w:t>
      </w:r>
      <w:r>
        <w:rPr>
          <w:lang w:eastAsia="zh-CN"/>
        </w:rPr>
        <w:t>发生了什么</w:t>
      </w:r>
      <w:r>
        <w:rPr>
          <w:lang w:eastAsia="zh-CN"/>
        </w:rPr>
        <w:t>”</w:t>
      </w:r>
      <w:r>
        <w:rPr>
          <w:lang w:eastAsia="zh-CN"/>
        </w:rPr>
        <w:t>和</w:t>
      </w:r>
      <w:r>
        <w:rPr>
          <w:lang w:eastAsia="zh-CN"/>
        </w:rPr>
        <w:t>“</w:t>
      </w:r>
      <w:r>
        <w:rPr>
          <w:lang w:eastAsia="zh-CN"/>
        </w:rPr>
        <w:t>下一步怎么做</w:t>
      </w:r>
      <w:r>
        <w:rPr>
          <w:lang w:eastAsia="zh-CN"/>
        </w:rPr>
        <w:t>”</w:t>
      </w:r>
      <w:r>
        <w:rPr>
          <w:lang w:eastAsia="zh-CN"/>
        </w:rPr>
        <w:t>。</w:t>
      </w:r>
    </w:p>
    <w:p w14:paraId="3A53F8D2" w14:textId="77777777" w:rsidR="006B0D71" w:rsidRDefault="00F71855">
      <w:pPr>
        <w:pStyle w:val="2"/>
        <w:rPr>
          <w:lang w:eastAsia="zh-CN"/>
        </w:rPr>
      </w:pPr>
      <w:r>
        <w:rPr>
          <w:rFonts w:ascii="Calibri" w:eastAsia="微软雅黑" w:hAnsi="Calibri"/>
          <w:lang w:eastAsia="zh-CN"/>
        </w:rPr>
        <w:t xml:space="preserve">6.4 </w:t>
      </w:r>
      <w:r>
        <w:rPr>
          <w:rFonts w:ascii="Calibri" w:eastAsia="微软雅黑" w:hAnsi="Calibri"/>
          <w:lang w:eastAsia="zh-CN"/>
        </w:rPr>
        <w:t>性能</w:t>
      </w:r>
    </w:p>
    <w:p w14:paraId="427D5F0A" w14:textId="77777777" w:rsidR="006B0D71" w:rsidRDefault="00F71855">
      <w:pPr>
        <w:rPr>
          <w:lang w:eastAsia="zh-CN"/>
        </w:rPr>
      </w:pPr>
      <w:r>
        <w:rPr>
          <w:lang w:eastAsia="zh-CN"/>
        </w:rPr>
        <w:t>文字消息应尽快进入流式响应；普通页面加载和档案修改不应被长时间模型任务阻塞。长对话由服务器自动整理，避免上下文无限增长。</w:t>
      </w:r>
    </w:p>
    <w:p w14:paraId="5EB3D8CC" w14:textId="77777777" w:rsidR="006B0D71" w:rsidRDefault="00F71855">
      <w:pPr>
        <w:pStyle w:val="2"/>
        <w:rPr>
          <w:lang w:eastAsia="zh-CN"/>
        </w:rPr>
      </w:pPr>
      <w:r>
        <w:rPr>
          <w:rFonts w:ascii="Calibri" w:eastAsia="微软雅黑" w:hAnsi="Calibri"/>
          <w:lang w:eastAsia="zh-CN"/>
        </w:rPr>
        <w:t xml:space="preserve">6.5 </w:t>
      </w:r>
      <w:r>
        <w:rPr>
          <w:rFonts w:ascii="Calibri" w:eastAsia="微软雅黑" w:hAnsi="Calibri"/>
          <w:lang w:eastAsia="zh-CN"/>
        </w:rPr>
        <w:t>医疗边界</w:t>
      </w:r>
    </w:p>
    <w:p w14:paraId="349105F8" w14:textId="77777777" w:rsidR="006B0D71" w:rsidRDefault="00F71855">
      <w:pPr>
        <w:rPr>
          <w:lang w:eastAsia="zh-CN"/>
        </w:rPr>
      </w:pPr>
      <w:r>
        <w:rPr>
          <w:lang w:eastAsia="zh-CN"/>
        </w:rPr>
        <w:t>任何健康数值都要带时间和来源；缺少数据时显示未知或不可用；模型、规则和演示数据不能伪装成实际测量结果。</w:t>
      </w:r>
    </w:p>
    <w:p w14:paraId="57731EC2" w14:textId="109DE790" w:rsidR="006B0D71" w:rsidRDefault="006B0D71">
      <w:pPr>
        <w:rPr>
          <w:lang w:eastAsia="zh-CN"/>
        </w:rPr>
      </w:pPr>
    </w:p>
    <w:sectPr w:rsidR="006B0D71" w:rsidSect="00034616">
      <w:headerReference w:type="even" r:id="rId8"/>
      <w:headerReference w:type="default" r:id="rId9"/>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CB79" w14:textId="77777777" w:rsidR="00EC6296" w:rsidRDefault="00EC6296">
      <w:pPr>
        <w:spacing w:after="0" w:line="240" w:lineRule="auto"/>
      </w:pPr>
      <w:r>
        <w:separator/>
      </w:r>
    </w:p>
  </w:endnote>
  <w:endnote w:type="continuationSeparator" w:id="0">
    <w:p w14:paraId="1BC716F3" w14:textId="77777777" w:rsidR="00EC6296" w:rsidRDefault="00EC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4FA2" w14:textId="77777777" w:rsidR="006B0D71" w:rsidRDefault="00F71855">
    <w:pPr>
      <w:pStyle w:val="a6"/>
      <w:jc w:val="right"/>
    </w:pPr>
    <w:r>
      <w:rPr>
        <w:color w:val="667875"/>
        <w:sz w:val="18"/>
      </w:rPr>
      <w:t>第</w:t>
    </w:r>
    <w:r>
      <w:rPr>
        <w:color w:val="667875"/>
        <w:sz w:val="18"/>
      </w:rPr>
      <w:t xml:space="preserve"> </w:t>
    </w:r>
    <w:r>
      <w:fldChar w:fldCharType="begin"/>
    </w:r>
    <w:r>
      <w:instrText>PAGE</w:instrText>
    </w:r>
    <w:r>
      <w:fldChar w:fldCharType="separate"/>
    </w:r>
    <w:r>
      <w:rPr>
        <w:color w:val="667875"/>
        <w:sz w:val="18"/>
      </w:rPr>
      <w:t>1</w:t>
    </w:r>
    <w:r>
      <w:rPr>
        <w:color w:val="667875"/>
        <w:sz w:val="18"/>
      </w:rPr>
      <w:fldChar w:fldCharType="end"/>
    </w:r>
    <w:r>
      <w:rPr>
        <w:color w:val="667875"/>
        <w:sz w:val="18"/>
      </w:rPr>
      <w:t xml:space="preserve"> </w:t>
    </w:r>
    <w:r>
      <w:rPr>
        <w:color w:val="667875"/>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3907" w14:textId="77777777" w:rsidR="006B0D71" w:rsidRDefault="00F71855">
    <w:pPr>
      <w:pStyle w:val="a6"/>
      <w:jc w:val="right"/>
    </w:pPr>
    <w:r>
      <w:rPr>
        <w:color w:val="667875"/>
        <w:sz w:val="18"/>
      </w:rPr>
      <w:t>第</w:t>
    </w:r>
    <w:r>
      <w:rPr>
        <w:color w:val="667875"/>
        <w:sz w:val="18"/>
      </w:rPr>
      <w:t xml:space="preserve"> </w:t>
    </w:r>
    <w:r>
      <w:fldChar w:fldCharType="begin"/>
    </w:r>
    <w:r>
      <w:instrText>PAGE</w:instrText>
    </w:r>
    <w:r>
      <w:fldChar w:fldCharType="separate"/>
    </w:r>
    <w:r>
      <w:rPr>
        <w:color w:val="667875"/>
        <w:sz w:val="18"/>
      </w:rPr>
      <w:t>1</w:t>
    </w:r>
    <w:r>
      <w:rPr>
        <w:color w:val="667875"/>
        <w:sz w:val="18"/>
      </w:rPr>
      <w:fldChar w:fldCharType="end"/>
    </w:r>
    <w:r>
      <w:rPr>
        <w:color w:val="667875"/>
        <w:sz w:val="18"/>
      </w:rPr>
      <w:t xml:space="preserve"> </w:t>
    </w:r>
    <w:r>
      <w:rPr>
        <w:color w:val="66787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6A09" w14:textId="77777777" w:rsidR="00EC6296" w:rsidRDefault="00EC6296">
      <w:pPr>
        <w:spacing w:after="0" w:line="240" w:lineRule="auto"/>
      </w:pPr>
      <w:r>
        <w:separator/>
      </w:r>
    </w:p>
  </w:footnote>
  <w:footnote w:type="continuationSeparator" w:id="0">
    <w:p w14:paraId="6D0F6DE1" w14:textId="77777777" w:rsidR="00EC6296" w:rsidRDefault="00EC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CBE1" w14:textId="77777777" w:rsidR="006B0D71" w:rsidRDefault="00F71855">
    <w:pPr>
      <w:pStyle w:val="a4"/>
    </w:pPr>
    <w:proofErr w:type="spellStart"/>
    <w:r>
      <w:rPr>
        <w:b/>
        <w:color w:val="667875"/>
        <w:sz w:val="18"/>
      </w:rPr>
      <w:t>安糖心语</w:t>
    </w:r>
    <w:proofErr w:type="spellEnd"/>
    <w:r>
      <w:rPr>
        <w:color w:val="667875"/>
        <w:sz w:val="18"/>
      </w:rPr>
      <w:tab/>
    </w:r>
    <w:proofErr w:type="spellStart"/>
    <w:r>
      <w:rPr>
        <w:color w:val="667875"/>
        <w:sz w:val="18"/>
      </w:rPr>
      <w:t>产品需求说明</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F788" w14:textId="77777777" w:rsidR="006B0D71" w:rsidRDefault="00F71855">
    <w:pPr>
      <w:pStyle w:val="a4"/>
    </w:pPr>
    <w:proofErr w:type="spellStart"/>
    <w:r>
      <w:rPr>
        <w:b/>
        <w:color w:val="667875"/>
        <w:sz w:val="18"/>
      </w:rPr>
      <w:t>安糖心语</w:t>
    </w:r>
    <w:proofErr w:type="spellEnd"/>
    <w:r>
      <w:rPr>
        <w:color w:val="667875"/>
        <w:sz w:val="18"/>
      </w:rPr>
      <w:tab/>
    </w:r>
    <w:proofErr w:type="spellStart"/>
    <w:r>
      <w:rPr>
        <w:color w:val="667875"/>
        <w:sz w:val="18"/>
      </w:rPr>
      <w:t>产品需求说明</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575A10"/>
    <w:multiLevelType w:val="singleLevel"/>
    <w:tmpl w:val="A288CB82"/>
    <w:lvl w:ilvl="0">
      <w:start w:val="1"/>
      <w:numFmt w:val="bullet"/>
      <w:lvlText w:val="•"/>
      <w:lvlJc w:val="left"/>
      <w:pPr>
        <w:tabs>
          <w:tab w:val="num" w:pos="720"/>
        </w:tabs>
        <w:ind w:left="720" w:hanging="360"/>
      </w:pPr>
      <w:rPr>
        <w:rFonts w:ascii="Calibri" w:eastAsia="微软雅黑" w:hAnsi="Calibri"/>
      </w:rPr>
    </w:lvl>
  </w:abstractNum>
  <w:abstractNum w:abstractNumId="10" w15:restartNumberingAfterBreak="0">
    <w:nsid w:val="333E13C7"/>
    <w:multiLevelType w:val="singleLevel"/>
    <w:tmpl w:val="CD12C7B2"/>
    <w:lvl w:ilvl="0">
      <w:start w:val="1"/>
      <w:numFmt w:val="decimal"/>
      <w:pStyle w:val="a"/>
      <w:lvlText w:val="%1."/>
      <w:lvlJc w:val="left"/>
      <w:pPr>
        <w:tabs>
          <w:tab w:val="num" w:pos="720"/>
        </w:tabs>
        <w:ind w:left="720" w:hanging="360"/>
      </w:pPr>
      <w:rPr>
        <w:rFonts w:ascii="Calibri" w:eastAsia="微软雅黑" w:hAnsi="Calibri"/>
      </w:rPr>
    </w:lvl>
  </w:abstractNum>
  <w:num w:numId="1" w16cid:durableId="1361052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CCA"/>
    <w:rsid w:val="005E052D"/>
    <w:rsid w:val="006B0D71"/>
    <w:rsid w:val="00AA1D8D"/>
    <w:rsid w:val="00AC4660"/>
    <w:rsid w:val="00B47730"/>
    <w:rsid w:val="00CB0664"/>
    <w:rsid w:val="00EC6296"/>
    <w:rsid w:val="00F71855"/>
    <w:rsid w:val="00F84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FF191"/>
  <w14:defaultImageDpi w14:val="300"/>
  <w15:docId w15:val="{5AA62DFD-8AA2-4D16-835D-3B048B9E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Calibri" w:eastAsia="微软雅黑" w:hAnsi="Calibri"/>
      <w:color w:val="17302E"/>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11866F"/>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11866F"/>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安糖心语产品需求说明</dc:title>
  <dc:subject>安糖心语项目阶段材料</dc:subject>
  <dc:creator>张旭睿</dc:creator>
  <cp:keywords/>
  <dc:description>generated by python-docx</dc:description>
  <cp:lastModifiedBy>旭睿 张</cp:lastModifiedBy>
  <cp:revision>3</cp:revision>
  <dcterms:created xsi:type="dcterms:W3CDTF">2013-12-23T23:15:00Z</dcterms:created>
  <dcterms:modified xsi:type="dcterms:W3CDTF">2026-08-10T14:59:00Z</dcterms:modified>
  <cp:category/>
</cp:coreProperties>
</file>