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24" w:lineRule="auto"/>
      </w:pPr>
      <w:r>
        <w:rPr>
          <w:rFonts w:ascii="宋体" w:hAnsi="宋体" w:eastAsia="宋体"/>
          <w:b/>
          <w:sz w:val="32"/>
        </w:rPr>
        <w:t>Day 5　2026-10-30周五</w:t>
      </w:r>
    </w:p>
    <w:p>
      <w:pPr>
        <w:spacing w:before="0" w:after="60" w:line="324" w:lineRule="auto"/>
      </w:pPr>
      <w:r>
        <w:rPr>
          <w:rFonts w:ascii="宋体" w:hAnsi="宋体" w:eastAsia="宋体"/>
          <w:b/>
          <w:color w:val="B03030"/>
          <w:sz w:val="18"/>
        </w:rPr>
        <w:t>样例：每一格该写什么。练习时照这个格式，内容写你自己的。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时间表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21:20–21:40　T1 材料勾画　20 min　（句子编号 ＋ 每句一个类标 ＋ 同类连线）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21:40–22:25　T2 归纳概括　45 min　（250 字答案（限时 20 写 ＋ 10 自查 ＋ 15 对答案））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22:25–22:50　T3 作文零件　25 min　（立意（判断句）＋ 3 标题（8–14 字）＋ 开头段 150 字）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22:50–23:05　T4 素材　15 min　（摘抄 5 句 ＋ 1 条政策）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23:05–23:20　缓冲 ＋ 打卡　15 min　（一行打卡 ＋ 同步）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一、材料（T1 读 20 分钟，右边空白处写勾画）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材料一　</w:t>
            </w:r>
            <w:r>
              <w:rPr>
                <w:rFonts w:ascii="宋体" w:hAnsi="宋体" w:eastAsia="宋体"/>
                <w:sz w:val="18"/>
              </w:rPr>
              <w:t>2023 年，G 市把分散在各条线的 27 条政务热线归并为一个号码 12345。2025 年，热线全年受理诉求 1180 万件，按时办结率 99.2%，回访满意度 96.8%。但与上一年相比，投诉类诉求量上升了 23%，其中重复投诉增长最快——同一件事，市民反映三次以上的工单超过 9 万件。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sz w:val="15"/>
              </w:rPr>
              <w:t>①3月公布23类首违不罚清单，首次+轻微+及时改正不罚，改劝导承诺　做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②半年1.2万件，处罚降31%、投诉降24%　意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③摊主：第一次被劝不是被罚，心里服　观</w:t>
            </w:r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材料二　</w:t>
            </w:r>
            <w:r>
              <w:rPr>
                <w:rFonts w:ascii="宋体" w:hAnsi="宋体" w:eastAsia="宋体"/>
                <w:sz w:val="18"/>
              </w:rPr>
              <w:t>工单的流转并不顺畅。市民反映小区门口积水，工单先转到街道，街道转给社区，社区既没有排水管网权限也没有维修资金，只能在系统里回复"已处理"。有的工单在 6 个部门之间转了一圈，40 天过去，市民接到的仍是"正在办理"。一位社区干部说："我们不是不想办，是办不了，可系统只认那个'办结'按钮。"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sz w:val="15"/>
              </w:rPr>
              <w:t>④这套办法有背景　背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⑤过去运动式一刀切，掀摊子扣东西，一年60多起冲突，视频一片骂声　背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⑥《行政处罚法》第三十三条：初次+轻微+及时改正可以不予处罚　背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⑦营商环境与满意度纳入考核，执法方式不得不变　背</w:t>
            </w:r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材料三　</w:t>
            </w:r>
            <w:r>
              <w:rPr>
                <w:rFonts w:ascii="宋体" w:hAnsi="宋体" w:eastAsia="宋体"/>
                <w:sz w:val="18"/>
              </w:rPr>
              <w:t>考核排名把"办结率""满意度"挂在墙上。为了排名，有的单位抢着"当天办结"，把"已联系市民"填成"已办结"；有的工作人员反复给市民打电话，希望"先撤单，我们马上处理"；还有的把工单拆成几条分别回复，看上去条条按时完成。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sz w:val="15"/>
              </w:rPr>
              <w:t>⑧走访下来问题并不相同　问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⑨理解成一律不罚，只劝不记，居民投诉越管越乱　问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⑩承诺书当免罚金牌，一个摊位半年签三次　问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⑪不罚改收费，卫生保证金变相罚款　问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⑫职责交叉，一事多头跑多头管　问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⑬也有做得细的：扫码建档、承诺书回访、分色管理、留痕　做</w:t>
            </w:r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材料四　</w:t>
            </w:r>
            <w:r>
              <w:rPr>
                <w:rFonts w:ascii="宋体" w:hAnsi="宋体" w:eastAsia="宋体"/>
                <w:sz w:val="18"/>
              </w:rPr>
              <w:t>数据没有真正打通。同一件诉求，承办人员要在 5 个系统里分别录入，再手工填 3 张表；有的部门接到工单，只回一句"不属我职责"，工单原路退回；还有的单位把工单转给下属企业，企业派人上门拍了张照，就算完成。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sz w:val="15"/>
              </w:rPr>
              <w:t>⑭不罚怕追责，罚了怕投诉　问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⑮清单外无标准；承诺书无强制力；回访缺人手，签完就忘　问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⑯最难的不是罚不罚，而是不罚之后怎么办　问</w:t>
            </w:r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材料五　</w:t>
            </w:r>
            <w:r>
              <w:rPr>
                <w:rFonts w:ascii="宋体" w:hAnsi="宋体" w:eastAsia="宋体"/>
                <w:sz w:val="18"/>
              </w:rPr>
              <w:t>也有地方在改。S 区梳理出"直派清单"，把路灯不亮、井盖缺失这类简单诉求直接派到网格员，平均办结时间从 7 天缩到 1 天。Z 市设立"办不成事"反映窗口，疑难工单由分管领导包案，一个月啃下 300 多件积压单。还有城市对高频诉求做"未诉先办"分析，把"每年汛期必淹"的小区提前列进改造名单。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sz w:val="15"/>
              </w:rPr>
              <w:t>⑰座谈会观点分成两派　背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⑱一方：柔性执法是进步，处罚不是目的，教育才是　观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⑲另一方：法律不是橡皮筋，不罚就是纵容，守法者反而吃亏，这公平吗　观</w:t>
            </w:r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材料六　</w:t>
            </w:r>
            <w:r>
              <w:rPr>
                <w:rFonts w:ascii="宋体" w:hAnsi="宋体" w:eastAsia="宋体"/>
                <w:sz w:val="18"/>
              </w:rPr>
              <w:t>有专家说，热线的价值不在"接通率"，也不在"满意度打分"，而在"解决率"；只考核办结速度，基层就会把"已联系"当"已办结"。他建议把考核从"打分"转向"问题是否真的解决"，同时推动"接诉即办"向"未诉先办"延伸——把重复出现的高频诉求，变成下一次的治理清单。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sz w:val="15"/>
              </w:rPr>
              <w:t>⑳关键不在不罚，而在三个要件：初次、轻微、及时改正，缺一不可　结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㉑还要回答不罚之后怎么办　结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㉒建首违数据库、挂钩信用、屡犯从重、危害安全坚决查处、帮扶划区减费　做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㉓执法要有力度，也要有温度　结</w:t>
            </w:r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二、T1 勾画稿（一句一勾，标类：背 意 问 做 观 结）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1. 每段按句号、分号切句，句首标编号（材料一① ② ③……），一句一勾。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2. 每句后面标一个类，只许用六个字：背（背景/现状）意（意义）问（问题/危害）做（做法）观（观点）结（结论）。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3. 一句一个类标。昨天你把"一段"当一个单位标（18 句只标了 6 个类），今天表格要写成一句一行、一行一个类标。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4. 标完再做一步：同类连线——把标了"问"的句子，按"同一类问题"圈成组（比如"转办不动""考核走样""数据不通"），在纸边写组名。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句号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我勾到的句子（原词，别改写）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类标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3 月公布 23 类首违不罚清单，首次+轻微+及时改正不罚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做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半年办结 1.2 万件，处罚降 31%、投诉降 24%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意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摊主：第一次被劝不是被罚，心里服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观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过去运动式一刀切，一年 60 多起冲突，视频一片骂声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背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《行政处罚法》第三十三条：初次+轻微+及时改正可不罚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背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理解成一律不罚、只劝不记，居民投诉越管越乱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承诺书当免罚金牌，一个摊位半年签三次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不罚改收费，卫生保证金变成变相罚款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职责交叉，同一件事多头跑、多头管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也有做得细的：建档、回访、分色管理、执法留痕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做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不罚怕追责，罚了怕被投诉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最难的不是罚不罚，而是不罚之后怎么办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一方：柔性执法是进步，教育才是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观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另一方：法律不是橡皮筋，不罚就是纵容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观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关键在三个要件，缺一不可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结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16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建数据库、挂钩信用、屡犯从重、帮扶减费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做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17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执法要有力度，也要有温度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结</w:t>
            </w:r>
          </w:p>
        </w:tc>
      </w:tr>
    </w:tbl>
    <w:p>
      <w:r>
        <w:br w:type="page"/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三、T2 作答（限时 25 分钟，300 字，20 分）</w:t>
      </w:r>
    </w:p>
    <w:p>
      <w:pPr>
        <w:spacing w:before="0" w:after="80" w:line="324" w:lineRule="auto"/>
      </w:pPr>
      <w:r>
        <w:rPr>
          <w:rFonts w:ascii="宋体" w:hAnsi="宋体" w:eastAsia="宋体"/>
          <w:b/>
          <w:sz w:val="20"/>
        </w:rPr>
        <w:t>题目：根据给定资料，概括 G 市 12345 热线运行中存在的主要问题。（250 字以内，15 分）</w:t>
      </w:r>
    </w:p>
    <w:p>
      <w:pPr>
        <w:spacing w:after="0"/>
      </w:pP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9"/>
        </w:rPr>
        <w:t>动笔前先填这三行：</w:t>
      </w:r>
    </w:p>
    <w:p>
      <w:pPr>
        <w:spacing w:after="40" w:line="360" w:lineRule="auto"/>
      </w:pPr>
      <w:r>
        <w:rPr>
          <w:rFonts w:ascii="宋体" w:hAnsi="宋体" w:eastAsia="宋体"/>
          <w:b/>
          <w:sz w:val="20"/>
        </w:rPr>
        <w:t>表态：</w:t>
      </w:r>
      <w:r>
        <w:rPr>
          <w:rFonts w:ascii="宋体" w:hAnsi="宋体" w:eastAsia="宋体"/>
          <w:sz w:val="20"/>
        </w:rPr>
        <w:t>两种观点各有道理，但都把「不罚」和「不管」混为一谈了。</w:t>
      </w:r>
    </w:p>
    <w:p>
      <w:pPr>
        <w:spacing w:after="40" w:line="360" w:lineRule="auto"/>
      </w:pPr>
      <w:r>
        <w:rPr>
          <w:rFonts w:ascii="宋体" w:hAnsi="宋体" w:eastAsia="宋体"/>
          <w:b/>
          <w:sz w:val="20"/>
        </w:rPr>
        <w:t>我主张：</w:t>
      </w:r>
      <w:r>
        <w:rPr>
          <w:rFonts w:ascii="宋体" w:hAnsi="宋体" w:eastAsia="宋体"/>
          <w:sz w:val="20"/>
        </w:rPr>
        <w:t>执法要宽严相济：轻微违法以教代罚，危害安全、屡教不改的坚决查处。</w:t>
      </w:r>
    </w:p>
    <w:p>
      <w:pPr>
        <w:spacing w:after="40" w:line="360" w:lineRule="auto"/>
      </w:pPr>
      <w:r>
        <w:rPr>
          <w:rFonts w:ascii="宋体" w:hAnsi="宋体" w:eastAsia="宋体"/>
          <w:b/>
          <w:sz w:val="20"/>
        </w:rPr>
        <w:t>论证顺序：</w:t>
      </w:r>
      <w:r>
        <w:rPr>
          <w:rFonts w:ascii="宋体" w:hAnsi="宋体" w:eastAsia="宋体"/>
          <w:sz w:val="20"/>
        </w:rPr>
        <w:t>一、进步在哪　二、边界在哪　三、不罚之后怎么办</w:t>
      </w:r>
    </w:p>
    <w:p>
      <w:pPr>
        <w:spacing w:before="0" w:after="40" w:line="324" w:lineRule="auto"/>
      </w:pPr>
      <w:r>
        <w:rPr>
          <w:rFonts w:ascii="宋体" w:hAnsi="宋体" w:eastAsia="宋体"/>
          <w:b w:val="0"/>
          <w:sz w:val="12"/>
        </w:rPr>
        <w:t xml:space="preserve">　</w:t>
      </w:r>
    </w:p>
    <w:p>
      <w:pPr>
        <w:spacing w:before="0" w:after="60" w:line="324" w:lineRule="auto"/>
      </w:pPr>
      <w:r>
        <w:rPr>
          <w:rFonts w:ascii="宋体" w:hAnsi="宋体" w:eastAsia="宋体"/>
          <w:b/>
          <w:sz w:val="19"/>
        </w:rPr>
        <w:t>答案（答题卡上就这样写成一段，270–300 字）：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865"/>
          </w:tcPr>
          <w:p>
            <w:pPr>
              <w:spacing w:after="120" w:line="336" w:lineRule="auto"/>
            </w:pPr>
            <w:r/>
            <w:r>
              <w:rPr>
                <w:rFonts w:ascii="宋体" w:hAnsi="宋体" w:eastAsia="宋体"/>
                <w:sz w:val="21"/>
              </w:rPr>
              <w:t>两种观点各有道理，但都把「不罚」和「不管」混为一谈了。柔性执法确实是进步：对初次、轻微并及时改正的违法行为以劝导代替处罚，既减少了执法冲突，也让当事人真正受教育，这正是《行政处罚法》第三十三条的本意。但宽容有边界——初次、轻微、及时改正三个要件缺一不可；离开要件谈「不罚」，就会滑向「一律不罚」：只劝不记、承诺书当免罚金牌、以保证金变相收费，守法者反而觉得吃亏，法律就成了橡皮筋。所以争议的实质不是罚不罚，而是罚谁、罚到什么程度：轻微违法交给教育，危害安全、屡教不改的坚决查处，再用「首违」数据库、信用记录和回访帮扶接住「不罚之后」的空档。执法要有力度，也要有温度。</w:t>
            </w:r>
          </w:p>
        </w:tc>
      </w:tr>
    </w:tbl>
    <w:p>
      <w:pPr>
        <w:spacing w:before="0" w:after="40" w:line="324" w:lineRule="auto"/>
      </w:pPr>
      <w:r>
        <w:rPr>
          <w:rFonts w:ascii="宋体" w:hAnsi="宋体" w:eastAsia="宋体"/>
          <w:b w:val="0"/>
          <w:sz w:val="12"/>
        </w:rPr>
        <w:t xml:space="preserve">　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666666"/>
          <w:sz w:val="17"/>
        </w:rPr>
        <w:t>自己练的时候写在这下面（样例只留 3 行提示位置）：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insideH w:val="single" w:sz="6" w:space="0" w:color="AAAAAA"/>
          <w:bottom w:val="single" w:sz="6" w:space="0" w:color="AAAAAA"/>
        </w:tblBorders>
      </w:tblPr>
      <w:tblGrid>
        <w:gridCol w:w="9979"/>
      </w:tblGrid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四、T3 作文零件（25 分钟）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1. 立意一句（≤30 字）：必须是一句可判断的主张，不是口号。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2. 错例（口号）：服务要有温度，也要有力度。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3. 对例（主张）：热线的分数不该由"办结"按钮决定，而该由问题是否真解决决定。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4. 检验办法：这句话能不能拿去做判断题？能，才是立意。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5. 3 个标题（每个 8–14 字）：实（动词 ＋ 对象 ＋ 结果）、虚（借一个意象，比如"最后一公里""回音壁"）、稳（既要 A，也要 B）。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6. 开头段 150 字，四句话：现象（一个具体画面）→ 本质（争的是什么）→ 观点（你的立意）→ 引出。</w:t>
      </w:r>
    </w:p>
    <w:p>
      <w:pPr>
        <w:spacing w:before="0" w:after="40" w:line="324" w:lineRule="auto"/>
      </w:pPr>
      <w:r>
        <w:rPr>
          <w:rFonts w:ascii="宋体" w:hAnsi="宋体" w:eastAsia="宋体"/>
          <w:b/>
          <w:sz w:val="19"/>
        </w:rPr>
        <w:t>立意一句（≤30 字）：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865"/>
          </w:tcPr>
          <w:p>
            <w:pPr>
              <w:spacing w:after="120" w:line="336" w:lineRule="auto"/>
            </w:pPr>
            <w:r/>
            <w:r>
              <w:rPr>
                <w:rFonts w:ascii="宋体" w:hAnsi="宋体" w:eastAsia="宋体"/>
                <w:sz w:val="21"/>
              </w:rPr>
              <w:t>执法不是一罚了之，而是宽严相济。（18 字）</w:t>
            </w:r>
          </w:p>
        </w:tc>
      </w:tr>
    </w:tbl>
    <w:p>
      <w:pPr>
        <w:spacing w:before="0" w:after="40" w:line="324" w:lineRule="auto"/>
      </w:pPr>
      <w:r>
        <w:rPr>
          <w:rFonts w:ascii="宋体" w:hAnsi="宋体" w:eastAsia="宋体"/>
          <w:b/>
          <w:sz w:val="19"/>
        </w:rPr>
        <w:t>三个标题（一实／一虚／一稳）：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865"/>
          </w:tcPr>
          <w:p>
            <w:pPr>
              <w:spacing w:after="0" w:line="336" w:lineRule="auto"/>
            </w:pPr>
            <w:r/>
            <w:r>
              <w:rPr>
                <w:rFonts w:ascii="宋体" w:hAnsi="宋体" w:eastAsia="宋体"/>
                <w:sz w:val="21"/>
              </w:rPr>
              <w:t>实：让首违不罚宽得有理、严得有据（14 字）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1"/>
              </w:rPr>
              <w:t>虚：执法要握好一把「刻度尺」</w:t>
            </w:r>
          </w:p>
          <w:p>
            <w:pPr>
              <w:spacing w:after="120" w:line="336" w:lineRule="auto"/>
            </w:pPr>
            <w:r>
              <w:rPr>
                <w:rFonts w:ascii="宋体" w:hAnsi="宋体" w:eastAsia="宋体"/>
                <w:sz w:val="21"/>
              </w:rPr>
              <w:t>稳：宽严相济，罚教并举</w:t>
            </w:r>
          </w:p>
        </w:tc>
      </w:tr>
    </w:tbl>
    <w:p>
      <w:pPr>
        <w:spacing w:before="0" w:after="40" w:line="324" w:lineRule="auto"/>
      </w:pPr>
      <w:r>
        <w:rPr>
          <w:rFonts w:ascii="宋体" w:hAnsi="宋体" w:eastAsia="宋体"/>
          <w:b/>
          <w:sz w:val="19"/>
        </w:rPr>
        <w:t>开头段（150 字，不许超）：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865"/>
          </w:tcPr>
          <w:p>
            <w:pPr>
              <w:spacing w:after="120" w:line="336" w:lineRule="auto"/>
            </w:pPr>
            <w:r/>
            <w:r>
              <w:rPr>
                <w:rFonts w:ascii="宋体" w:hAnsi="宋体" w:eastAsia="宋体"/>
                <w:sz w:val="21"/>
              </w:rPr>
              <w:t>占道摊贩看见执法车就跑，签了三次承诺书照旧摆摊——「首违不罚」推行半年，这样的画面既说明执法方式在变，也说明变得还不到位。这件事争的不是罚不罚，而是法律该在什么时候硬、什么时候软。执法既要有力度，也要有温度：轻微违法以教代罚，危害安全、屡教不改的坚决查处。唯其如此，宽容才不至于变成纵容。</w:t>
            </w:r>
          </w:p>
        </w:tc>
      </w:tr>
    </w:tbl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五、T4 素材（15 分钟，5 句 + 1 条政策，标 [YYYY-MM]）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1. 从今天的材料里摘 3 句可以直接搬进作文的句子（原句，不改写）。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2. 另找 2 句课外金句（基层治理、政务服务、群众路线方向）。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3. 记 1 条政策，标 [YYYY-MM]，例如"接诉即办"或《优化营商环境条例》相关表述。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4. 全部写进[素材总表](cards.html)，词句表、案例表各归各位。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865"/>
          </w:tcPr>
          <w:p>
            <w:pPr>
              <w:spacing w:after="0" w:line="336" w:lineRule="auto"/>
            </w:pPr>
            <w:r/>
            <w:r>
              <w:rPr>
                <w:rFonts w:ascii="宋体" w:hAnsi="宋体" w:eastAsia="宋体"/>
                <w:sz w:val="20"/>
              </w:rPr>
              <w:t>1. 材料原句①：法律不是橡皮筋。（材料五）[2026-10]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0"/>
              </w:rPr>
              <w:t>2. 材料原句②：守法的人天天交租、交税、让道，违法的人反而占便宜，这公平吗。（材料五）[2026-10]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0"/>
              </w:rPr>
              <w:t>3. 材料原句③：执法要有力度，也要有温度。（材料六）[2026-10]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0"/>
              </w:rPr>
              <w:t>4. 课外金句①：法安天下，德润人心。[2026-10]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0"/>
              </w:rPr>
              <w:t>5. 课外金句②：过罚相当——罚当其过，轻过轻罚。[2026-10]</w:t>
            </w:r>
          </w:p>
          <w:p>
            <w:pPr>
              <w:spacing w:after="120" w:line="336" w:lineRule="auto"/>
            </w:pPr>
            <w:r>
              <w:rPr>
                <w:rFonts w:ascii="宋体" w:hAnsi="宋体" w:eastAsia="宋体"/>
                <w:sz w:val="20"/>
              </w:rPr>
              <w:t>6. 政策①：《行政处罚法》第三十三条，初次违法且危害后果轻微并及时改正的，可以不予行政处罚。[2021-01]</w:t>
            </w:r>
          </w:p>
        </w:tc>
      </w:tr>
    </w:tbl>
    <w:p>
      <w:pPr>
        <w:spacing w:before="120" w:after="60" w:line="324" w:lineRule="auto"/>
      </w:pPr>
      <w:r>
        <w:rPr>
          <w:rFonts w:ascii="宋体" w:hAnsi="宋体" w:eastAsia="宋体"/>
          <w:b w:val="0"/>
          <w:color w:val="666666"/>
          <w:sz w:val="17"/>
        </w:rPr>
        <w:t>交作业：T1 勾画稿、T2 表态行 + 300 字、T3 三样零件（拍照发对话即可）。</w:t>
      </w:r>
    </w:p>
    <w:sectPr w:rsidR="00FC693F" w:rsidRPr="0006063C" w:rsidSect="00034616">
      <w:headerReference w:type="default" r:id="rId9"/>
      <w:pgSz w:w="11906" w:h="16838"/>
      <w:pgMar w:top="1020" w:right="907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宋体" w:hAnsi="宋体" w:eastAsia="宋体"/>
        <w:color w:val="666666"/>
        <w:sz w:val="17"/>
      </w:rPr>
      <w:t>申论 · Day 5 · 2026-10-30周五 · 打印练习纸　　姓名／日期：__________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