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3E6DC" w14:textId="77777777" w:rsidR="00F27D59" w:rsidRDefault="00F27D59" w:rsidP="00F27D59">
      <w:pPr>
        <w:pStyle w:val="2"/>
        <w:spacing w:before="0" w:line="275" w:lineRule="auto"/>
        <w:rPr>
          <w:rFonts w:ascii="Google Sans" w:eastAsia="Google Sans" w:hAnsi="Google Sans" w:cs="Google Sans"/>
        </w:rPr>
      </w:pPr>
      <w:r>
        <w:rPr>
          <w:rFonts w:ascii="Google Sans" w:eastAsia="Google Sans" w:hAnsi="Google Sans" w:cs="Google Sans"/>
        </w:rPr>
        <w:t>3. Product Vision Statement</w:t>
      </w:r>
    </w:p>
    <w:p w14:paraId="69BC4024" w14:textId="77777777" w:rsidR="00F27D59" w:rsidRDefault="00F27D59" w:rsidP="00F27D59">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"For local apartment managers and building owners who currently oversee residential properties, rent tracking, unit allocation, and maintenance requests using manual paper-based records or simple memory—leading to financial tracking errors, data loss risks, and tenant disputes in environments with unstable or expensive internet connectivity, our Apartment Management System will provide an accurate, reliable, and 100% offline local database solution that functions seamlessly without internet dependencies, ensuring sub-minute transaction efficiency, zero financial reconciliation errors, and complete local data integrity."</w:t>
      </w:r>
    </w:p>
    <w:p w14:paraId="27346049" w14:textId="77777777" w:rsidR="00F626A2" w:rsidRDefault="00F626A2" w:rsidP="00F27D59"/>
    <w:sectPr w:rsidR="00F626A2" w:rsidSect="008D7EE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4D"/>
    <w:rsid w:val="005E0B4D"/>
    <w:rsid w:val="008D7EE3"/>
    <w:rsid w:val="00F27D59"/>
    <w:rsid w:val="00F62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ADDDF8-D8E0-46F8-A81F-7FCB17D3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D59"/>
    <w:pPr>
      <w:widowControl w:val="0"/>
      <w:spacing w:after="0" w:line="240" w:lineRule="auto"/>
    </w:pPr>
    <w:rPr>
      <w:rFonts w:ascii="Arial" w:eastAsia="Arial" w:hAnsi="Arial" w:cs="Arial"/>
    </w:rPr>
  </w:style>
  <w:style w:type="paragraph" w:styleId="2">
    <w:name w:val="heading 2"/>
    <w:basedOn w:val="a"/>
    <w:next w:val="a"/>
    <w:link w:val="2Char"/>
    <w:uiPriority w:val="9"/>
    <w:unhideWhenUsed/>
    <w:qFormat/>
    <w:rsid w:val="00F27D59"/>
    <w:pPr>
      <w:pBdr>
        <w:top w:val="nil"/>
        <w:left w:val="nil"/>
        <w:bottom w:val="nil"/>
        <w:right w:val="nil"/>
        <w:between w:val="nil"/>
      </w:pBdr>
      <w:spacing w:before="225" w:after="225"/>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F27D59"/>
    <w:rPr>
      <w:rFonts w:ascii="Arial" w:eastAsia="Arial" w:hAnsi="Arial" w:cs="Arial"/>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Medo Smawi</dc:creator>
  <cp:keywords/>
  <dc:description/>
  <cp:lastModifiedBy>Medo Smawi</cp:lastModifiedBy>
  <cp:revision>2</cp:revision>
  <dcterms:created xsi:type="dcterms:W3CDTF">2026-09-22T20:31:00Z</dcterms:created>
  <dcterms:modified xsi:type="dcterms:W3CDTF">2026-09-22T20:38:00Z</dcterms:modified>
</cp:coreProperties>
</file>