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B086" w14:textId="3A72AE2E" w:rsidR="00C64741" w:rsidRDefault="005358D2">
      <w:r>
        <w:rPr>
          <w:noProof/>
        </w:rPr>
        <mc:AlternateContent>
          <mc:Choice Requires="wps">
            <w:drawing>
              <wp:anchor distT="3175" distB="3175" distL="3810" distR="2540" simplePos="0" relativeHeight="2" behindDoc="0" locked="0" layoutInCell="0" allowOverlap="1" wp14:anchorId="700474DE" wp14:editId="760452AB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C9D9DA" w14:textId="77777777" w:rsidR="00C64741" w:rsidRDefault="005358D2">
                            <w:pPr>
                              <w:pStyle w:val="FrameContents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0EB767F9" w14:textId="77777777" w:rsidR="00C64741" w:rsidRDefault="00C64741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2D1C84E3" w14:textId="77777777" w:rsidR="00C64741" w:rsidRDefault="005358D2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 xml:space="preserve">Formal Change Request </w:t>
                            </w:r>
                          </w:p>
                          <w:p w14:paraId="3A22D29B" w14:textId="77777777" w:rsidR="00C64741" w:rsidRDefault="005358D2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4F64B7D" w14:textId="77777777" w:rsidR="00C64741" w:rsidRDefault="00C64741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474DE" id="مربع نص 3" o:spid="_x0000_s1026" style="position:absolute;margin-left:0;margin-top:52.95pt;width:351.85pt;height:170.5pt;z-index:2;visibility:visible;mso-wrap-style:square;mso-wrap-distance-left:.3pt;mso-wrap-distance-top:.25pt;mso-wrap-distance-right:.2pt;mso-wrap-distance-bottom:.2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" o:allowincell="f" strokecolor="white" strokeweight=".5pt">
                <v:stroke joinstyle="round"/>
                <v:textbox>
                  <w:txbxContent>
                    <w:p w14:paraId="44C9D9DA" w14:textId="77777777" w:rsidR="00C64741" w:rsidRDefault="005358D2">
                      <w:pPr>
                        <w:pStyle w:val="FrameContents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0EB767F9" w14:textId="77777777" w:rsidR="00C64741" w:rsidRDefault="00C64741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2D1C84E3" w14:textId="77777777" w:rsidR="00C64741" w:rsidRDefault="005358D2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 xml:space="preserve">Formal Change Request </w:t>
                      </w:r>
                    </w:p>
                    <w:p w14:paraId="3A22D29B" w14:textId="77777777" w:rsidR="00C64741" w:rsidRDefault="005358D2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4F64B7D" w14:textId="77777777" w:rsidR="00C64741" w:rsidRDefault="00C64741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4" behindDoc="0" locked="0" layoutInCell="0" allowOverlap="1" wp14:anchorId="1EE46B3A" wp14:editId="3BF24259">
                <wp:simplePos x="0" y="0"/>
                <wp:positionH relativeFrom="column">
                  <wp:posOffset>-599440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A387EF" w14:textId="77777777" w:rsidR="00C64741" w:rsidRDefault="005358D2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Made By:</w:t>
                            </w:r>
                          </w:p>
                          <w:p w14:paraId="74A2BFDA" w14:textId="77777777" w:rsidR="00C64741" w:rsidRDefault="005358D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Mohammed Alsamawi</w:t>
                            </w:r>
                          </w:p>
                          <w:p w14:paraId="22A6FAD8" w14:textId="77777777" w:rsidR="00C64741" w:rsidRDefault="005358D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Aiham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Alhalemi</w:t>
                            </w:r>
                            <w:proofErr w:type="spellEnd"/>
                          </w:p>
                          <w:p w14:paraId="7AF1F2A1" w14:textId="77777777" w:rsidR="00C64741" w:rsidRDefault="005358D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46B3A" id="مربع نص 4" o:spid="_x0000_s1027" style="position:absolute;margin-left:-47.2pt;margin-top:588.85pt;width:127pt;height:105.95pt;z-index:4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38A387EF" w14:textId="77777777" w:rsidR="00C64741" w:rsidRDefault="005358D2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Made By:</w:t>
                      </w:r>
                    </w:p>
                    <w:p w14:paraId="74A2BFDA" w14:textId="77777777" w:rsidR="00C64741" w:rsidRDefault="005358D2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Mohammed Alsamawi</w:t>
                      </w:r>
                    </w:p>
                    <w:p w14:paraId="22A6FAD8" w14:textId="77777777" w:rsidR="00C64741" w:rsidRDefault="005358D2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Aiham </w:t>
                      </w:r>
                      <w:proofErr w:type="spellStart"/>
                      <w:r>
                        <w:rPr>
                          <w:color w:val="000000"/>
                        </w:rPr>
                        <w:t>Alhalemi</w:t>
                      </w:r>
                      <w:proofErr w:type="spellEnd"/>
                    </w:p>
                    <w:p w14:paraId="7AF1F2A1" w14:textId="77777777" w:rsidR="00C64741" w:rsidRDefault="005358D2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Habib Sabri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6" behindDoc="0" locked="0" layoutInCell="0" allowOverlap="1" wp14:anchorId="57E82599" wp14:editId="7FF7538B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81429A" w14:textId="77777777" w:rsidR="00C64741" w:rsidRDefault="005358D2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Instructor:</w:t>
                            </w:r>
                          </w:p>
                          <w:p w14:paraId="75E4E6CF" w14:textId="77777777" w:rsidR="00C64741" w:rsidRDefault="005358D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Eng. Rasheed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Aldhaferi</w:t>
                            </w:r>
                            <w:proofErr w:type="spellEnd"/>
                          </w:p>
                          <w:p w14:paraId="69777D5F" w14:textId="77777777" w:rsidR="00C64741" w:rsidRDefault="00C64741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82599" id="مربع نص 5" o:spid="_x0000_s1028" style="position:absolute;margin-left:346.1pt;margin-top:588.85pt;width:127pt;height:105.95pt;z-index:6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2C81429A" w14:textId="77777777" w:rsidR="00C64741" w:rsidRDefault="005358D2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Instructor:</w:t>
                      </w:r>
                    </w:p>
                    <w:p w14:paraId="75E4E6CF" w14:textId="77777777" w:rsidR="00C64741" w:rsidRDefault="005358D2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Eng. Rasheed </w:t>
                      </w:r>
                      <w:proofErr w:type="spellStart"/>
                      <w:r>
                        <w:rPr>
                          <w:color w:val="000000"/>
                        </w:rPr>
                        <w:t>Aldhaferi</w:t>
                      </w:r>
                      <w:proofErr w:type="spellEnd"/>
                    </w:p>
                    <w:p w14:paraId="69777D5F" w14:textId="77777777" w:rsidR="00C64741" w:rsidRDefault="00C64741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03E8EF3B" w14:textId="77777777" w:rsidR="00C64741" w:rsidRDefault="005358D2">
      <w:r>
        <w:br w:type="page"/>
      </w:r>
    </w:p>
    <w:p w14:paraId="1A2E6927" w14:textId="77777777" w:rsidR="00C64741" w:rsidRDefault="00C64741">
      <w:pPr>
        <w:pStyle w:val="a0"/>
        <w:rPr>
          <w:sz w:val="32"/>
          <w:szCs w:val="32"/>
        </w:rPr>
      </w:pPr>
    </w:p>
    <w:tbl>
      <w:tblPr>
        <w:tblStyle w:val="a9"/>
        <w:tblW w:w="9638" w:type="dxa"/>
        <w:tblLayout w:type="fixed"/>
        <w:tblLook w:val="0000" w:firstRow="0" w:lastRow="0" w:firstColumn="0" w:lastColumn="0" w:noHBand="0" w:noVBand="0"/>
      </w:tblPr>
      <w:tblGrid>
        <w:gridCol w:w="1839"/>
        <w:gridCol w:w="7799"/>
      </w:tblGrid>
      <w:tr w:rsidR="00C64741" w14:paraId="54351791" w14:textId="77777777" w:rsidTr="00006D2D">
        <w:tc>
          <w:tcPr>
            <w:tcW w:w="1839" w:type="dxa"/>
            <w:shd w:val="clear" w:color="auto" w:fill="8EAADB" w:themeFill="accent1" w:themeFillTint="99"/>
          </w:tcPr>
          <w:p w14:paraId="0184B1EC" w14:textId="77777777" w:rsidR="00C64741" w:rsidRDefault="005358D2">
            <w:pPr>
              <w:pStyle w:val="TableHeading"/>
              <w:jc w:val="left"/>
            </w:pPr>
            <w:r>
              <w:t>Field</w:t>
            </w:r>
          </w:p>
        </w:tc>
        <w:tc>
          <w:tcPr>
            <w:tcW w:w="7799" w:type="dxa"/>
            <w:shd w:val="clear" w:color="auto" w:fill="8EAADB" w:themeFill="accent1" w:themeFillTint="99"/>
          </w:tcPr>
          <w:p w14:paraId="5AAA596A" w14:textId="77777777" w:rsidR="00C64741" w:rsidRDefault="005358D2">
            <w:pPr>
              <w:pStyle w:val="TableHeading"/>
              <w:jc w:val="left"/>
            </w:pPr>
            <w:r>
              <w:t>Details</w:t>
            </w:r>
          </w:p>
        </w:tc>
      </w:tr>
      <w:tr w:rsidR="00C64741" w14:paraId="62F26470" w14:textId="77777777" w:rsidTr="00006D2D">
        <w:tc>
          <w:tcPr>
            <w:tcW w:w="1839" w:type="dxa"/>
          </w:tcPr>
          <w:p w14:paraId="13D5F5BD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Change Request ID</w:t>
            </w:r>
          </w:p>
        </w:tc>
        <w:tc>
          <w:tcPr>
            <w:tcW w:w="7799" w:type="dxa"/>
          </w:tcPr>
          <w:p w14:paraId="124101E5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CR-001</w:t>
            </w:r>
          </w:p>
        </w:tc>
      </w:tr>
      <w:tr w:rsidR="00C64741" w14:paraId="1F2F5372" w14:textId="77777777" w:rsidTr="00006D2D">
        <w:tc>
          <w:tcPr>
            <w:tcW w:w="1839" w:type="dxa"/>
          </w:tcPr>
          <w:p w14:paraId="08040A03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Project Name</w:t>
            </w:r>
          </w:p>
        </w:tc>
        <w:tc>
          <w:tcPr>
            <w:tcW w:w="7799" w:type="dxa"/>
          </w:tcPr>
          <w:p w14:paraId="1E00C918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Apartment Management System (AMS)</w:t>
            </w:r>
          </w:p>
        </w:tc>
      </w:tr>
      <w:tr w:rsidR="00C64741" w14:paraId="10B047BD" w14:textId="77777777" w:rsidTr="00006D2D">
        <w:tc>
          <w:tcPr>
            <w:tcW w:w="1839" w:type="dxa"/>
          </w:tcPr>
          <w:p w14:paraId="75A0F8F4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Requested By</w:t>
            </w:r>
          </w:p>
        </w:tc>
        <w:tc>
          <w:tcPr>
            <w:tcW w:w="7799" w:type="dxa"/>
          </w:tcPr>
          <w:p w14:paraId="3B7B9FDA" w14:textId="77777777" w:rsidR="00C64741" w:rsidRDefault="005358D2">
            <w:pPr>
              <w:pStyle w:val="TableContents"/>
            </w:pPr>
            <w:r>
              <w:t>Building Owner (External Stakeholder)</w:t>
            </w:r>
          </w:p>
        </w:tc>
      </w:tr>
      <w:tr w:rsidR="00C64741" w14:paraId="201F6AF8" w14:textId="77777777" w:rsidTr="00006D2D">
        <w:tc>
          <w:tcPr>
            <w:tcW w:w="1839" w:type="dxa"/>
          </w:tcPr>
          <w:p w14:paraId="55BCD375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Change Title</w:t>
            </w:r>
          </w:p>
        </w:tc>
        <w:tc>
          <w:tcPr>
            <w:tcW w:w="7799" w:type="dxa"/>
          </w:tcPr>
          <w:p w14:paraId="48091961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Integration of Cloud-Based Online Payments</w:t>
            </w:r>
          </w:p>
        </w:tc>
      </w:tr>
      <w:tr w:rsidR="00C64741" w14:paraId="33EB60A8" w14:textId="77777777" w:rsidTr="00006D2D">
        <w:tc>
          <w:tcPr>
            <w:tcW w:w="1839" w:type="dxa"/>
          </w:tcPr>
          <w:p w14:paraId="70575F91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Priority</w:t>
            </w:r>
          </w:p>
        </w:tc>
        <w:tc>
          <w:tcPr>
            <w:tcW w:w="7799" w:type="dxa"/>
          </w:tcPr>
          <w:p w14:paraId="62FA35B6" w14:textId="77777777" w:rsidR="00C64741" w:rsidRDefault="005358D2">
            <w:pPr>
              <w:pStyle w:val="TableContents"/>
            </w:pPr>
            <w:r>
              <w:t>High</w:t>
            </w:r>
          </w:p>
        </w:tc>
      </w:tr>
      <w:tr w:rsidR="00C64741" w14:paraId="16434794" w14:textId="77777777" w:rsidTr="00006D2D">
        <w:tc>
          <w:tcPr>
            <w:tcW w:w="1839" w:type="dxa"/>
          </w:tcPr>
          <w:p w14:paraId="67E7E931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Current Situation</w:t>
            </w:r>
          </w:p>
        </w:tc>
        <w:tc>
          <w:tcPr>
            <w:tcW w:w="7799" w:type="dxa"/>
          </w:tcPr>
          <w:p w14:paraId="46E9E6AD" w14:textId="77777777" w:rsidR="00C64741" w:rsidRDefault="005358D2">
            <w:pPr>
              <w:pStyle w:val="TableContents"/>
            </w:pPr>
            <w:r>
              <w:t xml:space="preserve">The </w:t>
            </w:r>
            <w:r>
              <w:rPr>
                <w:rStyle w:val="a4"/>
              </w:rPr>
              <w:t>Rent &amp; Payment Module (WBS 1.4.2)</w:t>
            </w:r>
            <w:r>
              <w:t xml:space="preserve"> is designed strictly for offline cash/receipt logging.</w:t>
            </w:r>
          </w:p>
        </w:tc>
      </w:tr>
      <w:tr w:rsidR="00C64741" w14:paraId="2B8C8F8E" w14:textId="77777777" w:rsidTr="00006D2D">
        <w:tc>
          <w:tcPr>
            <w:tcW w:w="1839" w:type="dxa"/>
          </w:tcPr>
          <w:p w14:paraId="2E1DAC3E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Requested Change</w:t>
            </w:r>
          </w:p>
        </w:tc>
        <w:tc>
          <w:tcPr>
            <w:tcW w:w="7799" w:type="dxa"/>
          </w:tcPr>
          <w:p w14:paraId="43659832" w14:textId="77777777" w:rsidR="00C64741" w:rsidRDefault="005358D2">
            <w:pPr>
              <w:pStyle w:val="TableContents"/>
            </w:pPr>
            <w:r>
              <w:t>Add a feature to allow tenants to pay rent via online wallets or bank APIs.</w:t>
            </w:r>
          </w:p>
        </w:tc>
      </w:tr>
      <w:tr w:rsidR="00C64741" w14:paraId="2975F268" w14:textId="77777777" w:rsidTr="00006D2D">
        <w:tc>
          <w:tcPr>
            <w:tcW w:w="1839" w:type="dxa"/>
          </w:tcPr>
          <w:p w14:paraId="4A6C08D0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Impact Analysis</w:t>
            </w:r>
          </w:p>
        </w:tc>
        <w:tc>
          <w:tcPr>
            <w:tcW w:w="7799" w:type="dxa"/>
          </w:tcPr>
          <w:p w14:paraId="2D9ADF51" w14:textId="77777777" w:rsidR="00C64741" w:rsidRDefault="00C64741">
            <w:pPr>
              <w:pStyle w:val="TableContents"/>
              <w:rPr>
                <w:sz w:val="4"/>
                <w:szCs w:val="4"/>
              </w:rPr>
            </w:pPr>
          </w:p>
        </w:tc>
      </w:tr>
      <w:tr w:rsidR="00C64741" w14:paraId="5B96676A" w14:textId="77777777" w:rsidTr="00006D2D">
        <w:tc>
          <w:tcPr>
            <w:tcW w:w="1839" w:type="dxa"/>
          </w:tcPr>
          <w:p w14:paraId="2CE13A4D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- Scope</w:t>
            </w:r>
          </w:p>
        </w:tc>
        <w:tc>
          <w:tcPr>
            <w:tcW w:w="7799" w:type="dxa"/>
          </w:tcPr>
          <w:p w14:paraId="5786707E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Significant Increase.</w:t>
            </w:r>
            <w:r>
              <w:t xml:space="preserve"> Adds a network layer and external API dependencies.</w:t>
            </w:r>
          </w:p>
        </w:tc>
      </w:tr>
      <w:tr w:rsidR="00C64741" w14:paraId="79E5724F" w14:textId="77777777" w:rsidTr="00006D2D">
        <w:tc>
          <w:tcPr>
            <w:tcW w:w="1839" w:type="dxa"/>
          </w:tcPr>
          <w:p w14:paraId="340A3EF3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- Schedule</w:t>
            </w:r>
          </w:p>
        </w:tc>
        <w:tc>
          <w:tcPr>
            <w:tcW w:w="7799" w:type="dxa"/>
          </w:tcPr>
          <w:p w14:paraId="081DCA45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High Risk.</w:t>
            </w:r>
            <w:r>
              <w:t xml:space="preserve"> Development and testing would add 3+ weeks, endangering the Oct 8 final presentation. [5]</w:t>
            </w:r>
          </w:p>
        </w:tc>
      </w:tr>
      <w:tr w:rsidR="00C64741" w14:paraId="6CFCF1DF" w14:textId="77777777" w:rsidTr="00006D2D">
        <w:tc>
          <w:tcPr>
            <w:tcW w:w="1839" w:type="dxa"/>
          </w:tcPr>
          <w:p w14:paraId="725F3835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- Technical</w:t>
            </w:r>
          </w:p>
        </w:tc>
        <w:tc>
          <w:tcPr>
            <w:tcW w:w="7799" w:type="dxa"/>
          </w:tcPr>
          <w:p w14:paraId="49FC3EAB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Violates System Boundaries.</w:t>
            </w:r>
            <w:r>
              <w:t xml:space="preserve"> The system is mandated to be </w:t>
            </w:r>
            <w:r>
              <w:rPr>
                <w:rStyle w:val="a4"/>
              </w:rPr>
              <w:t>100% offline</w:t>
            </w:r>
            <w:r>
              <w:t xml:space="preserve"> (WBS 1.</w:t>
            </w:r>
            <w:r>
              <w:t>2.2).</w:t>
            </w:r>
          </w:p>
        </w:tc>
      </w:tr>
      <w:tr w:rsidR="00C64741" w14:paraId="32D34507" w14:textId="77777777" w:rsidTr="00006D2D">
        <w:tc>
          <w:tcPr>
            <w:tcW w:w="1839" w:type="dxa"/>
          </w:tcPr>
          <w:p w14:paraId="3ED7EA5A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Decision</w:t>
            </w:r>
          </w:p>
        </w:tc>
        <w:tc>
          <w:tcPr>
            <w:tcW w:w="7799" w:type="dxa"/>
          </w:tcPr>
          <w:p w14:paraId="7C465FB9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Rejected / Deferred</w:t>
            </w:r>
          </w:p>
        </w:tc>
      </w:tr>
      <w:tr w:rsidR="00C64741" w14:paraId="69DF4CE6" w14:textId="77777777" w:rsidTr="00006D2D">
        <w:tc>
          <w:tcPr>
            <w:tcW w:w="1839" w:type="dxa"/>
          </w:tcPr>
          <w:p w14:paraId="6E0BEB17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Decision Reason</w:t>
            </w:r>
          </w:p>
        </w:tc>
        <w:tc>
          <w:tcPr>
            <w:tcW w:w="7799" w:type="dxa"/>
          </w:tcPr>
          <w:p w14:paraId="5A46D17B" w14:textId="77777777" w:rsidR="00C64741" w:rsidRDefault="005358D2">
            <w:pPr>
              <w:pStyle w:val="TableContents"/>
            </w:pPr>
            <w:r>
              <w:t xml:space="preserve">The request is "Out-of-Scope" and contradicts the core project constraint of zero-internet dependency. </w:t>
            </w:r>
          </w:p>
        </w:tc>
      </w:tr>
      <w:tr w:rsidR="00C64741" w14:paraId="33CDB67B" w14:textId="77777777" w:rsidTr="00006D2D">
        <w:tc>
          <w:tcPr>
            <w:tcW w:w="1839" w:type="dxa"/>
          </w:tcPr>
          <w:p w14:paraId="3695FF01" w14:textId="77777777" w:rsidR="00C64741" w:rsidRDefault="005358D2">
            <w:pPr>
              <w:pStyle w:val="TableContents"/>
            </w:pPr>
            <w:r>
              <w:rPr>
                <w:rStyle w:val="a4"/>
              </w:rPr>
              <w:t>Decision Maker</w:t>
            </w:r>
          </w:p>
        </w:tc>
        <w:tc>
          <w:tcPr>
            <w:tcW w:w="7799" w:type="dxa"/>
          </w:tcPr>
          <w:p w14:paraId="33648EF9" w14:textId="77777777" w:rsidR="00C64741" w:rsidRDefault="005358D2">
            <w:pPr>
              <w:pStyle w:val="TableContents"/>
            </w:pPr>
            <w:r>
              <w:t xml:space="preserve">Mohammed </w:t>
            </w:r>
            <w:proofErr w:type="gramStart"/>
            <w:r>
              <w:t>Alsamawi  &amp;</w:t>
            </w:r>
            <w:proofErr w:type="gramEnd"/>
            <w:r>
              <w:t xml:space="preserve"> Aiham Alhalmi </w:t>
            </w:r>
          </w:p>
        </w:tc>
      </w:tr>
    </w:tbl>
    <w:p w14:paraId="75DE6638" w14:textId="77777777" w:rsidR="00C64741" w:rsidRDefault="00C64741">
      <w:pPr>
        <w:pStyle w:val="a0"/>
        <w:rPr>
          <w:sz w:val="32"/>
          <w:szCs w:val="32"/>
        </w:rPr>
      </w:pPr>
    </w:p>
    <w:sectPr w:rsidR="00C64741">
      <w:headerReference w:type="default" r:id="rId6"/>
      <w:pgSz w:w="11906" w:h="16838"/>
      <w:pgMar w:top="1693" w:right="1134" w:bottom="1134" w:left="1134" w:header="1134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20E71" w14:textId="77777777" w:rsidR="005358D2" w:rsidRDefault="005358D2">
      <w:r>
        <w:separator/>
      </w:r>
    </w:p>
  </w:endnote>
  <w:endnote w:type="continuationSeparator" w:id="0">
    <w:p w14:paraId="5D7AD760" w14:textId="77777777" w:rsidR="005358D2" w:rsidRDefault="00535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012D7" w14:textId="77777777" w:rsidR="005358D2" w:rsidRDefault="005358D2">
      <w:r>
        <w:separator/>
      </w:r>
    </w:p>
  </w:footnote>
  <w:footnote w:type="continuationSeparator" w:id="0">
    <w:p w14:paraId="564615D7" w14:textId="77777777" w:rsidR="005358D2" w:rsidRDefault="00535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615AA" w14:textId="08F31053" w:rsidR="00C64741" w:rsidRDefault="00006D2D">
    <w:pPr>
      <w:pStyle w:val="a7"/>
    </w:pPr>
    <w:r>
      <w:rPr>
        <w:noProof/>
      </w:rPr>
      <w:drawing>
        <wp:anchor distT="0" distB="0" distL="114300" distR="114300" simplePos="0" relativeHeight="251659264" behindDoc="0" locked="0" layoutInCell="0" allowOverlap="1" wp14:anchorId="6FC5E8EA" wp14:editId="5B69338A">
          <wp:simplePos x="0" y="0"/>
          <wp:positionH relativeFrom="column">
            <wp:posOffset>5709683</wp:posOffset>
          </wp:positionH>
          <wp:positionV relativeFrom="paragraph">
            <wp:posOffset>-553469</wp:posOffset>
          </wp:positionV>
          <wp:extent cx="1017270" cy="1017270"/>
          <wp:effectExtent l="0" t="0" r="0" b="0"/>
          <wp:wrapTight wrapText="bothSides">
            <wp:wrapPolygon edited="0">
              <wp:start x="-10" y="0"/>
              <wp:lineTo x="-10" y="21024"/>
              <wp:lineTo x="21028" y="21024"/>
              <wp:lineTo x="21028" y="0"/>
              <wp:lineTo x="-10" y="0"/>
            </wp:wrapPolygon>
          </wp:wrapTight>
          <wp:docPr id="7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741"/>
    <w:rsid w:val="00006D2D"/>
    <w:rsid w:val="005358D2"/>
    <w:rsid w:val="00C6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371082"/>
  <w15:docId w15:val="{E6C9EA48-B934-4D82-9C6E-C0FA8DC2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a0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HeaderandFooter"/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8">
    <w:name w:val="footer"/>
    <w:basedOn w:val="a"/>
    <w:link w:val="Char"/>
    <w:uiPriority w:val="99"/>
    <w:unhideWhenUsed/>
    <w:rsid w:val="00006D2D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Char">
    <w:name w:val="تذييل الصفحة Char"/>
    <w:basedOn w:val="a1"/>
    <w:link w:val="a8"/>
    <w:uiPriority w:val="99"/>
    <w:rsid w:val="00006D2D"/>
    <w:rPr>
      <w:rFonts w:cs="Mangal"/>
      <w:szCs w:val="21"/>
    </w:rPr>
  </w:style>
  <w:style w:type="table" w:styleId="a9">
    <w:name w:val="Table Grid"/>
    <w:basedOn w:val="a2"/>
    <w:uiPriority w:val="39"/>
    <w:rsid w:val="00006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Medo Smawi</cp:lastModifiedBy>
  <cp:revision>6</cp:revision>
  <dcterms:created xsi:type="dcterms:W3CDTF">2026-08-05T11:31:00Z</dcterms:created>
  <dcterms:modified xsi:type="dcterms:W3CDTF">2026-08-05T15:12:00Z</dcterms:modified>
  <dc:language>en-US</dc:language>
</cp:coreProperties>
</file>