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427976" w:rsidRPr="00FF4B70" w:rsidP="00FF4B7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FF4B70">
        <w:rPr>
          <w:rFonts w:ascii="Times New Roman" w:hAnsi="Times New Roman"/>
          <w:sz w:val="24"/>
          <w:szCs w:val="24"/>
          <w:highlight w:val="none"/>
        </w:rPr>
        <w:t>РЕШЕНИЕ</w:t>
      </w:r>
    </w:p>
    <w:p w:rsidR="00427976" w:rsidRPr="00FF4B70" w:rsidP="00FF4B7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FF4B70">
        <w:rPr>
          <w:rFonts w:ascii="Times New Roman" w:hAnsi="Times New Roman"/>
          <w:sz w:val="24"/>
          <w:szCs w:val="24"/>
          <w:highlight w:val="none"/>
        </w:rPr>
        <w:t>ИМЕНЕМ РОССИЙСКОЙ ФЕДЕРАЦИИ</w:t>
      </w:r>
    </w:p>
    <w:p w:rsidR="00427976" w:rsidRPr="00FF4B7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427976" w:rsidRPr="00FF4B7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   </w:t>
      </w:r>
      <w:r w:rsidRPr="00FF4B70">
        <w:rPr>
          <w:rFonts w:ascii="Times New Roman" w:hAnsi="Times New Roman"/>
          <w:sz w:val="24"/>
          <w:szCs w:val="24"/>
          <w:highlight w:val="none"/>
        </w:rPr>
        <w:t>11 февраля  2020 года                                                                              г. Москва</w:t>
      </w:r>
    </w:p>
    <w:p w:rsidR="00427976" w:rsidRPr="00FF4B7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427976" w:rsidRPr="00FF4B7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 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Тимирязевский районный суд г. Москвы в </w:t>
      </w:r>
      <w:r w:rsidRPr="00FF4B70">
        <w:rPr>
          <w:rFonts w:ascii="Times New Roman" w:hAnsi="Times New Roman"/>
          <w:sz w:val="24"/>
          <w:szCs w:val="24"/>
          <w:highlight w:val="none"/>
        </w:rPr>
        <w:t>составе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председательствующего судьи Барановой Н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.С., при секретаре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F4B70">
        <w:rPr>
          <w:rFonts w:ascii="Times New Roman" w:hAnsi="Times New Roman"/>
          <w:sz w:val="24"/>
          <w:szCs w:val="24"/>
          <w:highlight w:val="none"/>
        </w:rPr>
        <w:t>Самошиной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А.Н.,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рассмотрев в открытом судебном заседании гражданское дело № 2-161/20 по иску Рудиной </w:t>
      </w:r>
      <w:r w:rsidRPr="00FF4B70">
        <w:rPr>
          <w:rFonts w:ascii="Times New Roman" w:hAnsi="Times New Roman"/>
          <w:sz w:val="24"/>
          <w:szCs w:val="24"/>
          <w:highlight w:val="none"/>
        </w:rPr>
        <w:t>М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арины Александровны к </w:t>
      </w:r>
      <w:r w:rsidRPr="00FF4B70">
        <w:rPr>
          <w:rFonts w:ascii="Times New Roman" w:hAnsi="Times New Roman"/>
          <w:sz w:val="24"/>
          <w:szCs w:val="24"/>
          <w:highlight w:val="none"/>
        </w:rPr>
        <w:t>Бикееву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Ивану Ивановичу о взыскании задолженности по договору займа, обращении взыскания на заложенное имуществ</w:t>
      </w:r>
      <w:r w:rsidRPr="00FF4B70">
        <w:rPr>
          <w:rFonts w:ascii="Times New Roman" w:hAnsi="Times New Roman"/>
          <w:sz w:val="24"/>
          <w:szCs w:val="24"/>
          <w:highlight w:val="none"/>
        </w:rPr>
        <w:t>о,</w:t>
      </w:r>
    </w:p>
    <w:p w:rsidR="00427976" w:rsidRPr="00FF4B7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427976" w:rsidRPr="00FF4B70" w:rsidP="00FF4B7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FF4B70">
        <w:rPr>
          <w:rFonts w:ascii="Times New Roman" w:hAnsi="Times New Roman"/>
          <w:sz w:val="24"/>
          <w:szCs w:val="24"/>
          <w:highlight w:val="none"/>
        </w:rPr>
        <w:t>УСТАНОВИЛ:</w:t>
      </w:r>
    </w:p>
    <w:p w:rsidR="00427976" w:rsidRPr="00FF4B7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427976" w:rsidRPr="00FF4B7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 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Истец Рудина М.А. обратилась в суд с иском к ответчику  </w:t>
      </w:r>
      <w:r w:rsidRPr="00FF4B70">
        <w:rPr>
          <w:rFonts w:ascii="Times New Roman" w:hAnsi="Times New Roman"/>
          <w:sz w:val="24"/>
          <w:szCs w:val="24"/>
          <w:highlight w:val="none"/>
        </w:rPr>
        <w:t>Бикееву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Ивану Ивановичу   о взыскании долга по договору займа, обращении взыскания на заложенное имущество, и просит, в уточненной редакции искового заявления  взыскать с от</w:t>
      </w:r>
      <w:r w:rsidRPr="00FF4B70">
        <w:rPr>
          <w:rFonts w:ascii="Times New Roman" w:hAnsi="Times New Roman"/>
          <w:sz w:val="24"/>
          <w:szCs w:val="24"/>
          <w:highlight w:val="none"/>
        </w:rPr>
        <w:t>ветчика в свою пользу сумму долга по договору займа от  03.10.2017г.  в размере 1 000 000 рублей,  проценты за  пользование займом за период   с 23.07.2018г. по 23.11.2019г. в размере 860 000 рублей,  взыскать неустойку на дату 23.11.2019г. в размере 200 0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00 рублей, производить начисление процентов по займу ежемесячно на сумму 1 000 000 рублей по ставке 6% в месяц от невыплаченной суммы займа с 24.11.2019г. по день фактического </w:t>
      </w:r>
      <w:r w:rsidRPr="00FF4B70">
        <w:rPr>
          <w:rFonts w:ascii="Times New Roman" w:hAnsi="Times New Roman"/>
          <w:sz w:val="24"/>
          <w:szCs w:val="24"/>
          <w:highlight w:val="none"/>
        </w:rPr>
        <w:t>исполнения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 обязательств по возврату суммы займа, производить начисление неустой</w:t>
      </w:r>
      <w:r w:rsidRPr="00FF4B70">
        <w:rPr>
          <w:rFonts w:ascii="Times New Roman" w:hAnsi="Times New Roman"/>
          <w:sz w:val="24"/>
          <w:szCs w:val="24"/>
          <w:highlight w:val="none"/>
        </w:rPr>
        <w:t>ки за нарушение  срока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возврата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суммы займа и уплаты процентов по займу в </w:t>
      </w:r>
      <w:r w:rsidRPr="00FF4B70">
        <w:rPr>
          <w:rFonts w:ascii="Times New Roman" w:hAnsi="Times New Roman"/>
          <w:sz w:val="24"/>
          <w:szCs w:val="24"/>
          <w:highlight w:val="none"/>
        </w:rPr>
        <w:t>размере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1 000,00 рублей за каждый день просрочки исполнения обязательств с 24.11.2019г. и до фактического дня исполнения обязательств. Обратить взыскание путем продажи с публичных то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ргов на следующее заложенное недвижимое имущество, принадлежащее </w:t>
      </w:r>
      <w:r w:rsidRPr="00FF4B70">
        <w:rPr>
          <w:rFonts w:ascii="Times New Roman" w:hAnsi="Times New Roman"/>
          <w:sz w:val="24"/>
          <w:szCs w:val="24"/>
          <w:highlight w:val="none"/>
        </w:rPr>
        <w:t>Бикееву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Ивану Ивановичу на праве собственности: земельный участок, кадастровый номер: </w:t>
      </w:r>
      <w:r>
        <w:rPr>
          <w:rFonts w:ascii="Times New Roman" w:hAnsi="Times New Roman"/>
          <w:sz w:val="24"/>
          <w:szCs w:val="24"/>
          <w:highlight w:val="none"/>
        </w:rPr>
        <w:t>&lt;...&gt;</w:t>
      </w:r>
      <w:r w:rsidRPr="00FF4B70">
        <w:rPr>
          <w:rFonts w:ascii="Times New Roman" w:hAnsi="Times New Roman"/>
          <w:sz w:val="24"/>
          <w:szCs w:val="24"/>
          <w:highlight w:val="none"/>
        </w:rPr>
        <w:t>, категория земель: земли населенных пунктов, разрешенное использование: для индивидуальн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ого жилищного строительства, общая площадь 1040 </w:t>
      </w:r>
      <w:r w:rsidRPr="00FF4B70">
        <w:rPr>
          <w:rFonts w:ascii="Times New Roman" w:hAnsi="Times New Roman"/>
          <w:sz w:val="24"/>
          <w:szCs w:val="24"/>
          <w:highlight w:val="none"/>
        </w:rPr>
        <w:t>кв.м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., адрес объекта: </w:t>
      </w:r>
      <w:r>
        <w:rPr>
          <w:rFonts w:ascii="Times New Roman" w:hAnsi="Times New Roman"/>
          <w:sz w:val="24"/>
          <w:szCs w:val="24"/>
          <w:highlight w:val="none"/>
        </w:rPr>
        <w:t>&lt;...&gt;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.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Установить начальную продажную стоимость земельного участка по адресу: </w:t>
      </w:r>
      <w:r>
        <w:rPr>
          <w:rFonts w:ascii="Times New Roman" w:hAnsi="Times New Roman"/>
          <w:sz w:val="24"/>
          <w:szCs w:val="24"/>
          <w:highlight w:val="none"/>
        </w:rPr>
        <w:t>&lt;...&gt;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, в размере 3.200.000,00 руб.  Обратить взыскание путем продажи с публичных торгов на следующее заложенное недвижимое имущество, принадлежащее </w:t>
      </w:r>
      <w:r w:rsidRPr="00FF4B70">
        <w:rPr>
          <w:rFonts w:ascii="Times New Roman" w:hAnsi="Times New Roman"/>
          <w:sz w:val="24"/>
          <w:szCs w:val="24"/>
          <w:highlight w:val="none"/>
        </w:rPr>
        <w:t>Бикееву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Ивану Ивановичу на праве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собственности: жилой дом, кадастровый номер: </w:t>
      </w:r>
      <w:r>
        <w:rPr>
          <w:rFonts w:ascii="Times New Roman" w:hAnsi="Times New Roman"/>
          <w:sz w:val="24"/>
          <w:szCs w:val="24"/>
          <w:highlight w:val="none"/>
        </w:rPr>
        <w:t>&lt;...&gt;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, назначение: жилое, 2- этажный, общая площадь 243,3 </w:t>
      </w:r>
      <w:r w:rsidRPr="00FF4B70">
        <w:rPr>
          <w:rFonts w:ascii="Times New Roman" w:hAnsi="Times New Roman"/>
          <w:sz w:val="24"/>
          <w:szCs w:val="24"/>
          <w:highlight w:val="none"/>
        </w:rPr>
        <w:t>кв.м</w:t>
      </w:r>
      <w:r w:rsidRPr="00FF4B70">
        <w:rPr>
          <w:rFonts w:ascii="Times New Roman" w:hAnsi="Times New Roman"/>
          <w:sz w:val="24"/>
          <w:szCs w:val="24"/>
          <w:highlight w:val="none"/>
        </w:rPr>
        <w:t>., инв. №</w:t>
      </w:r>
      <w:r>
        <w:rPr>
          <w:rFonts w:ascii="Times New Roman" w:hAnsi="Times New Roman"/>
          <w:sz w:val="24"/>
          <w:szCs w:val="24"/>
          <w:highlight w:val="none"/>
        </w:rPr>
        <w:t>&lt;...&gt;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, a, </w:t>
      </w:r>
      <w:r w:rsidRPr="00FF4B70">
        <w:rPr>
          <w:rFonts w:ascii="Times New Roman" w:hAnsi="Times New Roman"/>
          <w:sz w:val="24"/>
          <w:szCs w:val="24"/>
          <w:highlight w:val="none"/>
        </w:rPr>
        <w:t>al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, адрес объекта: </w:t>
      </w:r>
      <w:r>
        <w:rPr>
          <w:rFonts w:ascii="Times New Roman" w:hAnsi="Times New Roman"/>
          <w:sz w:val="24"/>
          <w:szCs w:val="24"/>
          <w:highlight w:val="none"/>
        </w:rPr>
        <w:t>&lt;...&gt;</w:t>
      </w:r>
      <w:r w:rsidRPr="00FF4B70">
        <w:rPr>
          <w:rFonts w:ascii="Times New Roman" w:hAnsi="Times New Roman"/>
          <w:sz w:val="24"/>
          <w:szCs w:val="24"/>
          <w:highlight w:val="none"/>
        </w:rPr>
        <w:t>.</w:t>
      </w:r>
      <w:r>
        <w:rPr>
          <w:rFonts w:ascii="Times New Roman" w:hAnsi="Times New Roman"/>
          <w:sz w:val="24"/>
          <w:szCs w:val="24"/>
          <w:highlight w:val="none"/>
        </w:rPr>
        <w:t xml:space="preserve"> 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Установить начальную продажную цену жилого дома по адресу: </w:t>
      </w:r>
      <w:r>
        <w:rPr>
          <w:rFonts w:ascii="Times New Roman" w:hAnsi="Times New Roman"/>
          <w:sz w:val="24"/>
          <w:szCs w:val="24"/>
          <w:highlight w:val="none"/>
        </w:rPr>
        <w:t>&lt;...&gt;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, в </w:t>
      </w:r>
      <w:r w:rsidRPr="00FF4B70">
        <w:rPr>
          <w:rFonts w:ascii="Times New Roman" w:hAnsi="Times New Roman"/>
          <w:sz w:val="24"/>
          <w:szCs w:val="24"/>
          <w:highlight w:val="none"/>
        </w:rPr>
        <w:t>размере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1.600.000,00 руб. Взыскать с </w:t>
      </w:r>
      <w:r w:rsidRPr="00FF4B70">
        <w:rPr>
          <w:rFonts w:ascii="Times New Roman" w:hAnsi="Times New Roman"/>
          <w:sz w:val="24"/>
          <w:szCs w:val="24"/>
          <w:highlight w:val="none"/>
        </w:rPr>
        <w:t>Бикеева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Ивана Ивановича в пользу Рудиной М</w:t>
      </w:r>
      <w:r w:rsidRPr="00FF4B70">
        <w:rPr>
          <w:rFonts w:ascii="Times New Roman" w:hAnsi="Times New Roman"/>
          <w:sz w:val="24"/>
          <w:szCs w:val="24"/>
          <w:highlight w:val="none"/>
        </w:rPr>
        <w:t>арины Александровны расходы по оплате государственной пошлины за предъявление иска в сумме 17900 руб.</w:t>
      </w:r>
    </w:p>
    <w:p w:rsidR="00355A67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 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Исковые требования мотивированы тем, что </w:t>
      </w:r>
      <w:r w:rsidRPr="00FF4B70">
        <w:rPr>
          <w:rFonts w:ascii="Times New Roman" w:hAnsi="Times New Roman"/>
          <w:sz w:val="24"/>
          <w:szCs w:val="24"/>
          <w:highlight w:val="none"/>
        </w:rPr>
        <w:t>м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ежду Рудиной Мариной Александровной и </w:t>
      </w:r>
      <w:r w:rsidRPr="00FF4B70">
        <w:rPr>
          <w:rFonts w:ascii="Times New Roman" w:hAnsi="Times New Roman"/>
          <w:sz w:val="24"/>
          <w:szCs w:val="24"/>
          <w:highlight w:val="none"/>
        </w:rPr>
        <w:t>Бикеевым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Иваном Ивановичем </w:t>
      </w:r>
      <w:r>
        <w:rPr>
          <w:rFonts w:ascii="Times New Roman" w:hAnsi="Times New Roman"/>
          <w:sz w:val="24"/>
          <w:szCs w:val="24"/>
          <w:highlight w:val="none"/>
        </w:rPr>
        <w:t>заключен до</w:t>
      </w:r>
      <w:r w:rsidRPr="00FF4B70">
        <w:rPr>
          <w:rFonts w:ascii="Times New Roman" w:hAnsi="Times New Roman"/>
          <w:sz w:val="24"/>
          <w:szCs w:val="24"/>
          <w:highlight w:val="none"/>
        </w:rPr>
        <w:t>говор займа с соглашением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об ипотеке от «3» октября 2017 года. </w:t>
      </w:r>
    </w:p>
    <w:p w:rsidR="00355A67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По </w:t>
      </w:r>
      <w:r>
        <w:rPr>
          <w:rFonts w:ascii="Times New Roman" w:hAnsi="Times New Roman"/>
          <w:sz w:val="24"/>
          <w:szCs w:val="24"/>
          <w:highlight w:val="none"/>
        </w:rPr>
        <w:t xml:space="preserve"> заключенному договору  </w:t>
      </w:r>
      <w:r w:rsidRPr="00FF4B70">
        <w:rPr>
          <w:rFonts w:ascii="Times New Roman" w:hAnsi="Times New Roman"/>
          <w:sz w:val="24"/>
          <w:szCs w:val="24"/>
          <w:highlight w:val="none"/>
        </w:rPr>
        <w:t>ответчиком получен</w:t>
      </w:r>
      <w:r>
        <w:rPr>
          <w:rFonts w:ascii="Times New Roman" w:hAnsi="Times New Roman"/>
          <w:sz w:val="24"/>
          <w:szCs w:val="24"/>
          <w:highlight w:val="none"/>
        </w:rPr>
        <w:t xml:space="preserve">ы денежные средства в </w:t>
      </w:r>
      <w:r>
        <w:rPr>
          <w:rFonts w:ascii="Times New Roman" w:hAnsi="Times New Roman"/>
          <w:sz w:val="24"/>
          <w:szCs w:val="24"/>
          <w:highlight w:val="none"/>
        </w:rPr>
        <w:t>размере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1.000.000,00 рублей, сроком на 24 месяца под 6% в месяц, с ежемесячным платежом 60.000,00 рублей и правом применения скидки 2% при в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несении ежемесячного платежа не </w:t>
      </w:r>
      <w:r w:rsidRPr="00FF4B70">
        <w:rPr>
          <w:rFonts w:ascii="Times New Roman" w:hAnsi="Times New Roman"/>
          <w:sz w:val="24"/>
          <w:szCs w:val="24"/>
          <w:highlight w:val="none"/>
        </w:rPr>
        <w:t>позднее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чем за 10 календарных дней до даты очередного ежемесячного платежа (сумма платежа при применении скидки - 40.000,00 руб.). </w:t>
      </w:r>
    </w:p>
    <w:p w:rsidR="00355A67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</w:t>
      </w:r>
      <w:r w:rsidRPr="00FF4B70">
        <w:rPr>
          <w:rFonts w:ascii="Times New Roman" w:hAnsi="Times New Roman"/>
          <w:sz w:val="24"/>
          <w:szCs w:val="24"/>
          <w:highlight w:val="none"/>
        </w:rPr>
        <w:t>Факт получения займа подтверждается собственноручной распиской ответчика от «3» октя</w:t>
      </w:r>
      <w:r w:rsidRPr="00FF4B70">
        <w:rPr>
          <w:rFonts w:ascii="Times New Roman" w:hAnsi="Times New Roman"/>
          <w:sz w:val="24"/>
          <w:szCs w:val="24"/>
          <w:highlight w:val="none"/>
        </w:rPr>
        <w:t>бря 2017 года.</w:t>
      </w:r>
    </w:p>
    <w:p w:rsidR="00355A67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Платежи должны были уплачиваться ответчиком ежемесячно, не позднее 23-го числа каждого месяца, следующего за месяцем выдачи займа (п. 1.1.5, 3.4.1 Договора), а при </w:t>
      </w:r>
      <w:r w:rsidRPr="00FF4B70">
        <w:rPr>
          <w:rFonts w:ascii="Times New Roman" w:hAnsi="Times New Roman"/>
          <w:sz w:val="24"/>
          <w:szCs w:val="24"/>
          <w:highlight w:val="none"/>
        </w:rPr>
        <w:t>применении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скидки - не позднее 13-го числа соответственно. </w:t>
      </w:r>
    </w:p>
    <w:p w:rsidR="00355A67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</w:t>
      </w:r>
      <w:r w:rsidRPr="00FF4B70">
        <w:rPr>
          <w:rFonts w:ascii="Times New Roman" w:hAnsi="Times New Roman"/>
          <w:sz w:val="24"/>
          <w:szCs w:val="24"/>
          <w:highlight w:val="none"/>
        </w:rPr>
        <w:t>Д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о июля 2018 года ответчик вносил платежи согласно условиям </w:t>
      </w:r>
      <w:r>
        <w:rPr>
          <w:rFonts w:ascii="Times New Roman" w:hAnsi="Times New Roman"/>
          <w:sz w:val="24"/>
          <w:szCs w:val="24"/>
          <w:highlight w:val="none"/>
        </w:rPr>
        <w:t>д</w:t>
      </w:r>
      <w:r w:rsidRPr="00FF4B70">
        <w:rPr>
          <w:rFonts w:ascii="Times New Roman" w:hAnsi="Times New Roman"/>
          <w:sz w:val="24"/>
          <w:szCs w:val="24"/>
          <w:highlight w:val="none"/>
        </w:rPr>
        <w:t>оговора.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</w:p>
    <w:p w:rsidR="00355A67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</w:t>
      </w:r>
      <w:r w:rsidRPr="00FF4B70">
        <w:rPr>
          <w:rFonts w:ascii="Times New Roman" w:hAnsi="Times New Roman"/>
          <w:sz w:val="24"/>
          <w:szCs w:val="24"/>
          <w:highlight w:val="none"/>
        </w:rPr>
        <w:t>По состоянию на дату подачи иска ответчик многократно и существенно нарушил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F4B70">
        <w:rPr>
          <w:rFonts w:ascii="Times New Roman" w:hAnsi="Times New Roman"/>
          <w:sz w:val="24"/>
          <w:szCs w:val="24"/>
          <w:highlight w:val="none"/>
        </w:rPr>
        <w:t>Договор, в том числе: не вносил платежи в июле, сентябрь, октябре и ноябре 2018 года,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F4B70">
        <w:rPr>
          <w:rFonts w:ascii="Times New Roman" w:hAnsi="Times New Roman"/>
          <w:sz w:val="24"/>
          <w:szCs w:val="24"/>
          <w:highlight w:val="none"/>
        </w:rPr>
        <w:t>платеж за август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2018 года внесен не в полном объеме, платеж за январь 2019 года внесен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F4B70">
        <w:rPr>
          <w:rFonts w:ascii="Times New Roman" w:hAnsi="Times New Roman"/>
          <w:sz w:val="24"/>
          <w:szCs w:val="24"/>
          <w:highlight w:val="none"/>
        </w:rPr>
        <w:t>не в полном объеме, платежи в феврале, марте, апреле, мае, июле, августе и сентябре 2019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года не внесены. </w:t>
      </w:r>
    </w:p>
    <w:p w:rsidR="00355A67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</w:t>
      </w:r>
      <w:r w:rsidRPr="00FF4B70">
        <w:rPr>
          <w:rFonts w:ascii="Times New Roman" w:hAnsi="Times New Roman"/>
          <w:sz w:val="24"/>
          <w:szCs w:val="24"/>
          <w:highlight w:val="none"/>
        </w:rPr>
        <w:t>В связи с не</w:t>
      </w:r>
      <w:r>
        <w:rPr>
          <w:rFonts w:ascii="Times New Roman" w:hAnsi="Times New Roman"/>
          <w:sz w:val="24"/>
          <w:szCs w:val="24"/>
          <w:highlight w:val="none"/>
        </w:rPr>
        <w:t xml:space="preserve">надлежащим исполнением условий заключенного договора 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у </w:t>
      </w:r>
      <w:r w:rsidRPr="00FF4B70">
        <w:rPr>
          <w:rFonts w:ascii="Times New Roman" w:hAnsi="Times New Roman"/>
          <w:sz w:val="24"/>
          <w:szCs w:val="24"/>
          <w:highlight w:val="none"/>
        </w:rPr>
        <w:t>ответчика образовалась задолженность</w:t>
      </w:r>
      <w:r>
        <w:rPr>
          <w:rFonts w:ascii="Times New Roman" w:hAnsi="Times New Roman"/>
          <w:sz w:val="24"/>
          <w:szCs w:val="24"/>
          <w:highlight w:val="none"/>
        </w:rPr>
        <w:t xml:space="preserve"> по договору</w:t>
      </w:r>
      <w:r w:rsidRPr="00FF4B70">
        <w:rPr>
          <w:rFonts w:ascii="Times New Roman" w:hAnsi="Times New Roman"/>
          <w:sz w:val="24"/>
          <w:szCs w:val="24"/>
          <w:highlight w:val="none"/>
        </w:rPr>
        <w:t>.</w:t>
      </w:r>
    </w:p>
    <w:p w:rsidR="00355A67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</w:t>
      </w:r>
      <w:r w:rsidRPr="00FF4B70">
        <w:rPr>
          <w:rFonts w:ascii="Times New Roman" w:hAnsi="Times New Roman"/>
          <w:sz w:val="24"/>
          <w:szCs w:val="24"/>
          <w:highlight w:val="none"/>
        </w:rPr>
        <w:t>Общий размер задолженности по процентам на дату 23.</w:t>
      </w:r>
      <w:r w:rsidRPr="00FF4B70">
        <w:rPr>
          <w:rFonts w:ascii="Times New Roman" w:hAnsi="Times New Roman"/>
          <w:sz w:val="24"/>
          <w:szCs w:val="24"/>
          <w:highlight w:val="none"/>
        </w:rPr>
        <w:t>11.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2019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г. </w:t>
      </w:r>
      <w:r w:rsidRPr="00FF4B70">
        <w:rPr>
          <w:rFonts w:ascii="Times New Roman" w:hAnsi="Times New Roman"/>
          <w:sz w:val="24"/>
          <w:szCs w:val="24"/>
          <w:highlight w:val="none"/>
        </w:rPr>
        <w:t>составил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860 000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руб. </w:t>
      </w:r>
    </w:p>
    <w:p w:rsidR="00355A67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</w:t>
      </w:r>
      <w:r w:rsidRPr="00FF4B70">
        <w:rPr>
          <w:rFonts w:ascii="Times New Roman" w:hAnsi="Times New Roman"/>
          <w:sz w:val="24"/>
          <w:szCs w:val="24"/>
          <w:highlight w:val="none"/>
        </w:rPr>
        <w:t>Согласно п. 4.1.7 Договора заемщик обязуется досрочно вернуть заем, выплатить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проценты и сумму неустойки </w:t>
      </w:r>
      <w:r w:rsidRPr="00FF4B70">
        <w:rPr>
          <w:rFonts w:ascii="Times New Roman" w:hAnsi="Times New Roman"/>
          <w:sz w:val="24"/>
          <w:szCs w:val="24"/>
          <w:highlight w:val="none"/>
        </w:rPr>
        <w:t>(при наличии) в срок не позднее 5 (Пяти) календарных дней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F4B70">
        <w:rPr>
          <w:rFonts w:ascii="Times New Roman" w:hAnsi="Times New Roman"/>
          <w:sz w:val="24"/>
          <w:szCs w:val="24"/>
          <w:highlight w:val="none"/>
        </w:rPr>
        <w:t>со дня предъявления займодавцем письменного требования о полном досрочном возврате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F4B70">
        <w:rPr>
          <w:rFonts w:ascii="Times New Roman" w:hAnsi="Times New Roman"/>
          <w:sz w:val="24"/>
          <w:szCs w:val="24"/>
          <w:highlight w:val="none"/>
        </w:rPr>
        <w:t>суммы займа, процентов, неустойки (при наличии) по основаниям, указанным в п. 4.4.1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F4B70">
        <w:rPr>
          <w:rFonts w:ascii="Times New Roman" w:hAnsi="Times New Roman"/>
          <w:sz w:val="24"/>
          <w:szCs w:val="24"/>
          <w:highlight w:val="none"/>
        </w:rPr>
        <w:t>Договора.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F4B70">
        <w:rPr>
          <w:rFonts w:ascii="Times New Roman" w:hAnsi="Times New Roman"/>
          <w:sz w:val="24"/>
          <w:szCs w:val="24"/>
          <w:highlight w:val="none"/>
        </w:rPr>
        <w:t>Согласно п. 4.4.1 (пу</w:t>
      </w:r>
      <w:r w:rsidRPr="00FF4B70">
        <w:rPr>
          <w:rFonts w:ascii="Times New Roman" w:hAnsi="Times New Roman"/>
          <w:sz w:val="24"/>
          <w:szCs w:val="24"/>
          <w:highlight w:val="none"/>
        </w:rPr>
        <w:t>нкты а) и б)) Договора займодавец имеет право потребовать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F4B70">
        <w:rPr>
          <w:rFonts w:ascii="Times New Roman" w:hAnsi="Times New Roman"/>
          <w:sz w:val="24"/>
          <w:szCs w:val="24"/>
          <w:highlight w:val="none"/>
        </w:rPr>
        <w:t>полного досрочного исполнения обязательств по Договору путем предъявления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F4B70">
        <w:rPr>
          <w:rFonts w:ascii="Times New Roman" w:hAnsi="Times New Roman"/>
          <w:sz w:val="24"/>
          <w:szCs w:val="24"/>
          <w:highlight w:val="none"/>
        </w:rPr>
        <w:t>письменного требования о полном досрочном возврате сумм займа, процентов и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F4B70">
        <w:rPr>
          <w:rFonts w:ascii="Times New Roman" w:hAnsi="Times New Roman"/>
          <w:sz w:val="24"/>
          <w:szCs w:val="24"/>
          <w:highlight w:val="none"/>
        </w:rPr>
        <w:t>неустойки (при наличии):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F4B70">
        <w:rPr>
          <w:rFonts w:ascii="Times New Roman" w:hAnsi="Times New Roman"/>
          <w:sz w:val="24"/>
          <w:szCs w:val="24"/>
          <w:highlight w:val="none"/>
        </w:rPr>
        <w:t>а) в случае просрочки за</w:t>
      </w:r>
      <w:r w:rsidRPr="00FF4B70">
        <w:rPr>
          <w:rFonts w:ascii="Times New Roman" w:hAnsi="Times New Roman"/>
          <w:sz w:val="24"/>
          <w:szCs w:val="24"/>
          <w:highlight w:val="none"/>
        </w:rPr>
        <w:t>емщиком осуществления очередного ежемесячного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F4B70">
        <w:rPr>
          <w:rFonts w:ascii="Times New Roman" w:hAnsi="Times New Roman"/>
          <w:sz w:val="24"/>
          <w:szCs w:val="24"/>
          <w:highlight w:val="none"/>
        </w:rPr>
        <w:t>платежа на срок более чем 15 (Пятнадцать) календарных дней;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б) при </w:t>
      </w:r>
      <w:r w:rsidRPr="00FF4B70">
        <w:rPr>
          <w:rFonts w:ascii="Times New Roman" w:hAnsi="Times New Roman"/>
          <w:sz w:val="24"/>
          <w:szCs w:val="24"/>
          <w:highlight w:val="none"/>
        </w:rPr>
        <w:t>допущении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просрочек в исполнении обязательств по внесению ежемесячных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F4B70">
        <w:rPr>
          <w:rFonts w:ascii="Times New Roman" w:hAnsi="Times New Roman"/>
          <w:sz w:val="24"/>
          <w:szCs w:val="24"/>
          <w:highlight w:val="none"/>
        </w:rPr>
        <w:t>платежей (включая внесение таких платежей не в полном объеме) три и более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раз в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F4B70">
        <w:rPr>
          <w:rFonts w:ascii="Times New Roman" w:hAnsi="Times New Roman"/>
          <w:sz w:val="24"/>
          <w:szCs w:val="24"/>
          <w:highlight w:val="none"/>
        </w:rPr>
        <w:t>течение 12 (Двенадцати) месяцев, даже если каждая просрочка незначительна.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</w:p>
    <w:p w:rsidR="00355A67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</w:t>
      </w:r>
      <w:r w:rsidRPr="00FF4B70">
        <w:rPr>
          <w:rFonts w:ascii="Times New Roman" w:hAnsi="Times New Roman"/>
          <w:sz w:val="24"/>
          <w:szCs w:val="24"/>
          <w:highlight w:val="none"/>
        </w:rPr>
        <w:t>«30» сентября 2019 года ответчику направлено требование о полном досрочном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F4B70">
        <w:rPr>
          <w:rFonts w:ascii="Times New Roman" w:hAnsi="Times New Roman"/>
          <w:sz w:val="24"/>
          <w:szCs w:val="24"/>
          <w:highlight w:val="none"/>
        </w:rPr>
        <w:t>возврате суммы займа, уплате процентов и неустойки.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F4B70">
        <w:rPr>
          <w:rFonts w:ascii="Times New Roman" w:hAnsi="Times New Roman"/>
          <w:sz w:val="24"/>
          <w:szCs w:val="24"/>
          <w:highlight w:val="none"/>
        </w:rPr>
        <w:t>Факт направления требования подтвержда</w:t>
      </w:r>
      <w:r w:rsidRPr="00FF4B70">
        <w:rPr>
          <w:rFonts w:ascii="Times New Roman" w:hAnsi="Times New Roman"/>
          <w:sz w:val="24"/>
          <w:szCs w:val="24"/>
          <w:highlight w:val="none"/>
        </w:rPr>
        <w:t>ется почтовыми документами.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</w:p>
    <w:p w:rsidR="00355A67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</w:t>
      </w:r>
      <w:r w:rsidRPr="00FF4B70">
        <w:rPr>
          <w:rFonts w:ascii="Times New Roman" w:hAnsi="Times New Roman"/>
          <w:sz w:val="24"/>
          <w:szCs w:val="24"/>
          <w:highlight w:val="none"/>
        </w:rPr>
        <w:t>Требование поступило в отделение почтовой связи 115569 по адресу ответчика «2»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F4B70">
        <w:rPr>
          <w:rFonts w:ascii="Times New Roman" w:hAnsi="Times New Roman"/>
          <w:sz w:val="24"/>
          <w:szCs w:val="24"/>
          <w:highlight w:val="none"/>
        </w:rPr>
        <w:t>октября 2019 года. В связи с чем</w:t>
      </w:r>
      <w:r>
        <w:rPr>
          <w:rFonts w:ascii="Times New Roman" w:hAnsi="Times New Roman"/>
          <w:sz w:val="24"/>
          <w:szCs w:val="24"/>
          <w:highlight w:val="none"/>
        </w:rPr>
        <w:t xml:space="preserve">,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согласно п. 6.7-6.9 Договора, ст. 165.1 ГК РФ оно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считается полученным ответчиком 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F4B70">
        <w:rPr>
          <w:rFonts w:ascii="Times New Roman" w:hAnsi="Times New Roman"/>
          <w:sz w:val="24"/>
          <w:szCs w:val="24"/>
          <w:highlight w:val="none"/>
        </w:rPr>
        <w:t>02.10.2019 г.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Однако </w:t>
      </w:r>
      <w:r w:rsidRPr="00FF4B70">
        <w:rPr>
          <w:rFonts w:ascii="Times New Roman" w:hAnsi="Times New Roman"/>
          <w:sz w:val="24"/>
          <w:szCs w:val="24"/>
          <w:highlight w:val="none"/>
        </w:rPr>
        <w:t>требование</w:t>
      </w:r>
      <w:r>
        <w:rPr>
          <w:rFonts w:ascii="Times New Roman" w:hAnsi="Times New Roman"/>
          <w:sz w:val="24"/>
          <w:szCs w:val="24"/>
          <w:highlight w:val="none"/>
        </w:rPr>
        <w:t xml:space="preserve"> ответчиком до настоящего времени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не исполнено. </w:t>
      </w:r>
    </w:p>
    <w:p w:rsidR="00355A67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</w:t>
      </w:r>
      <w:r w:rsidRPr="00FF4B70">
        <w:rPr>
          <w:rFonts w:ascii="Times New Roman" w:hAnsi="Times New Roman"/>
          <w:sz w:val="24"/>
          <w:szCs w:val="24"/>
          <w:highlight w:val="none"/>
        </w:rPr>
        <w:t>Сумма займа, проценты и неустойка в срок до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F4B70">
        <w:rPr>
          <w:rFonts w:ascii="Times New Roman" w:hAnsi="Times New Roman"/>
          <w:sz w:val="24"/>
          <w:szCs w:val="24"/>
          <w:highlight w:val="none"/>
        </w:rPr>
        <w:t>«7» октября 2019 г. (5 календарных дней) не выплачены. До настоящего времени ответчик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продолжает незаконно пользоваться суммой займа, </w:t>
      </w:r>
      <w:r>
        <w:rPr>
          <w:rFonts w:ascii="Times New Roman" w:hAnsi="Times New Roman"/>
          <w:sz w:val="24"/>
          <w:szCs w:val="24"/>
          <w:highlight w:val="none"/>
        </w:rPr>
        <w:t xml:space="preserve"> однако </w:t>
      </w:r>
      <w:r w:rsidRPr="00FF4B70">
        <w:rPr>
          <w:rFonts w:ascii="Times New Roman" w:hAnsi="Times New Roman"/>
          <w:sz w:val="24"/>
          <w:szCs w:val="24"/>
          <w:highlight w:val="none"/>
        </w:rPr>
        <w:t>п</w:t>
      </w:r>
      <w:r w:rsidRPr="00FF4B70">
        <w:rPr>
          <w:rFonts w:ascii="Times New Roman" w:hAnsi="Times New Roman"/>
          <w:sz w:val="24"/>
          <w:szCs w:val="24"/>
          <w:highlight w:val="none"/>
        </w:rPr>
        <w:t>роценты за пользование не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уплачивает. 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</w:p>
    <w:p w:rsidR="00D70353" w:rsidRPr="00FF4B7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</w:t>
      </w:r>
      <w:r w:rsidRPr="00FF4B70">
        <w:rPr>
          <w:rFonts w:ascii="Times New Roman" w:hAnsi="Times New Roman"/>
          <w:sz w:val="24"/>
          <w:szCs w:val="24"/>
          <w:highlight w:val="none"/>
        </w:rPr>
        <w:t>Неисполнение ответчиком условий договора нарушает право истца на возврат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F4B70">
        <w:rPr>
          <w:rFonts w:ascii="Times New Roman" w:hAnsi="Times New Roman"/>
          <w:sz w:val="24"/>
          <w:szCs w:val="24"/>
          <w:highlight w:val="none"/>
        </w:rPr>
        <w:t>суммы займа, причитающихся процентов и неустойки за нарушение обязательств.</w:t>
      </w:r>
    </w:p>
    <w:p w:rsidR="00355A67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Согласно п. 1.3.1 Договора исполнение ответчиком </w:t>
      </w:r>
      <w:r w:rsidRPr="00FF4B70">
        <w:rPr>
          <w:rFonts w:ascii="Times New Roman" w:hAnsi="Times New Roman"/>
          <w:sz w:val="24"/>
          <w:szCs w:val="24"/>
          <w:highlight w:val="none"/>
        </w:rPr>
        <w:t>всех обязательств по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  <w:highlight w:val="none"/>
        </w:rPr>
        <w:t>д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оговору, в том числе обязательств по возврату (в </w:t>
      </w:r>
      <w:r w:rsidRPr="00FF4B70">
        <w:rPr>
          <w:rFonts w:ascii="Times New Roman" w:hAnsi="Times New Roman"/>
          <w:sz w:val="24"/>
          <w:szCs w:val="24"/>
          <w:highlight w:val="none"/>
        </w:rPr>
        <w:t>т.ч</w:t>
      </w:r>
      <w:r w:rsidRPr="00FF4B70">
        <w:rPr>
          <w:rFonts w:ascii="Times New Roman" w:hAnsi="Times New Roman"/>
          <w:sz w:val="24"/>
          <w:szCs w:val="24"/>
          <w:highlight w:val="none"/>
        </w:rPr>
        <w:t>. досрочному) суммы займа, выплате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F4B70">
        <w:rPr>
          <w:rFonts w:ascii="Times New Roman" w:hAnsi="Times New Roman"/>
          <w:sz w:val="24"/>
          <w:szCs w:val="24"/>
          <w:highlight w:val="none"/>
        </w:rPr>
        <w:t>процентов и неустойки (пени), а также издержки займодавца по получению исполнения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F4B70">
        <w:rPr>
          <w:rFonts w:ascii="Times New Roman" w:hAnsi="Times New Roman"/>
          <w:sz w:val="24"/>
          <w:szCs w:val="24"/>
          <w:highlight w:val="none"/>
        </w:rPr>
        <w:t>обеспечены ипотекой принадлежащих ответчику объектов недвижимости</w:t>
      </w:r>
      <w:r>
        <w:rPr>
          <w:rFonts w:ascii="Times New Roman" w:hAnsi="Times New Roman"/>
          <w:sz w:val="24"/>
          <w:szCs w:val="24"/>
          <w:highlight w:val="none"/>
        </w:rPr>
        <w:t>, в залог переданы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  <w:highlight w:val="none"/>
        </w:rPr>
        <w:t>з</w:t>
      </w:r>
      <w:r w:rsidRPr="00FF4B70">
        <w:rPr>
          <w:rFonts w:ascii="Times New Roman" w:hAnsi="Times New Roman"/>
          <w:sz w:val="24"/>
          <w:szCs w:val="24"/>
          <w:highlight w:val="none"/>
        </w:rPr>
        <w:t>емельный участок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, кадастровый номер: </w:t>
      </w:r>
      <w:r>
        <w:rPr>
          <w:rFonts w:ascii="Times New Roman" w:hAnsi="Times New Roman"/>
          <w:sz w:val="24"/>
          <w:szCs w:val="24"/>
          <w:highlight w:val="none"/>
        </w:rPr>
        <w:t>&lt;...&gt;</w:t>
      </w:r>
      <w:r w:rsidRPr="00FF4B70">
        <w:rPr>
          <w:rFonts w:ascii="Times New Roman" w:hAnsi="Times New Roman"/>
          <w:sz w:val="24"/>
          <w:szCs w:val="24"/>
          <w:highlight w:val="none"/>
        </w:rPr>
        <w:t>, категория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F4B70">
        <w:rPr>
          <w:rFonts w:ascii="Times New Roman" w:hAnsi="Times New Roman"/>
          <w:sz w:val="24"/>
          <w:szCs w:val="24"/>
          <w:highlight w:val="none"/>
        </w:rPr>
        <w:t>земель: земли населенных пунктов, разрешенное использование: для индивидуального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F4B70">
        <w:rPr>
          <w:rFonts w:ascii="Times New Roman" w:hAnsi="Times New Roman"/>
          <w:sz w:val="24"/>
          <w:szCs w:val="24"/>
          <w:highlight w:val="none"/>
        </w:rPr>
        <w:t>жилищного строительства, общая площадь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1040 </w:t>
      </w:r>
      <w:r w:rsidRPr="00FF4B70">
        <w:rPr>
          <w:rFonts w:ascii="Times New Roman" w:hAnsi="Times New Roman"/>
          <w:sz w:val="24"/>
          <w:szCs w:val="24"/>
          <w:highlight w:val="none"/>
        </w:rPr>
        <w:t>кв.м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., адрес объекта: </w:t>
      </w:r>
      <w:r>
        <w:rPr>
          <w:rFonts w:ascii="Times New Roman" w:hAnsi="Times New Roman"/>
          <w:sz w:val="24"/>
          <w:szCs w:val="24"/>
          <w:highlight w:val="none"/>
        </w:rPr>
        <w:t>&lt;...&gt;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.. Земельный участок принадлежит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заемщику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на основании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F4B70">
        <w:rPr>
          <w:rFonts w:ascii="Times New Roman" w:hAnsi="Times New Roman"/>
          <w:sz w:val="24"/>
          <w:szCs w:val="24"/>
          <w:highlight w:val="none"/>
        </w:rPr>
        <w:t>Постановления Главы Раменского района Московской области №924 от 29.05.2001 г.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–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F4B70">
        <w:rPr>
          <w:rFonts w:ascii="Times New Roman" w:hAnsi="Times New Roman"/>
          <w:sz w:val="24"/>
          <w:szCs w:val="24"/>
          <w:highlight w:val="none"/>
        </w:rPr>
        <w:t>Жилой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, кадастровый номер: </w:t>
      </w:r>
      <w:r>
        <w:rPr>
          <w:rFonts w:ascii="Times New Roman" w:hAnsi="Times New Roman"/>
          <w:sz w:val="24"/>
          <w:szCs w:val="24"/>
          <w:highlight w:val="none"/>
        </w:rPr>
        <w:t>&lt;...&gt;</w:t>
      </w:r>
      <w:r w:rsidRPr="00FF4B70">
        <w:rPr>
          <w:rFonts w:ascii="Times New Roman" w:hAnsi="Times New Roman"/>
          <w:sz w:val="24"/>
          <w:szCs w:val="24"/>
          <w:highlight w:val="none"/>
        </w:rPr>
        <w:t>, назна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чение: жилое, 2-этажный, общая площадь 243,3 </w:t>
      </w:r>
      <w:r w:rsidRPr="00FF4B70">
        <w:rPr>
          <w:rFonts w:ascii="Times New Roman" w:hAnsi="Times New Roman"/>
          <w:sz w:val="24"/>
          <w:szCs w:val="24"/>
          <w:highlight w:val="none"/>
        </w:rPr>
        <w:t>кв.м</w:t>
      </w:r>
      <w:r w:rsidRPr="00FF4B70">
        <w:rPr>
          <w:rFonts w:ascii="Times New Roman" w:hAnsi="Times New Roman"/>
          <w:sz w:val="24"/>
          <w:szCs w:val="24"/>
          <w:highlight w:val="none"/>
        </w:rPr>
        <w:t>., инв. №</w:t>
      </w:r>
      <w:r>
        <w:rPr>
          <w:rFonts w:ascii="Times New Roman" w:hAnsi="Times New Roman"/>
          <w:sz w:val="24"/>
          <w:szCs w:val="24"/>
          <w:highlight w:val="none"/>
        </w:rPr>
        <w:t>&lt;...&gt;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, a, </w:t>
      </w:r>
      <w:r w:rsidRPr="00FF4B70">
        <w:rPr>
          <w:rFonts w:ascii="Times New Roman" w:hAnsi="Times New Roman"/>
          <w:sz w:val="24"/>
          <w:szCs w:val="24"/>
          <w:highlight w:val="none"/>
        </w:rPr>
        <w:t>al</w:t>
      </w:r>
      <w:r w:rsidRPr="00FF4B70">
        <w:rPr>
          <w:rFonts w:ascii="Times New Roman" w:hAnsi="Times New Roman"/>
          <w:sz w:val="24"/>
          <w:szCs w:val="24"/>
          <w:highlight w:val="none"/>
        </w:rPr>
        <w:t>, адрес объекта: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  <w:highlight w:val="none"/>
        </w:rPr>
        <w:t>&lt;...&gt;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(далее - жилой дом). Жилой дом принадлежит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заемщику </w:t>
      </w:r>
      <w:r w:rsidRPr="00FF4B70">
        <w:rPr>
          <w:rFonts w:ascii="Times New Roman" w:hAnsi="Times New Roman"/>
          <w:sz w:val="24"/>
          <w:szCs w:val="24"/>
          <w:highlight w:val="none"/>
        </w:rPr>
        <w:t>на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F4B70">
        <w:rPr>
          <w:rFonts w:ascii="Times New Roman" w:hAnsi="Times New Roman"/>
          <w:sz w:val="24"/>
          <w:szCs w:val="24"/>
          <w:highlight w:val="none"/>
        </w:rPr>
        <w:t>о</w:t>
      </w:r>
      <w:r w:rsidRPr="00FF4B70">
        <w:rPr>
          <w:rFonts w:ascii="Times New Roman" w:hAnsi="Times New Roman"/>
          <w:sz w:val="24"/>
          <w:szCs w:val="24"/>
          <w:highlight w:val="none"/>
        </w:rPr>
        <w:t>сновании Постановления Главы Раменского района Московской области №924 от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F4B70">
        <w:rPr>
          <w:rFonts w:ascii="Times New Roman" w:hAnsi="Times New Roman"/>
          <w:sz w:val="24"/>
          <w:szCs w:val="24"/>
          <w:highlight w:val="none"/>
        </w:rPr>
        <w:t>29.05.2001 г. и Кадастрового паспорта (здания, сооружения, объекта незавершенного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F4B70">
        <w:rPr>
          <w:rFonts w:ascii="Times New Roman" w:hAnsi="Times New Roman"/>
          <w:sz w:val="24"/>
          <w:szCs w:val="24"/>
          <w:highlight w:val="none"/>
        </w:rPr>
        <w:t>строительства), выдан Раменским филиалом ГУП МО «МОБТИ» бланк №</w:t>
      </w:r>
      <w:r>
        <w:rPr>
          <w:rFonts w:ascii="Times New Roman" w:hAnsi="Times New Roman"/>
          <w:sz w:val="24"/>
          <w:szCs w:val="24"/>
          <w:highlight w:val="none"/>
        </w:rPr>
        <w:t>&lt;...&gt;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от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F4B70">
        <w:rPr>
          <w:rFonts w:ascii="Times New Roman" w:hAnsi="Times New Roman"/>
          <w:sz w:val="24"/>
          <w:szCs w:val="24"/>
          <w:highlight w:val="none"/>
        </w:rPr>
        <w:t>26.12.2008.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F4B70">
        <w:rPr>
          <w:rFonts w:ascii="Times New Roman" w:hAnsi="Times New Roman"/>
          <w:sz w:val="24"/>
          <w:szCs w:val="24"/>
          <w:highlight w:val="none"/>
        </w:rPr>
        <w:t>Жилой дом расп</w:t>
      </w:r>
      <w:r w:rsidRPr="00FF4B70">
        <w:rPr>
          <w:rFonts w:ascii="Times New Roman" w:hAnsi="Times New Roman"/>
          <w:sz w:val="24"/>
          <w:szCs w:val="24"/>
          <w:highlight w:val="none"/>
        </w:rPr>
        <w:t>оложен на земельном участке.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F4B70">
        <w:rPr>
          <w:rFonts w:ascii="Times New Roman" w:hAnsi="Times New Roman"/>
          <w:sz w:val="24"/>
          <w:szCs w:val="24"/>
          <w:highlight w:val="none"/>
        </w:rPr>
        <w:t>Право собственности ответчика на объекты земельный участок и жилой дом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F4B70">
        <w:rPr>
          <w:rFonts w:ascii="Times New Roman" w:hAnsi="Times New Roman"/>
          <w:sz w:val="24"/>
          <w:szCs w:val="24"/>
          <w:highlight w:val="none"/>
        </w:rPr>
        <w:t>подтверждается свидетельствами о государственной регистрации, выданными 26.01.2009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F4B70">
        <w:rPr>
          <w:rFonts w:ascii="Times New Roman" w:hAnsi="Times New Roman"/>
          <w:sz w:val="24"/>
          <w:szCs w:val="24"/>
          <w:highlight w:val="none"/>
        </w:rPr>
        <w:t>Управлением Федеральной регистрационной службы по Московской области. Нал</w:t>
      </w:r>
      <w:r w:rsidRPr="00FF4B70">
        <w:rPr>
          <w:rFonts w:ascii="Times New Roman" w:hAnsi="Times New Roman"/>
          <w:sz w:val="24"/>
          <w:szCs w:val="24"/>
          <w:highlight w:val="none"/>
        </w:rPr>
        <w:t>ичие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F4B70">
        <w:rPr>
          <w:rFonts w:ascii="Times New Roman" w:hAnsi="Times New Roman"/>
          <w:sz w:val="24"/>
          <w:szCs w:val="24"/>
          <w:highlight w:val="none"/>
        </w:rPr>
        <w:t>залога в пользу Рудиной Марины Александровны, основанного на Договоре,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F4B70">
        <w:rPr>
          <w:rFonts w:ascii="Times New Roman" w:hAnsi="Times New Roman"/>
          <w:sz w:val="24"/>
          <w:szCs w:val="24"/>
          <w:highlight w:val="none"/>
        </w:rPr>
        <w:t>подтверждается штампами регистрирующего органа на Договоре, регистрационная запись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F4B70">
        <w:rPr>
          <w:rFonts w:ascii="Times New Roman" w:hAnsi="Times New Roman"/>
          <w:sz w:val="24"/>
          <w:szCs w:val="24"/>
          <w:highlight w:val="none"/>
        </w:rPr>
        <w:t>№</w:t>
      </w:r>
      <w:r>
        <w:rPr>
          <w:rFonts w:ascii="Times New Roman" w:hAnsi="Times New Roman"/>
          <w:sz w:val="24"/>
          <w:szCs w:val="24"/>
          <w:highlight w:val="none"/>
        </w:rPr>
        <w:t>&lt;...&gt;</w:t>
      </w:r>
      <w:r w:rsidRPr="00FF4B70">
        <w:rPr>
          <w:rFonts w:ascii="Times New Roman" w:hAnsi="Times New Roman"/>
          <w:sz w:val="24"/>
          <w:szCs w:val="24"/>
          <w:highlight w:val="none"/>
        </w:rPr>
        <w:t>-50/023/2017-1 от 12.10.2017, №</w:t>
      </w:r>
      <w:r>
        <w:rPr>
          <w:rFonts w:ascii="Times New Roman" w:hAnsi="Times New Roman"/>
          <w:sz w:val="24"/>
          <w:szCs w:val="24"/>
          <w:highlight w:val="none"/>
        </w:rPr>
        <w:t>&lt;...&gt;</w:t>
      </w:r>
      <w:r w:rsidRPr="00FF4B70">
        <w:rPr>
          <w:rFonts w:ascii="Times New Roman" w:hAnsi="Times New Roman"/>
          <w:sz w:val="24"/>
          <w:szCs w:val="24"/>
          <w:highlight w:val="none"/>
        </w:rPr>
        <w:t>-50/023/2017-1 от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F4B70">
        <w:rPr>
          <w:rFonts w:ascii="Times New Roman" w:hAnsi="Times New Roman"/>
          <w:sz w:val="24"/>
          <w:szCs w:val="24"/>
          <w:highlight w:val="none"/>
        </w:rPr>
        <w:t>12.10.2017. Со</w:t>
      </w:r>
      <w:r w:rsidRPr="00FF4B70">
        <w:rPr>
          <w:rFonts w:ascii="Times New Roman" w:hAnsi="Times New Roman"/>
          <w:sz w:val="24"/>
          <w:szCs w:val="24"/>
          <w:highlight w:val="none"/>
        </w:rPr>
        <w:t>гласно п. 4.4.2 займодавец имеет право обратить взыскание на Квартиру при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F4B70">
        <w:rPr>
          <w:rFonts w:ascii="Times New Roman" w:hAnsi="Times New Roman"/>
          <w:sz w:val="24"/>
          <w:szCs w:val="24"/>
          <w:highlight w:val="none"/>
        </w:rPr>
        <w:t>неисполнении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требований займодавца, установленных в п. 4.4.1 Договора.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F4B70">
        <w:rPr>
          <w:rFonts w:ascii="Times New Roman" w:hAnsi="Times New Roman"/>
          <w:sz w:val="24"/>
          <w:szCs w:val="24"/>
          <w:highlight w:val="none"/>
        </w:rPr>
        <w:t>Согласно п. 1.3.2 Договора залоговая стоимость земельного участка составляет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F4B70">
        <w:rPr>
          <w:rFonts w:ascii="Times New Roman" w:hAnsi="Times New Roman"/>
          <w:sz w:val="24"/>
          <w:szCs w:val="24"/>
          <w:highlight w:val="none"/>
        </w:rPr>
        <w:t>3.200.000,00 руб., жилого дома 1.6</w:t>
      </w:r>
      <w:r w:rsidRPr="00FF4B70">
        <w:rPr>
          <w:rFonts w:ascii="Times New Roman" w:hAnsi="Times New Roman"/>
          <w:sz w:val="24"/>
          <w:szCs w:val="24"/>
          <w:highlight w:val="none"/>
        </w:rPr>
        <w:t>00.000,00 руб.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</w:p>
    <w:p w:rsidR="00355A67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</w:t>
      </w:r>
      <w:r w:rsidRPr="00FF4B70">
        <w:rPr>
          <w:rFonts w:ascii="Times New Roman" w:hAnsi="Times New Roman"/>
          <w:sz w:val="24"/>
          <w:szCs w:val="24"/>
          <w:highlight w:val="none"/>
        </w:rPr>
        <w:t>Истец</w:t>
      </w:r>
      <w:r>
        <w:rPr>
          <w:rFonts w:ascii="Times New Roman" w:hAnsi="Times New Roman"/>
          <w:sz w:val="24"/>
          <w:szCs w:val="24"/>
          <w:highlight w:val="none"/>
        </w:rPr>
        <w:t xml:space="preserve">, его представитель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в судебное заседание не явил</w:t>
      </w:r>
      <w:r>
        <w:rPr>
          <w:rFonts w:ascii="Times New Roman" w:hAnsi="Times New Roman"/>
          <w:sz w:val="24"/>
          <w:szCs w:val="24"/>
          <w:highlight w:val="none"/>
        </w:rPr>
        <w:t>ись, поступило заявление о рассмотрении дела в отсутствие  представителя истца.</w:t>
      </w:r>
    </w:p>
    <w:p w:rsidR="00355A67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Ответчик </w:t>
      </w:r>
      <w:r w:rsidRPr="00FF4B70">
        <w:rPr>
          <w:rFonts w:ascii="Times New Roman" w:hAnsi="Times New Roman"/>
          <w:sz w:val="24"/>
          <w:szCs w:val="24"/>
          <w:highlight w:val="none"/>
        </w:rPr>
        <w:t>Бикеев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 И.И.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в судебное заседание не явил</w:t>
      </w:r>
      <w:r w:rsidRPr="00FF4B70">
        <w:rPr>
          <w:rFonts w:ascii="Times New Roman" w:hAnsi="Times New Roman"/>
          <w:sz w:val="24"/>
          <w:szCs w:val="24"/>
          <w:highlight w:val="none"/>
        </w:rPr>
        <w:t>ся</w:t>
      </w:r>
      <w:r w:rsidRPr="00FF4B70">
        <w:rPr>
          <w:rFonts w:ascii="Times New Roman" w:hAnsi="Times New Roman"/>
          <w:sz w:val="24"/>
          <w:szCs w:val="24"/>
          <w:highlight w:val="none"/>
        </w:rPr>
        <w:t>, о месте и времени рассмотрения дел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а </w:t>
      </w:r>
      <w:r>
        <w:rPr>
          <w:rFonts w:ascii="Times New Roman" w:hAnsi="Times New Roman"/>
          <w:sz w:val="24"/>
          <w:szCs w:val="24"/>
          <w:highlight w:val="none"/>
        </w:rPr>
        <w:t xml:space="preserve"> неоднократно извещался судом, однако своим правом получения судебного извещения, участия в судебном заседании не воспользовался. </w:t>
      </w:r>
    </w:p>
    <w:p w:rsidR="00355A67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 Третье лицо </w:t>
      </w:r>
      <w:r>
        <w:rPr>
          <w:rFonts w:ascii="Times New Roman" w:hAnsi="Times New Roman"/>
          <w:sz w:val="24"/>
          <w:szCs w:val="24"/>
          <w:highlight w:val="none"/>
        </w:rPr>
        <w:t>Бикеева</w:t>
      </w:r>
      <w:r>
        <w:rPr>
          <w:rFonts w:ascii="Times New Roman" w:hAnsi="Times New Roman"/>
          <w:sz w:val="24"/>
          <w:szCs w:val="24"/>
          <w:highlight w:val="none"/>
        </w:rPr>
        <w:t xml:space="preserve">  </w:t>
      </w:r>
      <w:r>
        <w:rPr>
          <w:rFonts w:ascii="Times New Roman" w:hAnsi="Times New Roman"/>
          <w:sz w:val="24"/>
          <w:szCs w:val="24"/>
          <w:highlight w:val="none"/>
        </w:rPr>
        <w:t>Т</w:t>
      </w:r>
      <w:r>
        <w:rPr>
          <w:rFonts w:ascii="Times New Roman" w:hAnsi="Times New Roman"/>
          <w:sz w:val="24"/>
          <w:szCs w:val="24"/>
          <w:highlight w:val="none"/>
        </w:rPr>
        <w:t xml:space="preserve">.Е. в судебное заседание не явилась, о месте и времени рассмотрения дела </w:t>
      </w:r>
      <w:r>
        <w:rPr>
          <w:rFonts w:ascii="Times New Roman" w:hAnsi="Times New Roman"/>
          <w:sz w:val="24"/>
          <w:szCs w:val="24"/>
          <w:highlight w:val="none"/>
        </w:rPr>
        <w:t>извещена</w:t>
      </w:r>
      <w:r>
        <w:rPr>
          <w:rFonts w:ascii="Times New Roman" w:hAnsi="Times New Roman"/>
          <w:sz w:val="24"/>
          <w:szCs w:val="24"/>
          <w:highlight w:val="none"/>
        </w:rPr>
        <w:t xml:space="preserve"> путем нап</w:t>
      </w:r>
      <w:r>
        <w:rPr>
          <w:rFonts w:ascii="Times New Roman" w:hAnsi="Times New Roman"/>
          <w:sz w:val="24"/>
          <w:szCs w:val="24"/>
          <w:highlight w:val="none"/>
        </w:rPr>
        <w:t xml:space="preserve">равления судебного извещения по адресу места жительства.    </w:t>
      </w:r>
    </w:p>
    <w:p w:rsidR="00427976" w:rsidRPr="00FF4B7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 </w:t>
      </w:r>
      <w:r w:rsidRPr="00FF4B70">
        <w:rPr>
          <w:rFonts w:ascii="Times New Roman" w:hAnsi="Times New Roman"/>
          <w:sz w:val="24"/>
          <w:szCs w:val="24"/>
          <w:highlight w:val="none"/>
        </w:rPr>
        <w:t>Поскольку реализация участниками гражданского оборота своих прав не должна нарушать права и законные интересы иных лиц, с учетом положений ст.167 ГПК РФ, суд сч</w:t>
      </w:r>
      <w:r>
        <w:rPr>
          <w:rFonts w:ascii="Times New Roman" w:hAnsi="Times New Roman"/>
          <w:sz w:val="24"/>
          <w:szCs w:val="24"/>
          <w:highlight w:val="none"/>
        </w:rPr>
        <w:t xml:space="preserve">ел возможным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рассмотреть </w:t>
      </w:r>
      <w:r>
        <w:rPr>
          <w:rFonts w:ascii="Times New Roman" w:hAnsi="Times New Roman"/>
          <w:sz w:val="24"/>
          <w:szCs w:val="24"/>
          <w:highlight w:val="none"/>
        </w:rPr>
        <w:t xml:space="preserve"> гражданское дело в отсутствие лиц, участвующих в деле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по имеющимся в деле доказательствам.</w:t>
      </w:r>
    </w:p>
    <w:p w:rsidR="00427976" w:rsidRPr="00FF4B7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 Исследовав </w:t>
      </w:r>
      <w:r w:rsidRPr="00FF4B70">
        <w:rPr>
          <w:rFonts w:ascii="Times New Roman" w:hAnsi="Times New Roman"/>
          <w:sz w:val="24"/>
          <w:szCs w:val="24"/>
          <w:highlight w:val="none"/>
        </w:rPr>
        <w:t>письменные материалы дела, суд находит исковые требования подлежащими частичному удовлетворению по следующим основаниям.</w:t>
      </w:r>
    </w:p>
    <w:p w:rsidR="00427976" w:rsidRPr="00FF4B7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  </w:t>
      </w:r>
      <w:r w:rsidRPr="00FF4B70">
        <w:rPr>
          <w:rFonts w:ascii="Times New Roman" w:hAnsi="Times New Roman"/>
          <w:sz w:val="24"/>
          <w:szCs w:val="24"/>
          <w:highlight w:val="none"/>
        </w:rPr>
        <w:t>В соответс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твии с п.2 ст.1 Гражданского кодекса РФ, граждане </w:t>
      </w:r>
      <w:r w:rsidRPr="00FF4B70">
        <w:rPr>
          <w:rFonts w:ascii="Times New Roman" w:hAnsi="Times New Roman"/>
          <w:sz w:val="24"/>
          <w:szCs w:val="24"/>
          <w:highlight w:val="none"/>
        </w:rPr>
        <w:t>приобретают и осуществляют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свои гражданские права своей волей и в своем интересе. Они свободны в </w:t>
      </w:r>
      <w:r w:rsidRPr="00FF4B70">
        <w:rPr>
          <w:rFonts w:ascii="Times New Roman" w:hAnsi="Times New Roman"/>
          <w:sz w:val="24"/>
          <w:szCs w:val="24"/>
          <w:highlight w:val="none"/>
        </w:rPr>
        <w:t>установлении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своих прав и обязанностей на основе договора и в определении любых не противоречащих законодател</w:t>
      </w:r>
      <w:r w:rsidRPr="00FF4B70">
        <w:rPr>
          <w:rFonts w:ascii="Times New Roman" w:hAnsi="Times New Roman"/>
          <w:sz w:val="24"/>
          <w:szCs w:val="24"/>
          <w:highlight w:val="none"/>
        </w:rPr>
        <w:t>ьству условий договора.</w:t>
      </w:r>
    </w:p>
    <w:p w:rsidR="00D51A12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 </w:t>
      </w:r>
    </w:p>
    <w:p w:rsidR="00D51A12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427976" w:rsidRPr="00FF4B7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</w:t>
      </w:r>
      <w:r w:rsidRPr="00FF4B70">
        <w:rPr>
          <w:rFonts w:ascii="Times New Roman" w:hAnsi="Times New Roman"/>
          <w:sz w:val="24"/>
          <w:szCs w:val="24"/>
          <w:highlight w:val="none"/>
        </w:rPr>
        <w:t>Как установлено п.1 ст.8 Гражданского кодекса РФ, гражданские права и обязанности возникают из договоров и иных сделок, предусмотренных законом, а также из договоров и иных сделок, хотя и не предусмотренных зако</w:t>
      </w:r>
      <w:r w:rsidRPr="00FF4B70">
        <w:rPr>
          <w:rFonts w:ascii="Times New Roman" w:hAnsi="Times New Roman"/>
          <w:sz w:val="24"/>
          <w:szCs w:val="24"/>
          <w:highlight w:val="none"/>
        </w:rPr>
        <w:t>ном, но не противоречащих ему.</w:t>
      </w:r>
    </w:p>
    <w:p w:rsidR="00427976" w:rsidRPr="00FF4B7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В соответствии с п.1 ст.158 Гражданского кодекса РФ, сделки совершаются устно или в письменной форме. </w:t>
      </w:r>
    </w:p>
    <w:p w:rsidR="00427976" w:rsidRPr="00FF4B7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 </w:t>
      </w:r>
      <w:r w:rsidRPr="00FF4B70">
        <w:rPr>
          <w:rFonts w:ascii="Times New Roman" w:hAnsi="Times New Roman"/>
          <w:sz w:val="24"/>
          <w:szCs w:val="24"/>
          <w:highlight w:val="none"/>
        </w:rPr>
        <w:t>Статьей 807 Гражданского кодекса РФ установлено, что по договору займа одна сторона (займодавец) перед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</w:t>
      </w:r>
      <w:r w:rsidRPr="00FF4B70">
        <w:rPr>
          <w:rFonts w:ascii="Times New Roman" w:hAnsi="Times New Roman"/>
          <w:sz w:val="24"/>
          <w:szCs w:val="24"/>
          <w:highlight w:val="none"/>
        </w:rPr>
        <w:t>полученных им вещей того же рода и качества. Д</w:t>
      </w:r>
      <w:r w:rsidRPr="00FF4B70">
        <w:rPr>
          <w:rFonts w:ascii="Times New Roman" w:hAnsi="Times New Roman"/>
          <w:sz w:val="24"/>
          <w:szCs w:val="24"/>
          <w:highlight w:val="none"/>
        </w:rPr>
        <w:t>оговор займа считается заключенным с момента передачи денег или других вещей.</w:t>
      </w:r>
    </w:p>
    <w:p w:rsidR="00427976" w:rsidRPr="00FF4B7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   </w:t>
      </w:r>
      <w:r w:rsidRPr="00FF4B70">
        <w:rPr>
          <w:rFonts w:ascii="Times New Roman" w:hAnsi="Times New Roman"/>
          <w:sz w:val="24"/>
          <w:szCs w:val="24"/>
          <w:highlight w:val="none"/>
        </w:rPr>
        <w:t>В соответствии со ст.808 Гражданского кодекса РФ, договор займа между гражданами должен быть заключен в письменной форме, если его сумма превышает не менее чем в деся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ть раз установленный законом минимальный </w:t>
      </w:r>
      <w:r w:rsidRPr="00FF4B70">
        <w:rPr>
          <w:rFonts w:ascii="Times New Roman" w:hAnsi="Times New Roman"/>
          <w:sz w:val="24"/>
          <w:szCs w:val="24"/>
          <w:highlight w:val="none"/>
        </w:rPr>
        <w:t>размер оплаты труда</w:t>
      </w:r>
      <w:r w:rsidRPr="00FF4B70">
        <w:rPr>
          <w:rFonts w:ascii="Times New Roman" w:hAnsi="Times New Roman"/>
          <w:sz w:val="24"/>
          <w:szCs w:val="24"/>
          <w:highlight w:val="none"/>
        </w:rPr>
        <w:t>. В подтверждении договора займа и его условий может быть представлена расписка заемщика или иной документ, удостоверяющий передачу ему займодавцем определенной суммы.</w:t>
      </w:r>
    </w:p>
    <w:p w:rsidR="00CB443A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  </w:t>
      </w:r>
      <w:r w:rsidRPr="00FF4B70">
        <w:rPr>
          <w:rFonts w:ascii="Times New Roman" w:hAnsi="Times New Roman"/>
          <w:sz w:val="24"/>
          <w:szCs w:val="24"/>
          <w:highlight w:val="none"/>
        </w:rPr>
        <w:t>Как установлено п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.1 ст.810 Гражданского кодекса РФ, заемщик обязан возвратить займодавцу полученную сумму займа в срок и в порядке, </w:t>
      </w:r>
      <w:r w:rsidRPr="00FF4B70">
        <w:rPr>
          <w:rFonts w:ascii="Times New Roman" w:hAnsi="Times New Roman"/>
          <w:sz w:val="24"/>
          <w:szCs w:val="24"/>
          <w:highlight w:val="none"/>
        </w:rPr>
        <w:t>которые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предусмотрены договором займа. В случаях, когда срок возврата договором не установлен или определен моментом востребования, сумма зай</w:t>
      </w:r>
      <w:r w:rsidRPr="00FF4B70">
        <w:rPr>
          <w:rFonts w:ascii="Times New Roman" w:hAnsi="Times New Roman"/>
          <w:sz w:val="24"/>
          <w:szCs w:val="24"/>
          <w:highlight w:val="none"/>
        </w:rPr>
        <w:t>ма должна быть возвращена заемщиком в течение тридцати дней со дня предъявления займодавцем требования об этом, если иное не предусмотрено договором.</w:t>
      </w:r>
      <w:r>
        <w:rPr>
          <w:rFonts w:ascii="Times New Roman" w:hAnsi="Times New Roman"/>
          <w:sz w:val="24"/>
          <w:szCs w:val="24"/>
          <w:highlight w:val="none"/>
        </w:rPr>
        <w:t xml:space="preserve">   </w:t>
      </w:r>
    </w:p>
    <w:p w:rsidR="00427976" w:rsidRPr="00FF4B7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 </w:t>
      </w:r>
      <w:r w:rsidRPr="00FF4B70">
        <w:rPr>
          <w:rFonts w:ascii="Times New Roman" w:hAnsi="Times New Roman"/>
          <w:sz w:val="24"/>
          <w:szCs w:val="24"/>
          <w:highlight w:val="none"/>
        </w:rPr>
        <w:t>В силу п.1 ст.809 Гражданского кодекса РФ, если иное не предусмотрено законом или договором з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айма, займодавец имеет право на получение с заемщика процентов на сумму займа в </w:t>
      </w:r>
      <w:r w:rsidRPr="00FF4B70">
        <w:rPr>
          <w:rFonts w:ascii="Times New Roman" w:hAnsi="Times New Roman"/>
          <w:sz w:val="24"/>
          <w:szCs w:val="24"/>
          <w:highlight w:val="none"/>
        </w:rPr>
        <w:t>размерах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и в порядке, определенных договором.</w:t>
      </w:r>
    </w:p>
    <w:p w:rsidR="00427976" w:rsidRPr="00FF4B7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  </w:t>
      </w:r>
      <w:r w:rsidRPr="00FF4B70">
        <w:rPr>
          <w:rFonts w:ascii="Times New Roman" w:hAnsi="Times New Roman"/>
          <w:sz w:val="24"/>
          <w:szCs w:val="24"/>
          <w:highlight w:val="none"/>
        </w:rPr>
        <w:t>Согласно требовани</w:t>
      </w:r>
      <w:r>
        <w:rPr>
          <w:rFonts w:ascii="Times New Roman" w:hAnsi="Times New Roman"/>
          <w:sz w:val="24"/>
          <w:szCs w:val="24"/>
          <w:highlight w:val="none"/>
        </w:rPr>
        <w:t>ям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ст.ст.309, 310, 314 Гражданского кодекса РФ, обязательства должны исполняться надлежащим образом в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F4B70">
        <w:rPr>
          <w:rFonts w:ascii="Times New Roman" w:hAnsi="Times New Roman"/>
          <w:sz w:val="24"/>
          <w:szCs w:val="24"/>
          <w:highlight w:val="none"/>
        </w:rPr>
        <w:t>соответствии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с условиями обязательства и требованиями закона. Обязательство должно исполняться в срок, установленный Договором. Односторонний отказ от исполнения обязательства и одностороннее изменение его условий не допускаются. </w:t>
      </w:r>
    </w:p>
    <w:p w:rsidR="00211750" w:rsidRPr="00FF4B7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  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Судом </w:t>
      </w:r>
      <w:r w:rsidRPr="00FF4B70">
        <w:rPr>
          <w:rFonts w:ascii="Times New Roman" w:hAnsi="Times New Roman"/>
          <w:sz w:val="24"/>
          <w:szCs w:val="24"/>
          <w:highlight w:val="none"/>
        </w:rPr>
        <w:t>устано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влено </w:t>
      </w:r>
      <w:r>
        <w:rPr>
          <w:rFonts w:ascii="Times New Roman" w:hAnsi="Times New Roman"/>
          <w:sz w:val="24"/>
          <w:szCs w:val="24"/>
          <w:highlight w:val="none"/>
        </w:rPr>
        <w:t xml:space="preserve">что 03 октября 2017 года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между Рудиной Мариной Александровной и </w:t>
      </w:r>
      <w:r w:rsidRPr="00FF4B70">
        <w:rPr>
          <w:rFonts w:ascii="Times New Roman" w:hAnsi="Times New Roman"/>
          <w:sz w:val="24"/>
          <w:szCs w:val="24"/>
          <w:highlight w:val="none"/>
        </w:rPr>
        <w:t>Бикеевым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Иваном Ивановичем заключен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  <w:highlight w:val="none"/>
        </w:rPr>
        <w:t xml:space="preserve">договор займа с  </w:t>
      </w:r>
      <w:r w:rsidRPr="00FF4B70">
        <w:rPr>
          <w:rFonts w:ascii="Times New Roman" w:hAnsi="Times New Roman"/>
          <w:sz w:val="24"/>
          <w:szCs w:val="24"/>
          <w:highlight w:val="none"/>
        </w:rPr>
        <w:t>соглаш</w:t>
      </w:r>
      <w:r>
        <w:rPr>
          <w:rFonts w:ascii="Times New Roman" w:hAnsi="Times New Roman"/>
          <w:sz w:val="24"/>
          <w:szCs w:val="24"/>
          <w:highlight w:val="none"/>
        </w:rPr>
        <w:t>ением об ипотеке.</w:t>
      </w:r>
    </w:p>
    <w:p w:rsidR="00211750" w:rsidRPr="00FF4B7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    В соответствии с условиями договора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ответчиком получен заем в </w:t>
      </w:r>
      <w:r>
        <w:rPr>
          <w:rFonts w:ascii="Times New Roman" w:hAnsi="Times New Roman"/>
          <w:sz w:val="24"/>
          <w:szCs w:val="24"/>
          <w:highlight w:val="none"/>
        </w:rPr>
        <w:t xml:space="preserve"> размере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1.000.000,00 рублей ср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оком на 24 месяца, под 6% в месяц, с ежемесячным платежом 60.000,00 рублей и правом применения скидки 2% при внесении ежемесячного платежа не </w:t>
      </w:r>
      <w:r w:rsidRPr="00FF4B70">
        <w:rPr>
          <w:rFonts w:ascii="Times New Roman" w:hAnsi="Times New Roman"/>
          <w:sz w:val="24"/>
          <w:szCs w:val="24"/>
          <w:highlight w:val="none"/>
        </w:rPr>
        <w:t>позднее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чем за 10 календарных дней до даты очередного ежемесячного платежа (сумма платежа при применении скидки -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40.000,00 руб.). </w:t>
      </w:r>
    </w:p>
    <w:p w:rsidR="00211750" w:rsidRPr="00FF4B7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  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Факт получения </w:t>
      </w:r>
      <w:r>
        <w:rPr>
          <w:rFonts w:ascii="Times New Roman" w:hAnsi="Times New Roman"/>
          <w:sz w:val="24"/>
          <w:szCs w:val="24"/>
          <w:highlight w:val="none"/>
        </w:rPr>
        <w:t xml:space="preserve"> денежных средств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подтверждается  распиской ответчика от «3» октября 2017 года. </w:t>
      </w:r>
    </w:p>
    <w:p w:rsidR="0021175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   По условиям договора, п</w:t>
      </w:r>
      <w:r w:rsidRPr="00FF4B70">
        <w:rPr>
          <w:rFonts w:ascii="Times New Roman" w:hAnsi="Times New Roman"/>
          <w:sz w:val="24"/>
          <w:szCs w:val="24"/>
          <w:highlight w:val="none"/>
        </w:rPr>
        <w:t>латежи должны были уплачиваться ответчиком ежемесячно, не позднее 23-го числа каждого месяца, с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ледующего за месяцем выдачи займа (п. 1.1.5, 3.4.1 Договора), а при </w:t>
      </w:r>
      <w:r w:rsidRPr="00FF4B70">
        <w:rPr>
          <w:rFonts w:ascii="Times New Roman" w:hAnsi="Times New Roman"/>
          <w:sz w:val="24"/>
          <w:szCs w:val="24"/>
          <w:highlight w:val="none"/>
        </w:rPr>
        <w:t>применении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скидки - не позднее 13-го числа соответственно. </w:t>
      </w:r>
    </w:p>
    <w:p w:rsidR="00E00511" w:rsidRPr="00FF4B7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   В нарушение требований ст. 56 ГПК РФ, доказательств надлежащего исполнения условий заключенного договора ответчиком </w:t>
      </w:r>
      <w:r>
        <w:rPr>
          <w:rFonts w:ascii="Times New Roman" w:hAnsi="Times New Roman"/>
          <w:sz w:val="24"/>
          <w:szCs w:val="24"/>
          <w:highlight w:val="none"/>
        </w:rPr>
        <w:t xml:space="preserve">не представлено.   </w:t>
      </w:r>
    </w:p>
    <w:p w:rsidR="00CB443A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Общий размер задолженности по процентам </w:t>
      </w:r>
      <w:r>
        <w:rPr>
          <w:rFonts w:ascii="Times New Roman" w:hAnsi="Times New Roman"/>
          <w:sz w:val="24"/>
          <w:szCs w:val="24"/>
          <w:highlight w:val="none"/>
        </w:rPr>
        <w:t xml:space="preserve"> в соответствии с условиями заключенного договора  по состоянию  на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23.11</w:t>
      </w:r>
      <w:r>
        <w:rPr>
          <w:rFonts w:ascii="Times New Roman" w:hAnsi="Times New Roman"/>
          <w:sz w:val="24"/>
          <w:szCs w:val="24"/>
          <w:highlight w:val="none"/>
        </w:rPr>
        <w:t xml:space="preserve">.2019 г. составил 860 000 руб. </w:t>
      </w:r>
      <w:r>
        <w:rPr>
          <w:rFonts w:ascii="Times New Roman" w:hAnsi="Times New Roman"/>
          <w:sz w:val="24"/>
          <w:szCs w:val="24"/>
          <w:highlight w:val="none"/>
        </w:rPr>
        <w:t xml:space="preserve"> З</w:t>
      </w:r>
      <w:r>
        <w:rPr>
          <w:rFonts w:ascii="Times New Roman" w:hAnsi="Times New Roman"/>
          <w:sz w:val="24"/>
          <w:szCs w:val="24"/>
          <w:highlight w:val="none"/>
        </w:rPr>
        <w:t xml:space="preserve">а период </w:t>
      </w:r>
      <w:r>
        <w:rPr>
          <w:rFonts w:ascii="Times New Roman" w:hAnsi="Times New Roman"/>
          <w:sz w:val="24"/>
          <w:szCs w:val="24"/>
          <w:highlight w:val="none"/>
        </w:rPr>
        <w:t xml:space="preserve"> подлежали выплаты проценты </w:t>
      </w:r>
      <w:r>
        <w:rPr>
          <w:rFonts w:ascii="Times New Roman" w:hAnsi="Times New Roman"/>
          <w:sz w:val="24"/>
          <w:szCs w:val="24"/>
          <w:highlight w:val="none"/>
        </w:rPr>
        <w:t>с июля 2018 года по ноябрь 2019 года по 60 </w:t>
      </w:r>
      <w:r>
        <w:rPr>
          <w:rFonts w:ascii="Times New Roman" w:hAnsi="Times New Roman"/>
          <w:sz w:val="24"/>
          <w:szCs w:val="24"/>
          <w:highlight w:val="none"/>
        </w:rPr>
        <w:t>000 рублей, при этом в августе 2018 года выплачены проценты в размере 40 000 рублей (долг 20 000 рублей), в  декабре 2018 года, январе 2019</w:t>
      </w:r>
      <w:r>
        <w:rPr>
          <w:rFonts w:ascii="Times New Roman" w:hAnsi="Times New Roman"/>
          <w:sz w:val="24"/>
          <w:szCs w:val="24"/>
          <w:highlight w:val="none"/>
        </w:rPr>
        <w:t xml:space="preserve"> года   произведена выплата процентов  по 40 000 рублей, задолженность в </w:t>
      </w:r>
      <w:r>
        <w:rPr>
          <w:rFonts w:ascii="Times New Roman" w:hAnsi="Times New Roman"/>
          <w:sz w:val="24"/>
          <w:szCs w:val="24"/>
          <w:highlight w:val="none"/>
        </w:rPr>
        <w:t>размере</w:t>
      </w:r>
      <w:r>
        <w:rPr>
          <w:rFonts w:ascii="Times New Roman" w:hAnsi="Times New Roman"/>
          <w:sz w:val="24"/>
          <w:szCs w:val="24"/>
          <w:highlight w:val="none"/>
        </w:rPr>
        <w:t xml:space="preserve"> 20 000 рублей+20 000 рублей), в июне</w:t>
      </w:r>
      <w:r>
        <w:rPr>
          <w:rFonts w:ascii="Times New Roman" w:hAnsi="Times New Roman"/>
          <w:sz w:val="24"/>
          <w:szCs w:val="24"/>
          <w:highlight w:val="none"/>
        </w:rPr>
        <w:t xml:space="preserve"> 2019 года произведена выплата процентов в размере 40 000 рублей, задолженность 20 000 рублей</w:t>
      </w:r>
      <w:r>
        <w:rPr>
          <w:rFonts w:ascii="Times New Roman" w:hAnsi="Times New Roman"/>
          <w:sz w:val="24"/>
          <w:szCs w:val="24"/>
          <w:highlight w:val="none"/>
        </w:rPr>
        <w:t>, в остальные месяцы оплата процентов не произведена</w:t>
      </w:r>
      <w:r>
        <w:rPr>
          <w:rFonts w:ascii="Times New Roman" w:hAnsi="Times New Roman"/>
          <w:sz w:val="24"/>
          <w:szCs w:val="24"/>
          <w:highlight w:val="none"/>
        </w:rPr>
        <w:t>.</w:t>
      </w:r>
    </w:p>
    <w:p w:rsidR="007C3724" w:rsidRPr="00FF4B7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 Частичное погашение процентов по договору подтверждается выпиской по счету   истца ПАО </w:t>
      </w:r>
      <w:r>
        <w:rPr>
          <w:rFonts w:ascii="Times New Roman" w:hAnsi="Times New Roman"/>
          <w:sz w:val="24"/>
          <w:szCs w:val="24"/>
          <w:highlight w:val="none"/>
        </w:rPr>
        <w:t>СБ</w:t>
      </w:r>
      <w:r>
        <w:rPr>
          <w:rFonts w:ascii="Times New Roman" w:hAnsi="Times New Roman"/>
          <w:sz w:val="24"/>
          <w:szCs w:val="24"/>
          <w:highlight w:val="none"/>
        </w:rPr>
        <w:t xml:space="preserve"> РФ. 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</w:p>
    <w:p w:rsidR="007C3724" w:rsidRPr="00FF4B7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</w:t>
      </w:r>
      <w:r>
        <w:rPr>
          <w:rFonts w:ascii="Times New Roman" w:hAnsi="Times New Roman"/>
          <w:sz w:val="24"/>
          <w:szCs w:val="24"/>
          <w:highlight w:val="none"/>
        </w:rPr>
        <w:t xml:space="preserve">  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  <w:highlight w:val="none"/>
        </w:rPr>
        <w:t xml:space="preserve">    </w:t>
      </w:r>
      <w:r w:rsidRPr="00FF4B70">
        <w:rPr>
          <w:rFonts w:ascii="Times New Roman" w:hAnsi="Times New Roman"/>
          <w:sz w:val="24"/>
          <w:szCs w:val="24"/>
          <w:highlight w:val="none"/>
        </w:rPr>
        <w:t>Согласно п. 4.1.7 Договора заемщик обязуется досрочно вернуть заем, выплатить проценты и сумму неустойки (при наличии) в срок не позднее 5 (Пяти) календарных дней со дня предъявления займодавцем письменного требования о полном досрочном возврате сум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мы займа, процентов, неустойки (при наличии) по основаниям, указанным в п. 4.4.1 Договора. </w:t>
      </w:r>
    </w:p>
    <w:p w:rsidR="007C3724" w:rsidRPr="00FF4B7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</w:t>
      </w:r>
      <w:r w:rsidRPr="00FF4B70">
        <w:rPr>
          <w:rFonts w:ascii="Times New Roman" w:hAnsi="Times New Roman"/>
          <w:sz w:val="24"/>
          <w:szCs w:val="24"/>
          <w:highlight w:val="none"/>
        </w:rPr>
        <w:t>Согласно п. 4.4.1 (пункты а) и б)) Договора займодавец имеет право потребовать полного досрочного исполнения обязательств по Договору путем предъявления пи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сьменного требования о полном досрочном возврате сумм займа, процентов и неустойки (при наличии): а) в случае просрочки заемщиком осуществления очередного ежемесячного платежа на срок более чем 15 (Пятнадцать) календарных дней; б) при </w:t>
      </w:r>
      <w:r w:rsidRPr="00FF4B70">
        <w:rPr>
          <w:rFonts w:ascii="Times New Roman" w:hAnsi="Times New Roman"/>
          <w:sz w:val="24"/>
          <w:szCs w:val="24"/>
          <w:highlight w:val="none"/>
        </w:rPr>
        <w:t>допущении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просрочек в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исполнении обязательств по внесению ежемесячных платежей (включая внесение таких платежей не в полном объеме) три и более раз в течение 12 (</w:t>
      </w:r>
      <w:r>
        <w:rPr>
          <w:rFonts w:ascii="Times New Roman" w:hAnsi="Times New Roman"/>
          <w:sz w:val="24"/>
          <w:szCs w:val="24"/>
          <w:highlight w:val="none"/>
        </w:rPr>
        <w:t>д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венадцати) месяцев, даже если каждая просрочка незначительна. </w:t>
      </w:r>
    </w:p>
    <w:p w:rsidR="00655F9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 </w:t>
      </w:r>
      <w:r w:rsidRPr="00FF4B70">
        <w:rPr>
          <w:rFonts w:ascii="Times New Roman" w:hAnsi="Times New Roman"/>
          <w:sz w:val="24"/>
          <w:szCs w:val="24"/>
          <w:highlight w:val="none"/>
        </w:rPr>
        <w:t>«30» сентября 2019 года ответчику направл</w:t>
      </w:r>
      <w:r w:rsidRPr="00FF4B70">
        <w:rPr>
          <w:rFonts w:ascii="Times New Roman" w:hAnsi="Times New Roman"/>
          <w:sz w:val="24"/>
          <w:szCs w:val="24"/>
          <w:highlight w:val="none"/>
        </w:rPr>
        <w:t>ено требование о полном досрочном возврате суммы займа, уплате процентов и неустойки.</w:t>
      </w:r>
    </w:p>
    <w:p w:rsidR="00E00511" w:rsidRPr="00FF4B7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 До настоящего времени  задолженность по договору и проценты ответчиком не выплачены.  </w:t>
      </w:r>
    </w:p>
    <w:p w:rsidR="00E00511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 </w:t>
      </w:r>
      <w:r w:rsidRPr="00FF4B70">
        <w:rPr>
          <w:rFonts w:ascii="Times New Roman" w:hAnsi="Times New Roman"/>
          <w:sz w:val="24"/>
          <w:szCs w:val="24"/>
          <w:highlight w:val="none"/>
        </w:rPr>
        <w:t>При таких обстоятельствах, учитывая, что ответчиком не представ</w:t>
      </w:r>
      <w:r w:rsidRPr="00FF4B70">
        <w:rPr>
          <w:rFonts w:ascii="Times New Roman" w:hAnsi="Times New Roman"/>
          <w:sz w:val="24"/>
          <w:szCs w:val="24"/>
          <w:highlight w:val="none"/>
        </w:rPr>
        <w:t>лено суду доказательств, которые бы свидетельствовали об</w:t>
      </w:r>
      <w:r>
        <w:rPr>
          <w:rFonts w:ascii="Times New Roman" w:hAnsi="Times New Roman"/>
          <w:sz w:val="24"/>
          <w:szCs w:val="24"/>
          <w:highlight w:val="none"/>
        </w:rPr>
        <w:t xml:space="preserve"> исполнении условий договора,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суд находит исковые требования законными и обоснованными, и приходит к выводу, что ответчик не исполнил обязательства по договору займа, в связи с чем</w:t>
      </w:r>
      <w:r>
        <w:rPr>
          <w:rFonts w:ascii="Times New Roman" w:hAnsi="Times New Roman"/>
          <w:sz w:val="24"/>
          <w:szCs w:val="24"/>
          <w:highlight w:val="none"/>
        </w:rPr>
        <w:t>, с ответчика в пол</w:t>
      </w:r>
      <w:r>
        <w:rPr>
          <w:rFonts w:ascii="Times New Roman" w:hAnsi="Times New Roman"/>
          <w:sz w:val="24"/>
          <w:szCs w:val="24"/>
          <w:highlight w:val="none"/>
        </w:rPr>
        <w:t>ьзу истца подлежит взысканию сумма долга</w:t>
      </w:r>
      <w:r>
        <w:rPr>
          <w:rFonts w:ascii="Times New Roman" w:hAnsi="Times New Roman"/>
          <w:sz w:val="24"/>
          <w:szCs w:val="24"/>
          <w:highlight w:val="none"/>
        </w:rPr>
        <w:t xml:space="preserve"> в размере 1 000 000 рублей </w:t>
      </w:r>
      <w:r>
        <w:rPr>
          <w:rFonts w:ascii="Times New Roman" w:hAnsi="Times New Roman"/>
          <w:sz w:val="24"/>
          <w:szCs w:val="24"/>
          <w:highlight w:val="none"/>
        </w:rPr>
        <w:t xml:space="preserve"> и процентов</w:t>
      </w:r>
      <w:r>
        <w:rPr>
          <w:rFonts w:ascii="Times New Roman" w:hAnsi="Times New Roman"/>
          <w:sz w:val="24"/>
          <w:szCs w:val="24"/>
          <w:highlight w:val="none"/>
        </w:rPr>
        <w:t xml:space="preserve"> в размере 860</w:t>
      </w:r>
      <w:r>
        <w:rPr>
          <w:rFonts w:ascii="Times New Roman" w:hAnsi="Times New Roman"/>
          <w:sz w:val="24"/>
          <w:szCs w:val="24"/>
          <w:highlight w:val="none"/>
        </w:rPr>
        <w:t> 000 рублей.</w:t>
      </w:r>
    </w:p>
    <w:p w:rsidR="002F39CD" w:rsidRPr="002F39CD" w:rsidP="002F39CD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Принимая решени</w:t>
      </w:r>
      <w:r>
        <w:rPr>
          <w:rFonts w:ascii="Times New Roman" w:hAnsi="Times New Roman"/>
          <w:sz w:val="24"/>
          <w:szCs w:val="24"/>
          <w:highlight w:val="none"/>
        </w:rPr>
        <w:t xml:space="preserve">е, суд  приходит к выводу о взыскании с ответчика в пользу истца 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2F39CD">
        <w:rPr>
          <w:rFonts w:ascii="Times New Roman" w:hAnsi="Times New Roman"/>
          <w:sz w:val="24"/>
          <w:szCs w:val="24"/>
          <w:highlight w:val="none"/>
        </w:rPr>
        <w:t>процент</w:t>
      </w:r>
      <w:r>
        <w:rPr>
          <w:rFonts w:ascii="Times New Roman" w:hAnsi="Times New Roman"/>
          <w:sz w:val="24"/>
          <w:szCs w:val="24"/>
          <w:highlight w:val="none"/>
        </w:rPr>
        <w:t xml:space="preserve">ов </w:t>
      </w:r>
      <w:r w:rsidRPr="002F39CD">
        <w:rPr>
          <w:rFonts w:ascii="Times New Roman" w:hAnsi="Times New Roman"/>
          <w:sz w:val="24"/>
          <w:szCs w:val="24"/>
          <w:highlight w:val="none"/>
        </w:rPr>
        <w:t xml:space="preserve"> по договору в размере 6%  от  общей суммы займа </w:t>
      </w:r>
      <w:r w:rsidRPr="002F39CD">
        <w:rPr>
          <w:rFonts w:ascii="Times New Roman" w:hAnsi="Times New Roman"/>
          <w:sz w:val="24"/>
          <w:szCs w:val="24"/>
          <w:highlight w:val="none"/>
        </w:rPr>
        <w:t xml:space="preserve">в размере 1 000 000 рублей ежемесячно с 24.11.2019г. по день фактического исполнения обязательств по возврату суммы займа в размере 1 000 000 рублей. </w:t>
      </w:r>
    </w:p>
    <w:p w:rsidR="00427976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</w:t>
      </w:r>
      <w:r>
        <w:rPr>
          <w:rFonts w:ascii="Times New Roman" w:hAnsi="Times New Roman"/>
          <w:sz w:val="24"/>
          <w:szCs w:val="24"/>
          <w:highlight w:val="none"/>
        </w:rPr>
        <w:t xml:space="preserve">В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силу п.1 ст.811 Гражданского кодекса РФ, если иное не предусмотрено законом или договором займа</w:t>
      </w:r>
      <w:r w:rsidRPr="00FF4B70">
        <w:rPr>
          <w:rFonts w:ascii="Times New Roman" w:hAnsi="Times New Roman"/>
          <w:sz w:val="24"/>
          <w:szCs w:val="24"/>
          <w:highlight w:val="none"/>
        </w:rPr>
        <w:t>, в случаях, когда заемщик не возвращает в срок сумму займа, на эту сумму подлежат уплате проценты в размере, предусмотренном пунктом 1 статьи 395 настоящего Кодекса, со дня, когда она должна была быть возвращена, до дня ее возврата займодавцу независимо о</w:t>
      </w:r>
      <w:r w:rsidRPr="00FF4B70">
        <w:rPr>
          <w:rFonts w:ascii="Times New Roman" w:hAnsi="Times New Roman"/>
          <w:sz w:val="24"/>
          <w:szCs w:val="24"/>
          <w:highlight w:val="none"/>
        </w:rPr>
        <w:t>т уплаты процентов, предусмотренных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пунктом 1 статьи 809 настоящего Кодекса.</w:t>
      </w:r>
    </w:p>
    <w:p w:rsidR="00CB443A" w:rsidRPr="00FF4B70" w:rsidP="00CB443A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Пунктом 5.2. Договора займа предусмотрено, что в </w:t>
      </w:r>
      <w:r w:rsidRPr="00FF4B70">
        <w:rPr>
          <w:rFonts w:ascii="Times New Roman" w:hAnsi="Times New Roman"/>
          <w:sz w:val="24"/>
          <w:szCs w:val="24"/>
          <w:highlight w:val="none"/>
        </w:rPr>
        <w:t>случае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неисполнения Ответчиков в срок своих обязательств по уплате начисленных процентов и/или суммы займа, он обязуется уп</w:t>
      </w:r>
      <w:r w:rsidRPr="00FF4B70">
        <w:rPr>
          <w:rFonts w:ascii="Times New Roman" w:hAnsi="Times New Roman"/>
          <w:sz w:val="24"/>
          <w:szCs w:val="24"/>
          <w:highlight w:val="none"/>
        </w:rPr>
        <w:t>латить Истцу неустойку (штраф) в размере 1% от суммы неисполненного обязательства по уплате процентов и/или суммы займа за каждый день просрочки.</w:t>
      </w:r>
    </w:p>
    <w:p w:rsidR="00CB443A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В соответствии с условиями заключенного договора, размер неустойки за нарушение срока платежа составляе</w:t>
      </w:r>
      <w:r>
        <w:rPr>
          <w:rFonts w:ascii="Times New Roman" w:hAnsi="Times New Roman"/>
          <w:sz w:val="24"/>
          <w:szCs w:val="24"/>
          <w:highlight w:val="none"/>
        </w:rPr>
        <w:t>т 1 % (п.5.2 договора).</w:t>
      </w:r>
    </w:p>
    <w:p w:rsidR="00CB443A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Исходя из представленного расчета, оснований не согласиться с которым у суда не имеется, размер нестойки по состоянию на 23  октября  2019 года исходя из  размера </w:t>
      </w:r>
      <w:r>
        <w:rPr>
          <w:rFonts w:ascii="Times New Roman" w:hAnsi="Times New Roman"/>
          <w:sz w:val="24"/>
          <w:szCs w:val="24"/>
          <w:highlight w:val="none"/>
        </w:rPr>
        <w:t>неустойки, установленной договором составляет</w:t>
      </w:r>
      <w:r>
        <w:rPr>
          <w:rFonts w:ascii="Times New Roman" w:hAnsi="Times New Roman"/>
          <w:sz w:val="24"/>
          <w:szCs w:val="24"/>
          <w:highlight w:val="none"/>
        </w:rPr>
        <w:t xml:space="preserve"> 218 400 рублей.</w:t>
      </w:r>
      <w:r>
        <w:rPr>
          <w:rFonts w:ascii="Times New Roman" w:hAnsi="Times New Roman"/>
          <w:sz w:val="24"/>
          <w:szCs w:val="24"/>
          <w:highlight w:val="none"/>
        </w:rPr>
        <w:t xml:space="preserve">  Истец просит взыскать неустойку  по состоянию на 23 ноября 2019 года в размере 200 000 рублей, что является  правом истца. </w:t>
      </w:r>
    </w:p>
    <w:p w:rsidR="00CB443A" w:rsidRPr="00170F7A" w:rsidP="00CB443A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   В </w:t>
      </w:r>
      <w:r w:rsidRPr="00170F7A">
        <w:rPr>
          <w:rFonts w:ascii="Times New Roman" w:hAnsi="Times New Roman"/>
          <w:sz w:val="24"/>
          <w:szCs w:val="24"/>
          <w:highlight w:val="none"/>
        </w:rPr>
        <w:t>соответствии с Определением Конституционного Суда РФ от 14.10.2004 №293-О, положения ст. 333 ГК РФ предусматривают о</w:t>
      </w:r>
      <w:r w:rsidRPr="00170F7A">
        <w:rPr>
          <w:rFonts w:ascii="Times New Roman" w:hAnsi="Times New Roman"/>
          <w:sz w:val="24"/>
          <w:szCs w:val="24"/>
          <w:highlight w:val="none"/>
        </w:rPr>
        <w:t>бязанность суда устанавливать баланс между применяемой к нарушителю мерой ответственности и оценкой действительного (а не возможного) размера ущерба, причиненного в результате конкретного нарушения обязательства.</w:t>
      </w:r>
    </w:p>
    <w:p w:rsidR="00CB443A" w:rsidRPr="00170F7A" w:rsidP="00CB443A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   </w:t>
      </w:r>
      <w:r w:rsidRPr="00170F7A">
        <w:rPr>
          <w:rFonts w:ascii="Times New Roman" w:hAnsi="Times New Roman"/>
          <w:sz w:val="24"/>
          <w:szCs w:val="24"/>
          <w:highlight w:val="none"/>
        </w:rPr>
        <w:t>При определении размера подлежа</w:t>
      </w:r>
      <w:r w:rsidRPr="00170F7A">
        <w:rPr>
          <w:rFonts w:ascii="Times New Roman" w:hAnsi="Times New Roman"/>
          <w:sz w:val="24"/>
          <w:szCs w:val="24"/>
          <w:highlight w:val="none"/>
        </w:rPr>
        <w:t>щей взысканию неустойки, суд учитывает степень выполнения обязательства должником, имущественное положение истца, а также имущественный и иные заслуживающие уважения интересы ответчика, возражения ответчика относительно взыскания неустойки в полном объеме,</w:t>
      </w:r>
      <w:r w:rsidRPr="00170F7A">
        <w:rPr>
          <w:rFonts w:ascii="Times New Roman" w:hAnsi="Times New Roman"/>
          <w:sz w:val="24"/>
          <w:szCs w:val="24"/>
          <w:highlight w:val="none"/>
        </w:rPr>
        <w:t xml:space="preserve"> а также то, что: неустойка по своему существу является способом обеспечения исполнения обязательств должником и не должна служить средством обогащения кредитора;</w:t>
      </w:r>
      <w:r w:rsidRPr="00170F7A">
        <w:rPr>
          <w:rFonts w:ascii="Times New Roman" w:hAnsi="Times New Roman"/>
          <w:sz w:val="24"/>
          <w:szCs w:val="24"/>
          <w:highlight w:val="none"/>
        </w:rPr>
        <w:t xml:space="preserve"> взыскание неустойки в </w:t>
      </w:r>
      <w:r w:rsidRPr="00170F7A">
        <w:rPr>
          <w:rFonts w:ascii="Times New Roman" w:hAnsi="Times New Roman"/>
          <w:sz w:val="24"/>
          <w:szCs w:val="24"/>
          <w:highlight w:val="none"/>
        </w:rPr>
        <w:t>большем</w:t>
      </w:r>
      <w:r w:rsidRPr="00170F7A">
        <w:rPr>
          <w:rFonts w:ascii="Times New Roman" w:hAnsi="Times New Roman"/>
          <w:sz w:val="24"/>
          <w:szCs w:val="24"/>
          <w:highlight w:val="none"/>
        </w:rPr>
        <w:t xml:space="preserve"> размере будет противоречить правовым принципам обеспечения восс</w:t>
      </w:r>
      <w:r w:rsidRPr="00170F7A">
        <w:rPr>
          <w:rFonts w:ascii="Times New Roman" w:hAnsi="Times New Roman"/>
          <w:sz w:val="24"/>
          <w:szCs w:val="24"/>
          <w:highlight w:val="none"/>
        </w:rPr>
        <w:t xml:space="preserve">тановления нарушенного права и соразмерности ответственности правонарушению, и придаст правовой природе неустойки не компенсационный, а карательный характер; взыскание неустойки в полном объеме, может повлечь ухудшение финансового положения ответчика. </w:t>
      </w:r>
    </w:p>
    <w:p w:rsidR="00CB443A" w:rsidRPr="00170F7A" w:rsidP="00CB443A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</w:t>
      </w:r>
      <w:r>
        <w:rPr>
          <w:rFonts w:ascii="Times New Roman" w:hAnsi="Times New Roman"/>
          <w:sz w:val="24"/>
          <w:szCs w:val="24"/>
          <w:highlight w:val="none"/>
        </w:rPr>
        <w:t xml:space="preserve">        </w:t>
      </w:r>
      <w:r w:rsidRPr="00170F7A">
        <w:rPr>
          <w:rFonts w:ascii="Times New Roman" w:hAnsi="Times New Roman"/>
          <w:sz w:val="24"/>
          <w:szCs w:val="24"/>
          <w:highlight w:val="none"/>
        </w:rPr>
        <w:t xml:space="preserve">С учетом того, что предметом регулирования ст.333 ГК РФ является способ осуществления судом своих правомочий по реализации основанного на общих принципах права требования о соразмерности ответственности, </w:t>
      </w:r>
      <w:r>
        <w:rPr>
          <w:rFonts w:ascii="Times New Roman" w:hAnsi="Times New Roman"/>
          <w:sz w:val="24"/>
          <w:szCs w:val="24"/>
          <w:highlight w:val="none"/>
        </w:rPr>
        <w:t xml:space="preserve"> принимая во внимание   сумму задолженности,</w:t>
      </w:r>
      <w:r>
        <w:rPr>
          <w:rFonts w:ascii="Times New Roman" w:hAnsi="Times New Roman"/>
          <w:sz w:val="24"/>
          <w:szCs w:val="24"/>
          <w:highlight w:val="none"/>
        </w:rPr>
        <w:t xml:space="preserve">  период просрочки,  </w:t>
      </w:r>
      <w:r w:rsidRPr="00170F7A">
        <w:rPr>
          <w:rFonts w:ascii="Times New Roman" w:hAnsi="Times New Roman"/>
          <w:sz w:val="24"/>
          <w:szCs w:val="24"/>
          <w:highlight w:val="none"/>
        </w:rPr>
        <w:t>суд считает  возможным с учетом установленных обстоятельств снизить размер подлежащей взысканию  неустойки до 1</w:t>
      </w:r>
      <w:r>
        <w:rPr>
          <w:rFonts w:ascii="Times New Roman" w:hAnsi="Times New Roman"/>
          <w:sz w:val="24"/>
          <w:szCs w:val="24"/>
          <w:highlight w:val="none"/>
        </w:rPr>
        <w:t>0</w:t>
      </w:r>
      <w:r w:rsidRPr="00170F7A">
        <w:rPr>
          <w:rFonts w:ascii="Times New Roman" w:hAnsi="Times New Roman"/>
          <w:sz w:val="24"/>
          <w:szCs w:val="24"/>
          <w:highlight w:val="none"/>
        </w:rPr>
        <w:t>0 000 рублей.</w:t>
      </w:r>
    </w:p>
    <w:p w:rsidR="00CB443A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</w:t>
      </w:r>
      <w:r w:rsidRPr="00FF4B70">
        <w:rPr>
          <w:rFonts w:ascii="Times New Roman" w:hAnsi="Times New Roman"/>
          <w:sz w:val="24"/>
          <w:szCs w:val="24"/>
          <w:highlight w:val="none"/>
        </w:rPr>
        <w:t>Вместе с тем, суд не находит основания для взыскания с ответчика неустойки до момента фактического и</w:t>
      </w:r>
      <w:r w:rsidRPr="00FF4B70">
        <w:rPr>
          <w:rFonts w:ascii="Times New Roman" w:hAnsi="Times New Roman"/>
          <w:sz w:val="24"/>
          <w:szCs w:val="24"/>
          <w:highlight w:val="none"/>
        </w:rPr>
        <w:t>сполнения обязательств, поскольку защите подлежит нарушенное право за прошедший период, а не интерес, нарушение которого лишь предполагается за не наступивший период времени, при этом определить период взыскания и произвести расчет суммы, подлежащей взыска</w:t>
      </w:r>
      <w:r w:rsidRPr="00FF4B70">
        <w:rPr>
          <w:rFonts w:ascii="Times New Roman" w:hAnsi="Times New Roman"/>
          <w:sz w:val="24"/>
          <w:szCs w:val="24"/>
          <w:highlight w:val="none"/>
        </w:rPr>
        <w:t>нию, не представляется возможным, момент исполнения решения суда в настоящее время не наступил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, размер задолженности на следующий период нельзя считать определенным, </w:t>
      </w:r>
      <w:r>
        <w:rPr>
          <w:rFonts w:ascii="Times New Roman" w:hAnsi="Times New Roman"/>
          <w:sz w:val="24"/>
          <w:szCs w:val="24"/>
          <w:highlight w:val="none"/>
        </w:rPr>
        <w:t xml:space="preserve"> кроме того,  при разрешении настоящего спора, суд пришел к выводу о </w:t>
      </w:r>
      <w:r>
        <w:rPr>
          <w:rFonts w:ascii="Times New Roman" w:hAnsi="Times New Roman"/>
          <w:sz w:val="24"/>
          <w:szCs w:val="24"/>
          <w:highlight w:val="none"/>
        </w:rPr>
        <w:t>несоразмерности</w:t>
      </w:r>
      <w:r>
        <w:rPr>
          <w:rFonts w:ascii="Times New Roman" w:hAnsi="Times New Roman"/>
          <w:sz w:val="24"/>
          <w:szCs w:val="24"/>
          <w:highlight w:val="none"/>
        </w:rPr>
        <w:t xml:space="preserve"> подле</w:t>
      </w:r>
      <w:r>
        <w:rPr>
          <w:rFonts w:ascii="Times New Roman" w:hAnsi="Times New Roman"/>
          <w:sz w:val="24"/>
          <w:szCs w:val="24"/>
          <w:highlight w:val="none"/>
        </w:rPr>
        <w:t xml:space="preserve">жащей взысканию неустойки  размеру основного обязательства. </w:t>
      </w:r>
    </w:p>
    <w:p w:rsidR="00CB443A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Истец не лишен возможности обратиться в суд с соответствующими требованиями о взыскании  неустойки  за соответствующий период в случае нарушения его права ответчиком. </w:t>
      </w:r>
    </w:p>
    <w:p w:rsidR="00427976" w:rsidRPr="00FF4B7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</w:t>
      </w:r>
      <w:r w:rsidRPr="00FF4B70">
        <w:rPr>
          <w:rFonts w:ascii="Times New Roman" w:hAnsi="Times New Roman"/>
          <w:sz w:val="24"/>
          <w:szCs w:val="24"/>
          <w:highlight w:val="none"/>
        </w:rPr>
        <w:t>Согласно п</w:t>
      </w:r>
      <w:r w:rsidRPr="00FF4B70">
        <w:rPr>
          <w:rFonts w:ascii="Times New Roman" w:hAnsi="Times New Roman"/>
          <w:sz w:val="24"/>
          <w:szCs w:val="24"/>
          <w:highlight w:val="none"/>
        </w:rPr>
        <w:t>.1 ст.329 Гражданского кодекса РФ, исполнение обязательств может обеспечиваться неустойкой, залогом, удержанием вещи должника, поручительством, независимой гарантией, задатком, обеспечительным платежом и другими способами, предусмотренными законом или дого</w:t>
      </w:r>
      <w:r w:rsidRPr="00FF4B70">
        <w:rPr>
          <w:rFonts w:ascii="Times New Roman" w:hAnsi="Times New Roman"/>
          <w:sz w:val="24"/>
          <w:szCs w:val="24"/>
          <w:highlight w:val="none"/>
        </w:rPr>
        <w:t>вором.</w:t>
      </w:r>
    </w:p>
    <w:p w:rsidR="002F39CD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 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Согласно п. 1.3.1 Договора исполнение ответчиком всех обязательств по </w:t>
      </w:r>
      <w:r>
        <w:rPr>
          <w:rFonts w:ascii="Times New Roman" w:hAnsi="Times New Roman"/>
          <w:sz w:val="24"/>
          <w:szCs w:val="24"/>
          <w:highlight w:val="none"/>
        </w:rPr>
        <w:t>д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оговору, в том числе обязательств по возврату (в </w:t>
      </w:r>
      <w:r w:rsidRPr="00FF4B70">
        <w:rPr>
          <w:rFonts w:ascii="Times New Roman" w:hAnsi="Times New Roman"/>
          <w:sz w:val="24"/>
          <w:szCs w:val="24"/>
          <w:highlight w:val="none"/>
        </w:rPr>
        <w:t>т.ч</w:t>
      </w:r>
      <w:r w:rsidRPr="00FF4B70">
        <w:rPr>
          <w:rFonts w:ascii="Times New Roman" w:hAnsi="Times New Roman"/>
          <w:sz w:val="24"/>
          <w:szCs w:val="24"/>
          <w:highlight w:val="none"/>
        </w:rPr>
        <w:t>. досрочному) суммы займа, выплате процентов и неустойки (пени), а также издержки займодавца по получению исполнени</w:t>
      </w:r>
      <w:r w:rsidRPr="00FF4B70">
        <w:rPr>
          <w:rFonts w:ascii="Times New Roman" w:hAnsi="Times New Roman"/>
          <w:sz w:val="24"/>
          <w:szCs w:val="24"/>
          <w:highlight w:val="none"/>
        </w:rPr>
        <w:t>я обеспечены ипотекой принадлежащих ответчику объектов недвижимости</w:t>
      </w:r>
      <w:r>
        <w:rPr>
          <w:rFonts w:ascii="Times New Roman" w:hAnsi="Times New Roman"/>
          <w:sz w:val="24"/>
          <w:szCs w:val="24"/>
          <w:highlight w:val="none"/>
        </w:rPr>
        <w:t>.</w:t>
      </w:r>
    </w:p>
    <w:p w:rsidR="002F39CD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  Исходя из условий заключенного договора,  в </w:t>
      </w:r>
      <w:r>
        <w:rPr>
          <w:rFonts w:ascii="Times New Roman" w:hAnsi="Times New Roman"/>
          <w:sz w:val="24"/>
          <w:szCs w:val="24"/>
          <w:highlight w:val="none"/>
        </w:rPr>
        <w:t>залог истцу</w:t>
      </w:r>
      <w:r>
        <w:rPr>
          <w:rFonts w:ascii="Times New Roman" w:hAnsi="Times New Roman"/>
          <w:sz w:val="24"/>
          <w:szCs w:val="24"/>
          <w:highlight w:val="none"/>
        </w:rPr>
        <w:t xml:space="preserve"> передано следующее недвижимое имущество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: </w:t>
      </w:r>
    </w:p>
    <w:p w:rsidR="002F39CD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- з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емельный участок, кадастровый номер: </w:t>
      </w:r>
      <w:r>
        <w:rPr>
          <w:rFonts w:ascii="Times New Roman" w:hAnsi="Times New Roman"/>
          <w:sz w:val="24"/>
          <w:szCs w:val="24"/>
          <w:highlight w:val="none"/>
        </w:rPr>
        <w:t>&lt;...&gt;</w:t>
      </w:r>
      <w:r w:rsidRPr="00FF4B70">
        <w:rPr>
          <w:rFonts w:ascii="Times New Roman" w:hAnsi="Times New Roman"/>
          <w:sz w:val="24"/>
          <w:szCs w:val="24"/>
          <w:highlight w:val="none"/>
        </w:rPr>
        <w:t>, категория земель: зе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мли населенных пунктов, разрешенное использование: для индивидуального жилищного строительства, общая площадь 1040 </w:t>
      </w:r>
      <w:r w:rsidRPr="00FF4B70">
        <w:rPr>
          <w:rFonts w:ascii="Times New Roman" w:hAnsi="Times New Roman"/>
          <w:sz w:val="24"/>
          <w:szCs w:val="24"/>
          <w:highlight w:val="none"/>
        </w:rPr>
        <w:t>кв.м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., адрес объекта: </w:t>
      </w:r>
      <w:r>
        <w:rPr>
          <w:rFonts w:ascii="Times New Roman" w:hAnsi="Times New Roman"/>
          <w:sz w:val="24"/>
          <w:szCs w:val="24"/>
          <w:highlight w:val="none"/>
        </w:rPr>
        <w:t>&lt;...&gt;</w:t>
      </w:r>
      <w:r w:rsidRPr="00FF4B70">
        <w:rPr>
          <w:rFonts w:ascii="Times New Roman" w:hAnsi="Times New Roman"/>
          <w:sz w:val="24"/>
          <w:szCs w:val="24"/>
          <w:highlight w:val="none"/>
        </w:rPr>
        <w:t>.</w:t>
      </w:r>
      <w:r>
        <w:rPr>
          <w:rFonts w:ascii="Times New Roman" w:hAnsi="Times New Roman"/>
          <w:sz w:val="24"/>
          <w:szCs w:val="24"/>
          <w:highlight w:val="none"/>
        </w:rPr>
        <w:t xml:space="preserve"> 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F4B70">
        <w:rPr>
          <w:rFonts w:ascii="Times New Roman" w:hAnsi="Times New Roman"/>
          <w:sz w:val="24"/>
          <w:szCs w:val="24"/>
          <w:highlight w:val="none"/>
        </w:rPr>
        <w:t>Земельный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участок принадле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жит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заемщику  на основании Постановления Главы Раменского района Московской области №924 от 29.05.2001 г. </w:t>
      </w:r>
    </w:p>
    <w:p w:rsidR="00F55044" w:rsidRPr="00FF4B7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F4B70">
        <w:rPr>
          <w:rFonts w:ascii="Times New Roman" w:hAnsi="Times New Roman"/>
          <w:sz w:val="24"/>
          <w:szCs w:val="24"/>
          <w:highlight w:val="none"/>
        </w:rPr>
        <w:t xml:space="preserve">– </w:t>
      </w:r>
      <w:r>
        <w:rPr>
          <w:rFonts w:ascii="Times New Roman" w:hAnsi="Times New Roman"/>
          <w:sz w:val="24"/>
          <w:szCs w:val="24"/>
          <w:highlight w:val="none"/>
        </w:rPr>
        <w:t>ж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илой, кадастровый номер: </w:t>
      </w:r>
      <w:r>
        <w:rPr>
          <w:rFonts w:ascii="Times New Roman" w:hAnsi="Times New Roman"/>
          <w:sz w:val="24"/>
          <w:szCs w:val="24"/>
          <w:highlight w:val="none"/>
        </w:rPr>
        <w:t>&lt;...&gt;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, назначение: жилое, 2-этажный, общая площадь 243,3 </w:t>
      </w:r>
      <w:r w:rsidRPr="00FF4B70">
        <w:rPr>
          <w:rFonts w:ascii="Times New Roman" w:hAnsi="Times New Roman"/>
          <w:sz w:val="24"/>
          <w:szCs w:val="24"/>
          <w:highlight w:val="none"/>
        </w:rPr>
        <w:t>кв.м</w:t>
      </w:r>
      <w:r w:rsidRPr="00FF4B70">
        <w:rPr>
          <w:rFonts w:ascii="Times New Roman" w:hAnsi="Times New Roman"/>
          <w:sz w:val="24"/>
          <w:szCs w:val="24"/>
          <w:highlight w:val="none"/>
        </w:rPr>
        <w:t>., инв. №</w:t>
      </w:r>
      <w:r>
        <w:rPr>
          <w:rFonts w:ascii="Times New Roman" w:hAnsi="Times New Roman"/>
          <w:sz w:val="24"/>
          <w:szCs w:val="24"/>
          <w:highlight w:val="none"/>
        </w:rPr>
        <w:t>&lt;...&gt;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, a, </w:t>
      </w:r>
      <w:r w:rsidRPr="00FF4B70">
        <w:rPr>
          <w:rFonts w:ascii="Times New Roman" w:hAnsi="Times New Roman"/>
          <w:sz w:val="24"/>
          <w:szCs w:val="24"/>
          <w:highlight w:val="none"/>
        </w:rPr>
        <w:t>al</w:t>
      </w:r>
      <w:r w:rsidRPr="00FF4B70">
        <w:rPr>
          <w:rFonts w:ascii="Times New Roman" w:hAnsi="Times New Roman"/>
          <w:sz w:val="24"/>
          <w:szCs w:val="24"/>
          <w:highlight w:val="none"/>
        </w:rPr>
        <w:t>, адрес объ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екта: </w:t>
      </w:r>
      <w:r>
        <w:rPr>
          <w:rFonts w:ascii="Times New Roman" w:hAnsi="Times New Roman"/>
          <w:sz w:val="24"/>
          <w:szCs w:val="24"/>
          <w:highlight w:val="none"/>
        </w:rPr>
        <w:t>&lt;...&gt;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. Жилой дом принадлежит заемщику на основании Постановления Главы Раменского района Московской области №924 от 29.05.2001 г. и </w:t>
      </w:r>
      <w:r>
        <w:rPr>
          <w:rFonts w:ascii="Times New Roman" w:hAnsi="Times New Roman"/>
          <w:sz w:val="24"/>
          <w:szCs w:val="24"/>
          <w:highlight w:val="none"/>
        </w:rPr>
        <w:t>к</w:t>
      </w:r>
      <w:r w:rsidRPr="00FF4B70">
        <w:rPr>
          <w:rFonts w:ascii="Times New Roman" w:hAnsi="Times New Roman"/>
          <w:sz w:val="24"/>
          <w:szCs w:val="24"/>
          <w:highlight w:val="none"/>
        </w:rPr>
        <w:t>адастрового паспорта (здан</w:t>
      </w:r>
      <w:r w:rsidRPr="00FF4B70">
        <w:rPr>
          <w:rFonts w:ascii="Times New Roman" w:hAnsi="Times New Roman"/>
          <w:sz w:val="24"/>
          <w:szCs w:val="24"/>
          <w:highlight w:val="none"/>
        </w:rPr>
        <w:t>ия, сооружения, объекта незавершенного строительства), выдан Раменским филиалом ГУП МО «МОБТИ» бланк №</w:t>
      </w:r>
      <w:r>
        <w:rPr>
          <w:rFonts w:ascii="Times New Roman" w:hAnsi="Times New Roman"/>
          <w:sz w:val="24"/>
          <w:szCs w:val="24"/>
          <w:highlight w:val="none"/>
        </w:rPr>
        <w:t>&lt;...&gt;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от 26.12.2008. Жилой дом расположен на земельном участке. </w:t>
      </w:r>
    </w:p>
    <w:p w:rsidR="00F55044" w:rsidRPr="00FF4B7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</w:t>
      </w:r>
      <w:r w:rsidRPr="00FF4B70">
        <w:rPr>
          <w:rFonts w:ascii="Times New Roman" w:hAnsi="Times New Roman"/>
          <w:sz w:val="24"/>
          <w:szCs w:val="24"/>
          <w:highlight w:val="none"/>
        </w:rPr>
        <w:t>Право собственности ответчика на объекты земельный участок и жилой дом подтвержда</w:t>
      </w:r>
      <w:r>
        <w:rPr>
          <w:rFonts w:ascii="Times New Roman" w:hAnsi="Times New Roman"/>
          <w:sz w:val="24"/>
          <w:szCs w:val="24"/>
          <w:highlight w:val="none"/>
        </w:rPr>
        <w:t>ю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тся свидетельствами о государственной регистрации, выданными 26.01.2009 Управлением Федеральной регистрационной службы по Московской области. </w:t>
      </w:r>
    </w:p>
    <w:p w:rsidR="00F55044" w:rsidRPr="00FF4B7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</w:t>
      </w:r>
      <w:r>
        <w:rPr>
          <w:rFonts w:ascii="Times New Roman" w:hAnsi="Times New Roman"/>
          <w:sz w:val="24"/>
          <w:szCs w:val="24"/>
          <w:highlight w:val="none"/>
        </w:rPr>
        <w:t xml:space="preserve">Право залога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в пользу Рудиной Марины Александровны, основанного на </w:t>
      </w:r>
      <w:r>
        <w:rPr>
          <w:rFonts w:ascii="Times New Roman" w:hAnsi="Times New Roman"/>
          <w:sz w:val="24"/>
          <w:szCs w:val="24"/>
          <w:highlight w:val="none"/>
        </w:rPr>
        <w:t>д</w:t>
      </w:r>
      <w:r w:rsidRPr="00FF4B70">
        <w:rPr>
          <w:rFonts w:ascii="Times New Roman" w:hAnsi="Times New Roman"/>
          <w:sz w:val="24"/>
          <w:szCs w:val="24"/>
          <w:highlight w:val="none"/>
        </w:rPr>
        <w:t>оговоре</w:t>
      </w:r>
      <w:r>
        <w:rPr>
          <w:rFonts w:ascii="Times New Roman" w:hAnsi="Times New Roman"/>
          <w:sz w:val="24"/>
          <w:szCs w:val="24"/>
          <w:highlight w:val="none"/>
        </w:rPr>
        <w:t xml:space="preserve"> зарегистрировано Управлением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  <w:highlight w:val="none"/>
        </w:rPr>
        <w:t>Росреестра</w:t>
      </w:r>
      <w:r>
        <w:rPr>
          <w:rFonts w:ascii="Times New Roman" w:hAnsi="Times New Roman"/>
          <w:sz w:val="24"/>
          <w:szCs w:val="24"/>
          <w:highlight w:val="none"/>
        </w:rPr>
        <w:t xml:space="preserve"> по Московской области,  что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подтверждается </w:t>
      </w:r>
      <w:r>
        <w:rPr>
          <w:rFonts w:ascii="Times New Roman" w:hAnsi="Times New Roman"/>
          <w:sz w:val="24"/>
          <w:szCs w:val="24"/>
          <w:highlight w:val="none"/>
        </w:rPr>
        <w:t xml:space="preserve"> соответствующими отметками </w:t>
      </w:r>
      <w:r w:rsidRPr="00FF4B70">
        <w:rPr>
          <w:rFonts w:ascii="Times New Roman" w:hAnsi="Times New Roman"/>
          <w:sz w:val="24"/>
          <w:szCs w:val="24"/>
          <w:highlight w:val="none"/>
        </w:rPr>
        <w:t>регистрирующего органа на Договоре, регистрационная запись №</w:t>
      </w:r>
      <w:r>
        <w:rPr>
          <w:rFonts w:ascii="Times New Roman" w:hAnsi="Times New Roman"/>
          <w:sz w:val="24"/>
          <w:szCs w:val="24"/>
          <w:highlight w:val="none"/>
        </w:rPr>
        <w:t>&lt;...&gt;</w:t>
      </w:r>
      <w:r w:rsidRPr="00FF4B70">
        <w:rPr>
          <w:rFonts w:ascii="Times New Roman" w:hAnsi="Times New Roman"/>
          <w:sz w:val="24"/>
          <w:szCs w:val="24"/>
          <w:highlight w:val="none"/>
        </w:rPr>
        <w:t>-50/023/2017-1 от 12.10.2017, №</w:t>
      </w:r>
      <w:r>
        <w:rPr>
          <w:rFonts w:ascii="Times New Roman" w:hAnsi="Times New Roman"/>
          <w:sz w:val="24"/>
          <w:szCs w:val="24"/>
          <w:highlight w:val="none"/>
        </w:rPr>
        <w:t>&lt;...&gt;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-50/023/2017-1 от 12.10.2017. </w:t>
      </w:r>
    </w:p>
    <w:p w:rsidR="002F39CD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Согласно </w:t>
      </w:r>
      <w:r w:rsidRPr="00FF4B70">
        <w:rPr>
          <w:rFonts w:ascii="Times New Roman" w:hAnsi="Times New Roman"/>
          <w:sz w:val="24"/>
          <w:szCs w:val="24"/>
          <w:highlight w:val="none"/>
        </w:rPr>
        <w:t>п. 1.3.2 Договора залоговая стоимость земельного участка составляет 3.200.000,00 руб., жилого дома 1.600.000,00 руб.</w:t>
      </w:r>
    </w:p>
    <w:p w:rsidR="00F55044" w:rsidRPr="00FF4B7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Стоимость объектов недвижимого имущества </w:t>
      </w:r>
      <w:r>
        <w:rPr>
          <w:rFonts w:ascii="Times New Roman" w:hAnsi="Times New Roman"/>
          <w:sz w:val="24"/>
          <w:szCs w:val="24"/>
          <w:highlight w:val="none"/>
        </w:rPr>
        <w:t>установлена соглашением сторон и не оспорена</w:t>
      </w:r>
      <w:r>
        <w:rPr>
          <w:rFonts w:ascii="Times New Roman" w:hAnsi="Times New Roman"/>
          <w:sz w:val="24"/>
          <w:szCs w:val="24"/>
          <w:highlight w:val="none"/>
        </w:rPr>
        <w:t xml:space="preserve"> ответчиком, доказательств иной стоимости объе</w:t>
      </w:r>
      <w:r>
        <w:rPr>
          <w:rFonts w:ascii="Times New Roman" w:hAnsi="Times New Roman"/>
          <w:sz w:val="24"/>
          <w:szCs w:val="24"/>
          <w:highlight w:val="none"/>
        </w:rPr>
        <w:t xml:space="preserve">ктов недвижимого имущества не представлено.   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</w:p>
    <w:p w:rsidR="00427976" w:rsidRPr="00FF4B7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Согласно п.1 ст.348 Гражданского кодекса РФ, взыскание на заложенное имущество для удовлетворения требований залогодержателя (кредитора) может быть обращено в </w:t>
      </w:r>
      <w:r w:rsidRPr="00FF4B70">
        <w:rPr>
          <w:rFonts w:ascii="Times New Roman" w:hAnsi="Times New Roman"/>
          <w:sz w:val="24"/>
          <w:szCs w:val="24"/>
          <w:highlight w:val="none"/>
        </w:rPr>
        <w:t>случае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неисполнения или ненадлежащего и</w:t>
      </w:r>
      <w:r w:rsidRPr="00FF4B70">
        <w:rPr>
          <w:rFonts w:ascii="Times New Roman" w:hAnsi="Times New Roman"/>
          <w:sz w:val="24"/>
          <w:szCs w:val="24"/>
          <w:highlight w:val="none"/>
        </w:rPr>
        <w:t>сполнения должником обеспеченного залогом обязательства по обстоятельствам, за которые он отвечает.</w:t>
      </w:r>
    </w:p>
    <w:p w:rsidR="00427976" w:rsidRPr="00FF4B7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По смыслу приведенной нормы, обращение взыскания на предмет залога возможно лишь при </w:t>
      </w:r>
      <w:r w:rsidRPr="00FF4B70">
        <w:rPr>
          <w:rFonts w:ascii="Times New Roman" w:hAnsi="Times New Roman"/>
          <w:sz w:val="24"/>
          <w:szCs w:val="24"/>
          <w:highlight w:val="none"/>
        </w:rPr>
        <w:t>наличии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оснований для ответственности должника по основному обяз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ательству, то есть в данном случае по договору займа. </w:t>
      </w:r>
      <w:r w:rsidRPr="00FF4B70">
        <w:rPr>
          <w:rFonts w:ascii="Times New Roman" w:hAnsi="Times New Roman"/>
          <w:sz w:val="24"/>
          <w:szCs w:val="24"/>
          <w:highlight w:val="none"/>
        </w:rPr>
        <w:t>Аналогичное положение содержится в п.3 ст.50 Федерального закона от 16.07.1998 №102-ФЗ «Об ипотеке (залоге недвижимости)», положениями которого предусмотрено, что по требованиям, вызванным неисполнением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или ненадлежащим исполнением обеспеченного ипотекой обязательства, взыскание на заложенное имущество не может быть обращено, если в соответствии с условиями этого обязательства и применимыми к нему федеральными законами и иными правовыми актами Российской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Федерации (п.3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и 4 ст.3 Гражданского кодекса РФ) должник освобождается от ответственности за такое неисполнение или ненадлежащее исполнение.</w:t>
      </w:r>
    </w:p>
    <w:p w:rsidR="00427976" w:rsidRPr="00FF4B7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</w:t>
      </w:r>
      <w:r w:rsidRPr="00FF4B70">
        <w:rPr>
          <w:rFonts w:ascii="Times New Roman" w:hAnsi="Times New Roman"/>
          <w:sz w:val="24"/>
          <w:szCs w:val="24"/>
          <w:highlight w:val="none"/>
        </w:rPr>
        <w:t>В соответствии с п.2 ст.348 Гражданского кодекса РФ, обращение взыскания не допускается, если допущенное д</w:t>
      </w:r>
      <w:r w:rsidRPr="00FF4B70">
        <w:rPr>
          <w:rFonts w:ascii="Times New Roman" w:hAnsi="Times New Roman"/>
          <w:sz w:val="24"/>
          <w:szCs w:val="24"/>
          <w:highlight w:val="none"/>
        </w:rPr>
        <w:t>олжником нарушение обеспеченного залогом обязательства крайне незначительно и размер требований залогодержателя явно несоразмерен стоимости заложенного имущества. Если не доказано иное, предполагается, что нарушение обеспеченного залогом обязательства край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не незначительно и размер требований залогодержателя явно несоразмерен стоимости заложенного имущества при условии, что одновременно соблюдены следующие условия: </w:t>
      </w:r>
    </w:p>
    <w:p w:rsidR="00427976" w:rsidRPr="00FF4B7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F4B70">
        <w:rPr>
          <w:rFonts w:ascii="Times New Roman" w:hAnsi="Times New Roman"/>
          <w:sz w:val="24"/>
          <w:szCs w:val="24"/>
          <w:highlight w:val="none"/>
        </w:rPr>
        <w:t>1) сумма неисполненного обязательства составляет менее чем пять процентов от размера оценки п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редмета залога по договору о залоге; </w:t>
      </w:r>
    </w:p>
    <w:p w:rsidR="00427976" w:rsidRPr="00FF4B7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F4B70">
        <w:rPr>
          <w:rFonts w:ascii="Times New Roman" w:hAnsi="Times New Roman"/>
          <w:sz w:val="24"/>
          <w:szCs w:val="24"/>
          <w:highlight w:val="none"/>
        </w:rPr>
        <w:t>2) период просрочки исполнения обязательства, обеспеченного залогом, составляет менее чем три месяца.</w:t>
      </w:r>
    </w:p>
    <w:p w:rsidR="00427976" w:rsidRPr="00FF4B7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</w:t>
      </w:r>
      <w:r w:rsidRPr="00FF4B70">
        <w:rPr>
          <w:rFonts w:ascii="Times New Roman" w:hAnsi="Times New Roman"/>
          <w:sz w:val="24"/>
          <w:szCs w:val="24"/>
          <w:highlight w:val="none"/>
        </w:rPr>
        <w:t>Если договором о залоге не предусмотрено иное, обращение взыскания на имущество, заложенное для обеспечения о</w:t>
      </w:r>
      <w:r w:rsidRPr="00FF4B70">
        <w:rPr>
          <w:rFonts w:ascii="Times New Roman" w:hAnsi="Times New Roman"/>
          <w:sz w:val="24"/>
          <w:szCs w:val="24"/>
          <w:highlight w:val="none"/>
        </w:rPr>
        <w:t>бязательства, исполняемого периодическими платежами, допускается при систематическом нарушении сроков их внесения, то есть при нарушении сроков внесения платежей более чем три раза в течение двенадцати месяцев, даже при условии, что каждая просрочка незнач</w:t>
      </w:r>
      <w:r w:rsidRPr="00FF4B70">
        <w:rPr>
          <w:rFonts w:ascii="Times New Roman" w:hAnsi="Times New Roman"/>
          <w:sz w:val="24"/>
          <w:szCs w:val="24"/>
          <w:highlight w:val="none"/>
        </w:rPr>
        <w:t>ительна (п.3 ст.348 Гражданского кодекса РФ).</w:t>
      </w:r>
    </w:p>
    <w:p w:rsidR="00427976" w:rsidRPr="00FF4B7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</w:t>
      </w:r>
      <w:r w:rsidRPr="00FF4B70">
        <w:rPr>
          <w:rFonts w:ascii="Times New Roman" w:hAnsi="Times New Roman"/>
          <w:sz w:val="24"/>
          <w:szCs w:val="24"/>
          <w:highlight w:val="none"/>
        </w:rPr>
        <w:t>Таким образом, п.п.2 и 3 ст.348 Гражданского кодекса РФ, не отменяя закрепленного в п.1 этой же статьи Гражданского кодекса РФ общего принципа обращения взыскания на предмет залога только при наступлени</w:t>
      </w:r>
      <w:r w:rsidRPr="00FF4B70">
        <w:rPr>
          <w:rFonts w:ascii="Times New Roman" w:hAnsi="Times New Roman"/>
          <w:sz w:val="24"/>
          <w:szCs w:val="24"/>
          <w:highlight w:val="none"/>
        </w:rPr>
        <w:t>и ответственности должника за нарушение основного обязательства, содержат уточняющие правила, позволяющие определить степень нарушения основного обязательства, необходимую для предъявления требований залогодержателя.</w:t>
      </w:r>
    </w:p>
    <w:p w:rsidR="00427976" w:rsidRPr="00FF4B7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</w:t>
      </w:r>
      <w:r w:rsidRPr="00FF4B70">
        <w:rPr>
          <w:rFonts w:ascii="Times New Roman" w:hAnsi="Times New Roman"/>
          <w:sz w:val="24"/>
          <w:szCs w:val="24"/>
          <w:highlight w:val="none"/>
        </w:rPr>
        <w:t>Из приведенных правовых норм сл</w:t>
      </w:r>
      <w:r w:rsidRPr="00FF4B70">
        <w:rPr>
          <w:rFonts w:ascii="Times New Roman" w:hAnsi="Times New Roman"/>
          <w:sz w:val="24"/>
          <w:szCs w:val="24"/>
          <w:highlight w:val="none"/>
        </w:rPr>
        <w:t>едует, что для обращения взыскания на предмет залога необходимым условием является ответственность должника за допущенное существенное нарушение основного обязательства. Иное должно быть прямо предусмотрено законом или договором.</w:t>
      </w:r>
    </w:p>
    <w:p w:rsidR="00427976" w:rsidRPr="00FF4B7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  <w:highlight w:val="none"/>
        </w:rPr>
        <w:t xml:space="preserve"> С</w:t>
      </w:r>
      <w:r w:rsidRPr="00FF4B70">
        <w:rPr>
          <w:rFonts w:ascii="Times New Roman" w:hAnsi="Times New Roman"/>
          <w:sz w:val="24"/>
          <w:szCs w:val="24"/>
          <w:highlight w:val="none"/>
        </w:rPr>
        <w:t>уд принимает во в</w:t>
      </w:r>
      <w:r w:rsidRPr="00FF4B70">
        <w:rPr>
          <w:rFonts w:ascii="Times New Roman" w:hAnsi="Times New Roman"/>
          <w:sz w:val="24"/>
          <w:szCs w:val="24"/>
          <w:highlight w:val="none"/>
        </w:rPr>
        <w:t>нимание, что период просрочки исполнения обязательства ответчиком на момент предъявления искового заявления составляет более трех месяцев, на момент принятия решения – более одного года. При этом</w:t>
      </w:r>
      <w:r w:rsidRPr="00FF4B70">
        <w:rPr>
          <w:rFonts w:ascii="Times New Roman" w:hAnsi="Times New Roman"/>
          <w:sz w:val="24"/>
          <w:szCs w:val="24"/>
          <w:highlight w:val="none"/>
        </w:rPr>
        <w:t>,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доказательств надлежащего исполнения обязательств ответчико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м </w:t>
      </w:r>
      <w:r>
        <w:rPr>
          <w:rFonts w:ascii="Times New Roman" w:hAnsi="Times New Roman"/>
          <w:sz w:val="24"/>
          <w:szCs w:val="24"/>
          <w:highlight w:val="none"/>
        </w:rPr>
        <w:t xml:space="preserve"> не представлено</w:t>
      </w:r>
      <w:r w:rsidRPr="00FF4B70">
        <w:rPr>
          <w:rFonts w:ascii="Times New Roman" w:hAnsi="Times New Roman"/>
          <w:sz w:val="24"/>
          <w:szCs w:val="24"/>
          <w:highlight w:val="none"/>
        </w:rPr>
        <w:t>.</w:t>
      </w:r>
    </w:p>
    <w:p w:rsidR="002F39CD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</w:t>
      </w:r>
      <w:r w:rsidRPr="00FF4B70">
        <w:rPr>
          <w:rFonts w:ascii="Times New Roman" w:hAnsi="Times New Roman"/>
          <w:sz w:val="24"/>
          <w:szCs w:val="24"/>
          <w:highlight w:val="none"/>
        </w:rPr>
        <w:t>Таким образом, требования истца об обращении взыскания на предмет</w:t>
      </w:r>
      <w:r>
        <w:rPr>
          <w:rFonts w:ascii="Times New Roman" w:hAnsi="Times New Roman"/>
          <w:sz w:val="24"/>
          <w:szCs w:val="24"/>
          <w:highlight w:val="none"/>
        </w:rPr>
        <w:t>ы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залога   </w:t>
      </w:r>
      <w:r w:rsidRPr="00FF4B70">
        <w:rPr>
          <w:rFonts w:ascii="Times New Roman" w:hAnsi="Times New Roman"/>
          <w:sz w:val="24"/>
          <w:szCs w:val="24"/>
          <w:highlight w:val="none"/>
        </w:rPr>
        <w:t>-</w:t>
      </w:r>
      <w:r>
        <w:rPr>
          <w:rFonts w:ascii="Times New Roman" w:hAnsi="Times New Roman"/>
          <w:sz w:val="24"/>
          <w:szCs w:val="24"/>
          <w:highlight w:val="none"/>
        </w:rPr>
        <w:t xml:space="preserve"> земельный участок и жилой дом  являются обоснованными и подлежащими удовлетворению. </w:t>
      </w:r>
    </w:p>
    <w:p w:rsidR="00427976" w:rsidRPr="00FF4B7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</w:t>
      </w:r>
      <w:r w:rsidRPr="00FF4B70">
        <w:rPr>
          <w:rFonts w:ascii="Times New Roman" w:hAnsi="Times New Roman"/>
          <w:sz w:val="24"/>
          <w:szCs w:val="24"/>
          <w:highlight w:val="none"/>
        </w:rPr>
        <w:t>Реализация (продажа) заложенного недвижимого имущества, на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которое в </w:t>
      </w:r>
      <w:r w:rsidRPr="00FF4B70">
        <w:rPr>
          <w:rFonts w:ascii="Times New Roman" w:hAnsi="Times New Roman"/>
          <w:sz w:val="24"/>
          <w:szCs w:val="24"/>
          <w:highlight w:val="none"/>
        </w:rPr>
        <w:t>соответствии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со ст.349 Гражданского кодекса РФ обращено взыскание, осуществляется в порядке, установленном Законом об ипотеке, если иное не предусмотрено законом (п.1 ст.350 Гражданского кодекса РФ).</w:t>
      </w:r>
    </w:p>
    <w:p w:rsidR="00427976" w:rsidRPr="00FF4B7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</w:t>
      </w:r>
      <w:r w:rsidRPr="00FF4B70">
        <w:rPr>
          <w:rFonts w:ascii="Times New Roman" w:hAnsi="Times New Roman"/>
          <w:sz w:val="24"/>
          <w:szCs w:val="24"/>
          <w:highlight w:val="none"/>
        </w:rPr>
        <w:t>В частности, в соответствии с п.4 ч.2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ст.54 указанного Федерального закона от 16.07.1998 №102-ФЗ, принимая решение об обращении взыскания на имущество, заложенное по договору об ипотеке, суд должен </w:t>
      </w:r>
      <w:r w:rsidRPr="00FF4B70">
        <w:rPr>
          <w:rFonts w:ascii="Times New Roman" w:hAnsi="Times New Roman"/>
          <w:sz w:val="24"/>
          <w:szCs w:val="24"/>
          <w:highlight w:val="none"/>
        </w:rPr>
        <w:t>определить и указать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в нем начальную продажную цену заложенного имущества при его реализации. Н</w:t>
      </w:r>
      <w:r w:rsidRPr="00FF4B70">
        <w:rPr>
          <w:rFonts w:ascii="Times New Roman" w:hAnsi="Times New Roman"/>
          <w:sz w:val="24"/>
          <w:szCs w:val="24"/>
          <w:highlight w:val="none"/>
        </w:rPr>
        <w:t>ачальная продажная цена имущества на публичных торгах определяется на основе соглашения между залогодателем и залогодержателем, а в случае спора – самим судом.</w:t>
      </w:r>
    </w:p>
    <w:p w:rsidR="00427976" w:rsidRPr="00FF4B7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  </w:t>
      </w:r>
      <w:r w:rsidRPr="00FF4B70">
        <w:rPr>
          <w:rFonts w:ascii="Times New Roman" w:hAnsi="Times New Roman"/>
          <w:sz w:val="24"/>
          <w:szCs w:val="24"/>
          <w:highlight w:val="none"/>
        </w:rPr>
        <w:t>В силу ч.4 п.1 ст.54 Федерального закона от 16.07.1998 №102-ФЗ «Об ипотеке (залоге не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движимости)», принимая решение об обращении взыскания на имущество, заложенное по договору об ипотеке, суд должен </w:t>
      </w:r>
      <w:r w:rsidRPr="00FF4B70">
        <w:rPr>
          <w:rFonts w:ascii="Times New Roman" w:hAnsi="Times New Roman"/>
          <w:sz w:val="24"/>
          <w:szCs w:val="24"/>
          <w:highlight w:val="none"/>
        </w:rPr>
        <w:t>определить и указать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в нем начальную продажную цену заложенного имущества при его реализации. Начальная продажная цена имущества на публичных </w:t>
      </w:r>
      <w:r w:rsidRPr="00FF4B70">
        <w:rPr>
          <w:rFonts w:ascii="Times New Roman" w:hAnsi="Times New Roman"/>
          <w:sz w:val="24"/>
          <w:szCs w:val="24"/>
          <w:highlight w:val="none"/>
        </w:rPr>
        <w:t>торгах определяется на основе соглашения между залогодателем и залогодержателем, достигнутого в ходе рассмотрения дела в суде, а в случае спора – самим судом. Если начальная продажная цена заложенного имущества определяется на основании отчета оценщика, он</w:t>
      </w:r>
      <w:r w:rsidRPr="00FF4B70">
        <w:rPr>
          <w:rFonts w:ascii="Times New Roman" w:hAnsi="Times New Roman"/>
          <w:sz w:val="24"/>
          <w:szCs w:val="24"/>
          <w:highlight w:val="none"/>
        </w:rPr>
        <w:t>а устанавливается равной восьмидесяти процентам рыночной стоимости такого имущества, определенной в отчете оценщика.</w:t>
      </w:r>
    </w:p>
    <w:p w:rsidR="00F55044" w:rsidRPr="00FF4B7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Согласно п. 1.3.2 Договора залоговая стоимость земельного участка составляет 3.200.000,00 руб., жилого дома 1.600.000,00 руб. </w:t>
      </w:r>
    </w:p>
    <w:p w:rsidR="002F39CD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</w:t>
      </w:r>
      <w:r>
        <w:rPr>
          <w:rFonts w:ascii="Times New Roman" w:hAnsi="Times New Roman"/>
          <w:sz w:val="24"/>
          <w:szCs w:val="24"/>
          <w:highlight w:val="none"/>
        </w:rPr>
        <w:t xml:space="preserve">        </w:t>
      </w:r>
      <w:r>
        <w:rPr>
          <w:rFonts w:ascii="Times New Roman" w:hAnsi="Times New Roman"/>
          <w:sz w:val="24"/>
          <w:szCs w:val="24"/>
          <w:highlight w:val="none"/>
        </w:rPr>
        <w:t xml:space="preserve">С учетом изложенного,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суд обращает взыскание на заложенное имущество – </w:t>
      </w:r>
      <w:r>
        <w:rPr>
          <w:rFonts w:ascii="Times New Roman" w:hAnsi="Times New Roman"/>
          <w:sz w:val="24"/>
          <w:szCs w:val="24"/>
          <w:highlight w:val="none"/>
        </w:rPr>
        <w:t xml:space="preserve">земельный участок, жилой дом,  с установлением начальной продажной стоимости </w:t>
      </w:r>
      <w:r>
        <w:rPr>
          <w:rFonts w:ascii="Times New Roman" w:hAnsi="Times New Roman"/>
          <w:sz w:val="24"/>
          <w:szCs w:val="24"/>
          <w:highlight w:val="none"/>
        </w:rPr>
        <w:t>имущества, определенной соглашением сторон.</w:t>
      </w:r>
      <w:r>
        <w:rPr>
          <w:rFonts w:ascii="Times New Roman" w:hAnsi="Times New Roman"/>
          <w:sz w:val="24"/>
          <w:szCs w:val="24"/>
          <w:highlight w:val="none"/>
        </w:rPr>
        <w:t xml:space="preserve"> Объекты недвижимого имущества подлежат реализации путем</w:t>
      </w:r>
      <w:r>
        <w:rPr>
          <w:rFonts w:ascii="Times New Roman" w:hAnsi="Times New Roman"/>
          <w:sz w:val="24"/>
          <w:szCs w:val="24"/>
          <w:highlight w:val="none"/>
        </w:rPr>
        <w:t xml:space="preserve"> продажи с публичных торгов.</w:t>
      </w:r>
    </w:p>
    <w:p w:rsidR="002F39CD" w:rsidRPr="002F39CD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F39CD">
        <w:rPr>
          <w:rFonts w:ascii="Times New Roman" w:hAnsi="Times New Roman"/>
          <w:sz w:val="24"/>
          <w:szCs w:val="24"/>
          <w:highlight w:val="none"/>
        </w:rPr>
        <w:t xml:space="preserve">        </w:t>
      </w:r>
      <w:r w:rsidRPr="002F39CD">
        <w:rPr>
          <w:rFonts w:ascii="Times New Roman" w:hAnsi="Times New Roman"/>
          <w:sz w:val="24"/>
          <w:szCs w:val="24"/>
          <w:highlight w:val="none"/>
        </w:rPr>
        <w:t xml:space="preserve">В соответствии со ст. 98 ГПК РФ, взысканию с ответчика  в  пользу истца подлежит государственная пошлина в размере </w:t>
      </w:r>
      <w:r w:rsidRPr="002F39CD">
        <w:rPr>
          <w:rFonts w:ascii="Times New Roman" w:hAnsi="Times New Roman"/>
          <w:sz w:val="24"/>
          <w:szCs w:val="24"/>
          <w:highlight w:val="none"/>
        </w:rPr>
        <w:t>17 900 рублей, оплаченная истцом при обращении в суд.</w:t>
      </w:r>
    </w:p>
    <w:p w:rsidR="00427976" w:rsidRPr="00FF4B7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На основании </w:t>
      </w:r>
      <w:r w:rsidRPr="00FF4B70">
        <w:rPr>
          <w:rFonts w:ascii="Times New Roman" w:hAnsi="Times New Roman"/>
          <w:sz w:val="24"/>
          <w:szCs w:val="24"/>
          <w:highlight w:val="none"/>
        </w:rPr>
        <w:t>изложенного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и руководствуясь </w:t>
      </w:r>
      <w:r w:rsidRPr="00FF4B70">
        <w:rPr>
          <w:rFonts w:ascii="Times New Roman" w:hAnsi="Times New Roman"/>
          <w:sz w:val="24"/>
          <w:szCs w:val="24"/>
          <w:highlight w:val="none"/>
        </w:rPr>
        <w:t>ст.ст</w:t>
      </w:r>
      <w:r w:rsidRPr="00FF4B70">
        <w:rPr>
          <w:rFonts w:ascii="Times New Roman" w:hAnsi="Times New Roman"/>
          <w:sz w:val="24"/>
          <w:szCs w:val="24"/>
          <w:highlight w:val="none"/>
        </w:rPr>
        <w:t>. 194-198 ГПК РФ, суд</w:t>
      </w:r>
    </w:p>
    <w:p w:rsidR="00427976" w:rsidRPr="00FF4B7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427976" w:rsidRPr="00FF4B70" w:rsidP="00FF4B7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FF4B70">
        <w:rPr>
          <w:rFonts w:ascii="Times New Roman" w:hAnsi="Times New Roman"/>
          <w:sz w:val="24"/>
          <w:szCs w:val="24"/>
          <w:highlight w:val="none"/>
        </w:rPr>
        <w:t>РЕШИЛ:</w:t>
      </w:r>
    </w:p>
    <w:p w:rsidR="00427976" w:rsidRPr="00FF4B7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427976" w:rsidRPr="00FF4B7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Исковые требования </w:t>
      </w:r>
      <w:r w:rsidRPr="00FF4B70">
        <w:rPr>
          <w:rFonts w:ascii="Times New Roman" w:hAnsi="Times New Roman"/>
          <w:sz w:val="24"/>
          <w:szCs w:val="24"/>
          <w:highlight w:val="none"/>
        </w:rPr>
        <w:t>Рудиной М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арины Александровны к </w:t>
      </w:r>
      <w:r w:rsidRPr="00FF4B70">
        <w:rPr>
          <w:rFonts w:ascii="Times New Roman" w:hAnsi="Times New Roman"/>
          <w:sz w:val="24"/>
          <w:szCs w:val="24"/>
          <w:highlight w:val="none"/>
        </w:rPr>
        <w:t>Бикееву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Ивану Ивановичу о взыскании задолженности по договору займа, обращении взыскания на заложенное имущество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удовлетворить частично.   </w:t>
      </w:r>
    </w:p>
    <w:p w:rsidR="00473E05" w:rsidRPr="00FF4B7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Взыскать с </w:t>
      </w:r>
      <w:r w:rsidRPr="00FF4B70">
        <w:rPr>
          <w:rFonts w:ascii="Times New Roman" w:hAnsi="Times New Roman"/>
          <w:sz w:val="24"/>
          <w:szCs w:val="24"/>
          <w:highlight w:val="none"/>
        </w:rPr>
        <w:t>Би</w:t>
      </w:r>
      <w:r w:rsidRPr="00FF4B70">
        <w:rPr>
          <w:rFonts w:ascii="Times New Roman" w:hAnsi="Times New Roman"/>
          <w:sz w:val="24"/>
          <w:szCs w:val="24"/>
          <w:highlight w:val="none"/>
        </w:rPr>
        <w:t>кеева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Ивана Ивановича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в  пользу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Рудиной Марины Александровны </w:t>
      </w:r>
      <w:r w:rsidRPr="00FF4B70">
        <w:rPr>
          <w:rFonts w:ascii="Times New Roman" w:hAnsi="Times New Roman"/>
          <w:sz w:val="24"/>
          <w:szCs w:val="24"/>
          <w:highlight w:val="none"/>
        </w:rPr>
        <w:t>сумму долга по договору займа в размере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1 000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000 рублей 00 копеек, проценты по договору в размере </w:t>
      </w:r>
      <w:r w:rsidRPr="00FF4B70">
        <w:rPr>
          <w:rFonts w:ascii="Times New Roman" w:hAnsi="Times New Roman"/>
          <w:sz w:val="24"/>
          <w:szCs w:val="24"/>
          <w:highlight w:val="none"/>
        </w:rPr>
        <w:t>860 000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рублей 00 копеек, </w:t>
      </w:r>
      <w:r w:rsidRPr="00FF4B70">
        <w:rPr>
          <w:rFonts w:ascii="Times New Roman" w:hAnsi="Times New Roman"/>
          <w:sz w:val="24"/>
          <w:szCs w:val="24"/>
          <w:highlight w:val="none"/>
        </w:rPr>
        <w:t>неустойку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в размере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100 000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рублей 00 копеек, </w:t>
      </w:r>
      <w:r>
        <w:rPr>
          <w:rFonts w:ascii="Times New Roman" w:hAnsi="Times New Roman"/>
          <w:sz w:val="24"/>
          <w:szCs w:val="24"/>
          <w:highlight w:val="none"/>
        </w:rPr>
        <w:t xml:space="preserve"> расходы по оплате госп</w:t>
      </w:r>
      <w:r>
        <w:rPr>
          <w:rFonts w:ascii="Times New Roman" w:hAnsi="Times New Roman"/>
          <w:sz w:val="24"/>
          <w:szCs w:val="24"/>
          <w:highlight w:val="none"/>
        </w:rPr>
        <w:t>ошлины в размере 17900 рублей, всего 1 977 900 рублей (один миллион девятьсот семьдесят семь тысяч</w:t>
      </w:r>
      <w:r>
        <w:rPr>
          <w:rFonts w:ascii="Times New Roman" w:hAnsi="Times New Roman"/>
          <w:sz w:val="24"/>
          <w:szCs w:val="24"/>
          <w:highlight w:val="none"/>
        </w:rPr>
        <w:t xml:space="preserve"> девятьсот рублей 00 коп.). </w:t>
      </w:r>
    </w:p>
    <w:p w:rsidR="00473E05" w:rsidRPr="002F39CD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F39CD">
        <w:rPr>
          <w:rFonts w:ascii="Times New Roman" w:hAnsi="Times New Roman"/>
          <w:sz w:val="24"/>
          <w:szCs w:val="24"/>
          <w:highlight w:val="none"/>
        </w:rPr>
        <w:t xml:space="preserve">         </w:t>
      </w:r>
      <w:r w:rsidRPr="002F39CD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2F39CD">
        <w:rPr>
          <w:rFonts w:ascii="Times New Roman" w:hAnsi="Times New Roman"/>
          <w:sz w:val="24"/>
          <w:szCs w:val="24"/>
          <w:highlight w:val="none"/>
        </w:rPr>
        <w:t xml:space="preserve">Взыскать с </w:t>
      </w:r>
      <w:r w:rsidRPr="002F39CD">
        <w:rPr>
          <w:rFonts w:ascii="Times New Roman" w:hAnsi="Times New Roman"/>
          <w:sz w:val="24"/>
          <w:szCs w:val="24"/>
          <w:highlight w:val="none"/>
        </w:rPr>
        <w:t>Бикеева</w:t>
      </w:r>
      <w:r w:rsidRPr="002F39CD">
        <w:rPr>
          <w:rFonts w:ascii="Times New Roman" w:hAnsi="Times New Roman"/>
          <w:sz w:val="24"/>
          <w:szCs w:val="24"/>
          <w:highlight w:val="none"/>
        </w:rPr>
        <w:t xml:space="preserve"> Ивана Ивановича в  пользу Рудиной Марины Александровны  проценты по договору в размере 6%  от  общей</w:t>
      </w:r>
      <w:r w:rsidRPr="002F39CD">
        <w:rPr>
          <w:rFonts w:ascii="Times New Roman" w:hAnsi="Times New Roman"/>
          <w:sz w:val="24"/>
          <w:szCs w:val="24"/>
          <w:highlight w:val="none"/>
        </w:rPr>
        <w:t xml:space="preserve"> суммы займа в размере 1 000 000 рублей ежемесячно </w:t>
      </w:r>
      <w:r w:rsidRPr="002F39CD">
        <w:rPr>
          <w:rFonts w:ascii="Times New Roman" w:hAnsi="Times New Roman"/>
          <w:sz w:val="24"/>
          <w:szCs w:val="24"/>
          <w:highlight w:val="none"/>
        </w:rPr>
        <w:t>с 24.11.2019г. по день фактического исполнения обязательств по возврату суммы займа</w:t>
      </w:r>
      <w:r w:rsidRPr="002F39CD">
        <w:rPr>
          <w:rFonts w:ascii="Times New Roman" w:hAnsi="Times New Roman"/>
          <w:sz w:val="24"/>
          <w:szCs w:val="24"/>
          <w:highlight w:val="none"/>
        </w:rPr>
        <w:t xml:space="preserve"> в размере 1 000 000 рублей. </w:t>
      </w:r>
    </w:p>
    <w:p w:rsidR="00473E05" w:rsidRPr="00FF4B7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Обратить взыскание на заложенное имущество – на </w:t>
      </w:r>
      <w:r>
        <w:rPr>
          <w:rFonts w:ascii="Times New Roman" w:hAnsi="Times New Roman"/>
          <w:sz w:val="24"/>
          <w:szCs w:val="24"/>
          <w:highlight w:val="none"/>
        </w:rPr>
        <w:t>з</w:t>
      </w:r>
      <w:r w:rsidRPr="00FF4B70">
        <w:rPr>
          <w:rFonts w:ascii="Times New Roman" w:hAnsi="Times New Roman"/>
          <w:sz w:val="24"/>
          <w:szCs w:val="24"/>
          <w:highlight w:val="none"/>
        </w:rPr>
        <w:t>емельный участок, кадастровый ном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ер: </w:t>
      </w:r>
      <w:r>
        <w:rPr>
          <w:rFonts w:ascii="Times New Roman" w:hAnsi="Times New Roman"/>
          <w:sz w:val="24"/>
          <w:szCs w:val="24"/>
          <w:highlight w:val="none"/>
        </w:rPr>
        <w:t>&lt;...&gt;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,  общая площадь 1040 </w:t>
      </w:r>
      <w:r w:rsidRPr="00FF4B70">
        <w:rPr>
          <w:rFonts w:ascii="Times New Roman" w:hAnsi="Times New Roman"/>
          <w:sz w:val="24"/>
          <w:szCs w:val="24"/>
          <w:highlight w:val="none"/>
        </w:rPr>
        <w:t>кв.м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., адрес объекта: </w:t>
      </w:r>
      <w:r>
        <w:rPr>
          <w:rFonts w:ascii="Times New Roman" w:hAnsi="Times New Roman"/>
          <w:sz w:val="24"/>
          <w:szCs w:val="24"/>
          <w:highlight w:val="none"/>
        </w:rPr>
        <w:t>&lt;...&gt;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.. Земельный участок принадлежащий  </w:t>
      </w:r>
      <w:r w:rsidRPr="00FF4B70">
        <w:rPr>
          <w:rFonts w:ascii="Times New Roman" w:hAnsi="Times New Roman"/>
          <w:sz w:val="24"/>
          <w:szCs w:val="24"/>
          <w:highlight w:val="none"/>
        </w:rPr>
        <w:t>Бикееву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Ивану Ивановичу, путем продажи с публичных торгов, и ус</w:t>
      </w:r>
      <w:r w:rsidRPr="00FF4B70">
        <w:rPr>
          <w:rFonts w:ascii="Times New Roman" w:hAnsi="Times New Roman"/>
          <w:sz w:val="24"/>
          <w:szCs w:val="24"/>
          <w:highlight w:val="none"/>
        </w:rPr>
        <w:t>танавливает начальную продажную цену в размере  3 200 000  рублей</w:t>
      </w:r>
      <w:r w:rsidRPr="00FF4B70">
        <w:rPr>
          <w:rFonts w:ascii="Times New Roman" w:hAnsi="Times New Roman"/>
          <w:sz w:val="24"/>
          <w:szCs w:val="24"/>
          <w:highlight w:val="none"/>
        </w:rPr>
        <w:t>.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  <w:highlight w:val="none"/>
        </w:rPr>
        <w:t xml:space="preserve"> (</w:t>
      </w:r>
      <w:r>
        <w:rPr>
          <w:rFonts w:ascii="Times New Roman" w:hAnsi="Times New Roman"/>
          <w:sz w:val="24"/>
          <w:szCs w:val="24"/>
          <w:highlight w:val="none"/>
        </w:rPr>
        <w:t>т</w:t>
      </w:r>
      <w:r>
        <w:rPr>
          <w:rFonts w:ascii="Times New Roman" w:hAnsi="Times New Roman"/>
          <w:sz w:val="24"/>
          <w:szCs w:val="24"/>
          <w:highlight w:val="none"/>
        </w:rPr>
        <w:t>ри миллиона двести тысяч рублей).</w:t>
      </w:r>
    </w:p>
    <w:p w:rsidR="00473E05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Обратить взыскание на заложенное имущество  - </w:t>
      </w:r>
      <w:r>
        <w:rPr>
          <w:rFonts w:ascii="Times New Roman" w:hAnsi="Times New Roman"/>
          <w:sz w:val="24"/>
          <w:szCs w:val="24"/>
          <w:highlight w:val="none"/>
        </w:rPr>
        <w:t>ж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илой дом, кадастровый номер: </w:t>
      </w:r>
      <w:r>
        <w:rPr>
          <w:rFonts w:ascii="Times New Roman" w:hAnsi="Times New Roman"/>
          <w:sz w:val="24"/>
          <w:szCs w:val="24"/>
          <w:highlight w:val="none"/>
        </w:rPr>
        <w:t>&lt;...&gt;</w:t>
      </w:r>
      <w:r w:rsidRPr="00FF4B70">
        <w:rPr>
          <w:rFonts w:ascii="Times New Roman" w:hAnsi="Times New Roman"/>
          <w:sz w:val="24"/>
          <w:szCs w:val="24"/>
          <w:highlight w:val="none"/>
        </w:rPr>
        <w:t>, назначение: жилое, 2-этажный, общая площадь 243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,3 </w:t>
      </w:r>
      <w:r w:rsidRPr="00FF4B70">
        <w:rPr>
          <w:rFonts w:ascii="Times New Roman" w:hAnsi="Times New Roman"/>
          <w:sz w:val="24"/>
          <w:szCs w:val="24"/>
          <w:highlight w:val="none"/>
        </w:rPr>
        <w:t>кв.м</w:t>
      </w:r>
      <w:r w:rsidRPr="00FF4B70">
        <w:rPr>
          <w:rFonts w:ascii="Times New Roman" w:hAnsi="Times New Roman"/>
          <w:sz w:val="24"/>
          <w:szCs w:val="24"/>
          <w:highlight w:val="none"/>
        </w:rPr>
        <w:t>., инв. №</w:t>
      </w:r>
      <w:r>
        <w:rPr>
          <w:rFonts w:ascii="Times New Roman" w:hAnsi="Times New Roman"/>
          <w:sz w:val="24"/>
          <w:szCs w:val="24"/>
          <w:highlight w:val="none"/>
        </w:rPr>
        <w:t>&lt;...&gt;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, a, </w:t>
      </w:r>
      <w:r w:rsidRPr="00FF4B70">
        <w:rPr>
          <w:rFonts w:ascii="Times New Roman" w:hAnsi="Times New Roman"/>
          <w:sz w:val="24"/>
          <w:szCs w:val="24"/>
          <w:highlight w:val="none"/>
        </w:rPr>
        <w:t>al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, адрес объекта: </w:t>
      </w:r>
      <w:r>
        <w:rPr>
          <w:rFonts w:ascii="Times New Roman" w:hAnsi="Times New Roman"/>
          <w:sz w:val="24"/>
          <w:szCs w:val="24"/>
          <w:highlight w:val="none"/>
        </w:rPr>
        <w:t>&lt;...&gt;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, принадлежащий </w:t>
      </w:r>
      <w:r w:rsidRPr="00FF4B70">
        <w:rPr>
          <w:rFonts w:ascii="Times New Roman" w:hAnsi="Times New Roman"/>
          <w:sz w:val="24"/>
          <w:szCs w:val="24"/>
          <w:highlight w:val="none"/>
        </w:rPr>
        <w:t>Бикееву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Ивану Ивановичу путем продажи с публичных торгов, и устанавливает начальную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продажную цену в размере  1 600 000  рублей</w:t>
      </w:r>
      <w:r w:rsidRPr="00FF4B70">
        <w:rPr>
          <w:rFonts w:ascii="Times New Roman" w:hAnsi="Times New Roman"/>
          <w:sz w:val="24"/>
          <w:szCs w:val="24"/>
          <w:highlight w:val="none"/>
        </w:rPr>
        <w:t>.</w:t>
      </w:r>
      <w:r>
        <w:rPr>
          <w:rFonts w:ascii="Times New Roman" w:hAnsi="Times New Roman"/>
          <w:sz w:val="24"/>
          <w:szCs w:val="24"/>
          <w:highlight w:val="none"/>
        </w:rPr>
        <w:t xml:space="preserve"> (</w:t>
      </w:r>
      <w:r>
        <w:rPr>
          <w:rFonts w:ascii="Times New Roman" w:hAnsi="Times New Roman"/>
          <w:sz w:val="24"/>
          <w:szCs w:val="24"/>
          <w:highlight w:val="none"/>
        </w:rPr>
        <w:t>о</w:t>
      </w:r>
      <w:r>
        <w:rPr>
          <w:rFonts w:ascii="Times New Roman" w:hAnsi="Times New Roman"/>
          <w:sz w:val="24"/>
          <w:szCs w:val="24"/>
          <w:highlight w:val="none"/>
        </w:rPr>
        <w:t>дин миллион шестьсот тысяч рублей).</w:t>
      </w:r>
    </w:p>
    <w:p w:rsidR="0013008C" w:rsidRPr="00FF4B7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Вырученные от продажи денежные средства  направить в счет погашения задолженности  </w:t>
      </w:r>
      <w:r>
        <w:rPr>
          <w:rFonts w:ascii="Times New Roman" w:hAnsi="Times New Roman"/>
          <w:sz w:val="24"/>
          <w:szCs w:val="24"/>
          <w:highlight w:val="none"/>
        </w:rPr>
        <w:t>Бикеева</w:t>
      </w:r>
      <w:r>
        <w:rPr>
          <w:rFonts w:ascii="Times New Roman" w:hAnsi="Times New Roman"/>
          <w:sz w:val="24"/>
          <w:szCs w:val="24"/>
          <w:highlight w:val="none"/>
        </w:rPr>
        <w:t xml:space="preserve"> Ивана Ивановича по договору займа от 03 октября 2017 года, заключенного </w:t>
      </w:r>
      <w:r>
        <w:rPr>
          <w:rFonts w:ascii="Times New Roman" w:hAnsi="Times New Roman"/>
          <w:sz w:val="24"/>
          <w:szCs w:val="24"/>
          <w:highlight w:val="none"/>
        </w:rPr>
        <w:t xml:space="preserve">между Рудиной Мариной Александровной и </w:t>
      </w:r>
      <w:r>
        <w:rPr>
          <w:rFonts w:ascii="Times New Roman" w:hAnsi="Times New Roman"/>
          <w:sz w:val="24"/>
          <w:szCs w:val="24"/>
          <w:highlight w:val="none"/>
        </w:rPr>
        <w:t>Бикеевым</w:t>
      </w:r>
      <w:r>
        <w:rPr>
          <w:rFonts w:ascii="Times New Roman" w:hAnsi="Times New Roman"/>
          <w:sz w:val="24"/>
          <w:szCs w:val="24"/>
          <w:highlight w:val="none"/>
        </w:rPr>
        <w:t xml:space="preserve"> Иваном Ивановичем.  </w:t>
      </w:r>
    </w:p>
    <w:p w:rsidR="00427976" w:rsidRPr="00FF4B7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</w:t>
      </w:r>
      <w:r w:rsidRPr="00FF4B70">
        <w:rPr>
          <w:rFonts w:ascii="Times New Roman" w:hAnsi="Times New Roman"/>
          <w:sz w:val="24"/>
          <w:szCs w:val="24"/>
          <w:highlight w:val="none"/>
        </w:rPr>
        <w:t>В удовлетворении остальной части исковых требований</w:t>
      </w:r>
      <w:r w:rsidRPr="0013008C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Рудиной Марины Александровны к </w:t>
      </w:r>
      <w:r w:rsidRPr="00FF4B70">
        <w:rPr>
          <w:rFonts w:ascii="Times New Roman" w:hAnsi="Times New Roman"/>
          <w:sz w:val="24"/>
          <w:szCs w:val="24"/>
          <w:highlight w:val="none"/>
        </w:rPr>
        <w:t>Бикееву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 Ивану Ивановичу 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F4B70">
        <w:rPr>
          <w:rFonts w:ascii="Times New Roman" w:hAnsi="Times New Roman"/>
          <w:sz w:val="24"/>
          <w:szCs w:val="24"/>
          <w:highlight w:val="none"/>
        </w:rPr>
        <w:t>отказать.</w:t>
      </w:r>
    </w:p>
    <w:p w:rsidR="00427976" w:rsidRPr="00FF4B7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</w:t>
      </w:r>
      <w:r w:rsidRPr="00FF4B70">
        <w:rPr>
          <w:rFonts w:ascii="Times New Roman" w:hAnsi="Times New Roman"/>
          <w:sz w:val="24"/>
          <w:szCs w:val="24"/>
          <w:highlight w:val="none"/>
        </w:rPr>
        <w:t>Решение может быть обжаловано в Московский городско</w:t>
      </w:r>
      <w:r w:rsidRPr="00FF4B70">
        <w:rPr>
          <w:rFonts w:ascii="Times New Roman" w:hAnsi="Times New Roman"/>
          <w:sz w:val="24"/>
          <w:szCs w:val="24"/>
          <w:highlight w:val="none"/>
        </w:rPr>
        <w:t>й суд в течение месяца со дня его изготовления в окончательной форме путем подачи апелляционной жалобы через Тимирязевский районный суд г. Москвы.</w:t>
      </w:r>
    </w:p>
    <w:p w:rsidR="00427976" w:rsidRPr="00FF4B7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427976" w:rsidRPr="00FF4B7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FB5375" w:rsidRPr="00FF4B70" w:rsidP="00FF4B7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</w:t>
      </w:r>
      <w:r w:rsidRPr="00FF4B70">
        <w:rPr>
          <w:rFonts w:ascii="Times New Roman" w:hAnsi="Times New Roman"/>
          <w:sz w:val="24"/>
          <w:szCs w:val="24"/>
          <w:highlight w:val="none"/>
        </w:rPr>
        <w:t xml:space="preserve">Судья                                                            </w:t>
      </w:r>
    </w:p>
    <w:sectPr w:rsidSect="00FB5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wrapRight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375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a"/>
    <w:uiPriority w:val="99"/>
    <w:semiHidden/>
    <w:unhideWhenUsed/>
    <w:rsid w:val="00D51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">
    <w:name w:val="Текст выноски Знак"/>
    <w:link w:val="BalloonText"/>
    <w:uiPriority w:val="99"/>
    <w:semiHidden/>
    <w:rsid w:val="00D51A1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