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203F7" w:rsidRPr="003E7CE8" w:rsidRDefault="003203F7" w:rsidP="003E7CE8">
      <w:pPr>
        <w:jc w:val="center"/>
        <w:rPr>
          <w:b/>
          <w:sz w:val="32"/>
        </w:rPr>
      </w:pPr>
      <w:r w:rsidRPr="003E7CE8">
        <w:rPr>
          <w:b/>
          <w:sz w:val="32"/>
        </w:rPr>
        <w:t>Základy zabezpečení komunikace</w:t>
      </w:r>
    </w:p>
    <w:p w:rsidR="003203F7" w:rsidRDefault="003203F7" w:rsidP="0037485C">
      <w:r w:rsidRPr="003203F7">
        <w:t>Základem zabe</w:t>
      </w:r>
      <w:r>
        <w:t xml:space="preserve">zpečení komunikace po počítačové síti je tzv. kryptografie neboli šifrování. </w:t>
      </w:r>
      <w:r w:rsidR="00C065B8">
        <w:t>Podstata šifrování spočívá v tom, že zašifrovanou informaci nelze odhali</w:t>
      </w:r>
      <w:r w:rsidR="001F3896">
        <w:t>t, případně je to možné pouze s </w:t>
      </w:r>
      <w:r w:rsidR="00C065B8">
        <w:t xml:space="preserve">použitím velkého (nereálného) množství výpočetního výkonu za hodně dlouhou dobu. </w:t>
      </w:r>
      <w:r>
        <w:t>Šifrovat můžeme informace:</w:t>
      </w:r>
    </w:p>
    <w:p w:rsidR="003203F7" w:rsidRDefault="003203F7" w:rsidP="003203F7">
      <w:pPr>
        <w:pStyle w:val="Odstavecseseznamem"/>
        <w:numPr>
          <w:ilvl w:val="0"/>
          <w:numId w:val="2"/>
        </w:numPr>
      </w:pPr>
      <w:r w:rsidRPr="001F3896">
        <w:rPr>
          <w:b/>
        </w:rPr>
        <w:t>obousměrně</w:t>
      </w:r>
      <w:r>
        <w:t xml:space="preserve"> – data zašifrujeme tajným klíčem tak, aby je mohl jejich příjemce podobným způsobem znovu dešifrovat </w:t>
      </w:r>
      <w:r w:rsidR="001C4CB5">
        <w:br/>
      </w:r>
    </w:p>
    <w:p w:rsidR="003203F7" w:rsidRDefault="003203F7" w:rsidP="003203F7">
      <w:pPr>
        <w:pStyle w:val="Odstavecseseznamem"/>
        <w:numPr>
          <w:ilvl w:val="0"/>
          <w:numId w:val="2"/>
        </w:numPr>
      </w:pPr>
      <w:r w:rsidRPr="001F3896">
        <w:rPr>
          <w:b/>
        </w:rPr>
        <w:t>jednosměrně</w:t>
      </w:r>
      <w:r>
        <w:t xml:space="preserve"> – mluvíme o tzv. </w:t>
      </w:r>
      <w:r w:rsidRPr="001F3896">
        <w:rPr>
          <w:b/>
        </w:rPr>
        <w:t>hashování</w:t>
      </w:r>
      <w:r>
        <w:t>, kdy se z původní informace ze zašifrované podoby zpětně získat nedá, jedná se pouze o tzv. otisk původní informace</w:t>
      </w:r>
    </w:p>
    <w:p w:rsidR="00674109" w:rsidRPr="001F3896" w:rsidRDefault="00674109" w:rsidP="00674109">
      <w:pPr>
        <w:ind w:left="45"/>
        <w:rPr>
          <w:b/>
        </w:rPr>
      </w:pPr>
      <w:r w:rsidRPr="001F3896">
        <w:rPr>
          <w:b/>
        </w:rPr>
        <w:t>Obousměrné šifry pak dělíme na:</w:t>
      </w:r>
    </w:p>
    <w:p w:rsidR="00674109" w:rsidRDefault="00674109" w:rsidP="00674109">
      <w:pPr>
        <w:pStyle w:val="Odstavecseseznamem"/>
        <w:numPr>
          <w:ilvl w:val="0"/>
          <w:numId w:val="2"/>
        </w:numPr>
      </w:pPr>
      <w:r w:rsidRPr="001F3896">
        <w:rPr>
          <w:b/>
        </w:rPr>
        <w:t>symetrické</w:t>
      </w:r>
      <w:r>
        <w:t xml:space="preserve"> – data se šifrují i de</w:t>
      </w:r>
      <w:r w:rsidR="001F3896">
        <w:t xml:space="preserve">šifrují pomocí </w:t>
      </w:r>
      <w:r w:rsidR="001F3896" w:rsidRPr="001F3896">
        <w:rPr>
          <w:b/>
        </w:rPr>
        <w:t>tajného klíče</w:t>
      </w:r>
      <w:r w:rsidR="00A46991">
        <w:t xml:space="preserve">, který je předem znám oběma komunikujícím stranám. Tajný klíč je potřeba chránit, aby se k němu nedostaly jiné osoby, které by pak mohly rozkrýt obsah šifrované komunikace. Typickým příkladem symetrického šifrování je šifra </w:t>
      </w:r>
      <w:r w:rsidR="00A46991" w:rsidRPr="00B426E7">
        <w:rPr>
          <w:b/>
        </w:rPr>
        <w:t>AES</w:t>
      </w:r>
      <w:r w:rsidR="00A46991">
        <w:t xml:space="preserve"> (American Encryption Standard).</w:t>
      </w:r>
      <w:r w:rsidR="001C4CB5">
        <w:br/>
      </w:r>
    </w:p>
    <w:p w:rsidR="002729EE" w:rsidRDefault="001F3896" w:rsidP="002729EE">
      <w:pPr>
        <w:pStyle w:val="Odstavecseseznamem"/>
        <w:numPr>
          <w:ilvl w:val="0"/>
          <w:numId w:val="2"/>
        </w:numPr>
      </w:pPr>
      <w:r w:rsidRPr="001F3896">
        <w:rPr>
          <w:b/>
        </w:rPr>
        <w:t>a</w:t>
      </w:r>
      <w:r w:rsidR="002729EE" w:rsidRPr="001F3896">
        <w:rPr>
          <w:b/>
        </w:rPr>
        <w:t>symetrické</w:t>
      </w:r>
      <w:r w:rsidR="002729EE">
        <w:t xml:space="preserve"> – obě strany disponují dvojicí klíčů:</w:t>
      </w:r>
    </w:p>
    <w:p w:rsidR="002729EE" w:rsidRDefault="002729EE" w:rsidP="002729EE">
      <w:pPr>
        <w:pStyle w:val="Odstavecseseznamem"/>
        <w:numPr>
          <w:ilvl w:val="0"/>
          <w:numId w:val="3"/>
        </w:numPr>
      </w:pPr>
      <w:r w:rsidRPr="007A0AF3">
        <w:rPr>
          <w:b/>
        </w:rPr>
        <w:t>veřejný klíč</w:t>
      </w:r>
      <w:r w:rsidR="001C4CB5" w:rsidRPr="007A0AF3">
        <w:rPr>
          <w:b/>
        </w:rPr>
        <w:t xml:space="preserve"> (public key)</w:t>
      </w:r>
      <w:r>
        <w:t xml:space="preserve"> – je to klíč, který je předáván komunikující protistraně, jeho znalost neohrozí bezpečnost šifrovaných informací, </w:t>
      </w:r>
      <w:r w:rsidR="007A0AF3">
        <w:t>slouží k zašifrování dat, ta se </w:t>
      </w:r>
      <w:r>
        <w:t>následně v šifrované podobě odešlou příjemci, který tento veřejný klič</w:t>
      </w:r>
      <w:r w:rsidR="002D4209">
        <w:t xml:space="preserve"> </w:t>
      </w:r>
      <w:r>
        <w:t>vygeneroval</w:t>
      </w:r>
      <w:r w:rsidR="007A0AF3">
        <w:br/>
      </w:r>
    </w:p>
    <w:p w:rsidR="001C4CB5" w:rsidRDefault="002729EE" w:rsidP="001C4CB5">
      <w:pPr>
        <w:pStyle w:val="Odstavecseseznamem"/>
        <w:numPr>
          <w:ilvl w:val="0"/>
          <w:numId w:val="3"/>
        </w:numPr>
      </w:pPr>
      <w:r w:rsidRPr="007A0AF3">
        <w:rPr>
          <w:b/>
        </w:rPr>
        <w:t>privátní klíč</w:t>
      </w:r>
      <w:r w:rsidR="001C4CB5" w:rsidRPr="007A0AF3">
        <w:rPr>
          <w:b/>
        </w:rPr>
        <w:t xml:space="preserve"> (private key)</w:t>
      </w:r>
      <w:r>
        <w:t xml:space="preserve"> – nikdy neopouští počítač svého majitele, který jej vygeneroval, jeho prozrazení by ohrozilo bezpečnost přenášené informace. Pomocí privátního klíče dešifruje</w:t>
      </w:r>
      <w:r w:rsidR="00A20C48">
        <w:t xml:space="preserve"> příjemce obsah zašifrované zprávy.</w:t>
      </w:r>
    </w:p>
    <w:p w:rsidR="002729EE" w:rsidRPr="003203F7" w:rsidRDefault="001C4CB5" w:rsidP="002729EE">
      <w:pPr>
        <w:ind w:left="405"/>
      </w:pPr>
      <w:r>
        <w:t>U asymetrické šifry nejprve obě strany v</w:t>
      </w:r>
      <w:r w:rsidR="002D4209">
        <w:t>y</w:t>
      </w:r>
      <w:r>
        <w:t>generují své veřejné a privátní klíče</w:t>
      </w:r>
      <w:r w:rsidR="001F3896">
        <w:t>, následně si </w:t>
      </w:r>
      <w:r>
        <w:t>navzájem své veřejné klíče vymění. Pomocí vyměněných klíčů ši</w:t>
      </w:r>
      <w:r w:rsidR="001F3896">
        <w:t xml:space="preserve">frují posílanou komunikace a </w:t>
      </w:r>
      <w:r w:rsidR="001F3896" w:rsidRPr="001F3896">
        <w:t>tu</w:t>
      </w:r>
      <w:r w:rsidR="001F3896">
        <w:t> </w:t>
      </w:r>
      <w:r w:rsidRPr="001F3896">
        <w:t>opět</w:t>
      </w:r>
      <w:r>
        <w:t xml:space="preserve"> svými privátními klíči dešifrují.</w:t>
      </w:r>
      <w:r w:rsidR="002D4209">
        <w:t xml:space="preserve"> Typickým pří</w:t>
      </w:r>
      <w:r w:rsidR="00FB259C">
        <w:t xml:space="preserve">kladem je šifra </w:t>
      </w:r>
      <w:r w:rsidR="00FB259C" w:rsidRPr="00B426E7">
        <w:rPr>
          <w:b/>
        </w:rPr>
        <w:t>RSA</w:t>
      </w:r>
      <w:r w:rsidR="00FB259C">
        <w:t>.</w:t>
      </w:r>
    </w:p>
    <w:p w:rsidR="003203F7" w:rsidRDefault="003E7CE8" w:rsidP="0037485C">
      <w:pPr>
        <w:rPr>
          <w:b/>
        </w:rPr>
      </w:pPr>
      <w:r>
        <w:rPr>
          <w:b/>
        </w:rPr>
        <w:t>Hashování</w:t>
      </w:r>
    </w:p>
    <w:p w:rsidR="003E7CE8" w:rsidRDefault="006F0996" w:rsidP="0037485C">
      <w:r w:rsidRPr="006F0996">
        <w:t>Jednosměrná operace</w:t>
      </w:r>
      <w:r>
        <w:t>, kdy se zpracovaná informace zjednoduší a pomocí matematických algoritmů převede do podoby, z níž není možné ji získat zpět. Každá informace vytváří svůj jedinečný otisk tzv. hash. Používá se např. k ukládání přihlašovacích hesel, kdy na serveru nebo PC jsou uloženy pouze otisky hesel, nikoli hesla samotná a při přihlašování se zadané heslo též zahashuje a následně se porovnávají pouze hash hodnoty.</w:t>
      </w:r>
      <w:r w:rsidR="00385ACD">
        <w:t xml:space="preserve"> Hojně používanými hashovacími algoritmy jsou MD5 </w:t>
      </w:r>
      <w:r w:rsidR="006901B7">
        <w:t xml:space="preserve">(dnes již není považován za bezpečný) </w:t>
      </w:r>
      <w:r w:rsidR="00385ACD">
        <w:t>a SHA.</w:t>
      </w:r>
    </w:p>
    <w:p w:rsidR="00087B40" w:rsidRDefault="00087B40" w:rsidP="0037485C">
      <w:pPr>
        <w:rPr>
          <w:b/>
        </w:rPr>
      </w:pPr>
      <w:r w:rsidRPr="002C2743">
        <w:rPr>
          <w:b/>
          <w:sz w:val="24"/>
        </w:rPr>
        <w:t>Zabezpečení komunikace na webu a mailové komunikace</w:t>
      </w:r>
    </w:p>
    <w:p w:rsidR="003203F2" w:rsidRPr="003203F2" w:rsidRDefault="003203F2" w:rsidP="0037485C">
      <w:pPr>
        <w:rPr>
          <w:b/>
        </w:rPr>
      </w:pPr>
      <w:r>
        <w:rPr>
          <w:b/>
        </w:rPr>
        <w:t>Certifikáty</w:t>
      </w:r>
    </w:p>
    <w:p w:rsidR="00767E28" w:rsidRDefault="00767E28" w:rsidP="0037485C">
      <w:r>
        <w:t>Probíhá prostřednictvím zabez</w:t>
      </w:r>
      <w:r w:rsidR="002903D4">
        <w:t xml:space="preserve">pečených protokolů </w:t>
      </w:r>
      <w:r w:rsidR="002903D4" w:rsidRPr="00F67B0A">
        <w:rPr>
          <w:b/>
        </w:rPr>
        <w:t>SSL/TLS</w:t>
      </w:r>
      <w:r w:rsidR="002903D4">
        <w:t xml:space="preserve">, která chrání přenášená data proti vyzrazení jejich obsahu a pomocí </w:t>
      </w:r>
      <w:r w:rsidR="002903D4" w:rsidRPr="00F67B0A">
        <w:rPr>
          <w:b/>
        </w:rPr>
        <w:t>elektronického podpisu</w:t>
      </w:r>
      <w:r w:rsidR="002903D4">
        <w:t xml:space="preserve">, který jednoznačně identifikuje odesílatele a původ přenášené informace. </w:t>
      </w:r>
      <w:r>
        <w:t>Pro tyto účely se využívá tzv. certifikátů</w:t>
      </w:r>
      <w:r w:rsidR="00F57739">
        <w:t xml:space="preserve"> vydávaných tzv. certifikačními autoritami, tvoří hierarchickou strukturu:</w:t>
      </w:r>
    </w:p>
    <w:p w:rsidR="00F57739" w:rsidRPr="00923B13" w:rsidRDefault="00F57739" w:rsidP="00923B13">
      <w:pPr>
        <w:pStyle w:val="Odstavecseseznamem"/>
        <w:numPr>
          <w:ilvl w:val="0"/>
          <w:numId w:val="2"/>
        </w:numPr>
      </w:pPr>
      <w:r w:rsidRPr="007C2A46">
        <w:rPr>
          <w:b/>
        </w:rPr>
        <w:lastRenderedPageBreak/>
        <w:t>kořenový (root) certifikát</w:t>
      </w:r>
      <w:r w:rsidRPr="00923B13">
        <w:t xml:space="preserve"> – jde o certifikát kořenové certifikační autority, z hlediska hierarchie je nejvyšší možný, ověřují se pomocí něj certifikáty nižší hierarchické úrovně.</w:t>
      </w:r>
    </w:p>
    <w:p w:rsidR="00240C92" w:rsidRPr="00923B13" w:rsidRDefault="00240C92" w:rsidP="00923B13">
      <w:pPr>
        <w:pStyle w:val="Odstavecseseznamem"/>
        <w:numPr>
          <w:ilvl w:val="0"/>
          <w:numId w:val="2"/>
        </w:numPr>
      </w:pPr>
      <w:r w:rsidRPr="007C2A46">
        <w:rPr>
          <w:b/>
        </w:rPr>
        <w:t>certifikáty nižší úrovně</w:t>
      </w:r>
      <w:r w:rsidRPr="00923B13">
        <w:t xml:space="preserve"> – je navázaný a podřízený kořenové certifikační autoritě, může se jednat o certifikát zprostředkující certifikační autority nebo o certifikát uživatele</w:t>
      </w:r>
    </w:p>
    <w:p w:rsidR="000E7327" w:rsidRDefault="000E7327" w:rsidP="0037485C">
      <w:r w:rsidRPr="000E7327">
        <w:t>Certifikát nižší úrovně je vždy podepsán certifikátem vyšší úrovně, tím je zaručena jejich návaznost a následné ověřování.</w:t>
      </w:r>
      <w:r>
        <w:t xml:space="preserve"> Princip návaznosti a správy hierarchie certifikátů se nazývá jako </w:t>
      </w:r>
      <w:r w:rsidRPr="000E7327">
        <w:rPr>
          <w:b/>
        </w:rPr>
        <w:t>PKI (Private Key Infrastructure)</w:t>
      </w:r>
      <w:r>
        <w:t>.</w:t>
      </w:r>
    </w:p>
    <w:p w:rsidR="004A7DBE" w:rsidRPr="002C2743" w:rsidRDefault="004A7DBE" w:rsidP="0037485C">
      <w:pPr>
        <w:rPr>
          <w:b/>
        </w:rPr>
      </w:pPr>
      <w:r w:rsidRPr="002C2743">
        <w:rPr>
          <w:b/>
        </w:rPr>
        <w:t>Certifikáty obsahují následující údaje:</w:t>
      </w:r>
    </w:p>
    <w:p w:rsidR="004A7DBE" w:rsidRDefault="004A7DBE" w:rsidP="004A7DBE">
      <w:pPr>
        <w:pStyle w:val="Odstavecseseznamem"/>
        <w:numPr>
          <w:ilvl w:val="0"/>
          <w:numId w:val="2"/>
        </w:numPr>
      </w:pPr>
      <w:r>
        <w:t>jméno držitele</w:t>
      </w:r>
    </w:p>
    <w:p w:rsidR="004A7DBE" w:rsidRDefault="00445074" w:rsidP="004A7DBE">
      <w:pPr>
        <w:pStyle w:val="Odstavecseseznamem"/>
        <w:numPr>
          <w:ilvl w:val="0"/>
          <w:numId w:val="2"/>
        </w:numPr>
      </w:pPr>
      <w:r>
        <w:t>jméno vy</w:t>
      </w:r>
      <w:r w:rsidR="004A7DBE">
        <w:t>stavitele</w:t>
      </w:r>
    </w:p>
    <w:p w:rsidR="004A7DBE" w:rsidRDefault="004A7DBE" w:rsidP="004A7DBE">
      <w:pPr>
        <w:pStyle w:val="Odstavecseseznamem"/>
        <w:numPr>
          <w:ilvl w:val="0"/>
          <w:numId w:val="2"/>
        </w:numPr>
      </w:pPr>
      <w:r>
        <w:t>začátek platnosti</w:t>
      </w:r>
    </w:p>
    <w:p w:rsidR="004A7DBE" w:rsidRDefault="004A7DBE" w:rsidP="004A7DBE">
      <w:pPr>
        <w:pStyle w:val="Odstavecseseznamem"/>
        <w:numPr>
          <w:ilvl w:val="0"/>
          <w:numId w:val="2"/>
        </w:numPr>
      </w:pPr>
      <w:r>
        <w:t>konec platnosti</w:t>
      </w:r>
    </w:p>
    <w:p w:rsidR="004A7DBE" w:rsidRDefault="004A7DBE" w:rsidP="004A7DBE">
      <w:pPr>
        <w:pStyle w:val="Odstavecseseznamem"/>
        <w:numPr>
          <w:ilvl w:val="0"/>
          <w:numId w:val="2"/>
        </w:numPr>
      </w:pPr>
      <w:r>
        <w:t>podpis vystavitele</w:t>
      </w:r>
    </w:p>
    <w:p w:rsidR="00F12AE3" w:rsidRDefault="00F12AE3" w:rsidP="004A7DBE">
      <w:pPr>
        <w:pStyle w:val="Odstavecseseznamem"/>
        <w:numPr>
          <w:ilvl w:val="0"/>
          <w:numId w:val="2"/>
        </w:numPr>
      </w:pPr>
      <w:r>
        <w:t>veřejný klíč držitele</w:t>
      </w:r>
    </w:p>
    <w:p w:rsidR="00F12AE3" w:rsidRPr="000E7327" w:rsidRDefault="00F12AE3" w:rsidP="00F12AE3">
      <w:pPr>
        <w:ind w:left="45"/>
      </w:pPr>
      <w:r>
        <w:t>Na certifikát je navázán i soukromý klíč držitele certifikátu, který je uložen na jeho PC v úložišti certifikátů, na bezpečnostní kartě nebo tzv. tokenu.</w:t>
      </w:r>
      <w:r w:rsidR="00385ACD">
        <w:t xml:space="preserve"> Certifikáty se používají pro asymetrickou kr</w:t>
      </w:r>
      <w:r w:rsidR="002D4209">
        <w:t>y</w:t>
      </w:r>
      <w:r w:rsidR="00385ACD">
        <w:t>ptografii.</w:t>
      </w:r>
    </w:p>
    <w:p w:rsidR="0037485C" w:rsidRPr="00247F39" w:rsidRDefault="0037485C" w:rsidP="0037485C">
      <w:pPr>
        <w:rPr>
          <w:b/>
        </w:rPr>
      </w:pPr>
      <w:r w:rsidRPr="00247F39">
        <w:rPr>
          <w:b/>
        </w:rPr>
        <w:t>Vytvoření SSL/TLS komunikace (handshake)</w:t>
      </w:r>
    </w:p>
    <w:p w:rsidR="0037485C" w:rsidRDefault="0037485C" w:rsidP="0037485C">
      <w:r>
        <w:t>Obousměrná komunikace klienta se serverem:</w:t>
      </w:r>
    </w:p>
    <w:p w:rsidR="0037485C" w:rsidRDefault="0037485C" w:rsidP="0037485C">
      <w:pPr>
        <w:pStyle w:val="Odstavecseseznamem"/>
        <w:numPr>
          <w:ilvl w:val="0"/>
          <w:numId w:val="1"/>
        </w:numPr>
      </w:pPr>
      <w:r>
        <w:t xml:space="preserve">Klient posílá na server zprávu </w:t>
      </w:r>
      <w:r w:rsidRPr="00247F39">
        <w:rPr>
          <w:b/>
        </w:rPr>
        <w:t>Client hello</w:t>
      </w:r>
      <w:r>
        <w:t>, obsahuje podporované protokoly a šifry, podporovanou kompresi a náhodně generovaný řetězec.</w:t>
      </w:r>
    </w:p>
    <w:p w:rsidR="0037485C" w:rsidRDefault="0037485C" w:rsidP="0037485C">
      <w:pPr>
        <w:pStyle w:val="Odstavecseseznamem"/>
        <w:numPr>
          <w:ilvl w:val="0"/>
          <w:numId w:val="1"/>
        </w:numPr>
      </w:pPr>
      <w:r>
        <w:t xml:space="preserve">Server posílá klientovi zprávu </w:t>
      </w:r>
      <w:r w:rsidRPr="00247F39">
        <w:rPr>
          <w:b/>
        </w:rPr>
        <w:t>Server hello</w:t>
      </w:r>
      <w:r>
        <w:t xml:space="preserve"> a náhodně generovaný řetězec</w:t>
      </w:r>
      <w:r w:rsidR="00A947A2">
        <w:t xml:space="preserve"> a veřejnou část certifikátu</w:t>
      </w:r>
      <w:r>
        <w:t>.</w:t>
      </w:r>
    </w:p>
    <w:p w:rsidR="0037485C" w:rsidRDefault="0037485C" w:rsidP="0037485C">
      <w:pPr>
        <w:pStyle w:val="Odstavecseseznamem"/>
        <w:numPr>
          <w:ilvl w:val="0"/>
          <w:numId w:val="1"/>
        </w:numPr>
      </w:pPr>
      <w:r>
        <w:t xml:space="preserve">Server posílá klientovi vybraný protokol a metodu šifrování a komprese, session ID, volitelně posílá požadavek na certifikát klienta, zpráva je ukončena jako </w:t>
      </w:r>
      <w:r w:rsidRPr="00247F39">
        <w:rPr>
          <w:b/>
        </w:rPr>
        <w:t>Server hello done</w:t>
      </w:r>
      <w:r>
        <w:t>.</w:t>
      </w:r>
    </w:p>
    <w:p w:rsidR="0037485C" w:rsidRDefault="0037485C" w:rsidP="0037485C">
      <w:pPr>
        <w:pStyle w:val="Odstavecseseznamem"/>
        <w:numPr>
          <w:ilvl w:val="0"/>
          <w:numId w:val="1"/>
        </w:numPr>
      </w:pPr>
      <w:r>
        <w:t xml:space="preserve">Klient použije veřejný klíč ze serverového certifikátu k </w:t>
      </w:r>
      <w:r w:rsidR="00610DA5">
        <w:t xml:space="preserve">zašifrování a </w:t>
      </w:r>
      <w:r>
        <w:t xml:space="preserve">odeslání </w:t>
      </w:r>
      <w:r w:rsidRPr="00247F39">
        <w:rPr>
          <w:b/>
        </w:rPr>
        <w:t>Pre-Master key</w:t>
      </w:r>
      <w:r>
        <w:t xml:space="preserve">, který bude sloužit k vygenerování </w:t>
      </w:r>
      <w:r w:rsidRPr="00247F39">
        <w:rPr>
          <w:b/>
        </w:rPr>
        <w:t>Master key</w:t>
      </w:r>
      <w:r>
        <w:t xml:space="preserve"> klíče pro šifrování dat. Zprávou </w:t>
      </w:r>
      <w:r w:rsidRPr="00247F39">
        <w:rPr>
          <w:b/>
        </w:rPr>
        <w:t>Client key Exchange</w:t>
      </w:r>
      <w:r>
        <w:t xml:space="preserve"> odešle </w:t>
      </w:r>
      <w:r w:rsidRPr="00247F39">
        <w:rPr>
          <w:b/>
        </w:rPr>
        <w:t>Pre-Master key</w:t>
      </w:r>
      <w:r>
        <w:t xml:space="preserve"> na server.</w:t>
      </w:r>
    </w:p>
    <w:p w:rsidR="0037485C" w:rsidRDefault="0037485C" w:rsidP="0037485C">
      <w:pPr>
        <w:pStyle w:val="Odstavecseseznamem"/>
        <w:numPr>
          <w:ilvl w:val="0"/>
          <w:numId w:val="1"/>
        </w:numPr>
      </w:pPr>
      <w:r>
        <w:t xml:space="preserve">Server obdrží </w:t>
      </w:r>
      <w:r w:rsidR="00610DA5" w:rsidRPr="00610DA5">
        <w:rPr>
          <w:b/>
          <w:bCs/>
        </w:rPr>
        <w:t>Pre-</w:t>
      </w:r>
      <w:r w:rsidRPr="00247F39">
        <w:rPr>
          <w:b/>
        </w:rPr>
        <w:t>Master key</w:t>
      </w:r>
      <w:r>
        <w:t xml:space="preserve"> a spolu s klientem oba vygenerují </w:t>
      </w:r>
      <w:r w:rsidR="00A947A2">
        <w:t xml:space="preserve">za pomocí obou náhodně vygenerovaných řetězců a Pre_Master key klíč </w:t>
      </w:r>
      <w:r w:rsidRPr="00247F39">
        <w:rPr>
          <w:b/>
        </w:rPr>
        <w:t>Master key</w:t>
      </w:r>
      <w:r>
        <w:t xml:space="preserve"> a klíče spojení</w:t>
      </w:r>
      <w:r w:rsidR="004965FA">
        <w:t xml:space="preserve"> (session key)</w:t>
      </w:r>
      <w:bookmarkStart w:id="0" w:name="_GoBack"/>
      <w:bookmarkEnd w:id="0"/>
      <w:r>
        <w:t>.</w:t>
      </w:r>
    </w:p>
    <w:p w:rsidR="0037485C" w:rsidRDefault="0037485C" w:rsidP="0037485C">
      <w:pPr>
        <w:pStyle w:val="Odstavecseseznamem"/>
        <w:numPr>
          <w:ilvl w:val="0"/>
          <w:numId w:val="1"/>
        </w:numPr>
      </w:pPr>
      <w:r>
        <w:t xml:space="preserve">Klient posílá serveru zprávu </w:t>
      </w:r>
      <w:r w:rsidRPr="00247F39">
        <w:rPr>
          <w:b/>
        </w:rPr>
        <w:t>Change cipher specs</w:t>
      </w:r>
      <w:r>
        <w:t xml:space="preserve">, kde informuje server, že začíná používat šifrované spojení, dále posílá zprávu </w:t>
      </w:r>
      <w:r w:rsidRPr="00247F39">
        <w:rPr>
          <w:b/>
        </w:rPr>
        <w:t>Client finished</w:t>
      </w:r>
      <w:r>
        <w:t>.</w:t>
      </w:r>
    </w:p>
    <w:p w:rsidR="0037485C" w:rsidRDefault="0037485C" w:rsidP="0037485C">
      <w:pPr>
        <w:pStyle w:val="Odstavecseseznamem"/>
        <w:numPr>
          <w:ilvl w:val="0"/>
          <w:numId w:val="1"/>
        </w:numPr>
      </w:pPr>
      <w:r>
        <w:t xml:space="preserve">Server přijímá zprávu </w:t>
      </w:r>
      <w:r w:rsidRPr="00247F39">
        <w:rPr>
          <w:b/>
        </w:rPr>
        <w:t>Changed cipher specs</w:t>
      </w:r>
      <w:r>
        <w:t xml:space="preserve">, změní svůj stav na dohodnutou metodu šifrování s použitím vygenerovaných klíčů. Šifrování probíhá od této chvíle symetricky. Zároveň posílá zprávu </w:t>
      </w:r>
      <w:r w:rsidRPr="00247F39">
        <w:rPr>
          <w:b/>
        </w:rPr>
        <w:t>Server finished</w:t>
      </w:r>
      <w:r>
        <w:t>.</w:t>
      </w:r>
    </w:p>
    <w:p w:rsidR="0037485C" w:rsidRDefault="0037485C" w:rsidP="0037485C">
      <w:pPr>
        <w:pStyle w:val="Odstavecseseznamem"/>
        <w:numPr>
          <w:ilvl w:val="0"/>
          <w:numId w:val="1"/>
        </w:numPr>
      </w:pPr>
      <w:r>
        <w:t>Od této chvíle probíhá obousměrná komunikace mezi klientem a serverem šifrovaně.</w:t>
      </w:r>
    </w:p>
    <w:p w:rsidR="00F471C1" w:rsidRPr="00FF1DED" w:rsidRDefault="00AB61F4">
      <w:pPr>
        <w:rPr>
          <w:b/>
        </w:rPr>
      </w:pPr>
      <w:r w:rsidRPr="00FF1DED">
        <w:rPr>
          <w:b/>
        </w:rPr>
        <w:t>S/MIME, elektronický podpis</w:t>
      </w:r>
    </w:p>
    <w:p w:rsidR="009D326C" w:rsidRDefault="00AB61F4">
      <w:r>
        <w:t xml:space="preserve">Používají se pro </w:t>
      </w:r>
      <w:r w:rsidR="00385ACD">
        <w:t>zabezpečení mailové komunikace a ověření odesílatele.</w:t>
      </w:r>
      <w:r w:rsidR="000D687D">
        <w:t xml:space="preserve"> Pro tyto účely slouží </w:t>
      </w:r>
      <w:r w:rsidR="00FF1DED">
        <w:t>hash a </w:t>
      </w:r>
      <w:r w:rsidR="000D687D">
        <w:t xml:space="preserve">asymetrická kryptografie. V případě elektronického podpisu je postup otočen, k šifrování </w:t>
      </w:r>
      <w:r w:rsidR="006B6E06">
        <w:t>hashe se </w:t>
      </w:r>
      <w:r w:rsidR="000D687D">
        <w:t>používá soukromý klíč odesílatele a k ověření jeho veřejný klíč, který je zveřejněn certifikační autoritou.</w:t>
      </w:r>
    </w:p>
    <w:p w:rsidR="00D2753F" w:rsidRDefault="00D2753F"/>
    <w:p w:rsidR="00D2753F" w:rsidRDefault="00D2753F"/>
    <w:p w:rsidR="00FF1DED" w:rsidRDefault="00FF1DED">
      <w:pPr>
        <w:rPr>
          <w:b/>
        </w:rPr>
      </w:pPr>
      <w:r w:rsidRPr="00FF1DED">
        <w:rPr>
          <w:b/>
        </w:rPr>
        <w:t>Princip EP je rozdělen do dvou fází</w:t>
      </w:r>
    </w:p>
    <w:p w:rsidR="00FF1DED" w:rsidRDefault="00FF1DED">
      <w:r>
        <w:rPr>
          <w:b/>
        </w:rPr>
        <w:t>Při odeslání zprávy</w:t>
      </w:r>
      <w:r>
        <w:t xml:space="preserve"> je ze zprávy vygenerován hash, ten je následně zašifrován pomocí soukromého klíče odesílatele zprávy. Tím vznikne vlastní elektronický podpis, který se spolu s původní zprávou a veřejnou částí certifikátu odesílatele pošle příjemci zprávy.</w:t>
      </w:r>
      <w:r w:rsidR="005B2BF9">
        <w:t xml:space="preserve"> Tím je zajištěno ověření identity (certifikát je možno ověřit pomocí certifikační autority) a nezměnitelnost odesílané zprávy (obsahuje hash).</w:t>
      </w:r>
    </w:p>
    <w:p w:rsidR="005B2BF9" w:rsidRPr="005B2BF9" w:rsidRDefault="005B2BF9">
      <w:r>
        <w:rPr>
          <w:b/>
        </w:rPr>
        <w:t>Při přijetí zprávy</w:t>
      </w:r>
      <w:r>
        <w:t xml:space="preserve"> příjemce pomocí veřejného klíče certifikátu odesílatele dešifruje data obsažená v elektronickém podpisu a získá z něj původní hash. Dále z přijaté zprávy sám znovu vy</w:t>
      </w:r>
      <w:r w:rsidR="001F5F70">
        <w:t>generuje svůj hash a obě hash</w:t>
      </w:r>
      <w:r>
        <w:t xml:space="preserve"> hodnoty porovná. Pokud se </w:t>
      </w:r>
      <w:r w:rsidR="00DD0D4B">
        <w:t xml:space="preserve">hodnoty hash </w:t>
      </w:r>
      <w:r>
        <w:t>shodují</w:t>
      </w:r>
      <w:r w:rsidR="00F41237">
        <w:t>,</w:t>
      </w:r>
      <w:r>
        <w:t xml:space="preserve"> je ověřena neporušenost zprávy.</w:t>
      </w:r>
    </w:p>
    <w:sectPr w:rsidR="005B2BF9" w:rsidRPr="005B2B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A42A2"/>
    <w:multiLevelType w:val="hybridMultilevel"/>
    <w:tmpl w:val="E1947042"/>
    <w:lvl w:ilvl="0" w:tplc="DE005DFC"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65A07DD3"/>
    <w:multiLevelType w:val="hybridMultilevel"/>
    <w:tmpl w:val="0FA6A308"/>
    <w:lvl w:ilvl="0" w:tplc="DE005DFC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74802AAD"/>
    <w:multiLevelType w:val="hybridMultilevel"/>
    <w:tmpl w:val="24FA036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85C"/>
    <w:rsid w:val="00087B40"/>
    <w:rsid w:val="000D687D"/>
    <w:rsid w:val="000E7327"/>
    <w:rsid w:val="001C4CB5"/>
    <w:rsid w:val="001D6F05"/>
    <w:rsid w:val="001F3896"/>
    <w:rsid w:val="001F5F70"/>
    <w:rsid w:val="00240C92"/>
    <w:rsid w:val="002729EE"/>
    <w:rsid w:val="002903D4"/>
    <w:rsid w:val="002C2743"/>
    <w:rsid w:val="002D4209"/>
    <w:rsid w:val="002E066D"/>
    <w:rsid w:val="003203F2"/>
    <w:rsid w:val="003203F7"/>
    <w:rsid w:val="0037485C"/>
    <w:rsid w:val="00385ACD"/>
    <w:rsid w:val="003E7CE8"/>
    <w:rsid w:val="00445074"/>
    <w:rsid w:val="004965FA"/>
    <w:rsid w:val="004A7DBE"/>
    <w:rsid w:val="005B2BF9"/>
    <w:rsid w:val="00610DA5"/>
    <w:rsid w:val="00674109"/>
    <w:rsid w:val="006901B7"/>
    <w:rsid w:val="006B6E06"/>
    <w:rsid w:val="006F0996"/>
    <w:rsid w:val="00767E28"/>
    <w:rsid w:val="007A0AF3"/>
    <w:rsid w:val="007C2A46"/>
    <w:rsid w:val="00893A53"/>
    <w:rsid w:val="00923B13"/>
    <w:rsid w:val="009D326C"/>
    <w:rsid w:val="00A20C48"/>
    <w:rsid w:val="00A46991"/>
    <w:rsid w:val="00A947A2"/>
    <w:rsid w:val="00AB61F4"/>
    <w:rsid w:val="00B426E7"/>
    <w:rsid w:val="00B87EDB"/>
    <w:rsid w:val="00C065B8"/>
    <w:rsid w:val="00C94538"/>
    <w:rsid w:val="00D2753F"/>
    <w:rsid w:val="00DD0D4B"/>
    <w:rsid w:val="00F12AE3"/>
    <w:rsid w:val="00F41237"/>
    <w:rsid w:val="00F471C1"/>
    <w:rsid w:val="00F57739"/>
    <w:rsid w:val="00F67B0A"/>
    <w:rsid w:val="00FB259C"/>
    <w:rsid w:val="00FF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A77FF"/>
  <w15:chartTrackingRefBased/>
  <w15:docId w15:val="{2A9A8832-D1B6-44CF-9BBF-1055A765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7485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74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871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Zvěřina</dc:creator>
  <cp:keywords/>
  <dc:description/>
  <cp:lastModifiedBy>Radek Zvěřina</cp:lastModifiedBy>
  <cp:revision>43</cp:revision>
  <dcterms:created xsi:type="dcterms:W3CDTF">2016-02-21T21:11:00Z</dcterms:created>
  <dcterms:modified xsi:type="dcterms:W3CDTF">2020-03-23T12:14:00Z</dcterms:modified>
</cp:coreProperties>
</file>