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w3fzwswdz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Copyright Policy (MeeLi)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Effective [Month Day, Year] — Version 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wzzhj9ha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Copyright &amp; Intellectual Property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respects the intellectual property rights of others and expects users to do the same.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vg5rxhoci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Responsibility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only post content that: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own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permission to use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violate the rights of others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upload or share copyrighted material (such as movies, TV clips, music, or images) without proper authorization.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posting content on MeeLi, you confirm that you own or have the rights to share it, in accordance with MeeLi's Terms of Service.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2a6dujcyl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Copyright Violations (DMCA Takedown Notice)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your copyrighted work has been used on MeeLi without authorization, you may submit a formal DMCA Takedown Notice. To be valid, your notice must include all of the following: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physical or electronic signature of the person authorized to act on behalf of the copyright owner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the copyrighted work claimed to have been infringed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the material claimed to be infringing, with enough detail for us to locate it on the platform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contact information including name, address, telephone number, and email address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statement that you have a good faith belief that the use of the material is not authorized by the copyright owner, its agent, or the law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statement, under penalty of perjury, that the information in the notice is accurate and that you are authorized to act on behalf of the copyright owner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Notices that do not include all required information may not be acted upon.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red"/>
        </w:rPr>
      </w:pPr>
      <w:r w:rsidDel="00000000" w:rsidR="00000000" w:rsidRPr="00000000">
        <w:rPr>
          <w:rtl w:val="0"/>
        </w:rPr>
        <w:t xml:space="preserve">Send your DMCA Takedown Notice to:</w:t>
      </w:r>
      <w:r w:rsidDel="00000000" w:rsidR="00000000" w:rsidRPr="00000000">
        <w:rPr>
          <w:highlight w:val="red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legal@meeli.app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spva18hj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&amp; Removal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will review all copyright-related requests and may remove content that violates intellectual property rights.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appropriate cases, MeeLi will terminate the accounts of users who are determined to be repeat copyright infringers.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your content was removed in error, you may submit a counter-notification to </w:t>
      </w:r>
      <w:r w:rsidDel="00000000" w:rsidR="00000000" w:rsidRPr="00000000">
        <w:rPr>
          <w:highlight w:val="red"/>
          <w:rtl w:val="0"/>
        </w:rPr>
        <w:t xml:space="preserve">legal@meeli.app.</w:t>
      </w:r>
      <w:r w:rsidDel="00000000" w:rsidR="00000000" w:rsidRPr="00000000">
        <w:rPr>
          <w:rtl w:val="0"/>
        </w:rPr>
        <w:t xml:space="preserve"> Counter-notifications must meet the statutory requirements of the DMCA. MeeLi will process counter-notifications in accordance with applicable law.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lce7utzs1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report a copyright concern, please contact: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highlight w:val="red"/>
              </w:rPr>
            </w:pPr>
            <w:r w:rsidDel="00000000" w:rsidR="00000000" w:rsidRPr="00000000">
              <w:rPr>
                <w:b w:val="1"/>
                <w:bCs w:val="1"/>
                <w:highlight w:val="red"/>
                <w:rtl w:val="0"/>
              </w:rPr>
              <w:t xml:space="preserve">Email:</w:t>
            </w:r>
            <w:r w:rsidDel="00000000" w:rsidR="00000000" w:rsidRPr="00000000">
              <w:rPr>
                <w:highlight w:val="red"/>
                <w:rtl w:val="0"/>
              </w:rPr>
              <w:t xml:space="preserve"> legal@meeli.app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