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B84096" w:rsidP="344FCF2E" w:rsidRDefault="2F700745" w14:paraId="7ADB62EB" w14:textId="3B405D2A">
      <w:pPr>
        <w:spacing w:after="200" w:line="360" w:lineRule="auto"/>
        <w:jc w:val="center"/>
        <w:rPr>
          <w:rFonts w:ascii="Times New Roman" w:hAnsi="Times New Roman" w:eastAsia="Times New Roman" w:cs="Times New Roman"/>
          <w:color w:val="000000" w:themeColor="text1"/>
          <w:sz w:val="32"/>
          <w:szCs w:val="32"/>
        </w:rPr>
      </w:pPr>
      <w:r w:rsidRPr="344FCF2E">
        <w:rPr>
          <w:rFonts w:ascii="Times New Roman" w:hAnsi="Times New Roman" w:eastAsia="Times New Roman" w:cs="Times New Roman"/>
          <w:color w:val="000000" w:themeColor="text1"/>
          <w:sz w:val="32"/>
          <w:szCs w:val="32"/>
        </w:rPr>
        <w:t>Report for the Degree of Master of Computer Science</w:t>
      </w:r>
    </w:p>
    <w:p w:rsidRPr="005E0B5E" w:rsidR="005E0B5E" w:rsidP="344FCF2E" w:rsidRDefault="005E0B5E" w14:paraId="2F42E089" w14:textId="77777777">
      <w:pPr>
        <w:spacing w:after="200" w:line="360" w:lineRule="auto"/>
        <w:jc w:val="center"/>
        <w:rPr>
          <w:rFonts w:ascii="Times New Roman" w:hAnsi="Times New Roman" w:eastAsia="Times New Roman" w:cs="Times New Roman"/>
          <w:color w:val="000000" w:themeColor="text1"/>
          <w:sz w:val="28"/>
          <w:szCs w:val="28"/>
        </w:rPr>
      </w:pPr>
    </w:p>
    <w:p w:rsidRPr="005E0B5E" w:rsidR="005E0B5E" w:rsidP="344FCF2E" w:rsidRDefault="1CA7B317" w14:paraId="07614CF9" w14:textId="0DC4E9FB">
      <w:pPr>
        <w:spacing w:after="200" w:line="360" w:lineRule="auto"/>
        <w:jc w:val="center"/>
        <w:rPr>
          <w:rFonts w:ascii="Times New Roman" w:hAnsi="Times New Roman" w:eastAsia="Times New Roman" w:cs="Times New Roman"/>
          <w:b/>
          <w:bCs/>
          <w:color w:val="000000" w:themeColor="text1"/>
          <w:sz w:val="40"/>
          <w:szCs w:val="40"/>
        </w:rPr>
      </w:pPr>
      <w:r w:rsidRPr="344FCF2E">
        <w:rPr>
          <w:rFonts w:ascii="Times New Roman" w:hAnsi="Times New Roman" w:eastAsia="Times New Roman" w:cs="Times New Roman"/>
          <w:b/>
          <w:bCs/>
          <w:color w:val="000000" w:themeColor="text1"/>
          <w:sz w:val="40"/>
          <w:szCs w:val="40"/>
        </w:rPr>
        <w:t>End to End Automation in ETL Pipeline</w:t>
      </w:r>
      <w:r w:rsidRPr="344FCF2E" w:rsidR="11D4017D">
        <w:rPr>
          <w:rFonts w:ascii="Times New Roman" w:hAnsi="Times New Roman" w:eastAsia="Times New Roman" w:cs="Times New Roman"/>
          <w:b/>
          <w:bCs/>
          <w:color w:val="000000" w:themeColor="text1"/>
          <w:sz w:val="40"/>
          <w:szCs w:val="40"/>
        </w:rPr>
        <w:t xml:space="preserve"> </w:t>
      </w:r>
    </w:p>
    <w:p w:rsidRPr="005E0B5E" w:rsidR="00C91E18" w:rsidP="344FCF2E" w:rsidRDefault="00C91E18" w14:paraId="4E0E5EDC" w14:textId="73BD2D3A">
      <w:pPr>
        <w:spacing w:after="200" w:line="360" w:lineRule="auto"/>
        <w:jc w:val="center"/>
        <w:rPr>
          <w:rFonts w:ascii="Times New Roman" w:hAnsi="Times New Roman" w:eastAsia="Times New Roman" w:cs="Times New Roman"/>
          <w:color w:val="000000" w:themeColor="text1"/>
          <w:sz w:val="28"/>
          <w:szCs w:val="28"/>
        </w:rPr>
      </w:pPr>
    </w:p>
    <w:p w:rsidRPr="005E0B5E" w:rsidR="005E0B5E" w:rsidP="344FCF2E" w:rsidRDefault="005E0B5E" w14:paraId="0E0953FE" w14:textId="16E7DDA4">
      <w:pPr>
        <w:spacing w:after="200" w:line="360" w:lineRule="auto"/>
        <w:jc w:val="center"/>
        <w:rPr>
          <w:rFonts w:ascii="Times New Roman" w:hAnsi="Times New Roman" w:eastAsia="Times New Roman" w:cs="Times New Roman"/>
          <w:color w:val="000000" w:themeColor="text1"/>
          <w:sz w:val="28"/>
          <w:szCs w:val="28"/>
        </w:rPr>
      </w:pPr>
    </w:p>
    <w:p w:rsidRPr="005E0B5E" w:rsidR="005E0B5E" w:rsidP="344FCF2E" w:rsidRDefault="005E0B5E" w14:paraId="582E900D" w14:textId="77777777">
      <w:pPr>
        <w:spacing w:after="200" w:line="360" w:lineRule="auto"/>
        <w:jc w:val="center"/>
        <w:rPr>
          <w:rFonts w:ascii="Times New Roman" w:hAnsi="Times New Roman" w:eastAsia="Times New Roman" w:cs="Times New Roman"/>
          <w:color w:val="000000" w:themeColor="text1"/>
          <w:sz w:val="28"/>
          <w:szCs w:val="28"/>
        </w:rPr>
      </w:pPr>
    </w:p>
    <w:p w:rsidR="00B84096" w:rsidP="344FCF2E" w:rsidRDefault="00C91E18" w14:paraId="4FA5569A" w14:textId="57BF53A2">
      <w:pPr>
        <w:spacing w:after="200" w:line="360" w:lineRule="auto"/>
        <w:jc w:val="center"/>
        <w:rPr>
          <w:rFonts w:ascii="Times New Roman" w:hAnsi="Times New Roman" w:eastAsia="Times New Roman" w:cs="Times New Roman"/>
          <w:color w:val="000000" w:themeColor="text1"/>
          <w:sz w:val="28"/>
          <w:szCs w:val="28"/>
        </w:rPr>
      </w:pPr>
      <w:r>
        <w:rPr>
          <w:rFonts w:ascii="Times New Roman" w:hAnsi="Times New Roman" w:eastAsia="Times New Roman" w:cs="Times New Roman"/>
          <w:noProof/>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463040" cy="1463040"/>
                    </a:xfrm>
                    <a:prstGeom prst="rect">
                      <a:avLst/>
                    </a:prstGeom>
                    <a:ln/>
                  </pic:spPr>
                </pic:pic>
              </a:graphicData>
            </a:graphic>
          </wp:inline>
        </w:drawing>
      </w:r>
    </w:p>
    <w:p w:rsidR="005E0B5E" w:rsidP="344FCF2E" w:rsidRDefault="005E0B5E" w14:paraId="2D980747" w14:textId="3C5C0B54">
      <w:pPr>
        <w:spacing w:after="200" w:line="360" w:lineRule="auto"/>
        <w:jc w:val="center"/>
        <w:rPr>
          <w:rFonts w:ascii="Times New Roman" w:hAnsi="Times New Roman" w:eastAsia="Times New Roman" w:cs="Times New Roman"/>
          <w:color w:val="000000" w:themeColor="text1"/>
          <w:sz w:val="28"/>
          <w:szCs w:val="28"/>
        </w:rPr>
      </w:pPr>
    </w:p>
    <w:p w:rsidR="005E0B5E" w:rsidP="344FCF2E" w:rsidRDefault="005E0B5E" w14:paraId="322B7BDE" w14:textId="493BD222">
      <w:pPr>
        <w:spacing w:after="200" w:line="360" w:lineRule="auto"/>
        <w:jc w:val="center"/>
        <w:rPr>
          <w:rFonts w:ascii="Times New Roman" w:hAnsi="Times New Roman" w:eastAsia="Times New Roman" w:cs="Times New Roman"/>
          <w:color w:val="000000" w:themeColor="text1"/>
          <w:sz w:val="28"/>
          <w:szCs w:val="28"/>
        </w:rPr>
      </w:pPr>
    </w:p>
    <w:p w:rsidR="005E0B5E" w:rsidP="344FCF2E" w:rsidRDefault="005E0B5E" w14:paraId="16F93E11" w14:textId="72CED23D">
      <w:pPr>
        <w:spacing w:after="200" w:line="360" w:lineRule="auto"/>
        <w:jc w:val="center"/>
        <w:rPr>
          <w:rFonts w:ascii="Times New Roman" w:hAnsi="Times New Roman" w:eastAsia="Times New Roman" w:cs="Times New Roman"/>
          <w:color w:val="000000" w:themeColor="text1"/>
          <w:sz w:val="28"/>
          <w:szCs w:val="28"/>
        </w:rPr>
      </w:pPr>
    </w:p>
    <w:p w:rsidRPr="005E0B5E" w:rsidR="005E0B5E" w:rsidP="344FCF2E" w:rsidRDefault="1CA7B317" w14:paraId="0364539E" w14:textId="6BD8FF39">
      <w:pPr>
        <w:spacing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Pikesh</w:t>
      </w:r>
      <w:r w:rsidRPr="344FCF2E" w:rsidR="11D4017D">
        <w:rPr>
          <w:rFonts w:ascii="Times New Roman" w:hAnsi="Times New Roman" w:eastAsia="Times New Roman" w:cs="Times New Roman"/>
          <w:b/>
          <w:bCs/>
          <w:color w:val="000000" w:themeColor="text1"/>
          <w:sz w:val="32"/>
          <w:szCs w:val="32"/>
        </w:rPr>
        <w:t xml:space="preserve"> </w:t>
      </w:r>
      <w:r w:rsidRPr="344FCF2E">
        <w:rPr>
          <w:rFonts w:ascii="Times New Roman" w:hAnsi="Times New Roman" w:eastAsia="Times New Roman" w:cs="Times New Roman"/>
          <w:b/>
          <w:bCs/>
          <w:color w:val="000000" w:themeColor="text1"/>
          <w:sz w:val="32"/>
          <w:szCs w:val="32"/>
        </w:rPr>
        <w:t>Maharjan</w:t>
      </w:r>
    </w:p>
    <w:p w:rsidR="005E0B5E" w:rsidP="344FCF2E" w:rsidRDefault="11D4017D" w14:paraId="55CDBFF3" w14:textId="453696F8">
      <w:pPr>
        <w:spacing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(LC0001500235</w:t>
      </w:r>
      <w:r w:rsidRPr="344FCF2E" w:rsidR="1CA7B317">
        <w:rPr>
          <w:rFonts w:ascii="Times New Roman" w:hAnsi="Times New Roman" w:eastAsia="Times New Roman" w:cs="Times New Roman"/>
          <w:b/>
          <w:bCs/>
          <w:color w:val="000000" w:themeColor="text1"/>
          <w:sz w:val="32"/>
          <w:szCs w:val="32"/>
        </w:rPr>
        <w:t>8</w:t>
      </w:r>
      <w:r w:rsidRPr="344FCF2E">
        <w:rPr>
          <w:rFonts w:ascii="Times New Roman" w:hAnsi="Times New Roman" w:eastAsia="Times New Roman" w:cs="Times New Roman"/>
          <w:b/>
          <w:bCs/>
          <w:color w:val="000000" w:themeColor="text1"/>
          <w:sz w:val="32"/>
          <w:szCs w:val="32"/>
        </w:rPr>
        <w:t>)</w:t>
      </w:r>
    </w:p>
    <w:p w:rsidRPr="004C1D52" w:rsidR="005E0B5E" w:rsidP="344FCF2E" w:rsidRDefault="005E0B5E" w14:paraId="5C266255" w14:textId="4797386F">
      <w:pPr>
        <w:spacing w:after="200" w:line="360" w:lineRule="auto"/>
        <w:jc w:val="center"/>
        <w:rPr>
          <w:rFonts w:ascii="Times New Roman" w:hAnsi="Times New Roman" w:eastAsia="Times New Roman" w:cs="Times New Roman"/>
          <w:color w:val="000000" w:themeColor="text1"/>
          <w:sz w:val="28"/>
          <w:szCs w:val="28"/>
        </w:rPr>
      </w:pPr>
    </w:p>
    <w:p w:rsidRPr="005E0B5E" w:rsidR="005E0B5E" w:rsidP="417BA903" w:rsidRDefault="11D4017D" w14:paraId="2252FAA9" w14:textId="77777777">
      <w:pPr>
        <w:spacing w:line="360" w:lineRule="auto"/>
        <w:jc w:val="center"/>
        <w:rPr>
          <w:rFonts w:ascii="Times New Roman" w:hAnsi="Times New Roman" w:eastAsia="Times New Roman" w:cs="Times New Roman"/>
          <w:b w:val="1"/>
          <w:bCs w:val="1"/>
          <w:color w:val="000000" w:themeColor="text1"/>
          <w:sz w:val="28"/>
          <w:szCs w:val="28"/>
          <w:lang w:val="en-US"/>
        </w:rPr>
      </w:pPr>
      <w:r w:rsidRPr="417BA903" w:rsidR="11D4017D">
        <w:rPr>
          <w:rFonts w:ascii="Times New Roman" w:hAnsi="Times New Roman" w:eastAsia="Times New Roman" w:cs="Times New Roman"/>
          <w:b w:val="1"/>
          <w:bCs w:val="1"/>
          <w:color w:val="000000" w:themeColor="text1" w:themeTint="FF" w:themeShade="FF"/>
          <w:sz w:val="28"/>
          <w:szCs w:val="28"/>
          <w:lang w:val="en-US"/>
        </w:rPr>
        <w:t xml:space="preserve">Masters in Computer Science (MCS) IIMS college </w:t>
      </w:r>
    </w:p>
    <w:p w:rsidRPr="005E0B5E" w:rsidR="005E0B5E" w:rsidP="344FCF2E" w:rsidRDefault="11D4017D" w14:paraId="6466E3E2" w14:textId="77777777">
      <w:pPr>
        <w:spacing w:line="360" w:lineRule="auto"/>
        <w:jc w:val="center"/>
        <w:rPr>
          <w:rFonts w:ascii="Times New Roman" w:hAnsi="Times New Roman" w:eastAsia="Times New Roman" w:cs="Times New Roman"/>
          <w:b/>
          <w:bCs/>
          <w:color w:val="000000" w:themeColor="text1"/>
          <w:sz w:val="28"/>
          <w:szCs w:val="28"/>
          <w:lang w:val="en"/>
        </w:rPr>
      </w:pPr>
      <w:r w:rsidRPr="344FCF2E">
        <w:rPr>
          <w:rFonts w:ascii="Times New Roman" w:hAnsi="Times New Roman" w:eastAsia="Times New Roman" w:cs="Times New Roman"/>
          <w:b/>
          <w:bCs/>
          <w:color w:val="000000" w:themeColor="text1"/>
          <w:sz w:val="28"/>
          <w:szCs w:val="28"/>
          <w:lang w:val="en"/>
        </w:rPr>
        <w:t xml:space="preserve">Computer Science Department </w:t>
      </w:r>
    </w:p>
    <w:p w:rsidR="00CC3D93" w:rsidP="344FCF2E" w:rsidRDefault="11D4017D" w14:paraId="694E1DB8" w14:textId="0548D5D1">
      <w:pPr>
        <w:spacing w:line="360" w:lineRule="auto"/>
        <w:jc w:val="center"/>
        <w:rPr>
          <w:rFonts w:ascii="Times New Roman" w:hAnsi="Times New Roman" w:eastAsia="Times New Roman" w:cs="Times New Roman"/>
          <w:b/>
          <w:bCs/>
          <w:color w:val="000000" w:themeColor="text1"/>
          <w:sz w:val="32"/>
          <w:szCs w:val="32"/>
          <w:lang w:val="en"/>
        </w:rPr>
      </w:pPr>
      <w:r w:rsidRPr="344FCF2E">
        <w:rPr>
          <w:rFonts w:ascii="Times New Roman" w:hAnsi="Times New Roman" w:eastAsia="Times New Roman" w:cs="Times New Roman"/>
          <w:b/>
          <w:bCs/>
          <w:color w:val="000000" w:themeColor="text1"/>
          <w:sz w:val="32"/>
          <w:szCs w:val="32"/>
          <w:lang w:val="en"/>
        </w:rPr>
        <w:t>Lincoln University, Malaysia</w:t>
      </w:r>
    </w:p>
    <w:p w:rsidRPr="003130C1" w:rsidR="003130C1" w:rsidP="344FCF2E" w:rsidRDefault="003130C1" w14:paraId="563F74C9" w14:textId="77777777">
      <w:pPr>
        <w:spacing w:line="360" w:lineRule="auto"/>
        <w:jc w:val="center"/>
        <w:rPr>
          <w:rFonts w:ascii="Times New Roman" w:hAnsi="Times New Roman" w:eastAsia="Times New Roman" w:cs="Times New Roman"/>
          <w:b/>
          <w:bCs/>
          <w:color w:val="000000" w:themeColor="text1"/>
          <w:sz w:val="32"/>
          <w:szCs w:val="32"/>
          <w:lang w:val="en"/>
        </w:rPr>
      </w:pPr>
    </w:p>
    <w:p w:rsidR="00CC3D93" w:rsidP="344FCF2E" w:rsidRDefault="3A862D9E" w14:paraId="15690CA2" w14:textId="2C42F67C">
      <w:pPr>
        <w:spacing w:after="200"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January</w:t>
      </w:r>
      <w:r w:rsidRPr="344FCF2E" w:rsidR="4CD05727">
        <w:rPr>
          <w:rFonts w:ascii="Times New Roman" w:hAnsi="Times New Roman" w:eastAsia="Times New Roman" w:cs="Times New Roman"/>
          <w:b/>
          <w:bCs/>
          <w:color w:val="000000" w:themeColor="text1"/>
          <w:sz w:val="32"/>
          <w:szCs w:val="32"/>
        </w:rPr>
        <w:t xml:space="preserve"> 202</w:t>
      </w:r>
      <w:r w:rsidRPr="344FCF2E" w:rsidR="15443ACB">
        <w:rPr>
          <w:rFonts w:ascii="Times New Roman" w:hAnsi="Times New Roman" w:eastAsia="Times New Roman" w:cs="Times New Roman"/>
          <w:b/>
          <w:bCs/>
          <w:color w:val="000000" w:themeColor="text1"/>
          <w:sz w:val="32"/>
          <w:szCs w:val="32"/>
        </w:rPr>
        <w:t>5</w:t>
      </w:r>
    </w:p>
    <w:p w:rsidR="00CC3D93" w:rsidP="344FCF2E" w:rsidRDefault="00CC3D93" w14:paraId="5730393C" w14:textId="1A0AC311">
      <w:pPr>
        <w:spacing w:after="200"/>
        <w:rPr>
          <w:rFonts w:ascii="Times New Roman" w:hAnsi="Times New Roman" w:eastAsia="Times New Roman" w:cs="Times New Roman"/>
          <w:b/>
          <w:bCs/>
          <w:color w:val="000000" w:themeColor="text1"/>
          <w:sz w:val="28"/>
          <w:szCs w:val="28"/>
        </w:rPr>
      </w:pPr>
      <w:r w:rsidRPr="344FCF2E">
        <w:rPr>
          <w:rFonts w:ascii="Times New Roman" w:hAnsi="Times New Roman" w:eastAsia="Times New Roman" w:cs="Times New Roman"/>
          <w:b/>
          <w:bCs/>
          <w:color w:val="000000" w:themeColor="text1"/>
          <w:sz w:val="28"/>
          <w:szCs w:val="28"/>
        </w:rPr>
        <w:br w:type="page"/>
      </w:r>
    </w:p>
    <w:p w:rsidR="00B13174" w:rsidP="344FCF2E" w:rsidRDefault="26B47989" w14:paraId="6F85CCF9" w14:textId="5091908D">
      <w:pPr>
        <w:spacing w:after="200" w:line="360" w:lineRule="auto"/>
        <w:jc w:val="center"/>
        <w:rPr>
          <w:rFonts w:ascii="Times New Roman" w:hAnsi="Times New Roman" w:eastAsia="Times New Roman" w:cs="Times New Roman"/>
          <w:color w:val="000000" w:themeColor="text1"/>
          <w:sz w:val="32"/>
          <w:szCs w:val="32"/>
        </w:rPr>
      </w:pPr>
      <w:r w:rsidRPr="344FCF2E">
        <w:rPr>
          <w:rFonts w:ascii="Times New Roman" w:hAnsi="Times New Roman" w:eastAsia="Times New Roman" w:cs="Times New Roman"/>
          <w:color w:val="000000" w:themeColor="text1"/>
          <w:sz w:val="32"/>
          <w:szCs w:val="32"/>
        </w:rPr>
        <w:t>Research project for the Degree of Master of Computer Science</w:t>
      </w:r>
    </w:p>
    <w:p w:rsidRPr="005E0B5E" w:rsidR="0079377C" w:rsidP="344FCF2E" w:rsidRDefault="0079377C" w14:paraId="370C5CD1" w14:textId="77777777">
      <w:pPr>
        <w:spacing w:after="200" w:line="360" w:lineRule="auto"/>
        <w:jc w:val="center"/>
        <w:rPr>
          <w:rFonts w:ascii="Times New Roman" w:hAnsi="Times New Roman" w:eastAsia="Times New Roman" w:cs="Times New Roman"/>
          <w:color w:val="000000" w:themeColor="text1"/>
          <w:sz w:val="28"/>
          <w:szCs w:val="28"/>
        </w:rPr>
      </w:pPr>
    </w:p>
    <w:p w:rsidRPr="005E0B5E" w:rsidR="00B13174" w:rsidP="344FCF2E" w:rsidRDefault="1CA7B317" w14:paraId="7AA0897A" w14:textId="2A218279">
      <w:pPr>
        <w:spacing w:after="200" w:line="360" w:lineRule="auto"/>
        <w:jc w:val="center"/>
        <w:rPr>
          <w:rFonts w:ascii="Times New Roman" w:hAnsi="Times New Roman" w:eastAsia="Times New Roman" w:cs="Times New Roman"/>
          <w:color w:val="000000" w:themeColor="text1"/>
          <w:sz w:val="28"/>
          <w:szCs w:val="28"/>
        </w:rPr>
      </w:pPr>
      <w:r w:rsidRPr="344FCF2E">
        <w:rPr>
          <w:rFonts w:ascii="Times New Roman" w:hAnsi="Times New Roman" w:eastAsia="Times New Roman" w:cs="Times New Roman"/>
          <w:b/>
          <w:bCs/>
          <w:color w:val="000000" w:themeColor="text1"/>
          <w:sz w:val="40"/>
          <w:szCs w:val="40"/>
        </w:rPr>
        <w:t>End to End Automation in ETL Pipeline</w:t>
      </w:r>
    </w:p>
    <w:p w:rsidRPr="005E0B5E" w:rsidR="00B13174" w:rsidP="344FCF2E" w:rsidRDefault="00B13174" w14:paraId="7BC715FD" w14:textId="77777777">
      <w:pPr>
        <w:spacing w:after="200" w:line="360" w:lineRule="auto"/>
        <w:jc w:val="center"/>
        <w:rPr>
          <w:rFonts w:ascii="Times New Roman" w:hAnsi="Times New Roman" w:eastAsia="Times New Roman" w:cs="Times New Roman"/>
          <w:color w:val="000000" w:themeColor="text1"/>
          <w:sz w:val="28"/>
          <w:szCs w:val="28"/>
        </w:rPr>
      </w:pPr>
    </w:p>
    <w:p w:rsidR="00B13174" w:rsidP="344FCF2E" w:rsidRDefault="00B13174" w14:paraId="1FA37C47" w14:textId="35A70061">
      <w:pPr>
        <w:spacing w:after="200" w:line="360" w:lineRule="auto"/>
        <w:jc w:val="center"/>
        <w:rPr>
          <w:rFonts w:ascii="Times New Roman" w:hAnsi="Times New Roman" w:eastAsia="Times New Roman" w:cs="Times New Roman"/>
          <w:color w:val="000000" w:themeColor="text1"/>
          <w:sz w:val="28"/>
          <w:szCs w:val="28"/>
        </w:rPr>
      </w:pPr>
    </w:p>
    <w:p w:rsidRPr="005E0B5E" w:rsidR="0079377C" w:rsidP="344FCF2E" w:rsidRDefault="0079377C" w14:paraId="62C64C4C" w14:textId="77777777">
      <w:pPr>
        <w:spacing w:after="200" w:line="360" w:lineRule="auto"/>
        <w:jc w:val="center"/>
        <w:rPr>
          <w:rFonts w:ascii="Times New Roman" w:hAnsi="Times New Roman" w:eastAsia="Times New Roman" w:cs="Times New Roman"/>
          <w:color w:val="000000" w:themeColor="text1"/>
          <w:sz w:val="28"/>
          <w:szCs w:val="28"/>
        </w:rPr>
      </w:pPr>
    </w:p>
    <w:p w:rsidR="00B13174" w:rsidP="344FCF2E" w:rsidRDefault="26B47989" w14:paraId="7C212929" w14:textId="2B215BEE">
      <w:pPr>
        <w:spacing w:after="200"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Supervised by Prof. Sudan Jha, Ph.D.</w:t>
      </w:r>
    </w:p>
    <w:p w:rsidRPr="00B13174" w:rsidR="00B13174" w:rsidP="344FCF2E" w:rsidRDefault="26B47989" w14:paraId="7F6F7561" w14:textId="77777777">
      <w:pPr>
        <w:spacing w:line="360" w:lineRule="auto"/>
        <w:jc w:val="center"/>
        <w:rPr>
          <w:rFonts w:ascii="Times New Roman" w:hAnsi="Times New Roman" w:eastAsia="Times New Roman" w:cs="Times New Roman"/>
          <w:color w:val="000000" w:themeColor="text1"/>
          <w:sz w:val="32"/>
          <w:szCs w:val="32"/>
        </w:rPr>
      </w:pPr>
      <w:r w:rsidRPr="344FCF2E">
        <w:rPr>
          <w:rFonts w:ascii="Times New Roman" w:hAnsi="Times New Roman" w:eastAsia="Times New Roman" w:cs="Times New Roman"/>
          <w:color w:val="000000" w:themeColor="text1"/>
          <w:sz w:val="32"/>
          <w:szCs w:val="32"/>
        </w:rPr>
        <w:t>A report submitted in partial fulfilment of the requirements for the</w:t>
      </w:r>
    </w:p>
    <w:p w:rsidRPr="00B13174" w:rsidR="00B13174" w:rsidP="344FCF2E" w:rsidRDefault="26B47989" w14:paraId="73925B9A" w14:textId="71F71587">
      <w:pPr>
        <w:spacing w:line="360" w:lineRule="auto"/>
        <w:jc w:val="center"/>
        <w:rPr>
          <w:rFonts w:ascii="Times New Roman" w:hAnsi="Times New Roman" w:eastAsia="Times New Roman" w:cs="Times New Roman"/>
          <w:color w:val="000000" w:themeColor="text1"/>
          <w:sz w:val="32"/>
          <w:szCs w:val="32"/>
        </w:rPr>
      </w:pPr>
      <w:r w:rsidRPr="344FCF2E">
        <w:rPr>
          <w:rFonts w:ascii="Times New Roman" w:hAnsi="Times New Roman" w:eastAsia="Times New Roman" w:cs="Times New Roman"/>
          <w:color w:val="000000" w:themeColor="text1"/>
          <w:sz w:val="32"/>
          <w:szCs w:val="32"/>
        </w:rPr>
        <w:t>degree of Master of Computer Science</w:t>
      </w:r>
    </w:p>
    <w:p w:rsidR="00B13174" w:rsidP="344FCF2E" w:rsidRDefault="00B13174" w14:paraId="1F34FCE9" w14:textId="756688CE">
      <w:pPr>
        <w:spacing w:after="200" w:line="360" w:lineRule="auto"/>
        <w:jc w:val="center"/>
        <w:rPr>
          <w:rFonts w:ascii="Times New Roman" w:hAnsi="Times New Roman" w:eastAsia="Times New Roman" w:cs="Times New Roman"/>
          <w:color w:val="000000" w:themeColor="text1"/>
          <w:sz w:val="28"/>
          <w:szCs w:val="28"/>
        </w:rPr>
      </w:pPr>
    </w:p>
    <w:p w:rsidR="00B13174" w:rsidP="344FCF2E" w:rsidRDefault="00B13174" w14:paraId="799B3115" w14:textId="77777777">
      <w:pPr>
        <w:spacing w:after="200" w:line="360" w:lineRule="auto"/>
        <w:jc w:val="center"/>
        <w:rPr>
          <w:rFonts w:ascii="Times New Roman" w:hAnsi="Times New Roman" w:eastAsia="Times New Roman" w:cs="Times New Roman"/>
          <w:color w:val="000000" w:themeColor="text1"/>
          <w:sz w:val="28"/>
          <w:szCs w:val="28"/>
        </w:rPr>
      </w:pPr>
    </w:p>
    <w:p w:rsidR="00B13174" w:rsidP="344FCF2E" w:rsidRDefault="00B13174" w14:paraId="4ED74997" w14:textId="77777777">
      <w:pPr>
        <w:spacing w:after="200" w:line="360" w:lineRule="auto"/>
        <w:jc w:val="center"/>
        <w:rPr>
          <w:rFonts w:ascii="Times New Roman" w:hAnsi="Times New Roman" w:eastAsia="Times New Roman" w:cs="Times New Roman"/>
          <w:color w:val="000000" w:themeColor="text1"/>
          <w:sz w:val="28"/>
          <w:szCs w:val="28"/>
        </w:rPr>
      </w:pPr>
    </w:p>
    <w:p w:rsidRPr="005E0B5E" w:rsidR="00B13174" w:rsidP="344FCF2E" w:rsidRDefault="1CA7B317" w14:paraId="342F029E" w14:textId="3224C2A7">
      <w:pPr>
        <w:spacing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Pikesh</w:t>
      </w:r>
      <w:r w:rsidRPr="344FCF2E" w:rsidR="26B47989">
        <w:rPr>
          <w:rFonts w:ascii="Times New Roman" w:hAnsi="Times New Roman" w:eastAsia="Times New Roman" w:cs="Times New Roman"/>
          <w:b/>
          <w:bCs/>
          <w:color w:val="000000" w:themeColor="text1"/>
          <w:sz w:val="32"/>
          <w:szCs w:val="32"/>
        </w:rPr>
        <w:t xml:space="preserve"> </w:t>
      </w:r>
      <w:r w:rsidRPr="344FCF2E">
        <w:rPr>
          <w:rFonts w:ascii="Times New Roman" w:hAnsi="Times New Roman" w:eastAsia="Times New Roman" w:cs="Times New Roman"/>
          <w:b/>
          <w:bCs/>
          <w:color w:val="000000" w:themeColor="text1"/>
          <w:sz w:val="32"/>
          <w:szCs w:val="32"/>
        </w:rPr>
        <w:t>Maharjan</w:t>
      </w:r>
    </w:p>
    <w:p w:rsidR="00B13174" w:rsidP="344FCF2E" w:rsidRDefault="26B47989" w14:paraId="0A843C4C" w14:textId="53760A39">
      <w:pPr>
        <w:spacing w:line="360" w:lineRule="auto"/>
        <w:jc w:val="center"/>
        <w:rPr>
          <w:rFonts w:ascii="Times New Roman" w:hAnsi="Times New Roman" w:eastAsia="Times New Roman" w:cs="Times New Roman"/>
          <w:b/>
          <w:bCs/>
          <w:color w:val="000000" w:themeColor="text1"/>
          <w:sz w:val="32"/>
          <w:szCs w:val="32"/>
        </w:rPr>
      </w:pPr>
      <w:r w:rsidRPr="344FCF2E">
        <w:rPr>
          <w:rFonts w:ascii="Times New Roman" w:hAnsi="Times New Roman" w:eastAsia="Times New Roman" w:cs="Times New Roman"/>
          <w:b/>
          <w:bCs/>
          <w:color w:val="000000" w:themeColor="text1"/>
          <w:sz w:val="32"/>
          <w:szCs w:val="32"/>
        </w:rPr>
        <w:t>(LC0001500235</w:t>
      </w:r>
      <w:r w:rsidRPr="344FCF2E" w:rsidR="1CA7B317">
        <w:rPr>
          <w:rFonts w:ascii="Times New Roman" w:hAnsi="Times New Roman" w:eastAsia="Times New Roman" w:cs="Times New Roman"/>
          <w:b/>
          <w:bCs/>
          <w:color w:val="000000" w:themeColor="text1"/>
          <w:sz w:val="32"/>
          <w:szCs w:val="32"/>
        </w:rPr>
        <w:t>8</w:t>
      </w:r>
      <w:r w:rsidRPr="344FCF2E">
        <w:rPr>
          <w:rFonts w:ascii="Times New Roman" w:hAnsi="Times New Roman" w:eastAsia="Times New Roman" w:cs="Times New Roman"/>
          <w:b/>
          <w:bCs/>
          <w:color w:val="000000" w:themeColor="text1"/>
          <w:sz w:val="32"/>
          <w:szCs w:val="32"/>
        </w:rPr>
        <w:t>)</w:t>
      </w:r>
    </w:p>
    <w:p w:rsidR="00B13174" w:rsidP="344FCF2E" w:rsidRDefault="00B13174" w14:paraId="0E09DB5F" w14:textId="2BA26737">
      <w:pPr>
        <w:spacing w:after="200" w:line="360" w:lineRule="auto"/>
        <w:jc w:val="center"/>
        <w:rPr>
          <w:rFonts w:ascii="Times New Roman" w:hAnsi="Times New Roman" w:eastAsia="Times New Roman" w:cs="Times New Roman"/>
          <w:b/>
          <w:bCs/>
          <w:color w:val="000000" w:themeColor="text1"/>
          <w:sz w:val="28"/>
          <w:szCs w:val="28"/>
        </w:rPr>
      </w:pPr>
    </w:p>
    <w:p w:rsidR="004C1D52" w:rsidP="344FCF2E" w:rsidRDefault="004C1D52" w14:paraId="4F1CD14C" w14:textId="77777777">
      <w:pPr>
        <w:spacing w:after="200" w:line="360" w:lineRule="auto"/>
        <w:jc w:val="center"/>
        <w:rPr>
          <w:rFonts w:ascii="Times New Roman" w:hAnsi="Times New Roman" w:eastAsia="Times New Roman" w:cs="Times New Roman"/>
          <w:b/>
          <w:bCs/>
          <w:color w:val="000000" w:themeColor="text1"/>
          <w:sz w:val="28"/>
          <w:szCs w:val="28"/>
        </w:rPr>
      </w:pPr>
    </w:p>
    <w:p w:rsidRPr="003130C1" w:rsidR="00B13174" w:rsidP="417BA903" w:rsidRDefault="6DB1B3B2" w14:paraId="2B3181FC" w14:textId="21616453">
      <w:pPr>
        <w:spacing w:line="360" w:lineRule="auto"/>
        <w:jc w:val="center"/>
        <w:rPr>
          <w:rFonts w:ascii="Times New Roman" w:hAnsi="Times New Roman" w:eastAsia="Times New Roman" w:cs="Times New Roman"/>
          <w:b w:val="1"/>
          <w:bCs w:val="1"/>
          <w:color w:val="000000" w:themeColor="text1"/>
          <w:sz w:val="32"/>
          <w:szCs w:val="32"/>
          <w:lang w:val="en-US"/>
        </w:rPr>
      </w:pPr>
      <w:r w:rsidRPr="417BA903" w:rsidR="6DB1B3B2">
        <w:rPr>
          <w:rFonts w:ascii="Times New Roman" w:hAnsi="Times New Roman" w:eastAsia="Times New Roman" w:cs="Times New Roman"/>
          <w:b w:val="1"/>
          <w:bCs w:val="1"/>
          <w:color w:val="000000" w:themeColor="text1" w:themeTint="FF" w:themeShade="FF"/>
          <w:sz w:val="32"/>
          <w:szCs w:val="32"/>
          <w:lang w:val="en-US"/>
        </w:rPr>
        <w:t>Masters</w:t>
      </w:r>
      <w:r w:rsidRPr="417BA903" w:rsidR="26B47989">
        <w:rPr>
          <w:rFonts w:ascii="Times New Roman" w:hAnsi="Times New Roman" w:eastAsia="Times New Roman" w:cs="Times New Roman"/>
          <w:b w:val="1"/>
          <w:bCs w:val="1"/>
          <w:color w:val="000000" w:themeColor="text1" w:themeTint="FF" w:themeShade="FF"/>
          <w:sz w:val="32"/>
          <w:szCs w:val="32"/>
          <w:lang w:val="en-US"/>
        </w:rPr>
        <w:t xml:space="preserve"> in Computer Science (MCS) IIMS college </w:t>
      </w:r>
    </w:p>
    <w:p w:rsidRPr="003130C1" w:rsidR="00B13174" w:rsidP="344FCF2E" w:rsidRDefault="26B47989" w14:paraId="25547C69" w14:textId="77777777">
      <w:pPr>
        <w:spacing w:line="360" w:lineRule="auto"/>
        <w:jc w:val="center"/>
        <w:rPr>
          <w:rFonts w:ascii="Times New Roman" w:hAnsi="Times New Roman" w:eastAsia="Times New Roman" w:cs="Times New Roman"/>
          <w:b/>
          <w:bCs/>
          <w:color w:val="000000" w:themeColor="text1"/>
          <w:sz w:val="32"/>
          <w:szCs w:val="32"/>
          <w:lang w:val="en"/>
        </w:rPr>
      </w:pPr>
      <w:r w:rsidRPr="344FCF2E">
        <w:rPr>
          <w:rFonts w:ascii="Times New Roman" w:hAnsi="Times New Roman" w:eastAsia="Times New Roman" w:cs="Times New Roman"/>
          <w:b/>
          <w:bCs/>
          <w:color w:val="000000" w:themeColor="text1"/>
          <w:sz w:val="32"/>
          <w:szCs w:val="32"/>
          <w:lang w:val="en"/>
        </w:rPr>
        <w:t xml:space="preserve">Computer Science Department </w:t>
      </w:r>
    </w:p>
    <w:p w:rsidR="00B13174" w:rsidP="344FCF2E" w:rsidRDefault="26B47989" w14:paraId="63CDE6A6" w14:textId="00C8157F">
      <w:pPr>
        <w:spacing w:line="360" w:lineRule="auto"/>
        <w:jc w:val="center"/>
        <w:rPr>
          <w:rFonts w:ascii="Times New Roman" w:hAnsi="Times New Roman" w:eastAsia="Times New Roman" w:cs="Times New Roman"/>
          <w:b/>
          <w:bCs/>
          <w:color w:val="000000" w:themeColor="text1"/>
          <w:sz w:val="28"/>
          <w:szCs w:val="28"/>
          <w:lang w:val="en"/>
        </w:rPr>
      </w:pPr>
      <w:r w:rsidRPr="344FCF2E">
        <w:rPr>
          <w:rFonts w:ascii="Times New Roman" w:hAnsi="Times New Roman" w:eastAsia="Times New Roman" w:cs="Times New Roman"/>
          <w:b/>
          <w:bCs/>
          <w:color w:val="000000" w:themeColor="text1"/>
          <w:sz w:val="32"/>
          <w:szCs w:val="32"/>
          <w:lang w:val="en"/>
        </w:rPr>
        <w:t>Lincoln University, Malaysia</w:t>
      </w:r>
    </w:p>
    <w:p w:rsidR="00573737" w:rsidP="344FCF2E" w:rsidRDefault="3A862D9E" w14:paraId="6CB10657" w14:textId="4FADD9E9">
      <w:pPr>
        <w:spacing w:after="200" w:line="360" w:lineRule="auto"/>
        <w:jc w:val="center"/>
        <w:rPr>
          <w:rFonts w:ascii="Times New Roman" w:hAnsi="Times New Roman" w:eastAsia="Times New Roman" w:cs="Times New Roman"/>
          <w:b w:val="1"/>
          <w:bCs w:val="1"/>
          <w:color w:val="000000" w:themeColor="text1"/>
          <w:sz w:val="32"/>
          <w:szCs w:val="32"/>
        </w:rPr>
      </w:pPr>
      <w:r w:rsidRPr="52D9A651" w:rsidR="1DCF9A8C">
        <w:rPr>
          <w:rFonts w:ascii="Times New Roman" w:hAnsi="Times New Roman" w:eastAsia="Times New Roman" w:cs="Times New Roman"/>
          <w:b w:val="1"/>
          <w:bCs w:val="1"/>
          <w:color w:val="000000" w:themeColor="text1" w:themeTint="FF" w:themeShade="FF"/>
          <w:sz w:val="32"/>
          <w:szCs w:val="32"/>
        </w:rPr>
        <w:t>January</w:t>
      </w:r>
      <w:r w:rsidRPr="52D9A651" w:rsidR="4B603CDE">
        <w:rPr>
          <w:rFonts w:ascii="Times New Roman" w:hAnsi="Times New Roman" w:eastAsia="Times New Roman" w:cs="Times New Roman"/>
          <w:b w:val="1"/>
          <w:bCs w:val="1"/>
          <w:color w:val="000000" w:themeColor="text1" w:themeTint="FF" w:themeShade="FF"/>
          <w:sz w:val="32"/>
          <w:szCs w:val="32"/>
        </w:rPr>
        <w:t xml:space="preserve"> 202</w:t>
      </w:r>
      <w:r w:rsidRPr="52D9A651" w:rsidR="1DCF9A8C">
        <w:rPr>
          <w:rFonts w:ascii="Times New Roman" w:hAnsi="Times New Roman" w:eastAsia="Times New Roman" w:cs="Times New Roman"/>
          <w:b w:val="1"/>
          <w:bCs w:val="1"/>
          <w:color w:val="000000" w:themeColor="text1" w:themeTint="FF" w:themeShade="FF"/>
          <w:sz w:val="32"/>
          <w:szCs w:val="32"/>
        </w:rPr>
        <w:t>5</w:t>
      </w:r>
    </w:p>
    <w:p w:rsidR="52D9A651" w:rsidP="52D9A651" w:rsidRDefault="52D9A651" w14:paraId="7F6184C9" w14:textId="17CF3AC7">
      <w:pPr>
        <w:spacing w:after="200" w:line="360" w:lineRule="auto"/>
        <w:jc w:val="center"/>
        <w:rPr>
          <w:rFonts w:ascii="Times New Roman" w:hAnsi="Times New Roman" w:eastAsia="Times New Roman" w:cs="Times New Roman"/>
          <w:b w:val="1"/>
          <w:bCs w:val="1"/>
          <w:color w:val="000000" w:themeColor="text1" w:themeTint="FF" w:themeShade="FF"/>
          <w:sz w:val="32"/>
          <w:szCs w:val="32"/>
        </w:rPr>
      </w:pPr>
    </w:p>
    <w:p w:rsidR="09980490" w:rsidP="09980490" w:rsidRDefault="09980490" w14:paraId="339399FE" w14:textId="295A89FE">
      <w:pPr>
        <w:pStyle w:val="heading1roman"/>
        <w:jc w:val="center"/>
        <w:rPr>
          <w:rFonts w:ascii="Times New Roman" w:hAnsi="Times New Roman" w:eastAsia="Times New Roman" w:cs="Times New Roman"/>
          <w:color w:val="000000" w:themeColor="text1" w:themeTint="FF" w:themeShade="FF"/>
        </w:rPr>
      </w:pPr>
    </w:p>
    <w:p w:rsidR="00F60EF2" w:rsidP="5C79C1C4" w:rsidRDefault="31918370" w14:paraId="4BB9C3B8" w14:textId="77777777">
      <w:pPr>
        <w:pStyle w:val="heading1roman"/>
        <w:jc w:val="center"/>
        <w:rPr>
          <w:noProof/>
        </w:rPr>
      </w:pPr>
      <w:bookmarkStart w:name="_Toc186292456" w:id="0"/>
      <w:r w:rsidRPr="52D9A651" w:rsidR="0909CC9B">
        <w:rPr>
          <w:rFonts w:ascii="Times New Roman" w:hAnsi="Times New Roman" w:eastAsia="Times New Roman" w:cs="Times New Roman"/>
          <w:color w:val="000000" w:themeColor="text1" w:themeTint="FF" w:themeShade="FF"/>
        </w:rPr>
        <w:t>List of Figures</w:t>
      </w:r>
      <w:bookmarkEnd w:id="0"/>
    </w:p>
    <w:p w:rsidR="0B92B978" w:rsidP="52D9A651" w:rsidRDefault="0B92B978" w14:paraId="77BB8AA4" w14:textId="26C0F872">
      <w:pPr>
        <w:spacing w:before="240" w:beforeAutospacing="off" w:after="240" w:afterAutospacing="off"/>
      </w:pPr>
      <w:r w:rsidRPr="52D9A651" w:rsidR="0B92B978">
        <w:rPr>
          <w:rFonts w:ascii="Times New Roman" w:hAnsi="Times New Roman" w:eastAsia="Times New Roman" w:cs="Times New Roman"/>
          <w:b w:val="0"/>
          <w:bCs w:val="0"/>
          <w:i w:val="0"/>
          <w:iCs w:val="0"/>
          <w:caps w:val="0"/>
          <w:smallCaps w:val="0"/>
          <w:noProof w:val="0"/>
          <w:color w:val="000000" w:themeColor="text1" w:themeTint="FF" w:themeShade="FF"/>
          <w:lang w:val="en-US"/>
        </w:rPr>
        <w:t>Fig. 1.1 Illustration of ETL ........................................................................................ 5</w:t>
      </w:r>
    </w:p>
    <w:p w:rsidR="0B92B978" w:rsidP="52D9A651" w:rsidRDefault="0B92B978" w14:paraId="7C8C1C39" w14:textId="17B997DE">
      <w:pPr>
        <w:spacing w:before="240" w:beforeAutospacing="off" w:after="240" w:afterAutospacing="off"/>
      </w:pPr>
      <w:r w:rsidRPr="52D9A651" w:rsidR="0B92B978">
        <w:rPr>
          <w:rFonts w:ascii="Times New Roman" w:hAnsi="Times New Roman" w:eastAsia="Times New Roman" w:cs="Times New Roman"/>
          <w:b w:val="0"/>
          <w:bCs w:val="0"/>
          <w:i w:val="0"/>
          <w:iCs w:val="0"/>
          <w:caps w:val="0"/>
          <w:smallCaps w:val="0"/>
          <w:noProof w:val="0"/>
          <w:color w:val="000000" w:themeColor="text1" w:themeTint="FF" w:themeShade="FF"/>
          <w:lang w:val="en-US"/>
        </w:rPr>
        <w:t>Fig. 1.2 Illustration of Advanced ETL ........................................................................ 6</w:t>
      </w:r>
    </w:p>
    <w:p w:rsidR="0B92B978" w:rsidP="52D9A651" w:rsidRDefault="0B92B978" w14:paraId="59FF11DF" w14:textId="6BBBD5E7">
      <w:pPr>
        <w:spacing w:before="240" w:beforeAutospacing="off" w:after="240" w:afterAutospacing="off"/>
      </w:pPr>
      <w:r w:rsidRPr="52D9A651" w:rsidR="0B92B978">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Fig. 3.1 Proposed </w:t>
      </w:r>
      <w:r w:rsidRPr="52D9A651" w:rsidR="0B92B978">
        <w:rPr>
          <w:rFonts w:ascii="Times New Roman" w:hAnsi="Times New Roman" w:eastAsia="Times New Roman" w:cs="Times New Roman"/>
          <w:b w:val="0"/>
          <w:bCs w:val="0"/>
          <w:i w:val="0"/>
          <w:iCs w:val="0"/>
          <w:caps w:val="0"/>
          <w:smallCaps w:val="0"/>
          <w:noProof w:val="0"/>
          <w:color w:val="000000" w:themeColor="text1" w:themeTint="FF" w:themeShade="FF"/>
          <w:lang w:val="en-US"/>
        </w:rPr>
        <w:t>Methodology</w:t>
      </w:r>
      <w:r w:rsidRPr="52D9A651" w:rsidR="0B92B978">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for ETL automation .................................................. 18</w:t>
      </w:r>
    </w:p>
    <w:p w:rsidR="52D9A651" w:rsidP="52D9A651" w:rsidRDefault="52D9A651" w14:paraId="6E81C9DB" w14:textId="076D5299">
      <w:pPr>
        <w:pStyle w:val="Normalroman"/>
      </w:pPr>
    </w:p>
    <w:p w:rsidR="00831B60" w:rsidP="344FCF2E" w:rsidRDefault="00831B60" w14:paraId="7A8A1ED3" w14:textId="13BCC1E4">
      <w:pPr>
        <w:pStyle w:val="Normalroman"/>
        <w:rPr>
          <w:rFonts w:ascii="Times New Roman" w:hAnsi="Times New Roman" w:eastAsia="Times New Roman" w:cs="Times New Roman"/>
          <w:color w:val="000000" w:themeColor="text1"/>
        </w:rPr>
      </w:pPr>
    </w:p>
    <w:p w:rsidR="00831B60" w:rsidP="344FCF2E" w:rsidRDefault="00831B60" w14:paraId="2771F9B5" w14:textId="5A8564C7">
      <w:pPr>
        <w:pStyle w:val="Normalroman"/>
        <w:rPr>
          <w:rFonts w:ascii="Times New Roman" w:hAnsi="Times New Roman" w:eastAsia="Times New Roman" w:cs="Times New Roman"/>
          <w:color w:val="000000" w:themeColor="text1"/>
        </w:rPr>
      </w:pPr>
    </w:p>
    <w:p w:rsidR="00831B60" w:rsidP="344FCF2E" w:rsidRDefault="00831B60" w14:paraId="4A77FFD5" w14:textId="789E6A8A">
      <w:pPr>
        <w:pStyle w:val="Normalroman"/>
        <w:rPr>
          <w:rFonts w:ascii="Times New Roman" w:hAnsi="Times New Roman" w:eastAsia="Times New Roman" w:cs="Times New Roman"/>
          <w:color w:val="000000" w:themeColor="text1"/>
        </w:rPr>
      </w:pPr>
    </w:p>
    <w:p w:rsidR="00831B60" w:rsidP="344FCF2E" w:rsidRDefault="00831B60" w14:paraId="706A1A01" w14:textId="31748B87">
      <w:pPr>
        <w:pStyle w:val="Normalroman"/>
        <w:rPr>
          <w:rFonts w:ascii="Times New Roman" w:hAnsi="Times New Roman" w:eastAsia="Times New Roman" w:cs="Times New Roman"/>
          <w:color w:val="000000" w:themeColor="text1"/>
        </w:rPr>
      </w:pPr>
    </w:p>
    <w:p w:rsidR="00831B60" w:rsidP="344FCF2E" w:rsidRDefault="00831B60" w14:paraId="5F199AEC" w14:textId="74594A9D">
      <w:pPr>
        <w:pStyle w:val="Normalroman"/>
        <w:rPr>
          <w:rFonts w:ascii="Times New Roman" w:hAnsi="Times New Roman" w:eastAsia="Times New Roman" w:cs="Times New Roman"/>
          <w:color w:val="000000" w:themeColor="text1"/>
        </w:rPr>
      </w:pPr>
    </w:p>
    <w:p w:rsidR="00831B60" w:rsidP="344FCF2E" w:rsidRDefault="00831B60" w14:paraId="2090650B" w14:textId="1A12D054">
      <w:pPr>
        <w:pStyle w:val="Normalroman"/>
        <w:rPr>
          <w:rFonts w:ascii="Times New Roman" w:hAnsi="Times New Roman" w:eastAsia="Times New Roman" w:cs="Times New Roman"/>
          <w:color w:val="000000" w:themeColor="text1"/>
        </w:rPr>
      </w:pPr>
    </w:p>
    <w:p w:rsidR="00831B60" w:rsidP="344FCF2E" w:rsidRDefault="00831B60" w14:paraId="5ECEF809" w14:textId="450E6316">
      <w:pPr>
        <w:pStyle w:val="Normalroman"/>
        <w:rPr>
          <w:rFonts w:ascii="Times New Roman" w:hAnsi="Times New Roman" w:eastAsia="Times New Roman" w:cs="Times New Roman"/>
          <w:color w:val="000000" w:themeColor="text1"/>
        </w:rPr>
      </w:pPr>
    </w:p>
    <w:p w:rsidR="00831B60" w:rsidP="344FCF2E" w:rsidRDefault="00831B60" w14:paraId="53FC1975" w14:textId="09698EE0">
      <w:pPr>
        <w:pStyle w:val="Normalroman"/>
        <w:rPr>
          <w:rFonts w:ascii="Times New Roman" w:hAnsi="Times New Roman" w:eastAsia="Times New Roman" w:cs="Times New Roman"/>
          <w:color w:val="000000" w:themeColor="text1"/>
        </w:rPr>
      </w:pPr>
    </w:p>
    <w:p w:rsidR="00831B60" w:rsidP="344FCF2E" w:rsidRDefault="00831B60" w14:paraId="319AD409" w14:textId="1BC51AA3">
      <w:pPr>
        <w:pStyle w:val="Normalroman"/>
        <w:rPr>
          <w:rFonts w:ascii="Times New Roman" w:hAnsi="Times New Roman" w:eastAsia="Times New Roman" w:cs="Times New Roman"/>
          <w:color w:val="000000" w:themeColor="text1"/>
        </w:rPr>
      </w:pPr>
    </w:p>
    <w:p w:rsidR="00831B60" w:rsidP="344FCF2E" w:rsidRDefault="00831B60" w14:paraId="739BAFFC" w14:textId="36BB4F68">
      <w:pPr>
        <w:pStyle w:val="Normalroman"/>
        <w:rPr>
          <w:rFonts w:ascii="Times New Roman" w:hAnsi="Times New Roman" w:eastAsia="Times New Roman" w:cs="Times New Roman"/>
          <w:color w:val="000000" w:themeColor="text1"/>
        </w:rPr>
      </w:pPr>
    </w:p>
    <w:p w:rsidR="344FCF2E" w:rsidP="344FCF2E" w:rsidRDefault="344FCF2E" w14:paraId="2BDE8EB0" w14:textId="13147409">
      <w:pPr>
        <w:pStyle w:val="Normalroman"/>
        <w:rPr>
          <w:rFonts w:ascii="Times New Roman" w:hAnsi="Times New Roman" w:eastAsia="Times New Roman" w:cs="Times New Roman"/>
          <w:color w:val="000000" w:themeColor="text1"/>
        </w:rPr>
      </w:pPr>
    </w:p>
    <w:p w:rsidR="344FCF2E" w:rsidP="344FCF2E" w:rsidRDefault="344FCF2E" w14:paraId="718F3A9B" w14:textId="11F472CB">
      <w:pPr>
        <w:pStyle w:val="Normalroman"/>
        <w:rPr>
          <w:rFonts w:ascii="Times New Roman" w:hAnsi="Times New Roman" w:eastAsia="Times New Roman" w:cs="Times New Roman"/>
          <w:color w:val="000000" w:themeColor="text1"/>
        </w:rPr>
      </w:pPr>
    </w:p>
    <w:p w:rsidR="344FCF2E" w:rsidP="344FCF2E" w:rsidRDefault="344FCF2E" w14:paraId="0A87AE5E" w14:textId="73BDCE68">
      <w:pPr>
        <w:pStyle w:val="Normalroman"/>
        <w:rPr>
          <w:rFonts w:ascii="Times New Roman" w:hAnsi="Times New Roman" w:eastAsia="Times New Roman" w:cs="Times New Roman"/>
          <w:color w:val="000000" w:themeColor="text1"/>
        </w:rPr>
      </w:pPr>
    </w:p>
    <w:p w:rsidR="344FCF2E" w:rsidP="344FCF2E" w:rsidRDefault="344FCF2E" w14:paraId="5F78417F" w14:textId="4AE5ED2F">
      <w:pPr>
        <w:pStyle w:val="Normalroman"/>
        <w:rPr>
          <w:rFonts w:ascii="Times New Roman" w:hAnsi="Times New Roman" w:eastAsia="Times New Roman" w:cs="Times New Roman"/>
          <w:color w:val="000000" w:themeColor="text1"/>
        </w:rPr>
      </w:pPr>
    </w:p>
    <w:p w:rsidR="344FCF2E" w:rsidP="344FCF2E" w:rsidRDefault="344FCF2E" w14:paraId="4D8B85A6" w14:textId="7BF57144">
      <w:pPr>
        <w:pStyle w:val="Normalroman"/>
        <w:rPr>
          <w:rFonts w:ascii="Times New Roman" w:hAnsi="Times New Roman" w:eastAsia="Times New Roman" w:cs="Times New Roman"/>
          <w:color w:val="000000" w:themeColor="text1"/>
        </w:rPr>
      </w:pPr>
    </w:p>
    <w:p w:rsidR="344FCF2E" w:rsidP="344FCF2E" w:rsidRDefault="344FCF2E" w14:paraId="5E220ABA" w14:textId="5A6C34C8">
      <w:pPr>
        <w:pStyle w:val="Normalroman"/>
        <w:rPr>
          <w:rFonts w:ascii="Times New Roman" w:hAnsi="Times New Roman" w:eastAsia="Times New Roman" w:cs="Times New Roman"/>
          <w:color w:val="000000" w:themeColor="text1"/>
        </w:rPr>
      </w:pPr>
    </w:p>
    <w:p w:rsidR="344FCF2E" w:rsidP="344FCF2E" w:rsidRDefault="344FCF2E" w14:paraId="18B9D7A1" w14:textId="10305B2D">
      <w:pPr>
        <w:pStyle w:val="Normalroman"/>
        <w:rPr>
          <w:rFonts w:ascii="Times New Roman" w:hAnsi="Times New Roman" w:eastAsia="Times New Roman" w:cs="Times New Roman"/>
          <w:color w:val="000000" w:themeColor="text1"/>
        </w:rPr>
      </w:pPr>
    </w:p>
    <w:p w:rsidR="344FCF2E" w:rsidP="344FCF2E" w:rsidRDefault="344FCF2E" w14:paraId="73DB5A62" w14:textId="1479664B">
      <w:pPr>
        <w:pStyle w:val="Normalroman"/>
        <w:rPr>
          <w:rFonts w:ascii="Times New Roman" w:hAnsi="Times New Roman" w:eastAsia="Times New Roman" w:cs="Times New Roman"/>
          <w:color w:val="000000" w:themeColor="text1"/>
        </w:rPr>
      </w:pPr>
    </w:p>
    <w:p w:rsidR="344FCF2E" w:rsidP="344FCF2E" w:rsidRDefault="344FCF2E" w14:paraId="6224B3BB" w14:textId="0FC5F2BC">
      <w:pPr>
        <w:pStyle w:val="Normalroman"/>
        <w:rPr>
          <w:rFonts w:ascii="Times New Roman" w:hAnsi="Times New Roman" w:eastAsia="Times New Roman" w:cs="Times New Roman"/>
          <w:color w:val="000000" w:themeColor="text1"/>
        </w:rPr>
      </w:pPr>
    </w:p>
    <w:p w:rsidR="344FCF2E" w:rsidP="344FCF2E" w:rsidRDefault="344FCF2E" w14:paraId="20C76662" w14:textId="1E15C69D">
      <w:pPr>
        <w:pStyle w:val="Normalroman"/>
        <w:rPr>
          <w:rFonts w:ascii="Times New Roman" w:hAnsi="Times New Roman" w:eastAsia="Times New Roman" w:cs="Times New Roman"/>
          <w:color w:val="000000" w:themeColor="text1"/>
        </w:rPr>
      </w:pPr>
    </w:p>
    <w:p w:rsidR="344FCF2E" w:rsidP="344FCF2E" w:rsidRDefault="344FCF2E" w14:paraId="3C50FC28" w14:textId="2F2F2E02">
      <w:pPr>
        <w:pStyle w:val="Normalroman"/>
        <w:rPr>
          <w:rFonts w:ascii="Times New Roman" w:hAnsi="Times New Roman" w:eastAsia="Times New Roman" w:cs="Times New Roman"/>
          <w:color w:val="000000" w:themeColor="text1"/>
        </w:rPr>
      </w:pPr>
    </w:p>
    <w:p w:rsidR="344FCF2E" w:rsidP="344FCF2E" w:rsidRDefault="344FCF2E" w14:paraId="349B2570" w14:textId="085A7E9E">
      <w:pPr>
        <w:pStyle w:val="Normalroman"/>
        <w:rPr>
          <w:rFonts w:ascii="Times New Roman" w:hAnsi="Times New Roman" w:eastAsia="Times New Roman" w:cs="Times New Roman"/>
          <w:color w:val="000000" w:themeColor="text1"/>
        </w:rPr>
      </w:pPr>
    </w:p>
    <w:p w:rsidR="344FCF2E" w:rsidP="344FCF2E" w:rsidRDefault="344FCF2E" w14:paraId="2CEDBDE2" w14:textId="74819E01">
      <w:pPr>
        <w:pStyle w:val="Normalroman"/>
        <w:rPr>
          <w:rFonts w:ascii="Times New Roman" w:hAnsi="Times New Roman" w:eastAsia="Times New Roman" w:cs="Times New Roman"/>
          <w:color w:val="000000" w:themeColor="text1"/>
        </w:rPr>
      </w:pPr>
    </w:p>
    <w:p w:rsidR="344FCF2E" w:rsidP="344FCF2E" w:rsidRDefault="344FCF2E" w14:paraId="11EF17F5" w14:textId="20F4FCB7">
      <w:pPr>
        <w:pStyle w:val="Normalroman"/>
        <w:rPr>
          <w:rFonts w:ascii="Times New Roman" w:hAnsi="Times New Roman" w:eastAsia="Times New Roman" w:cs="Times New Roman"/>
          <w:color w:val="000000" w:themeColor="text1"/>
        </w:rPr>
      </w:pPr>
    </w:p>
    <w:p w:rsidR="52D9A651" w:rsidP="52D9A651" w:rsidRDefault="52D9A651" w14:paraId="17066305" w14:textId="4C58398D">
      <w:pPr>
        <w:pStyle w:val="heading1roman"/>
        <w:rPr>
          <w:rFonts w:ascii="Times New Roman" w:hAnsi="Times New Roman" w:eastAsia="Times New Roman" w:cs="Times New Roman"/>
          <w:color w:val="000000" w:themeColor="text1" w:themeTint="FF" w:themeShade="FF"/>
        </w:rPr>
      </w:pPr>
    </w:p>
    <w:p w:rsidR="52D9A651" w:rsidP="52D9A651" w:rsidRDefault="52D9A651" w14:paraId="69FFB99D" w14:textId="288D42FB">
      <w:pPr>
        <w:pStyle w:val="heading1roman"/>
        <w:jc w:val="center"/>
        <w:rPr>
          <w:rFonts w:ascii="Times New Roman" w:hAnsi="Times New Roman" w:eastAsia="Times New Roman" w:cs="Times New Roman"/>
          <w:color w:val="000000" w:themeColor="text1" w:themeTint="FF" w:themeShade="FF"/>
          <w:sz w:val="32"/>
          <w:szCs w:val="32"/>
        </w:rPr>
      </w:pPr>
    </w:p>
    <w:p w:rsidRPr="00DA1A87" w:rsidR="00804C98" w:rsidP="344FCF2E" w:rsidRDefault="24CE0506" w14:paraId="7986C410" w14:textId="3ADBB467">
      <w:pPr>
        <w:pStyle w:val="heading1roman"/>
        <w:jc w:val="center"/>
        <w:rPr>
          <w:rFonts w:ascii="Times New Roman" w:hAnsi="Times New Roman" w:eastAsia="Times New Roman" w:cs="Times New Roman"/>
          <w:color w:val="000000" w:themeColor="text1"/>
          <w:sz w:val="32"/>
          <w:szCs w:val="32"/>
        </w:rPr>
      </w:pPr>
      <w:r w:rsidRPr="344FCF2E">
        <w:rPr>
          <w:rFonts w:ascii="Times New Roman" w:hAnsi="Times New Roman" w:eastAsia="Times New Roman" w:cs="Times New Roman"/>
          <w:color w:val="000000" w:themeColor="text1"/>
          <w:sz w:val="32"/>
          <w:szCs w:val="32"/>
        </w:rPr>
        <w:t>Table of contents</w:t>
      </w:r>
    </w:p>
    <w:p w:rsidR="344FCF2E" w:rsidP="344FCF2E" w:rsidRDefault="344FCF2E" w14:paraId="292BE8A6" w14:textId="3798516E">
      <w:pPr>
        <w:pStyle w:val="Normalroman"/>
        <w:rPr>
          <w:rFonts w:ascii="Times New Roman" w:hAnsi="Times New Roman" w:eastAsia="Times New Roman" w:cs="Times New Roman"/>
          <w:color w:val="000000" w:themeColor="text1"/>
        </w:rPr>
      </w:pPr>
    </w:p>
    <w:sdt>
      <w:sdtPr>
        <w:id w:val="464060187"/>
        <w:docPartObj>
          <w:docPartGallery w:val="Table of Contents"/>
          <w:docPartUnique/>
        </w:docPartObj>
      </w:sdtPr>
      <w:sdtContent>
        <w:p w:rsidR="344FCF2E" w:rsidP="52D9A651" w:rsidRDefault="344FCF2E" w14:paraId="27647F88" w14:textId="3570FAEF">
          <w:pPr>
            <w:pStyle w:val="TOC1"/>
            <w:tabs>
              <w:tab w:val="right" w:leader="dot" w:pos="8790"/>
            </w:tabs>
            <w:rPr>
              <w:rStyle w:val="Hyperlink"/>
            </w:rPr>
          </w:pPr>
          <w:r>
            <w:fldChar w:fldCharType="begin"/>
          </w:r>
          <w:r>
            <w:instrText xml:space="preserve">TOC \o "1-9" \z \u \h</w:instrText>
          </w:r>
          <w:r>
            <w:fldChar w:fldCharType="separate"/>
          </w:r>
          <w:hyperlink w:anchor="_Toc1160452674">
            <w:r w:rsidRPr="52D9A651" w:rsidR="52D9A651">
              <w:rPr>
                <w:rStyle w:val="Hyperlink"/>
              </w:rPr>
              <w:t>CHAPTER 1: INTRODUCTION</w:t>
            </w:r>
            <w:r>
              <w:tab/>
            </w:r>
            <w:r>
              <w:fldChar w:fldCharType="begin"/>
            </w:r>
            <w:r>
              <w:instrText xml:space="preserve">PAGEREF _Toc1160452674 \h</w:instrText>
            </w:r>
            <w:r>
              <w:fldChar w:fldCharType="separate"/>
            </w:r>
            <w:r w:rsidRPr="52D9A651" w:rsidR="52D9A651">
              <w:rPr>
                <w:rStyle w:val="Hyperlink"/>
              </w:rPr>
              <w:t>4</w:t>
            </w:r>
            <w:r>
              <w:fldChar w:fldCharType="end"/>
            </w:r>
          </w:hyperlink>
        </w:p>
        <w:p w:rsidR="344FCF2E" w:rsidP="52D9A651" w:rsidRDefault="344FCF2E" w14:paraId="2F6556B8" w14:textId="5BCCCAA9">
          <w:pPr>
            <w:pStyle w:val="TOC1"/>
            <w:tabs>
              <w:tab w:val="right" w:leader="dot" w:pos="8790"/>
            </w:tabs>
            <w:rPr>
              <w:rStyle w:val="Hyperlink"/>
            </w:rPr>
          </w:pPr>
          <w:hyperlink w:anchor="_Toc821259582">
            <w:r w:rsidRPr="52D9A651" w:rsidR="52D9A651">
              <w:rPr>
                <w:rStyle w:val="Hyperlink"/>
              </w:rPr>
              <w:t>1.1 Background</w:t>
            </w:r>
            <w:r>
              <w:tab/>
            </w:r>
            <w:r>
              <w:fldChar w:fldCharType="begin"/>
            </w:r>
            <w:r>
              <w:instrText xml:space="preserve">PAGEREF _Toc821259582 \h</w:instrText>
            </w:r>
            <w:r>
              <w:fldChar w:fldCharType="separate"/>
            </w:r>
            <w:r w:rsidRPr="52D9A651" w:rsidR="52D9A651">
              <w:rPr>
                <w:rStyle w:val="Hyperlink"/>
              </w:rPr>
              <w:t>6</w:t>
            </w:r>
            <w:r>
              <w:fldChar w:fldCharType="end"/>
            </w:r>
          </w:hyperlink>
        </w:p>
        <w:p w:rsidR="344FCF2E" w:rsidP="52D9A651" w:rsidRDefault="344FCF2E" w14:paraId="46A32DBD" w14:textId="30B1BAD7">
          <w:pPr>
            <w:pStyle w:val="TOC2"/>
            <w:tabs>
              <w:tab w:val="right" w:leader="dot" w:pos="8790"/>
            </w:tabs>
            <w:rPr>
              <w:rStyle w:val="Hyperlink"/>
            </w:rPr>
          </w:pPr>
          <w:hyperlink w:anchor="_Toc1584716983">
            <w:r w:rsidRPr="52D9A651" w:rsidR="52D9A651">
              <w:rPr>
                <w:rStyle w:val="Hyperlink"/>
              </w:rPr>
              <w:t>1.2 Statement of the Problem</w:t>
            </w:r>
            <w:r>
              <w:tab/>
            </w:r>
            <w:r>
              <w:fldChar w:fldCharType="begin"/>
            </w:r>
            <w:r>
              <w:instrText xml:space="preserve">PAGEREF _Toc1584716983 \h</w:instrText>
            </w:r>
            <w:r>
              <w:fldChar w:fldCharType="separate"/>
            </w:r>
            <w:r w:rsidRPr="52D9A651" w:rsidR="52D9A651">
              <w:rPr>
                <w:rStyle w:val="Hyperlink"/>
              </w:rPr>
              <w:t>7</w:t>
            </w:r>
            <w:r>
              <w:fldChar w:fldCharType="end"/>
            </w:r>
          </w:hyperlink>
        </w:p>
        <w:p w:rsidR="344FCF2E" w:rsidP="52D9A651" w:rsidRDefault="344FCF2E" w14:paraId="76287E66" w14:textId="65019B2D">
          <w:pPr>
            <w:pStyle w:val="TOC2"/>
            <w:tabs>
              <w:tab w:val="right" w:leader="dot" w:pos="8790"/>
            </w:tabs>
            <w:rPr>
              <w:rStyle w:val="Hyperlink"/>
            </w:rPr>
          </w:pPr>
          <w:hyperlink w:anchor="_Toc490625909">
            <w:r w:rsidRPr="52D9A651" w:rsidR="52D9A651">
              <w:rPr>
                <w:rStyle w:val="Hyperlink"/>
              </w:rPr>
              <w:t>1.3 Research Questions</w:t>
            </w:r>
            <w:r>
              <w:tab/>
            </w:r>
            <w:r>
              <w:fldChar w:fldCharType="begin"/>
            </w:r>
            <w:r>
              <w:instrText xml:space="preserve">PAGEREF _Toc490625909 \h</w:instrText>
            </w:r>
            <w:r>
              <w:fldChar w:fldCharType="separate"/>
            </w:r>
            <w:r w:rsidRPr="52D9A651" w:rsidR="52D9A651">
              <w:rPr>
                <w:rStyle w:val="Hyperlink"/>
              </w:rPr>
              <w:t>9</w:t>
            </w:r>
            <w:r>
              <w:fldChar w:fldCharType="end"/>
            </w:r>
          </w:hyperlink>
        </w:p>
        <w:p w:rsidR="344FCF2E" w:rsidP="52D9A651" w:rsidRDefault="344FCF2E" w14:paraId="6A84E42F" w14:textId="730D5946">
          <w:pPr>
            <w:pStyle w:val="TOC2"/>
            <w:tabs>
              <w:tab w:val="right" w:leader="dot" w:pos="8790"/>
            </w:tabs>
            <w:rPr>
              <w:rStyle w:val="Hyperlink"/>
            </w:rPr>
          </w:pPr>
          <w:hyperlink w:anchor="_Toc1193310145">
            <w:r w:rsidRPr="52D9A651" w:rsidR="52D9A651">
              <w:rPr>
                <w:rStyle w:val="Hyperlink"/>
              </w:rPr>
              <w:t>1.4 Objectives</w:t>
            </w:r>
            <w:r>
              <w:tab/>
            </w:r>
            <w:r>
              <w:fldChar w:fldCharType="begin"/>
            </w:r>
            <w:r>
              <w:instrText xml:space="preserve">PAGEREF _Toc1193310145 \h</w:instrText>
            </w:r>
            <w:r>
              <w:fldChar w:fldCharType="separate"/>
            </w:r>
            <w:r w:rsidRPr="52D9A651" w:rsidR="52D9A651">
              <w:rPr>
                <w:rStyle w:val="Hyperlink"/>
              </w:rPr>
              <w:t>9</w:t>
            </w:r>
            <w:r>
              <w:fldChar w:fldCharType="end"/>
            </w:r>
          </w:hyperlink>
        </w:p>
        <w:p w:rsidR="344FCF2E" w:rsidP="52D9A651" w:rsidRDefault="344FCF2E" w14:paraId="0BB5FE47" w14:textId="7F2A9F2B">
          <w:pPr>
            <w:pStyle w:val="TOC2"/>
            <w:tabs>
              <w:tab w:val="right" w:leader="dot" w:pos="8790"/>
            </w:tabs>
            <w:rPr>
              <w:rStyle w:val="Hyperlink"/>
            </w:rPr>
          </w:pPr>
          <w:hyperlink w:anchor="_Toc1263493825">
            <w:r w:rsidRPr="52D9A651" w:rsidR="52D9A651">
              <w:rPr>
                <w:rStyle w:val="Hyperlink"/>
              </w:rPr>
              <w:t>1.5 Significance of the Study</w:t>
            </w:r>
            <w:r>
              <w:tab/>
            </w:r>
            <w:r>
              <w:fldChar w:fldCharType="begin"/>
            </w:r>
            <w:r>
              <w:instrText xml:space="preserve">PAGEREF _Toc1263493825 \h</w:instrText>
            </w:r>
            <w:r>
              <w:fldChar w:fldCharType="separate"/>
            </w:r>
            <w:r w:rsidRPr="52D9A651" w:rsidR="52D9A651">
              <w:rPr>
                <w:rStyle w:val="Hyperlink"/>
              </w:rPr>
              <w:t>10</w:t>
            </w:r>
            <w:r>
              <w:fldChar w:fldCharType="end"/>
            </w:r>
          </w:hyperlink>
        </w:p>
        <w:p w:rsidR="344FCF2E" w:rsidP="52D9A651" w:rsidRDefault="344FCF2E" w14:paraId="5D0C1561" w14:textId="2972FFBB">
          <w:pPr>
            <w:pStyle w:val="TOC2"/>
            <w:tabs>
              <w:tab w:val="right" w:leader="dot" w:pos="8790"/>
            </w:tabs>
            <w:rPr>
              <w:rStyle w:val="Hyperlink"/>
            </w:rPr>
          </w:pPr>
          <w:hyperlink w:anchor="_Toc522203415">
            <w:r w:rsidRPr="52D9A651" w:rsidR="52D9A651">
              <w:rPr>
                <w:rStyle w:val="Hyperlink"/>
              </w:rPr>
              <w:t>1.6 Scope and Limitations of the Study</w:t>
            </w:r>
            <w:r>
              <w:tab/>
            </w:r>
            <w:r>
              <w:fldChar w:fldCharType="begin"/>
            </w:r>
            <w:r>
              <w:instrText xml:space="preserve">PAGEREF _Toc522203415 \h</w:instrText>
            </w:r>
            <w:r>
              <w:fldChar w:fldCharType="separate"/>
            </w:r>
            <w:r w:rsidRPr="52D9A651" w:rsidR="52D9A651">
              <w:rPr>
                <w:rStyle w:val="Hyperlink"/>
              </w:rPr>
              <w:t>11</w:t>
            </w:r>
            <w:r>
              <w:fldChar w:fldCharType="end"/>
            </w:r>
          </w:hyperlink>
        </w:p>
        <w:p w:rsidR="344FCF2E" w:rsidP="52D9A651" w:rsidRDefault="344FCF2E" w14:paraId="56F1E6A9" w14:textId="45823C44">
          <w:pPr>
            <w:pStyle w:val="TOC1"/>
            <w:tabs>
              <w:tab w:val="right" w:leader="dot" w:pos="8790"/>
            </w:tabs>
            <w:rPr>
              <w:rStyle w:val="Hyperlink"/>
            </w:rPr>
          </w:pPr>
          <w:hyperlink w:anchor="_Toc1743848441">
            <w:r w:rsidRPr="52D9A651" w:rsidR="52D9A651">
              <w:rPr>
                <w:rStyle w:val="Hyperlink"/>
              </w:rPr>
              <w:t>CHAPTER 2: LITERATURE REVIEW</w:t>
            </w:r>
            <w:r>
              <w:tab/>
            </w:r>
            <w:r>
              <w:fldChar w:fldCharType="begin"/>
            </w:r>
            <w:r>
              <w:instrText xml:space="preserve">PAGEREF _Toc1743848441 \h</w:instrText>
            </w:r>
            <w:r>
              <w:fldChar w:fldCharType="separate"/>
            </w:r>
            <w:r w:rsidRPr="52D9A651" w:rsidR="52D9A651">
              <w:rPr>
                <w:rStyle w:val="Hyperlink"/>
              </w:rPr>
              <w:t>12</w:t>
            </w:r>
            <w:r>
              <w:fldChar w:fldCharType="end"/>
            </w:r>
          </w:hyperlink>
        </w:p>
        <w:p w:rsidR="344FCF2E" w:rsidP="52D9A651" w:rsidRDefault="344FCF2E" w14:paraId="4D9C9A68" w14:textId="2B9C1445">
          <w:pPr>
            <w:pStyle w:val="TOC1"/>
            <w:tabs>
              <w:tab w:val="right" w:leader="dot" w:pos="8790"/>
            </w:tabs>
            <w:rPr>
              <w:rStyle w:val="Hyperlink"/>
            </w:rPr>
          </w:pPr>
          <w:hyperlink w:anchor="_Toc98011457">
            <w:r w:rsidRPr="52D9A651" w:rsidR="52D9A651">
              <w:rPr>
                <w:rStyle w:val="Hyperlink"/>
              </w:rPr>
              <w:t>CHAPTER 3: METHODOLOGY</w:t>
            </w:r>
            <w:r>
              <w:tab/>
            </w:r>
            <w:r>
              <w:fldChar w:fldCharType="begin"/>
            </w:r>
            <w:r>
              <w:instrText xml:space="preserve">PAGEREF _Toc98011457 \h</w:instrText>
            </w:r>
            <w:r>
              <w:fldChar w:fldCharType="separate"/>
            </w:r>
            <w:r w:rsidRPr="52D9A651" w:rsidR="52D9A651">
              <w:rPr>
                <w:rStyle w:val="Hyperlink"/>
              </w:rPr>
              <w:t>15</w:t>
            </w:r>
            <w:r>
              <w:fldChar w:fldCharType="end"/>
            </w:r>
          </w:hyperlink>
        </w:p>
        <w:p w:rsidR="344FCF2E" w:rsidP="52D9A651" w:rsidRDefault="344FCF2E" w14:paraId="4931FC6A" w14:textId="5E83D457">
          <w:pPr>
            <w:pStyle w:val="TOC1"/>
            <w:tabs>
              <w:tab w:val="right" w:leader="dot" w:pos="8790"/>
            </w:tabs>
            <w:rPr>
              <w:rStyle w:val="Hyperlink"/>
            </w:rPr>
          </w:pPr>
          <w:hyperlink w:anchor="_Toc993607962">
            <w:r w:rsidRPr="52D9A651" w:rsidR="52D9A651">
              <w:rPr>
                <w:rStyle w:val="Hyperlink"/>
              </w:rPr>
              <w:t>3.1 Research Design</w:t>
            </w:r>
            <w:r>
              <w:tab/>
            </w:r>
            <w:r>
              <w:fldChar w:fldCharType="begin"/>
            </w:r>
            <w:r>
              <w:instrText xml:space="preserve">PAGEREF _Toc993607962 \h</w:instrText>
            </w:r>
            <w:r>
              <w:fldChar w:fldCharType="separate"/>
            </w:r>
            <w:r w:rsidRPr="52D9A651" w:rsidR="52D9A651">
              <w:rPr>
                <w:rStyle w:val="Hyperlink"/>
              </w:rPr>
              <w:t>16</w:t>
            </w:r>
            <w:r>
              <w:fldChar w:fldCharType="end"/>
            </w:r>
          </w:hyperlink>
        </w:p>
        <w:p w:rsidR="344FCF2E" w:rsidP="52D9A651" w:rsidRDefault="344FCF2E" w14:paraId="244BCAC9" w14:textId="64EA4D5D">
          <w:pPr>
            <w:pStyle w:val="TOC2"/>
            <w:tabs>
              <w:tab w:val="right" w:leader="dot" w:pos="8790"/>
            </w:tabs>
            <w:rPr>
              <w:rStyle w:val="Hyperlink"/>
            </w:rPr>
          </w:pPr>
          <w:hyperlink w:anchor="_Toc1264667727">
            <w:r w:rsidRPr="52D9A651" w:rsidR="52D9A651">
              <w:rPr>
                <w:rStyle w:val="Hyperlink"/>
              </w:rPr>
              <w:t>3.2 Tools and Frameworks</w:t>
            </w:r>
            <w:r>
              <w:tab/>
            </w:r>
            <w:r>
              <w:fldChar w:fldCharType="begin"/>
            </w:r>
            <w:r>
              <w:instrText xml:space="preserve">PAGEREF _Toc1264667727 \h</w:instrText>
            </w:r>
            <w:r>
              <w:fldChar w:fldCharType="separate"/>
            </w:r>
            <w:r w:rsidRPr="52D9A651" w:rsidR="52D9A651">
              <w:rPr>
                <w:rStyle w:val="Hyperlink"/>
              </w:rPr>
              <w:t>16</w:t>
            </w:r>
            <w:r>
              <w:fldChar w:fldCharType="end"/>
            </w:r>
          </w:hyperlink>
        </w:p>
        <w:p w:rsidR="344FCF2E" w:rsidP="52D9A651" w:rsidRDefault="344FCF2E" w14:paraId="2276F7EA" w14:textId="21DBC39B">
          <w:pPr>
            <w:pStyle w:val="TOC2"/>
            <w:tabs>
              <w:tab w:val="right" w:leader="dot" w:pos="8790"/>
            </w:tabs>
            <w:rPr>
              <w:rStyle w:val="Hyperlink"/>
            </w:rPr>
          </w:pPr>
          <w:hyperlink w:anchor="_Toc87680662">
            <w:r w:rsidRPr="52D9A651" w:rsidR="52D9A651">
              <w:rPr>
                <w:rStyle w:val="Hyperlink"/>
              </w:rPr>
              <w:t>3.3 Data Collection and Preparation</w:t>
            </w:r>
            <w:r>
              <w:tab/>
            </w:r>
            <w:r>
              <w:fldChar w:fldCharType="begin"/>
            </w:r>
            <w:r>
              <w:instrText xml:space="preserve">PAGEREF _Toc87680662 \h</w:instrText>
            </w:r>
            <w:r>
              <w:fldChar w:fldCharType="separate"/>
            </w:r>
            <w:r w:rsidRPr="52D9A651" w:rsidR="52D9A651">
              <w:rPr>
                <w:rStyle w:val="Hyperlink"/>
              </w:rPr>
              <w:t>16</w:t>
            </w:r>
            <w:r>
              <w:fldChar w:fldCharType="end"/>
            </w:r>
          </w:hyperlink>
        </w:p>
        <w:p w:rsidR="344FCF2E" w:rsidP="52D9A651" w:rsidRDefault="344FCF2E" w14:paraId="6A11E728" w14:textId="739B8682">
          <w:pPr>
            <w:pStyle w:val="TOC2"/>
            <w:tabs>
              <w:tab w:val="right" w:leader="dot" w:pos="8790"/>
            </w:tabs>
            <w:rPr>
              <w:rStyle w:val="Hyperlink"/>
            </w:rPr>
          </w:pPr>
          <w:hyperlink w:anchor="_Toc652342709">
            <w:r w:rsidRPr="52D9A651" w:rsidR="52D9A651">
              <w:rPr>
                <w:rStyle w:val="Hyperlink"/>
              </w:rPr>
              <w:t>3.4 System Architecture</w:t>
            </w:r>
            <w:r>
              <w:tab/>
            </w:r>
            <w:r>
              <w:fldChar w:fldCharType="begin"/>
            </w:r>
            <w:r>
              <w:instrText xml:space="preserve">PAGEREF _Toc652342709 \h</w:instrText>
            </w:r>
            <w:r>
              <w:fldChar w:fldCharType="separate"/>
            </w:r>
            <w:r w:rsidRPr="52D9A651" w:rsidR="52D9A651">
              <w:rPr>
                <w:rStyle w:val="Hyperlink"/>
              </w:rPr>
              <w:t>17</w:t>
            </w:r>
            <w:r>
              <w:fldChar w:fldCharType="end"/>
            </w:r>
          </w:hyperlink>
        </w:p>
        <w:p w:rsidR="344FCF2E" w:rsidP="52D9A651" w:rsidRDefault="344FCF2E" w14:paraId="79AFE57E" w14:textId="44FDB79F">
          <w:pPr>
            <w:pStyle w:val="TOC3"/>
            <w:tabs>
              <w:tab w:val="right" w:leader="dot" w:pos="8790"/>
            </w:tabs>
            <w:rPr>
              <w:rStyle w:val="Hyperlink"/>
            </w:rPr>
          </w:pPr>
          <w:hyperlink w:anchor="_Toc672024904">
            <w:r w:rsidRPr="52D9A651" w:rsidR="52D9A651">
              <w:rPr>
                <w:rStyle w:val="Hyperlink"/>
              </w:rPr>
              <w:t>3.4.1 Data Ingestion</w:t>
            </w:r>
            <w:r>
              <w:tab/>
            </w:r>
            <w:r>
              <w:fldChar w:fldCharType="begin"/>
            </w:r>
            <w:r>
              <w:instrText xml:space="preserve">PAGEREF _Toc672024904 \h</w:instrText>
            </w:r>
            <w:r>
              <w:fldChar w:fldCharType="separate"/>
            </w:r>
            <w:r w:rsidRPr="52D9A651" w:rsidR="52D9A651">
              <w:rPr>
                <w:rStyle w:val="Hyperlink"/>
              </w:rPr>
              <w:t>17</w:t>
            </w:r>
            <w:r>
              <w:fldChar w:fldCharType="end"/>
            </w:r>
          </w:hyperlink>
        </w:p>
        <w:p w:rsidR="344FCF2E" w:rsidP="52D9A651" w:rsidRDefault="344FCF2E" w14:paraId="141EE135" w14:textId="5DDC549F">
          <w:pPr>
            <w:pStyle w:val="TOC3"/>
            <w:tabs>
              <w:tab w:val="right" w:leader="dot" w:pos="8790"/>
            </w:tabs>
            <w:rPr>
              <w:rStyle w:val="Hyperlink"/>
            </w:rPr>
          </w:pPr>
          <w:hyperlink w:anchor="_Toc1615387531">
            <w:r w:rsidRPr="52D9A651" w:rsidR="52D9A651">
              <w:rPr>
                <w:rStyle w:val="Hyperlink"/>
              </w:rPr>
              <w:t>3.4.2 Meta Data Identification</w:t>
            </w:r>
            <w:r>
              <w:tab/>
            </w:r>
            <w:r>
              <w:fldChar w:fldCharType="begin"/>
            </w:r>
            <w:r>
              <w:instrText xml:space="preserve">PAGEREF _Toc1615387531 \h</w:instrText>
            </w:r>
            <w:r>
              <w:fldChar w:fldCharType="separate"/>
            </w:r>
            <w:r w:rsidRPr="52D9A651" w:rsidR="52D9A651">
              <w:rPr>
                <w:rStyle w:val="Hyperlink"/>
              </w:rPr>
              <w:t>17</w:t>
            </w:r>
            <w:r>
              <w:fldChar w:fldCharType="end"/>
            </w:r>
          </w:hyperlink>
        </w:p>
        <w:p w:rsidR="344FCF2E" w:rsidP="52D9A651" w:rsidRDefault="344FCF2E" w14:paraId="7493D2DB" w14:textId="7935E17E">
          <w:pPr>
            <w:pStyle w:val="TOC3"/>
            <w:tabs>
              <w:tab w:val="right" w:leader="dot" w:pos="8790"/>
            </w:tabs>
            <w:rPr>
              <w:rStyle w:val="Hyperlink"/>
            </w:rPr>
          </w:pPr>
          <w:hyperlink w:anchor="_Toc885591872">
            <w:r w:rsidRPr="52D9A651" w:rsidR="52D9A651">
              <w:rPr>
                <w:rStyle w:val="Hyperlink"/>
              </w:rPr>
              <w:t>3.4.3 Configuration File Generation</w:t>
            </w:r>
            <w:r>
              <w:tab/>
            </w:r>
            <w:r>
              <w:fldChar w:fldCharType="begin"/>
            </w:r>
            <w:r>
              <w:instrText xml:space="preserve">PAGEREF _Toc885591872 \h</w:instrText>
            </w:r>
            <w:r>
              <w:fldChar w:fldCharType="separate"/>
            </w:r>
            <w:r w:rsidRPr="52D9A651" w:rsidR="52D9A651">
              <w:rPr>
                <w:rStyle w:val="Hyperlink"/>
              </w:rPr>
              <w:t>17</w:t>
            </w:r>
            <w:r>
              <w:fldChar w:fldCharType="end"/>
            </w:r>
          </w:hyperlink>
        </w:p>
        <w:p w:rsidR="344FCF2E" w:rsidP="52D9A651" w:rsidRDefault="344FCF2E" w14:paraId="0D6FAA72" w14:textId="731C11CA">
          <w:pPr>
            <w:pStyle w:val="TOC3"/>
            <w:tabs>
              <w:tab w:val="right" w:leader="dot" w:pos="8790"/>
            </w:tabs>
            <w:rPr>
              <w:rStyle w:val="Hyperlink"/>
            </w:rPr>
          </w:pPr>
          <w:hyperlink w:anchor="_Toc1031462215">
            <w:r w:rsidRPr="52D9A651" w:rsidR="52D9A651">
              <w:rPr>
                <w:rStyle w:val="Hyperlink"/>
              </w:rPr>
              <w:t>3.4.4 Human Interaction for Validation</w:t>
            </w:r>
            <w:r>
              <w:tab/>
            </w:r>
            <w:r>
              <w:fldChar w:fldCharType="begin"/>
            </w:r>
            <w:r>
              <w:instrText xml:space="preserve">PAGEREF _Toc1031462215 \h</w:instrText>
            </w:r>
            <w:r>
              <w:fldChar w:fldCharType="separate"/>
            </w:r>
            <w:r w:rsidRPr="52D9A651" w:rsidR="52D9A651">
              <w:rPr>
                <w:rStyle w:val="Hyperlink"/>
              </w:rPr>
              <w:t>17</w:t>
            </w:r>
            <w:r>
              <w:fldChar w:fldCharType="end"/>
            </w:r>
          </w:hyperlink>
        </w:p>
        <w:p w:rsidR="344FCF2E" w:rsidP="52D9A651" w:rsidRDefault="344FCF2E" w14:paraId="7494B7D6" w14:textId="5EE73DC8">
          <w:pPr>
            <w:pStyle w:val="TOC3"/>
            <w:tabs>
              <w:tab w:val="right" w:leader="dot" w:pos="8790"/>
            </w:tabs>
            <w:rPr>
              <w:rStyle w:val="Hyperlink"/>
            </w:rPr>
          </w:pPr>
          <w:hyperlink w:anchor="_Toc292613263">
            <w:r w:rsidRPr="52D9A651" w:rsidR="52D9A651">
              <w:rPr>
                <w:rStyle w:val="Hyperlink"/>
              </w:rPr>
              <w:t>3.4.5 Incorporating Transformation Logic</w:t>
            </w:r>
            <w:r>
              <w:tab/>
            </w:r>
            <w:r>
              <w:fldChar w:fldCharType="begin"/>
            </w:r>
            <w:r>
              <w:instrText xml:space="preserve">PAGEREF _Toc292613263 \h</w:instrText>
            </w:r>
            <w:r>
              <w:fldChar w:fldCharType="separate"/>
            </w:r>
            <w:r w:rsidRPr="52D9A651" w:rsidR="52D9A651">
              <w:rPr>
                <w:rStyle w:val="Hyperlink"/>
              </w:rPr>
              <w:t>18</w:t>
            </w:r>
            <w:r>
              <w:fldChar w:fldCharType="end"/>
            </w:r>
          </w:hyperlink>
        </w:p>
        <w:p w:rsidR="344FCF2E" w:rsidP="52D9A651" w:rsidRDefault="344FCF2E" w14:paraId="2F312373" w14:textId="3EFAAF1B">
          <w:pPr>
            <w:pStyle w:val="TOC3"/>
            <w:tabs>
              <w:tab w:val="right" w:leader="dot" w:pos="8790"/>
            </w:tabs>
            <w:rPr>
              <w:rStyle w:val="Hyperlink"/>
            </w:rPr>
          </w:pPr>
          <w:hyperlink w:anchor="_Toc1932359795">
            <w:r w:rsidRPr="52D9A651" w:rsidR="52D9A651">
              <w:rPr>
                <w:rStyle w:val="Hyperlink"/>
              </w:rPr>
              <w:t>3.4.6 Data Transformation and Cleaning</w:t>
            </w:r>
            <w:r>
              <w:tab/>
            </w:r>
            <w:r>
              <w:fldChar w:fldCharType="begin"/>
            </w:r>
            <w:r>
              <w:instrText xml:space="preserve">PAGEREF _Toc1932359795 \h</w:instrText>
            </w:r>
            <w:r>
              <w:fldChar w:fldCharType="separate"/>
            </w:r>
            <w:r w:rsidRPr="52D9A651" w:rsidR="52D9A651">
              <w:rPr>
                <w:rStyle w:val="Hyperlink"/>
              </w:rPr>
              <w:t>18</w:t>
            </w:r>
            <w:r>
              <w:fldChar w:fldCharType="end"/>
            </w:r>
          </w:hyperlink>
        </w:p>
        <w:p w:rsidR="344FCF2E" w:rsidP="52D9A651" w:rsidRDefault="344FCF2E" w14:paraId="26FFA198" w14:textId="711E509B">
          <w:pPr>
            <w:pStyle w:val="TOC3"/>
            <w:tabs>
              <w:tab w:val="right" w:leader="dot" w:pos="8790"/>
            </w:tabs>
            <w:rPr>
              <w:rStyle w:val="Hyperlink"/>
            </w:rPr>
          </w:pPr>
          <w:hyperlink w:anchor="_Toc2071342777">
            <w:r w:rsidRPr="52D9A651" w:rsidR="52D9A651">
              <w:rPr>
                <w:rStyle w:val="Hyperlink"/>
              </w:rPr>
              <w:t>3.4.7 Data Loading</w:t>
            </w:r>
            <w:r>
              <w:tab/>
            </w:r>
            <w:r>
              <w:fldChar w:fldCharType="begin"/>
            </w:r>
            <w:r>
              <w:instrText xml:space="preserve">PAGEREF _Toc2071342777 \h</w:instrText>
            </w:r>
            <w:r>
              <w:fldChar w:fldCharType="separate"/>
            </w:r>
            <w:r w:rsidRPr="52D9A651" w:rsidR="52D9A651">
              <w:rPr>
                <w:rStyle w:val="Hyperlink"/>
              </w:rPr>
              <w:t>18</w:t>
            </w:r>
            <w:r>
              <w:fldChar w:fldCharType="end"/>
            </w:r>
          </w:hyperlink>
        </w:p>
        <w:p w:rsidR="344FCF2E" w:rsidP="52D9A651" w:rsidRDefault="344FCF2E" w14:paraId="1E569AAE" w14:textId="1C7232E9">
          <w:pPr>
            <w:pStyle w:val="TOC3"/>
            <w:tabs>
              <w:tab w:val="right" w:leader="dot" w:pos="8790"/>
            </w:tabs>
            <w:rPr>
              <w:rStyle w:val="Hyperlink"/>
            </w:rPr>
          </w:pPr>
          <w:hyperlink w:anchor="_Toc388742924">
            <w:r w:rsidRPr="52D9A651" w:rsidR="52D9A651">
              <w:rPr>
                <w:rStyle w:val="Hyperlink"/>
              </w:rPr>
              <w:t>3.4.8 Automation and Scalability</w:t>
            </w:r>
            <w:r>
              <w:tab/>
            </w:r>
            <w:r>
              <w:fldChar w:fldCharType="begin"/>
            </w:r>
            <w:r>
              <w:instrText xml:space="preserve">PAGEREF _Toc388742924 \h</w:instrText>
            </w:r>
            <w:r>
              <w:fldChar w:fldCharType="separate"/>
            </w:r>
            <w:r w:rsidRPr="52D9A651" w:rsidR="52D9A651">
              <w:rPr>
                <w:rStyle w:val="Hyperlink"/>
              </w:rPr>
              <w:t>18</w:t>
            </w:r>
            <w:r>
              <w:fldChar w:fldCharType="end"/>
            </w:r>
          </w:hyperlink>
        </w:p>
        <w:p w:rsidR="344FCF2E" w:rsidP="52D9A651" w:rsidRDefault="344FCF2E" w14:paraId="037796D0" w14:textId="4307F823">
          <w:pPr>
            <w:pStyle w:val="TOC1"/>
            <w:tabs>
              <w:tab w:val="right" w:leader="dot" w:pos="8790"/>
            </w:tabs>
            <w:rPr>
              <w:rStyle w:val="Hyperlink"/>
            </w:rPr>
          </w:pPr>
          <w:hyperlink w:anchor="_Toc1387167161">
            <w:r w:rsidRPr="09980490" w:rsidR="52D9A651">
              <w:rPr>
                <w:rStyle w:val="Hyperlink"/>
              </w:rPr>
              <w:t>CHAPTER 4: REFERENCE</w:t>
            </w:r>
            <w:r>
              <w:tab/>
            </w:r>
            <w:r>
              <w:fldChar w:fldCharType="begin"/>
            </w:r>
            <w:r>
              <w:instrText xml:space="preserve">PAGEREF _Toc1387167161 \h</w:instrText>
            </w:r>
            <w:r>
              <w:fldChar w:fldCharType="separate"/>
            </w:r>
            <w:r w:rsidRPr="09980490" w:rsidR="52D9A651">
              <w:rPr>
                <w:rStyle w:val="Hyperlink"/>
              </w:rPr>
              <w:t>19</w:t>
            </w:r>
            <w:r>
              <w:fldChar w:fldCharType="end"/>
            </w:r>
          </w:hyperlink>
          <w:r>
            <w:fldChar w:fldCharType="end"/>
          </w:r>
        </w:p>
      </w:sdtContent>
    </w:sdt>
    <w:p w:rsidR="344FCF2E" w:rsidP="344FCF2E" w:rsidRDefault="344FCF2E" w14:paraId="7C1E86E9" w14:textId="036C0534">
      <w:pPr>
        <w:pStyle w:val="Normalroman"/>
        <w:rPr>
          <w:rFonts w:ascii="Times New Roman" w:hAnsi="Times New Roman" w:eastAsia="Times New Roman" w:cs="Times New Roman"/>
          <w:color w:val="000000" w:themeColor="text1"/>
        </w:rPr>
      </w:pPr>
    </w:p>
    <w:p w:rsidR="003130C1" w:rsidP="344FCF2E" w:rsidRDefault="003130C1" w14:paraId="2894B13D" w14:textId="6B6041A1">
      <w:pPr>
        <w:pStyle w:val="Normalroman"/>
        <w:rPr>
          <w:rFonts w:ascii="Times New Roman" w:hAnsi="Times New Roman" w:eastAsia="Times New Roman" w:cs="Times New Roman"/>
          <w:color w:val="000000" w:themeColor="text1"/>
        </w:rPr>
      </w:pPr>
    </w:p>
    <w:p w:rsidRPr="00AF5875" w:rsidR="004F409C" w:rsidP="344FCF2E" w:rsidRDefault="004F409C" w14:paraId="5DA1D718" w14:textId="6ADD262B">
      <w:pPr>
        <w:pStyle w:val="Normalroman"/>
        <w:rPr>
          <w:rFonts w:ascii="Times New Roman" w:hAnsi="Times New Roman" w:eastAsia="Times New Roman" w:cs="Times New Roman"/>
          <w:color w:val="000000" w:themeColor="text1"/>
        </w:rPr>
      </w:pPr>
    </w:p>
    <w:p w:rsidR="00AF5875" w:rsidP="344FCF2E" w:rsidRDefault="00AF5875" w14:paraId="7E54DB4C" w14:textId="77777777">
      <w:pPr>
        <w:pStyle w:val="Normalroman"/>
        <w:rPr>
          <w:rFonts w:ascii="Times New Roman" w:hAnsi="Times New Roman" w:eastAsia="Times New Roman" w:cs="Times New Roman"/>
          <w:color w:val="000000" w:themeColor="text1"/>
        </w:rPr>
      </w:pPr>
      <w:bookmarkStart w:name="_Toc186291782" w:id="1"/>
      <w:r w:rsidRPr="52D9A651">
        <w:rPr>
          <w:rFonts w:ascii="Times New Roman" w:hAnsi="Times New Roman" w:eastAsia="Times New Roman" w:cs="Times New Roman"/>
          <w:color w:val="000000" w:themeColor="text1" w:themeTint="FF" w:themeShade="FF"/>
        </w:rPr>
        <w:br w:type="page"/>
      </w:r>
    </w:p>
    <w:p w:rsidRPr="00DB1FF2" w:rsidR="00DB1FF2" w:rsidP="344FCF2E" w:rsidRDefault="3EF8D233" w14:paraId="7DB78883" w14:textId="6B9933F1">
      <w:pPr>
        <w:pStyle w:val="Heading1"/>
        <w:jc w:val="center"/>
        <w:rPr>
          <w:rFonts w:ascii="Times New Roman" w:hAnsi="Times New Roman" w:eastAsia="Times New Roman" w:cs="Times New Roman"/>
          <w:b w:val="1"/>
          <w:bCs w:val="1"/>
          <w:color w:val="000000" w:themeColor="text1"/>
          <w:sz w:val="24"/>
          <w:szCs w:val="24"/>
        </w:rPr>
      </w:pPr>
      <w:bookmarkStart w:name="_Toc186292458" w:id="2"/>
      <w:r w:rsidRPr="52D9A651" w:rsidR="2AC01345">
        <w:rPr>
          <w:rFonts w:ascii="Times New Roman" w:hAnsi="Times New Roman" w:eastAsia="Times New Roman" w:cs="Times New Roman"/>
          <w:b w:val="1"/>
          <w:bCs w:val="1"/>
          <w:color w:val="000000" w:themeColor="text1" w:themeTint="FF" w:themeShade="FF"/>
          <w:sz w:val="24"/>
          <w:szCs w:val="24"/>
        </w:rPr>
        <w:t xml:space="preserve"> </w:t>
      </w:r>
      <w:bookmarkStart w:name="_Toc1160452674" w:id="1796490487"/>
      <w:r w:rsidRPr="52D9A651" w:rsidR="796C21A4">
        <w:rPr>
          <w:rStyle w:val="Heading1Char"/>
          <w:rFonts w:ascii="Times New Roman" w:hAnsi="Times New Roman" w:eastAsia="Times New Roman" w:cs="Times New Roman"/>
          <w:b w:val="1"/>
          <w:bCs w:val="1"/>
          <w:color w:val="000000" w:themeColor="text1" w:themeTint="FF" w:themeShade="FF"/>
        </w:rPr>
        <w:t>CHAPTER</w:t>
      </w:r>
      <w:r w:rsidRPr="52D9A651" w:rsidR="2B3DADC9">
        <w:rPr>
          <w:rStyle w:val="Heading1Char"/>
          <w:rFonts w:ascii="Times New Roman" w:hAnsi="Times New Roman" w:eastAsia="Times New Roman" w:cs="Times New Roman"/>
          <w:b w:val="1"/>
          <w:bCs w:val="1"/>
          <w:color w:val="000000" w:themeColor="text1" w:themeTint="FF" w:themeShade="FF"/>
        </w:rPr>
        <w:t xml:space="preserve"> 1: </w:t>
      </w:r>
      <w:r w:rsidRPr="52D9A651" w:rsidR="796C21A4">
        <w:rPr>
          <w:rStyle w:val="Heading1Char"/>
          <w:rFonts w:ascii="Times New Roman" w:hAnsi="Times New Roman" w:eastAsia="Times New Roman" w:cs="Times New Roman"/>
          <w:b w:val="1"/>
          <w:bCs w:val="1"/>
          <w:color w:val="000000" w:themeColor="text1" w:themeTint="FF" w:themeShade="FF"/>
        </w:rPr>
        <w:t>INTRODUCTION</w:t>
      </w:r>
      <w:bookmarkEnd w:id="1"/>
      <w:bookmarkEnd w:id="2"/>
      <w:bookmarkEnd w:id="1796490487"/>
    </w:p>
    <w:p w:rsidR="344FCF2E" w:rsidP="344FCF2E" w:rsidRDefault="344FCF2E" w14:paraId="50971296" w14:textId="79763E60">
      <w:pPr>
        <w:pStyle w:val="heading1roman"/>
        <w:rPr>
          <w:rFonts w:ascii="Times New Roman" w:hAnsi="Times New Roman" w:eastAsia="Times New Roman" w:cs="Times New Roman"/>
          <w:color w:val="000000" w:themeColor="text1"/>
        </w:rPr>
      </w:pPr>
    </w:p>
    <w:p w:rsidR="77044A00" w:rsidP="52D9A651" w:rsidRDefault="77044A00" w14:paraId="12561557" w14:textId="733A85DF">
      <w:pPr>
        <w:pStyle w:val="Normalroman"/>
        <w:rPr>
          <w:rFonts w:ascii="Times New Roman" w:hAnsi="Times New Roman" w:eastAsia="Times New Roman" w:cs="Times New Roman"/>
          <w:color w:val="000000" w:themeColor="text1" w:themeTint="FF" w:themeShade="FF"/>
        </w:rPr>
      </w:pPr>
      <w:r w:rsidR="3736BE5E">
        <w:rP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rPr/>
        <w:t>come</w:t>
      </w:r>
      <w:r w:rsidR="3736BE5E">
        <w:rPr/>
        <w:t xml:space="preserve"> into play. ETL involves extracting data from multiple sources and </w:t>
      </w:r>
      <w:r w:rsidR="22B48CB5">
        <w:rPr/>
        <w:t>recording or loading all the data</w:t>
      </w:r>
      <w:r w:rsidR="3736BE5E">
        <w:rPr/>
        <w:t xml:space="preserve"> into a centralized repository, such as data warehouses</w:t>
      </w:r>
      <w:r w:rsidR="6C0920FA">
        <w:rPr/>
        <w:t xml:space="preserve"> or data lakes</w:t>
      </w:r>
      <w:r w:rsidR="3736BE5E">
        <w:rPr/>
        <w:t>. This process ensures that businesses can make informed, data-driven decisions by relying on consistent, accurate, and up-to-date information for their analytics</w:t>
      </w:r>
      <w:r w:rsidR="29D1720A">
        <w:rPr/>
        <w:t xml:space="preserve"> with the help of data analysis and visualization of the analyzed data</w:t>
      </w:r>
      <w:r w:rsidR="04263770">
        <w:rPr/>
        <w:t>.</w:t>
      </w:r>
    </w:p>
    <w:p w:rsidR="77044A00" w:rsidP="344FCF2E" w:rsidRDefault="77044A00" w14:paraId="2C426812" w14:textId="2DA824D3">
      <w:pPr>
        <w:pStyle w:val="Normalroman"/>
        <w:spacing w:after="200"/>
        <w:rPr>
          <w:rFonts w:ascii="Times New Roman" w:hAnsi="Times New Roman" w:eastAsia="Times New Roman" w:cs="Times New Roman"/>
          <w:color w:val="000000" w:themeColor="text1"/>
        </w:rPr>
      </w:pPr>
      <w:r w:rsidRPr="52D9A651" w:rsidR="3736BE5E">
        <w:rPr>
          <w:rFonts w:ascii="Times New Roman" w:hAnsi="Times New Roman" w:eastAsia="Times New Roman" w:cs="Times New Roman"/>
          <w:color w:val="000000" w:themeColor="text1" w:themeTint="FF" w:themeShade="FF"/>
        </w:rPr>
        <w:t>Extract, Transform and Load (ETL) is a process in data management and integration that plays an important role in digital and modern businesses</w:t>
      </w:r>
      <w:r w:rsidRPr="52D9A651" w:rsidR="60077E20">
        <w:rPr>
          <w:rFonts w:ascii="Times New Roman" w:hAnsi="Times New Roman" w:eastAsia="Times New Roman" w:cs="Times New Roman"/>
          <w:color w:val="000000" w:themeColor="text1" w:themeTint="FF" w:themeShade="FF"/>
        </w:rPr>
        <w:t xml:space="preserve"> to take informed decision based on the data</w:t>
      </w:r>
      <w:r w:rsidRPr="52D9A651" w:rsidR="3736BE5E">
        <w:rPr>
          <w:rFonts w:ascii="Times New Roman" w:hAnsi="Times New Roman" w:eastAsia="Times New Roman" w:cs="Times New Roman"/>
          <w:color w:val="000000" w:themeColor="text1" w:themeTint="FF" w:themeShade="FF"/>
        </w:rPr>
        <w:t xml:space="preserve"> [9]. It is used to develop and improve applications for analysis</w:t>
      </w:r>
      <w:r w:rsidRPr="52D9A651" w:rsidR="32A31E7A">
        <w:rPr>
          <w:rFonts w:ascii="Times New Roman" w:hAnsi="Times New Roman" w:eastAsia="Times New Roman" w:cs="Times New Roman"/>
          <w:color w:val="000000" w:themeColor="text1" w:themeTint="FF" w:themeShade="FF"/>
        </w:rPr>
        <w:t xml:space="preserve"> and thus making it easier to take data driven decisions.</w:t>
      </w:r>
      <w:r w:rsidRPr="52D9A651" w:rsidR="3736BE5E">
        <w:rPr>
          <w:rFonts w:ascii="Times New Roman" w:hAnsi="Times New Roman" w:eastAsia="Times New Roman" w:cs="Times New Roman"/>
          <w:color w:val="000000" w:themeColor="text1" w:themeTint="FF" w:themeShade="FF"/>
        </w:rPr>
        <w:t xml:space="preserve"> It involves three primary steps:  </w:t>
      </w:r>
    </w:p>
    <w:p w:rsidR="00BF7C3A" w:rsidP="344FCF2E" w:rsidRDefault="1084E106" w14:paraId="0849C1F1" w14:textId="77777777">
      <w:pPr>
        <w:pStyle w:val="Normalroman"/>
        <w:keepNext/>
        <w:spacing w:after="200"/>
        <w:rPr>
          <w:rFonts w:ascii="Times New Roman" w:hAnsi="Times New Roman" w:eastAsia="Times New Roman" w:cs="Times New Roman"/>
          <w:color w:val="000000" w:themeColor="text1"/>
        </w:rPr>
      </w:pPr>
      <w:r w:rsidR="78312587">
        <w:drawing>
          <wp:inline wp14:editId="636CD48A" wp14:anchorId="2303F6C4">
            <wp:extent cx="5827229" cy="3484345"/>
            <wp:effectExtent l="0" t="0" r="2540" b="1905"/>
            <wp:docPr id="1" name="Picture 1" descr="Diagram of a diagram of a proces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1ff75470a5d42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7229" cy="3484345"/>
                    </a:xfrm>
                    <a:prstGeom prst="rect">
                      <a:avLst/>
                    </a:prstGeom>
                  </pic:spPr>
                </pic:pic>
              </a:graphicData>
            </a:graphic>
          </wp:inline>
        </w:drawing>
      </w:r>
    </w:p>
    <w:p w:rsidRPr="00BF7C3A" w:rsidR="00BF7C3A" w:rsidP="344FCF2E" w:rsidRDefault="177D1E2A" w14:paraId="73D92770" w14:textId="2C7ECC8C">
      <w:pPr>
        <w:jc w:val="center"/>
        <w:rPr>
          <w:rFonts w:ascii="Times New Roman" w:hAnsi="Times New Roman" w:eastAsia="Times New Roman" w:cs="Times New Roman"/>
          <w:i/>
          <w:iCs/>
          <w:color w:val="000000" w:themeColor="text1"/>
        </w:rPr>
      </w:pPr>
      <w:r w:rsidRPr="344FCF2E">
        <w:rPr>
          <w:rFonts w:ascii="Times New Roman" w:hAnsi="Times New Roman" w:eastAsia="Times New Roman" w:cs="Times New Roman"/>
          <w:i/>
          <w:iCs/>
          <w:color w:val="000000" w:themeColor="text1"/>
        </w:rPr>
        <w:t>Fig. 1.1 Illustration of ETL [6]</w:t>
      </w:r>
    </w:p>
    <w:p w:rsidRPr="00EF67E3" w:rsidR="00EF67E3" w:rsidP="344FCF2E" w:rsidRDefault="53B0B2FF" w14:paraId="27748AB5" w14:textId="0F8CD75B">
      <w:pPr>
        <w:pStyle w:val="Normalroman"/>
        <w:spacing w:after="200"/>
        <w:rPr>
          <w:rFonts w:ascii="Times New Roman" w:hAnsi="Times New Roman" w:eastAsia="Times New Roman" w:cs="Times New Roman"/>
          <w:color w:val="000000" w:themeColor="text1"/>
        </w:rPr>
      </w:pPr>
      <w:r w:rsidRPr="52D9A651" w:rsidR="0AA5BD52">
        <w:rPr>
          <w:rFonts w:ascii="Times New Roman" w:hAnsi="Times New Roman" w:eastAsia="Times New Roman" w:cs="Times New Roman"/>
          <w:color w:val="000000" w:themeColor="text1" w:themeTint="FF" w:themeShade="FF"/>
        </w:rPr>
        <w:t>Extracting data from various sources involves transforming it into a suitable format and loading it into a central repository, like a data warehouse</w:t>
      </w:r>
      <w:r w:rsidRPr="52D9A651" w:rsidR="4380FB3B">
        <w:rPr>
          <w:rFonts w:ascii="Times New Roman" w:hAnsi="Times New Roman" w:eastAsia="Times New Roman" w:cs="Times New Roman"/>
          <w:color w:val="000000" w:themeColor="text1" w:themeTint="FF" w:themeShade="FF"/>
        </w:rPr>
        <w:t xml:space="preserve"> or data lakes</w:t>
      </w:r>
      <w:r w:rsidRPr="52D9A651" w:rsidR="0AA5BD52">
        <w:rPr>
          <w:rFonts w:ascii="Times New Roman" w:hAnsi="Times New Roman" w:eastAsia="Times New Roman" w:cs="Times New Roman"/>
          <w:color w:val="000000" w:themeColor="text1" w:themeTint="FF" w:themeShade="FF"/>
        </w:rPr>
        <w:t>, for analysis and decision-making</w:t>
      </w:r>
      <w:r w:rsidRPr="52D9A651" w:rsidR="76A96F6D">
        <w:rPr>
          <w:rFonts w:ascii="Times New Roman" w:hAnsi="Times New Roman" w:eastAsia="Times New Roman" w:cs="Times New Roman"/>
          <w:color w:val="000000" w:themeColor="text1" w:themeTint="FF" w:themeShade="FF"/>
        </w:rPr>
        <w:t xml:space="preserve"> with help of visualizations</w:t>
      </w:r>
      <w:r w:rsidRPr="52D9A651" w:rsidR="0AA5BD52">
        <w:rPr>
          <w:rFonts w:ascii="Times New Roman" w:hAnsi="Times New Roman" w:eastAsia="Times New Roman" w:cs="Times New Roman"/>
          <w:color w:val="000000" w:themeColor="text1" w:themeTint="FF" w:themeShade="FF"/>
        </w:rPr>
        <w:t>. This phase includes gathering data from diverse sources such as databases, APIs, files, or cloud storage</w:t>
      </w:r>
      <w:r w:rsidRPr="52D9A651" w:rsidR="3FB4EB60">
        <w:rPr>
          <w:rFonts w:ascii="Times New Roman" w:hAnsi="Times New Roman" w:eastAsia="Times New Roman" w:cs="Times New Roman"/>
          <w:color w:val="000000" w:themeColor="text1" w:themeTint="FF" w:themeShade="FF"/>
        </w:rPr>
        <w:t xml:space="preserve"> and extracting data from these sources</w:t>
      </w:r>
      <w:r w:rsidRPr="52D9A651" w:rsidR="0AA5BD52">
        <w:rPr>
          <w:rFonts w:ascii="Times New Roman" w:hAnsi="Times New Roman" w:eastAsia="Times New Roman" w:cs="Times New Roman"/>
          <w:color w:val="000000" w:themeColor="text1" w:themeTint="FF" w:themeShade="FF"/>
        </w:rPr>
        <w:t>. These sources can vary in structure, including relational databases, spreadsheets, or unstructured web data, and can differ significantly from one another</w:t>
      </w:r>
      <w:r w:rsidRPr="52D9A651" w:rsidR="7CD8440F">
        <w:rPr>
          <w:rFonts w:ascii="Times New Roman" w:hAnsi="Times New Roman" w:eastAsia="Times New Roman" w:cs="Times New Roman"/>
          <w:color w:val="000000" w:themeColor="text1" w:themeTint="FF" w:themeShade="FF"/>
        </w:rPr>
        <w:t xml:space="preserve"> and thus may be structured, semi-structured or un-structured data</w:t>
      </w:r>
      <w:r w:rsidRPr="52D9A651" w:rsidR="0AA5BD52">
        <w:rPr>
          <w:rFonts w:ascii="Times New Roman" w:hAnsi="Times New Roman" w:eastAsia="Times New Roman" w:cs="Times New Roman"/>
          <w:color w:val="000000" w:themeColor="text1" w:themeTint="FF" w:themeShade="FF"/>
        </w:rPr>
        <w:t xml:space="preserve">. </w:t>
      </w:r>
    </w:p>
    <w:p w:rsidRPr="00EF67E3" w:rsidR="00EF67E3" w:rsidP="344FCF2E" w:rsidRDefault="53B0B2FF" w14:paraId="3166F5D8" w14:textId="56AA73D9">
      <w:pPr>
        <w:pStyle w:val="Normalroman"/>
        <w:spacing w:after="200"/>
        <w:rPr>
          <w:rFonts w:ascii="Times New Roman" w:hAnsi="Times New Roman" w:eastAsia="Times New Roman" w:cs="Times New Roman"/>
          <w:color w:val="000000" w:themeColor="text1"/>
        </w:rPr>
      </w:pPr>
      <w:r w:rsidRPr="52D9A651" w:rsidR="0AA5BD52">
        <w:rPr>
          <w:rFonts w:ascii="Times New Roman" w:hAnsi="Times New Roman" w:eastAsia="Times New Roman" w:cs="Times New Roman"/>
          <w:color w:val="000000" w:themeColor="text1" w:themeTint="FF" w:themeShade="FF"/>
        </w:rPr>
        <w:t>The next step involves cleaning, formatting, and standardizing raw data</w:t>
      </w:r>
      <w:r w:rsidRPr="52D9A651" w:rsidR="70BD1638">
        <w:rPr>
          <w:rFonts w:ascii="Times New Roman" w:hAnsi="Times New Roman" w:eastAsia="Times New Roman" w:cs="Times New Roman"/>
          <w:color w:val="000000" w:themeColor="text1" w:themeTint="FF" w:themeShade="FF"/>
        </w:rPr>
        <w:t xml:space="preserve"> from the sources collected in extract phase </w:t>
      </w:r>
      <w:r w:rsidRPr="52D9A651" w:rsidR="10D66E59">
        <w:rPr>
          <w:rFonts w:ascii="Times New Roman" w:hAnsi="Times New Roman" w:eastAsia="Times New Roman" w:cs="Times New Roman"/>
          <w:color w:val="000000" w:themeColor="text1" w:themeTint="FF" w:themeShade="FF"/>
        </w:rPr>
        <w:t>to</w:t>
      </w:r>
      <w:r w:rsidRPr="52D9A651" w:rsidR="0AA5BD52">
        <w:rPr>
          <w:rFonts w:ascii="Times New Roman" w:hAnsi="Times New Roman" w:eastAsia="Times New Roman" w:cs="Times New Roman"/>
          <w:color w:val="000000" w:themeColor="text1" w:themeTint="FF" w:themeShade="FF"/>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Pr="52D9A651" w:rsidR="206AAB08">
        <w:rPr>
          <w:rFonts w:ascii="Times New Roman" w:hAnsi="Times New Roman" w:eastAsia="Times New Roman" w:cs="Times New Roman"/>
          <w:color w:val="000000" w:themeColor="text1" w:themeTint="FF" w:themeShade="FF"/>
        </w:rPr>
        <w:t xml:space="preserve">Business may need to replace null values with some other default </w:t>
      </w:r>
      <w:r w:rsidRPr="52D9A651" w:rsidR="0D1154CB">
        <w:rPr>
          <w:rFonts w:ascii="Times New Roman" w:hAnsi="Times New Roman" w:eastAsia="Times New Roman" w:cs="Times New Roman"/>
          <w:color w:val="000000" w:themeColor="text1" w:themeTint="FF" w:themeShade="FF"/>
        </w:rPr>
        <w:t>values,</w:t>
      </w:r>
      <w:r w:rsidRPr="52D9A651" w:rsidR="206AAB08">
        <w:rPr>
          <w:rFonts w:ascii="Times New Roman" w:hAnsi="Times New Roman" w:eastAsia="Times New Roman" w:cs="Times New Roman"/>
          <w:color w:val="000000" w:themeColor="text1" w:themeTint="FF" w:themeShade="FF"/>
        </w:rPr>
        <w:t xml:space="preserve"> or some may completely ignore rows with null values. Thus, transformation phase differs to o</w:t>
      </w:r>
      <w:r w:rsidRPr="52D9A651" w:rsidR="5243B7DC">
        <w:rPr>
          <w:rFonts w:ascii="Times New Roman" w:hAnsi="Times New Roman" w:eastAsia="Times New Roman" w:cs="Times New Roman"/>
          <w:color w:val="000000" w:themeColor="text1" w:themeTint="FF" w:themeShade="FF"/>
        </w:rPr>
        <w:t xml:space="preserve">rganization to </w:t>
      </w:r>
      <w:r w:rsidRPr="52D9A651" w:rsidR="498DB2A6">
        <w:rPr>
          <w:rFonts w:ascii="Times New Roman" w:hAnsi="Times New Roman" w:eastAsia="Times New Roman" w:cs="Times New Roman"/>
          <w:color w:val="000000" w:themeColor="text1" w:themeTint="FF" w:themeShade="FF"/>
        </w:rPr>
        <w:t>organization</w:t>
      </w:r>
      <w:r w:rsidRPr="52D9A651" w:rsidR="5243B7DC">
        <w:rPr>
          <w:rFonts w:ascii="Times New Roman" w:hAnsi="Times New Roman" w:eastAsia="Times New Roman" w:cs="Times New Roman"/>
          <w:color w:val="000000" w:themeColor="text1" w:themeTint="FF" w:themeShade="FF"/>
        </w:rPr>
        <w:t>.</w:t>
      </w:r>
    </w:p>
    <w:p w:rsidRPr="00EF67E3" w:rsidR="00EF67E3" w:rsidP="344FCF2E" w:rsidRDefault="1721C1DF" w14:paraId="5F5DBB87" w14:textId="458A2E53">
      <w:pPr>
        <w:pStyle w:val="Normalroman"/>
        <w:spacing w:after="200"/>
        <w:rPr>
          <w:rFonts w:ascii="Times New Roman" w:hAnsi="Times New Roman" w:eastAsia="Times New Roman" w:cs="Times New Roman"/>
          <w:color w:val="000000" w:themeColor="text1"/>
        </w:rPr>
      </w:pPr>
      <w:r w:rsidRPr="52D9A651" w:rsidR="3EA6A8CE">
        <w:rPr>
          <w:rFonts w:ascii="Times New Roman" w:hAnsi="Times New Roman" w:eastAsia="Times New Roman" w:cs="Times New Roman"/>
          <w:color w:val="000000" w:themeColor="text1" w:themeTint="FF" w:themeShade="FF"/>
        </w:rPr>
        <w:t xml:space="preserve">Loading </w:t>
      </w:r>
      <w:r w:rsidRPr="52D9A651" w:rsidR="0AA5BD52">
        <w:rPr>
          <w:rFonts w:ascii="Times New Roman" w:hAnsi="Times New Roman" w:eastAsia="Times New Roman" w:cs="Times New Roman"/>
          <w:color w:val="000000" w:themeColor="text1" w:themeTint="FF" w:themeShade="FF"/>
        </w:rPr>
        <w:t xml:space="preserve">is the final step in the </w:t>
      </w:r>
      <w:r w:rsidRPr="52D9A651" w:rsidR="35539C05">
        <w:rPr>
          <w:rFonts w:ascii="Times New Roman" w:hAnsi="Times New Roman" w:eastAsia="Times New Roman" w:cs="Times New Roman"/>
          <w:color w:val="000000" w:themeColor="text1" w:themeTint="FF" w:themeShade="FF"/>
        </w:rPr>
        <w:t>ETL</w:t>
      </w:r>
      <w:r w:rsidRPr="52D9A651" w:rsidR="0AA5BD52">
        <w:rPr>
          <w:rFonts w:ascii="Times New Roman" w:hAnsi="Times New Roman" w:eastAsia="Times New Roman" w:cs="Times New Roman"/>
          <w:color w:val="000000" w:themeColor="text1" w:themeTint="FF" w:themeShade="FF"/>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rsidRPr="00EF67E3" w:rsidR="00EF67E3" w:rsidP="344FCF2E" w:rsidRDefault="00EF67E3" w14:paraId="2AFE021B" w14:textId="68FE90E8">
      <w:pPr>
        <w:pStyle w:val="Normalroman"/>
        <w:spacing w:after="200"/>
        <w:rPr>
          <w:rFonts w:ascii="Times New Roman" w:hAnsi="Times New Roman" w:eastAsia="Times New Roman" w:cs="Times New Roman"/>
          <w:color w:val="000000" w:themeColor="text1"/>
        </w:rPr>
      </w:pPr>
    </w:p>
    <w:p w:rsidRPr="00EF67E3" w:rsidR="00EF67E3" w:rsidP="344FCF2E" w:rsidRDefault="739A2833" w14:paraId="6A1B6990" w14:textId="6A4021FB">
      <w:pPr>
        <w:pStyle w:val="Normalroman"/>
        <w:spacing w:after="200"/>
        <w:rPr>
          <w:rFonts w:ascii="Times New Roman" w:hAnsi="Times New Roman" w:eastAsia="Times New Roman" w:cs="Times New Roman"/>
          <w:i/>
          <w:iCs/>
          <w:color w:val="000000" w:themeColor="text1"/>
        </w:rPr>
      </w:pPr>
      <w:r w:rsidR="79F09E28">
        <w:drawing>
          <wp:inline wp14:editId="0B48B13A" wp14:anchorId="7E5B386C">
            <wp:extent cx="5581648" cy="2606675"/>
            <wp:effectExtent l="0" t="0" r="0" b="3175"/>
            <wp:docPr id="2136864363" name="Picture 2" descr="A screen shot of a 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1c641776282b4a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2606675"/>
                    </a:xfrm>
                    <a:prstGeom prst="rect">
                      <a:avLst/>
                    </a:prstGeom>
                  </pic:spPr>
                </pic:pic>
              </a:graphicData>
            </a:graphic>
          </wp:inline>
        </w:drawing>
      </w:r>
      <w:r>
        <w:tab/>
      </w:r>
      <w:r>
        <w:tab/>
      </w:r>
      <w:r>
        <w:tab/>
      </w:r>
      <w:r w:rsidRPr="52D9A651" w:rsidR="43C87E38">
        <w:rPr>
          <w:rFonts w:ascii="Times New Roman" w:hAnsi="Times New Roman" w:eastAsia="Times New Roman" w:cs="Times New Roman"/>
          <w:i w:val="1"/>
          <w:iCs w:val="1"/>
          <w:color w:val="000000" w:themeColor="text1" w:themeTint="FF" w:themeShade="FF"/>
        </w:rPr>
        <w:t>Fig. 1.2 Illustration of Advanced ETL [6]</w:t>
      </w:r>
    </w:p>
    <w:p w:rsidRPr="00EF67E3" w:rsidR="00EF67E3" w:rsidP="52D9A651" w:rsidRDefault="393BB6C9" w14:paraId="4AC9A26D" w14:textId="0709F18C">
      <w:pPr>
        <w:pStyle w:val="Heading1"/>
      </w:pPr>
      <w:bookmarkStart w:name="_Toc821259582" w:id="890740958"/>
      <w:r w:rsidRPr="52D9A651" w:rsidR="5A67AB2E">
        <w:rPr>
          <w:rFonts w:ascii="Times New Roman" w:hAnsi="Times New Roman" w:eastAsia="Times New Roman" w:cs="Times New Roman"/>
          <w:b w:val="1"/>
          <w:bCs w:val="1"/>
          <w:color w:val="000000" w:themeColor="text1" w:themeTint="FF" w:themeShade="FF"/>
          <w:sz w:val="28"/>
          <w:szCs w:val="28"/>
        </w:rPr>
        <w:t xml:space="preserve">1.1 </w:t>
      </w:r>
      <w:r w:rsidRPr="52D9A651" w:rsidR="5E09D46E">
        <w:rPr>
          <w:rFonts w:ascii="Times New Roman" w:hAnsi="Times New Roman" w:eastAsia="Times New Roman" w:cs="Times New Roman"/>
          <w:b w:val="1"/>
          <w:bCs w:val="1"/>
          <w:color w:val="000000" w:themeColor="text1" w:themeTint="FF" w:themeShade="FF"/>
          <w:sz w:val="28"/>
          <w:szCs w:val="28"/>
        </w:rPr>
        <w:t>Background</w:t>
      </w:r>
      <w:bookmarkEnd w:id="890740958"/>
    </w:p>
    <w:p w:rsidR="0CDE3E78" w:rsidP="344FCF2E" w:rsidRDefault="0CDE3E78" w14:paraId="18ADB86C" w14:textId="20936351">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rsidR="0CDE3E78" w:rsidP="344FCF2E" w:rsidRDefault="0CDE3E78" w14:paraId="7C31B48D" w14:textId="1B9BAC1C">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rsidR="0CDE3E78" w:rsidP="344FCF2E" w:rsidRDefault="0CDE3E78" w14:paraId="07CBC5EC" w14:textId="0B2E8757">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With the rapid increase in the volume and variety of data, there is an urgent need to automate ETL pipelines to </w:t>
      </w:r>
      <w:r w:rsidRPr="344FCF2E" w:rsidR="1327A5AA">
        <w:rPr>
          <w:rFonts w:ascii="Times New Roman" w:hAnsi="Times New Roman" w:eastAsia="Times New Roman" w:cs="Times New Roman"/>
          <w:color w:val="000000" w:themeColor="text1"/>
        </w:rPr>
        <w:t>reduce</w:t>
      </w:r>
      <w:r w:rsidRPr="344FCF2E">
        <w:rPr>
          <w:rFonts w:ascii="Times New Roman" w:hAnsi="Times New Roman" w:eastAsia="Times New Roman" w:cs="Times New Roman"/>
          <w:color w:val="000000" w:themeColor="text1"/>
        </w:rPr>
        <w:t xml:space="preserve"> human effort. Automated ETL pipelines can manage vast amounts of data across many fields with little human intervention</w:t>
      </w:r>
      <w:r w:rsidRPr="344FCF2E" w:rsidR="406E2E3B">
        <w:rPr>
          <w:rFonts w:ascii="Times New Roman" w:hAnsi="Times New Roman" w:eastAsia="Times New Roman" w:cs="Times New Roman"/>
          <w:color w:val="000000" w:themeColor="text1"/>
        </w:rPr>
        <w:t>.</w:t>
      </w:r>
      <w:r w:rsidRPr="344FCF2E">
        <w:rPr>
          <w:rFonts w:ascii="Times New Roman" w:hAnsi="Times New Roman" w:eastAsia="Times New Roman" w:cs="Times New Roman"/>
          <w:color w:val="000000" w:themeColor="text1"/>
        </w:rPr>
        <w:t xml:space="preserve"> This automation helps to reduce delays and minimizes potential issues that may arise from human errors.  </w:t>
      </w:r>
    </w:p>
    <w:p w:rsidR="0CDE3E78" w:rsidP="344FCF2E" w:rsidRDefault="0CDE3E78" w14:paraId="6416781A" w14:textId="2CA2673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rsidR="0CDE3E78" w:rsidP="344FCF2E" w:rsidRDefault="0CDE3E78" w14:paraId="2E9867AA" w14:textId="73C591E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rsidR="004C75FF" w:rsidP="344FCF2E" w:rsidRDefault="2CCEC934" w14:paraId="59645AF9" w14:textId="330939F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rsidRPr="00456909" w:rsidR="00456909" w:rsidP="344FCF2E" w:rsidRDefault="61CBC394" w14:paraId="14C16906" w14:textId="3B4E1C17">
      <w:pPr>
        <w:pStyle w:val="Heading2"/>
        <w:rPr>
          <w:rFonts w:ascii="Times New Roman" w:hAnsi="Times New Roman" w:eastAsia="Times New Roman" w:cs="Times New Roman"/>
          <w:b w:val="1"/>
          <w:bCs w:val="1"/>
          <w:color w:val="000000" w:themeColor="text1"/>
          <w:sz w:val="28"/>
          <w:szCs w:val="28"/>
        </w:rPr>
      </w:pPr>
      <w:bookmarkStart w:name="_Toc186291784" w:id="5"/>
      <w:bookmarkStart w:name="_Toc186292460" w:id="6"/>
      <w:bookmarkStart w:name="_Toc1584716983" w:id="2043270693"/>
      <w:r w:rsidRPr="52D9A651" w:rsidR="4047E7FA">
        <w:rPr>
          <w:rFonts w:ascii="Times New Roman" w:hAnsi="Times New Roman" w:eastAsia="Times New Roman" w:cs="Times New Roman"/>
          <w:b w:val="1"/>
          <w:bCs w:val="1"/>
          <w:color w:val="000000" w:themeColor="text1" w:themeTint="FF" w:themeShade="FF"/>
        </w:rPr>
        <w:t>1.2 Statement of the Problem</w:t>
      </w:r>
      <w:bookmarkEnd w:id="5"/>
      <w:bookmarkEnd w:id="6"/>
      <w:bookmarkEnd w:id="2043270693"/>
    </w:p>
    <w:p w:rsidR="003435A0" w:rsidP="344FCF2E" w:rsidRDefault="7C1BF43E" w14:paraId="1294594C" w14:textId="35A615AD">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rsidR="003435A0" w:rsidP="344FCF2E" w:rsidRDefault="7C1BF43E" w14:paraId="747EF11E" w14:textId="418DBD0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rsidR="003435A0" w:rsidP="344FCF2E" w:rsidRDefault="70F74E74" w14:paraId="6302A60E" w14:textId="7E7C6900">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rsidR="003435A0" w:rsidP="344FCF2E" w:rsidRDefault="70F74E74" w14:paraId="1B9259C6" w14:textId="5622C8BA">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delays and adds to the workload for data engineers, making the system less agile and less responsive to evolving data needs. </w:t>
      </w:r>
    </w:p>
    <w:p w:rsidR="003435A0" w:rsidP="344FCF2E" w:rsidRDefault="70F74E74" w14:paraId="650E5261" w14:textId="4D8CB813">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for analysis and decision-making. The absence of automation not only slows down the overall ETL process but also raises the risk of data inconsistencies, ultimately impacting the quality and reliability of the insights derived from the data. </w:t>
      </w:r>
    </w:p>
    <w:p w:rsidR="003435A0" w:rsidP="344FCF2E" w:rsidRDefault="70F74E74" w14:paraId="21B32F41" w14:textId="0202CE70">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The current state of data management heavily relies on specific ETL (Extract, Transform, Load) tools to carry out ETL processes. Many companies depend on commercial ETL software, which often comes with drawbacks like high costs, limited customization options, and vendor lock-in. Additionally, these tools frequently necessitate specialized knowledge and training, posing a challenge for smaller organizations or those with constrained resources. </w:t>
      </w:r>
    </w:p>
    <w:p w:rsidR="003435A0" w:rsidP="344FCF2E" w:rsidRDefault="70F74E74" w14:paraId="39E6B394" w14:textId="0F41F25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Pr="344FCF2E" w:rsidR="66990935">
        <w:rPr>
          <w:rFonts w:ascii="Times New Roman" w:hAnsi="Times New Roman" w:eastAsia="Times New Roman" w:cs="Times New Roman"/>
          <w:color w:val="000000" w:themeColor="text1"/>
        </w:rPr>
        <w:t>resource intensive [8]</w:t>
      </w:r>
      <w:r w:rsidRPr="344FCF2E">
        <w:rPr>
          <w:rFonts w:ascii="Times New Roman" w:hAnsi="Times New Roman" w:eastAsia="Times New Roman" w:cs="Times New Roman"/>
          <w:color w:val="000000" w:themeColor="text1"/>
        </w:rPr>
        <w:t xml:space="preserve">. </w:t>
      </w:r>
    </w:p>
    <w:p w:rsidR="003435A0" w:rsidP="344FCF2E" w:rsidRDefault="70F74E74" w14:paraId="5BB1BCD6" w14:textId="0DCD147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rsidR="003435A0" w:rsidP="344FCF2E" w:rsidRDefault="70F74E74" w14:paraId="525F533B" w14:textId="06B1160C">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rsidR="003435A0" w:rsidP="344FCF2E" w:rsidRDefault="70F74E74" w14:paraId="33A5EA8E" w14:textId="116C685A">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rsidR="003435A0" w:rsidP="344FCF2E" w:rsidRDefault="3697FF39" w14:paraId="6A42C41F" w14:textId="65A50D41">
      <w:pPr>
        <w:pStyle w:val="Heading2"/>
        <w:rPr>
          <w:rFonts w:ascii="Times New Roman" w:hAnsi="Times New Roman" w:eastAsia="Times New Roman" w:cs="Times New Roman"/>
          <w:b w:val="1"/>
          <w:bCs w:val="1"/>
          <w:color w:val="000000" w:themeColor="text1"/>
          <w:sz w:val="28"/>
          <w:szCs w:val="28"/>
        </w:rPr>
      </w:pPr>
      <w:bookmarkStart w:name="_Toc186291785" w:id="8"/>
      <w:bookmarkStart w:name="_Toc186292461" w:id="9"/>
      <w:bookmarkStart w:name="_Toc490625909" w:id="983630525"/>
      <w:r w:rsidRPr="52D9A651" w:rsidR="34242799">
        <w:rPr>
          <w:rFonts w:ascii="Times New Roman" w:hAnsi="Times New Roman" w:eastAsia="Times New Roman" w:cs="Times New Roman"/>
          <w:b w:val="1"/>
          <w:bCs w:val="1"/>
          <w:color w:val="000000" w:themeColor="text1" w:themeTint="FF" w:themeShade="FF"/>
          <w:sz w:val="28"/>
          <w:szCs w:val="28"/>
        </w:rPr>
        <w:t>1.3 Research Questions</w:t>
      </w:r>
      <w:bookmarkEnd w:id="8"/>
      <w:bookmarkEnd w:id="9"/>
      <w:bookmarkEnd w:id="983630525"/>
    </w:p>
    <w:p w:rsidRPr="003435A0" w:rsidR="003435A0" w:rsidP="344FCF2E" w:rsidRDefault="3697FF39" w14:paraId="0FBA7A53" w14:textId="77777777">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study seeks to address the following questions:</w:t>
      </w:r>
    </w:p>
    <w:p w:rsidRPr="003435A0" w:rsidR="003435A0" w:rsidP="344FCF2E" w:rsidRDefault="3697FF39" w14:paraId="7FF37B2B" w14:textId="6A46A7C4">
      <w:pPr>
        <w:numPr>
          <w:ilvl w:val="0"/>
          <w:numId w:val="11"/>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How</w:t>
      </w:r>
      <w:r w:rsidRPr="344FCF2E" w:rsidR="148480D4">
        <w:rPr>
          <w:rFonts w:ascii="Times New Roman" w:hAnsi="Times New Roman" w:eastAsia="Times New Roman" w:cs="Times New Roman"/>
          <w:color w:val="000000" w:themeColor="text1"/>
        </w:rPr>
        <w:t xml:space="preserve"> can machine learning methods be integrated to identify data types in ETL pipelines</w:t>
      </w:r>
      <w:r w:rsidRPr="344FCF2E">
        <w:rPr>
          <w:rFonts w:ascii="Times New Roman" w:hAnsi="Times New Roman" w:eastAsia="Times New Roman" w:cs="Times New Roman"/>
          <w:color w:val="000000" w:themeColor="text1"/>
        </w:rPr>
        <w:t>?</w:t>
      </w:r>
    </w:p>
    <w:p w:rsidR="003435A0" w:rsidP="344FCF2E" w:rsidRDefault="0D537E0F" w14:paraId="3AC92997" w14:textId="43658B01">
      <w:pPr>
        <w:numPr>
          <w:ilvl w:val="0"/>
          <w:numId w:val="11"/>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Is ETL possible without using ETL tools</w:t>
      </w:r>
      <w:r w:rsidRPr="344FCF2E" w:rsidR="3697FF39">
        <w:rPr>
          <w:rFonts w:ascii="Times New Roman" w:hAnsi="Times New Roman" w:eastAsia="Times New Roman" w:cs="Times New Roman"/>
          <w:color w:val="000000" w:themeColor="text1"/>
        </w:rPr>
        <w:t>?</w:t>
      </w:r>
    </w:p>
    <w:p w:rsidR="003435A0" w:rsidP="344FCF2E" w:rsidRDefault="0D537E0F" w14:paraId="1D56A60B" w14:textId="5DFF68A2">
      <w:pPr>
        <w:numPr>
          <w:ilvl w:val="0"/>
          <w:numId w:val="11"/>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How can ETL be carried out with minimum human interaction?</w:t>
      </w:r>
    </w:p>
    <w:p w:rsidRPr="007A126B" w:rsidR="007A126B" w:rsidP="344FCF2E" w:rsidRDefault="007A126B" w14:paraId="2A5E011E" w14:textId="77777777">
      <w:pPr>
        <w:spacing w:after="200" w:line="360" w:lineRule="auto"/>
        <w:ind w:left="720"/>
        <w:jc w:val="both"/>
        <w:rPr>
          <w:rFonts w:ascii="Times New Roman" w:hAnsi="Times New Roman" w:eastAsia="Times New Roman" w:cs="Times New Roman"/>
          <w:color w:val="000000" w:themeColor="text1"/>
        </w:rPr>
      </w:pPr>
    </w:p>
    <w:p w:rsidRPr="00962320" w:rsidR="003435A0" w:rsidP="344FCF2E" w:rsidRDefault="3697FF39" w14:paraId="4AAC701B" w14:textId="1F9F1396">
      <w:pPr>
        <w:pStyle w:val="Heading2"/>
        <w:rPr>
          <w:rFonts w:ascii="Times New Roman" w:hAnsi="Times New Roman" w:eastAsia="Times New Roman" w:cs="Times New Roman"/>
          <w:b w:val="1"/>
          <w:bCs w:val="1"/>
          <w:color w:val="000000" w:themeColor="text1"/>
          <w:sz w:val="28"/>
          <w:szCs w:val="28"/>
        </w:rPr>
      </w:pPr>
      <w:bookmarkStart w:name="_Toc186291786" w:id="11"/>
      <w:bookmarkStart w:name="_Toc186292462" w:id="12"/>
      <w:bookmarkStart w:name="_Toc1193310145" w:id="1825287714"/>
      <w:r w:rsidRPr="52D9A651" w:rsidR="34242799">
        <w:rPr>
          <w:rFonts w:ascii="Times New Roman" w:hAnsi="Times New Roman" w:eastAsia="Times New Roman" w:cs="Times New Roman"/>
          <w:b w:val="1"/>
          <w:bCs w:val="1"/>
          <w:color w:val="000000" w:themeColor="text1" w:themeTint="FF" w:themeShade="FF"/>
          <w:sz w:val="28"/>
          <w:szCs w:val="28"/>
        </w:rPr>
        <w:t>1.4 Objectives</w:t>
      </w:r>
      <w:bookmarkEnd w:id="11"/>
      <w:bookmarkEnd w:id="12"/>
      <w:bookmarkEnd w:id="1825287714"/>
    </w:p>
    <w:p w:rsidR="3DDBCA67" w:rsidP="344FCF2E" w:rsidRDefault="3DDBCA67" w14:paraId="39F12EF0" w14:textId="015CB503">
      <w:r w:rsidR="3DDBCA67">
        <w:rPr/>
        <w:t xml:space="preserve">This study has </w:t>
      </w:r>
      <w:r w:rsidR="0968EA10">
        <w:rPr/>
        <w:t>the</w:t>
      </w:r>
      <w:r w:rsidR="3DDBCA67">
        <w:rPr/>
        <w:t xml:space="preserve"> </w:t>
      </w:r>
      <w:r w:rsidR="1E455D39">
        <w:rPr/>
        <w:t>objective</w:t>
      </w:r>
      <w:r w:rsidR="1E455D39">
        <w:rPr/>
        <w:t xml:space="preserve"> of automating ETL pipeline and </w:t>
      </w:r>
      <w:r w:rsidR="20A91A7C">
        <w:rPr/>
        <w:t>reducing</w:t>
      </w:r>
      <w:r w:rsidR="1E455D39">
        <w:rPr/>
        <w:t xml:space="preserve"> as much as human intervention in ETL </w:t>
      </w:r>
      <w:r w:rsidR="03734574">
        <w:rPr/>
        <w:t>processing. It</w:t>
      </w:r>
      <w:r w:rsidR="4966F8A9">
        <w:rPr/>
        <w:t xml:space="preserve"> also aims to remove dependency on ETL tools for ETL processing paying </w:t>
      </w:r>
      <w:r w:rsidR="4966F8A9">
        <w:rPr/>
        <w:t>high costs</w:t>
      </w:r>
      <w:r w:rsidR="4966F8A9">
        <w:rPr/>
        <w:t xml:space="preserve"> and a techie without knowledge of ETL tools can also process data and data load </w:t>
      </w:r>
      <w:r w:rsidR="3A9668DB">
        <w:rPr/>
        <w:t>up to</w:t>
      </w:r>
      <w:r w:rsidR="4966F8A9">
        <w:rPr/>
        <w:t xml:space="preserve"> the SQL serve</w:t>
      </w:r>
      <w:r w:rsidR="19D98912">
        <w:rPr/>
        <w:t xml:space="preserve">r. This study has been presented with </w:t>
      </w:r>
      <w:r w:rsidR="65FA9C21">
        <w:rPr/>
        <w:t xml:space="preserve">general and specific </w:t>
      </w:r>
      <w:r w:rsidR="570F8DBB">
        <w:rPr/>
        <w:t>objectives</w:t>
      </w:r>
      <w:r w:rsidR="65FA9C21">
        <w:rPr/>
        <w:t>.</w:t>
      </w:r>
    </w:p>
    <w:p w:rsidRPr="000C28D2" w:rsidR="000C28D2" w:rsidP="344FCF2E" w:rsidRDefault="148480D4" w14:paraId="30BAE745" w14:textId="77777777">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General Objective:</w:t>
      </w:r>
    </w:p>
    <w:p w:rsidRPr="007A126B" w:rsidR="000C28D2" w:rsidP="344FCF2E" w:rsidRDefault="148480D4" w14:paraId="77FE7361" w14:textId="1AABB7E7">
      <w:pPr>
        <w:pStyle w:val="ListParagraph"/>
        <w:numPr>
          <w:ilvl w:val="0"/>
          <w:numId w:val="8"/>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To design and implement an automated ETL pipeline capable of handling </w:t>
      </w:r>
      <w:r w:rsidRPr="344FCF2E" w:rsidR="0D537E0F">
        <w:rPr>
          <w:rFonts w:ascii="Times New Roman" w:hAnsi="Times New Roman" w:eastAsia="Times New Roman" w:cs="Times New Roman"/>
          <w:color w:val="000000" w:themeColor="text1"/>
        </w:rPr>
        <w:t xml:space="preserve">ASCII </w:t>
      </w:r>
      <w:r w:rsidRPr="344FCF2E" w:rsidR="4AB63EF3">
        <w:rPr>
          <w:rFonts w:ascii="Times New Roman" w:hAnsi="Times New Roman" w:eastAsia="Times New Roman" w:cs="Times New Roman"/>
          <w:color w:val="000000" w:themeColor="text1"/>
        </w:rPr>
        <w:t>delimited datasets</w:t>
      </w:r>
      <w:r w:rsidRPr="344FCF2E">
        <w:rPr>
          <w:rFonts w:ascii="Times New Roman" w:hAnsi="Times New Roman" w:eastAsia="Times New Roman" w:cs="Times New Roman"/>
          <w:color w:val="000000" w:themeColor="text1"/>
        </w:rPr>
        <w:t xml:space="preserve"> while ensuring accuracy</w:t>
      </w:r>
      <w:r w:rsidRPr="344FCF2E" w:rsidR="0D537E0F">
        <w:rPr>
          <w:rFonts w:ascii="Times New Roman" w:hAnsi="Times New Roman" w:eastAsia="Times New Roman" w:cs="Times New Roman"/>
          <w:color w:val="000000" w:themeColor="text1"/>
        </w:rPr>
        <w:t>.</w:t>
      </w:r>
    </w:p>
    <w:p w:rsidRPr="000C28D2" w:rsidR="000C28D2" w:rsidP="344FCF2E" w:rsidRDefault="148480D4" w14:paraId="66918E7C" w14:textId="6FDD69B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Specific Objectives:</w:t>
      </w:r>
    </w:p>
    <w:p w:rsidRPr="000C28D2" w:rsidR="000C28D2" w:rsidP="344FCF2E" w:rsidRDefault="148480D4" w14:paraId="79142973" w14:textId="5C622069">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Develop mechanisms for data type recognition using ML methods.</w:t>
      </w:r>
    </w:p>
    <w:p w:rsidRPr="000C28D2" w:rsidR="000C28D2" w:rsidP="344FCF2E" w:rsidRDefault="2D184C13" w14:paraId="15870B07" w14:textId="63286658">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Create</w:t>
      </w:r>
      <w:r w:rsidRPr="344FCF2E" w:rsidR="148480D4">
        <w:rPr>
          <w:rFonts w:ascii="Times New Roman" w:hAnsi="Times New Roman" w:eastAsia="Times New Roman" w:cs="Times New Roman"/>
          <w:color w:val="000000" w:themeColor="text1"/>
        </w:rPr>
        <w:t xml:space="preserve"> a configuration file to allow human intervention when necessary.</w:t>
      </w:r>
    </w:p>
    <w:p w:rsidR="00792453" w:rsidP="344FCF2E" w:rsidRDefault="148480D4" w14:paraId="445C4C8A" w14:textId="3540DB77">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Automate the data loading process into SQL Server</w:t>
      </w:r>
      <w:r w:rsidRPr="344FCF2E" w:rsidR="4AB63EF3">
        <w:rPr>
          <w:rFonts w:ascii="Times New Roman" w:hAnsi="Times New Roman" w:eastAsia="Times New Roman" w:cs="Times New Roman"/>
          <w:color w:val="000000" w:themeColor="text1"/>
        </w:rPr>
        <w:t>.</w:t>
      </w:r>
    </w:p>
    <w:p w:rsidR="5097E642" w:rsidP="344FCF2E" w:rsidRDefault="5097E642" w14:paraId="2FDB4C6D" w14:textId="71C21303">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Remove the dependency on ETL tools.</w:t>
      </w:r>
    </w:p>
    <w:p w:rsidR="5097E642" w:rsidP="344FCF2E" w:rsidRDefault="5097E642" w14:paraId="50E7AC2F" w14:textId="78169AC9">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Reduce human intervention.</w:t>
      </w:r>
    </w:p>
    <w:p w:rsidR="5097E642" w:rsidP="344FCF2E" w:rsidRDefault="5097E642" w14:paraId="3A3B4B04" w14:textId="7C065C9C">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Ensure one can process data up to SQL server without ETL tool specific knowledge.</w:t>
      </w:r>
    </w:p>
    <w:p w:rsidR="480E1B5E" w:rsidP="344FCF2E" w:rsidRDefault="480E1B5E" w14:paraId="6DE34E07" w14:textId="0F1D928B">
      <w:pPr>
        <w:pStyle w:val="ListParagraph"/>
        <w:numPr>
          <w:ilvl w:val="0"/>
          <w:numId w:val="9"/>
        </w:numPr>
        <w:spacing w:after="200" w:line="360" w:lineRule="auto"/>
        <w:jc w:val="both"/>
        <w:rPr>
          <w:rFonts w:ascii="Times New Roman" w:hAnsi="Times New Roman" w:eastAsia="Times New Roman" w:cs="Times New Roman"/>
          <w:color w:val="000000" w:themeColor="text1"/>
        </w:rPr>
      </w:pPr>
      <w:r w:rsidRPr="52D9A651" w:rsidR="4DF260F2">
        <w:rPr>
          <w:rFonts w:ascii="Times New Roman" w:hAnsi="Times New Roman" w:eastAsia="Times New Roman" w:cs="Times New Roman"/>
          <w:color w:val="000000" w:themeColor="text1" w:themeTint="FF" w:themeShade="FF"/>
        </w:rPr>
        <w:t>Increase ETL processing Speed.</w:t>
      </w:r>
    </w:p>
    <w:p w:rsidR="52D9A651" w:rsidP="52D9A651" w:rsidRDefault="52D9A651" w14:paraId="7A905E49" w14:textId="04BD68A2">
      <w:pPr>
        <w:pStyle w:val="Normal"/>
        <w:spacing w:after="200" w:line="360" w:lineRule="auto"/>
        <w:jc w:val="both"/>
        <w:rPr>
          <w:rFonts w:ascii="Times New Roman" w:hAnsi="Times New Roman" w:eastAsia="Times New Roman" w:cs="Times New Roman"/>
          <w:color w:val="000000" w:themeColor="text1" w:themeTint="FF" w:themeShade="FF"/>
        </w:rPr>
      </w:pPr>
    </w:p>
    <w:p w:rsidR="52D9A651" w:rsidP="52D9A651" w:rsidRDefault="52D9A651" w14:paraId="190445B7" w14:textId="75D7A9C2">
      <w:pPr>
        <w:pStyle w:val="Normal"/>
        <w:spacing w:after="200" w:line="360" w:lineRule="auto"/>
        <w:jc w:val="both"/>
        <w:rPr>
          <w:rFonts w:ascii="Times New Roman" w:hAnsi="Times New Roman" w:eastAsia="Times New Roman" w:cs="Times New Roman"/>
          <w:color w:val="000000" w:themeColor="text1" w:themeTint="FF" w:themeShade="FF"/>
        </w:rPr>
      </w:pPr>
    </w:p>
    <w:p w:rsidRPr="00A6581E" w:rsidR="00A6581E" w:rsidP="344FCF2E" w:rsidRDefault="3697FF39" w14:paraId="491E2EE7" w14:textId="39A6331E">
      <w:pPr>
        <w:pStyle w:val="Heading2"/>
        <w:spacing w:after="200" w:line="360" w:lineRule="auto"/>
        <w:jc w:val="both"/>
        <w:rPr>
          <w:rFonts w:ascii="Times New Roman" w:hAnsi="Times New Roman" w:eastAsia="Times New Roman" w:cs="Times New Roman"/>
          <w:b w:val="1"/>
          <w:bCs w:val="1"/>
          <w:color w:val="000000" w:themeColor="text1"/>
          <w:sz w:val="28"/>
          <w:szCs w:val="28"/>
        </w:rPr>
      </w:pPr>
      <w:bookmarkStart w:name="_Toc186291787" w:id="14"/>
      <w:bookmarkStart w:name="_Toc186292463" w:id="15"/>
      <w:bookmarkStart w:name="_Toc1263493825" w:id="1595167985"/>
      <w:r w:rsidRPr="52D9A651" w:rsidR="34242799">
        <w:rPr>
          <w:rFonts w:ascii="Times New Roman" w:hAnsi="Times New Roman" w:eastAsia="Times New Roman" w:cs="Times New Roman"/>
          <w:b w:val="1"/>
          <w:bCs w:val="1"/>
          <w:color w:val="000000" w:themeColor="text1" w:themeTint="FF" w:themeShade="FF"/>
          <w:sz w:val="28"/>
          <w:szCs w:val="28"/>
        </w:rPr>
        <w:t xml:space="preserve">1.5 </w:t>
      </w:r>
      <w:r w:rsidRPr="52D9A651" w:rsidR="76736C97">
        <w:rPr>
          <w:rFonts w:ascii="Times New Roman" w:hAnsi="Times New Roman" w:eastAsia="Times New Roman" w:cs="Times New Roman"/>
          <w:b w:val="1"/>
          <w:bCs w:val="1"/>
          <w:color w:val="000000" w:themeColor="text1" w:themeTint="FF" w:themeShade="FF"/>
          <w:sz w:val="28"/>
          <w:szCs w:val="28"/>
        </w:rPr>
        <w:t>Significance of the Study</w:t>
      </w:r>
      <w:bookmarkEnd w:id="14"/>
      <w:bookmarkEnd w:id="15"/>
      <w:bookmarkEnd w:id="1595167985"/>
    </w:p>
    <w:p w:rsidR="6F66D8BA" w:rsidP="344FCF2E" w:rsidRDefault="6F66D8BA" w14:paraId="1C3D6A33" w14:textId="52D4CC27">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real-world applications and align with current market trends, demonstrating that the research is both relevant and impactful. </w:t>
      </w:r>
    </w:p>
    <w:p w:rsidR="6F66D8BA" w:rsidP="344FCF2E" w:rsidRDefault="6F66D8BA" w14:paraId="4A2DB5AC" w14:textId="24BAE711">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rsidR="6F66D8BA" w:rsidP="344FCF2E" w:rsidRDefault="6F66D8BA" w14:paraId="664CFD99" w14:textId="0821AF2C">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rsidR="6F66D8BA" w:rsidP="344FCF2E" w:rsidRDefault="6F66D8BA" w14:paraId="126D95C9" w14:textId="26D7A9EC">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rsidR="344FCF2E" w:rsidP="344FCF2E" w:rsidRDefault="344FCF2E" w14:paraId="46579E58" w14:textId="1104AB50">
      <w:pPr>
        <w:spacing w:after="200" w:line="360" w:lineRule="auto"/>
        <w:jc w:val="both"/>
        <w:rPr>
          <w:rFonts w:ascii="Times New Roman" w:hAnsi="Times New Roman" w:eastAsia="Times New Roman" w:cs="Times New Roman"/>
          <w:color w:val="000000" w:themeColor="text1"/>
        </w:rPr>
      </w:pPr>
    </w:p>
    <w:p w:rsidR="009E2726" w:rsidP="344FCF2E" w:rsidRDefault="396E0A49" w14:paraId="02A94714" w14:textId="2AE03687">
      <w:pPr>
        <w:pStyle w:val="Heading2"/>
        <w:rPr>
          <w:rFonts w:ascii="Times New Roman" w:hAnsi="Times New Roman" w:eastAsia="Times New Roman" w:cs="Times New Roman"/>
          <w:b w:val="1"/>
          <w:bCs w:val="1"/>
          <w:color w:val="000000" w:themeColor="text1"/>
          <w:sz w:val="28"/>
          <w:szCs w:val="28"/>
        </w:rPr>
      </w:pPr>
      <w:bookmarkStart w:name="_Toc186291788" w:id="17"/>
      <w:bookmarkStart w:name="_Toc186292464" w:id="18"/>
      <w:bookmarkStart w:name="_Toc522203415" w:id="79174538"/>
      <w:r w:rsidRPr="52D9A651" w:rsidR="4165DAC1">
        <w:rPr>
          <w:rFonts w:ascii="Times New Roman" w:hAnsi="Times New Roman" w:eastAsia="Times New Roman" w:cs="Times New Roman"/>
          <w:b w:val="1"/>
          <w:bCs w:val="1"/>
          <w:color w:val="000000" w:themeColor="text1" w:themeTint="FF" w:themeShade="FF"/>
          <w:sz w:val="28"/>
          <w:szCs w:val="28"/>
        </w:rPr>
        <w:t>1.6 Scope and Limitations of the Study</w:t>
      </w:r>
      <w:bookmarkEnd w:id="17"/>
      <w:bookmarkEnd w:id="18"/>
      <w:bookmarkEnd w:id="79174538"/>
    </w:p>
    <w:p w:rsidR="009E2726" w:rsidP="344FCF2E" w:rsidRDefault="4E2484C1" w14:paraId="660AE793" w14:textId="20FEF150">
      <w:pPr>
        <w:spacing w:after="200" w:line="360" w:lineRule="auto"/>
        <w:rPr>
          <w:rFonts w:ascii="Times New Roman" w:hAnsi="Times New Roman" w:eastAsia="Times New Roman" w:cs="Times New Roman"/>
          <w:color w:val="000000" w:themeColor="text1"/>
          <w:lang w:val="en-GB"/>
        </w:rPr>
      </w:pPr>
      <w:r w:rsidRPr="344FCF2E">
        <w:rPr>
          <w:rFonts w:ascii="Times New Roman" w:hAnsi="Times New Roman" w:eastAsia="Times New Roman" w:cs="Times New Roman"/>
          <w:color w:val="000000" w:themeColor="text1"/>
        </w:rPr>
        <w:t>This research focuses on creating and implementing an automated end-to-end ETL pipeline that includes automatic output transformation and loading. The study covers several key components designed to establish an efficient ETL process. It begins with the development of a script that allows users to input various details, such as the file path and connection information for the SQL server.</w:t>
      </w:r>
    </w:p>
    <w:p w:rsidR="009E2726" w:rsidP="344FCF2E" w:rsidRDefault="4E2484C1" w14:paraId="2C464B9B" w14:textId="02B99480">
      <w:pPr>
        <w:spacing w:after="200" w:line="360" w:lineRule="auto"/>
        <w:rPr>
          <w:rFonts w:ascii="Times New Roman" w:hAnsi="Times New Roman" w:eastAsia="Times New Roman" w:cs="Times New Roman"/>
          <w:color w:val="000000" w:themeColor="text1"/>
          <w:lang w:val="en-GB"/>
        </w:rPr>
      </w:pPr>
      <w:r w:rsidRPr="344FCF2E">
        <w:rPr>
          <w:rFonts w:ascii="Times New Roman" w:hAnsi="Times New Roman" w:eastAsia="Times New Roman" w:cs="Times New Roman"/>
          <w:color w:val="000000" w:themeColor="text1"/>
        </w:rPr>
        <w:t>The project will also incorporate machine learning techniques to identify data types, enhancing the accuracy and reliability of the data type recognition process while reducing the need for human intervention. Many files contain numerous fields, and recognizing data types for all these fields typically demands significant human effort and time, which this study aims to eliminate</w:t>
      </w:r>
    </w:p>
    <w:p w:rsidR="009E2726" w:rsidP="344FCF2E" w:rsidRDefault="4E2484C1" w14:paraId="5E65C888" w14:textId="6D9F3825">
      <w:pPr>
        <w:spacing w:after="200" w:line="360" w:lineRule="auto"/>
        <w:rPr>
          <w:rFonts w:ascii="Times New Roman" w:hAnsi="Times New Roman" w:eastAsia="Times New Roman" w:cs="Times New Roman"/>
          <w:color w:val="000000" w:themeColor="text1"/>
          <w:lang w:val="en-GB"/>
        </w:rPr>
      </w:pPr>
      <w:r w:rsidRPr="344FCF2E">
        <w:rPr>
          <w:rFonts w:ascii="Times New Roman" w:hAnsi="Times New Roman" w:eastAsia="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rsidR="009E2726" w:rsidP="344FCF2E" w:rsidRDefault="4E2484C1" w14:paraId="21A93132" w14:textId="347BC3D5">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Pr="344FCF2E" w:rsidR="02BF7243">
        <w:rPr>
          <w:rFonts w:ascii="Times New Roman" w:hAnsi="Times New Roman" w:eastAsia="Times New Roman" w:cs="Times New Roman"/>
          <w:color w:val="000000" w:themeColor="text1"/>
        </w:rPr>
        <w:t xml:space="preserve"> </w:t>
      </w:r>
      <w:r w:rsidRPr="344FCF2E" w:rsidR="00C07A6D">
        <w:rPr>
          <w:rFonts w:ascii="Times New Roman" w:hAnsi="Times New Roman" w:eastAsia="Times New Roman" w:cs="Times New Roman"/>
          <w:color w:val="000000" w:themeColor="text1"/>
        </w:rPr>
        <w:br w:type="page"/>
      </w:r>
    </w:p>
    <w:p w:rsidR="00985E00" w:rsidP="344FCF2E" w:rsidRDefault="73CF661E" w14:paraId="7F42C0B5" w14:textId="526941BE">
      <w:pPr>
        <w:pStyle w:val="Heading1"/>
        <w:jc w:val="center"/>
        <w:rPr>
          <w:rFonts w:ascii="Times New Roman" w:hAnsi="Times New Roman" w:eastAsia="Times New Roman" w:cs="Times New Roman"/>
          <w:b w:val="1"/>
          <w:bCs w:val="1"/>
          <w:color w:val="000000" w:themeColor="text1"/>
        </w:rPr>
      </w:pPr>
      <w:bookmarkStart w:name="_Toc186291789" w:id="20"/>
      <w:bookmarkStart w:name="_Toc186292465" w:id="21"/>
      <w:bookmarkStart w:name="_Toc1743848441" w:id="1112358978"/>
      <w:r w:rsidRPr="52D9A651" w:rsidR="796C21A4">
        <w:rPr>
          <w:rFonts w:ascii="Times New Roman" w:hAnsi="Times New Roman" w:eastAsia="Times New Roman" w:cs="Times New Roman"/>
          <w:b w:val="1"/>
          <w:bCs w:val="1"/>
          <w:color w:val="000000" w:themeColor="text1" w:themeTint="FF" w:themeShade="FF"/>
        </w:rPr>
        <w:t>CHAPTER 2: LITERATURE REVIEW</w:t>
      </w:r>
      <w:bookmarkEnd w:id="20"/>
      <w:bookmarkEnd w:id="21"/>
      <w:bookmarkEnd w:id="1112358978"/>
    </w:p>
    <w:p w:rsidR="344FCF2E" w:rsidP="344FCF2E" w:rsidRDefault="344FCF2E" w14:paraId="69D1105F" w14:textId="65FE0CCB"/>
    <w:p w:rsidRPr="009134C7" w:rsidR="009134C7" w:rsidP="344FCF2E" w:rsidRDefault="71EB90F4" w14:paraId="4245E05A" w14:textId="5D1E9243">
      <w:pPr>
        <w:spacing w:after="200" w:line="360" w:lineRule="auto"/>
        <w:jc w:val="both"/>
        <w:rPr>
          <w:rFonts w:ascii="Times New Roman" w:hAnsi="Times New Roman" w:eastAsia="Times New Roman" w:cs="Times New Roman"/>
          <w:color w:val="000000" w:themeColor="text1"/>
        </w:rPr>
      </w:pPr>
      <w:r w:rsidRPr="417BA903" w:rsidR="71EB90F4">
        <w:rPr>
          <w:rFonts w:ascii="Times New Roman" w:hAnsi="Times New Roman" w:eastAsia="Times New Roman" w:cs="Times New Roman"/>
          <w:color w:val="000000" w:themeColor="text1" w:themeTint="FF" w:themeShade="FF"/>
        </w:rPr>
        <w:t xml:space="preserve">A literature review investigates the existing knowledge related to the study and projects carried out for automation of ETL (Extract, Transform, Load) pipelines. This examination is useful for studying the theoretical frameworks, methodologies, and practical applications presented in </w:t>
      </w:r>
      <w:r w:rsidRPr="417BA903" w:rsidR="71EB90F4">
        <w:rPr>
          <w:rFonts w:ascii="Times New Roman" w:hAnsi="Times New Roman" w:eastAsia="Times New Roman" w:cs="Times New Roman"/>
          <w:color w:val="000000" w:themeColor="text1" w:themeTint="FF" w:themeShade="FF"/>
        </w:rPr>
        <w:t>previous</w:t>
      </w:r>
      <w:r w:rsidRPr="417BA903" w:rsidR="71EB90F4">
        <w:rPr>
          <w:rFonts w:ascii="Times New Roman" w:hAnsi="Times New Roman" w:eastAsia="Times New Roman" w:cs="Times New Roman"/>
          <w:color w:val="000000" w:themeColor="text1" w:themeTint="FF" w:themeShade="FF"/>
        </w:rPr>
        <w:t xml:space="preserve"> literature. Multiple studies have been carried out for the eradicating </w:t>
      </w:r>
      <w:r w:rsidRPr="417BA903" w:rsidR="08AEFDF1">
        <w:rPr>
          <w:rFonts w:ascii="Times New Roman" w:hAnsi="Times New Roman" w:eastAsia="Times New Roman" w:cs="Times New Roman"/>
          <w:color w:val="000000" w:themeColor="text1" w:themeTint="FF" w:themeShade="FF"/>
        </w:rPr>
        <w:t>obstacles</w:t>
      </w:r>
      <w:r w:rsidRPr="417BA903" w:rsidR="71EB90F4">
        <w:rPr>
          <w:rFonts w:ascii="Times New Roman" w:hAnsi="Times New Roman" w:eastAsia="Times New Roman" w:cs="Times New Roman"/>
          <w:color w:val="000000" w:themeColor="text1" w:themeTint="FF" w:themeShade="FF"/>
        </w:rPr>
        <w:t xml:space="preserve"> and progress in automating data integration and transformation processes, focusing on the increasing significance of scalable and efficient ETL systems within data-centric industries. </w:t>
      </w:r>
    </w:p>
    <w:p w:rsidR="00985E00" w:rsidP="344FCF2E" w:rsidRDefault="71EB90F4" w14:paraId="66AEF53F" w14:textId="4F65C4A6">
      <w:pPr>
        <w:spacing w:after="200" w:line="360" w:lineRule="auto"/>
        <w:jc w:val="both"/>
        <w:rPr>
          <w:rFonts w:ascii="Times New Roman" w:hAnsi="Times New Roman" w:eastAsia="Times New Roman" w:cs="Times New Roman"/>
          <w:color w:val="000000" w:themeColor="text1"/>
        </w:rPr>
      </w:pPr>
      <w:r w:rsidRPr="417BA903" w:rsidR="71EB90F4">
        <w:rPr>
          <w:rFonts w:ascii="Times New Roman" w:hAnsi="Times New Roman" w:eastAsia="Times New Roman" w:cs="Times New Roman"/>
          <w:color w:val="000000" w:themeColor="text1" w:themeTint="FF" w:themeShade="FF"/>
        </w:rPr>
        <w:t xml:space="preserve">This paper concentrates on automating ETL process, where the study </w:t>
      </w:r>
      <w:r w:rsidRPr="417BA903" w:rsidR="71EB90F4">
        <w:rPr>
          <w:rFonts w:ascii="Times New Roman" w:hAnsi="Times New Roman" w:eastAsia="Times New Roman" w:cs="Times New Roman"/>
          <w:color w:val="000000" w:themeColor="text1" w:themeTint="FF" w:themeShade="FF"/>
        </w:rPr>
        <w:t>seeks</w:t>
      </w:r>
      <w:r w:rsidRPr="417BA903" w:rsidR="71EB90F4">
        <w:rPr>
          <w:rFonts w:ascii="Times New Roman" w:hAnsi="Times New Roman" w:eastAsia="Times New Roman" w:cs="Times New Roman"/>
          <w:color w:val="000000" w:themeColor="text1" w:themeTint="FF" w:themeShade="FF"/>
        </w:rPr>
        <w:t xml:space="preserve"> to reduce manual intervention throughout the entire process i.e., extracting, transformation and loading. Additionally, this proposal addresses the demands for </w:t>
      </w:r>
      <w:r w:rsidRPr="417BA903" w:rsidR="71EB90F4">
        <w:rPr>
          <w:rFonts w:ascii="Times New Roman" w:hAnsi="Times New Roman" w:eastAsia="Times New Roman" w:cs="Times New Roman"/>
          <w:color w:val="000000" w:themeColor="text1" w:themeTint="FF" w:themeShade="FF"/>
        </w:rPr>
        <w:t>identifying</w:t>
      </w:r>
      <w:r w:rsidRPr="417BA903" w:rsidR="71EB90F4">
        <w:rPr>
          <w:rFonts w:ascii="Times New Roman" w:hAnsi="Times New Roman" w:eastAsia="Times New Roman" w:cs="Times New Roman"/>
          <w:color w:val="000000" w:themeColor="text1" w:themeTint="FF" w:themeShade="FF"/>
        </w:rPr>
        <w:t xml:space="preserve"> data types of the multiple sources present in the source file by applying machine learning algorithms. The discourse encompasses various research efforts related to ETL automation, emphasizing the importance of creating efficient ETL pipelines capable of handling data processing in short </w:t>
      </w:r>
      <w:r w:rsidRPr="417BA903" w:rsidR="1B5B3DE8">
        <w:rPr>
          <w:rFonts w:ascii="Times New Roman" w:hAnsi="Times New Roman" w:eastAsia="Times New Roman" w:cs="Times New Roman"/>
          <w:color w:val="000000" w:themeColor="text1" w:themeTint="FF" w:themeShade="FF"/>
        </w:rPr>
        <w:t>intervals</w:t>
      </w:r>
      <w:r w:rsidRPr="417BA903" w:rsidR="71EB90F4">
        <w:rPr>
          <w:rFonts w:ascii="Times New Roman" w:hAnsi="Times New Roman" w:eastAsia="Times New Roman" w:cs="Times New Roman"/>
          <w:color w:val="000000" w:themeColor="text1" w:themeTint="FF" w:themeShade="FF"/>
        </w:rPr>
        <w:t xml:space="preserve"> of time </w:t>
      </w:r>
      <w:r w:rsidRPr="417BA903" w:rsidR="71EB90F4">
        <w:rPr>
          <w:rFonts w:ascii="Times New Roman" w:hAnsi="Times New Roman" w:eastAsia="Times New Roman" w:cs="Times New Roman"/>
          <w:color w:val="000000" w:themeColor="text1" w:themeTint="FF" w:themeShade="FF"/>
        </w:rPr>
        <w:t>without or</w:t>
      </w:r>
      <w:r w:rsidRPr="417BA903" w:rsidR="71EB90F4">
        <w:rPr>
          <w:rFonts w:ascii="Times New Roman" w:hAnsi="Times New Roman" w:eastAsia="Times New Roman" w:cs="Times New Roman"/>
          <w:color w:val="000000" w:themeColor="text1" w:themeTint="FF" w:themeShade="FF"/>
        </w:rPr>
        <w:t xml:space="preserve"> minimum human intervention.</w:t>
      </w:r>
    </w:p>
    <w:p w:rsidRPr="00985E00" w:rsidR="007C4F7F" w:rsidP="344FCF2E" w:rsidRDefault="360FD73E" w14:paraId="0FDD70DF" w14:textId="5F70D5EC">
      <w:pPr>
        <w:spacing w:after="200" w:line="360" w:lineRule="auto"/>
        <w:jc w:val="both"/>
        <w:rPr>
          <w:rFonts w:ascii="Times New Roman" w:hAnsi="Times New Roman" w:eastAsia="Times New Roman" w:cs="Times New Roman"/>
          <w:color w:val="000000" w:themeColor="text1"/>
        </w:rPr>
      </w:pPr>
      <w:r w:rsidRPr="417BA903" w:rsidR="360FD73E">
        <w:rPr>
          <w:rFonts w:ascii="Times New Roman" w:hAnsi="Times New Roman" w:eastAsia="Times New Roman" w:cs="Times New Roman"/>
          <w:color w:val="000000" w:themeColor="text1" w:themeTint="FF" w:themeShade="FF"/>
        </w:rPr>
        <w:t xml:space="preserve">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a systematic and efficient method for transforming unstructured Web data into structured formats, enabling more effective data </w:t>
      </w:r>
      <w:r w:rsidRPr="417BA903" w:rsidR="360FD73E">
        <w:rPr>
          <w:rFonts w:ascii="Times New Roman" w:hAnsi="Times New Roman" w:eastAsia="Times New Roman" w:cs="Times New Roman"/>
          <w:color w:val="000000" w:themeColor="text1" w:themeTint="FF" w:themeShade="FF"/>
        </w:rPr>
        <w:t>utilization</w:t>
      </w:r>
      <w:r w:rsidRPr="417BA903" w:rsidR="360FD73E">
        <w:rPr>
          <w:rFonts w:ascii="Times New Roman" w:hAnsi="Times New Roman" w:eastAsia="Times New Roman" w:cs="Times New Roman"/>
          <w:color w:val="000000" w:themeColor="text1" w:themeTint="FF" w:themeShade="FF"/>
        </w:rPr>
        <w:t xml:space="preserve"> and analysis [10]. Another Paper [1] suggests the role of </w:t>
      </w:r>
      <w:r w:rsidRPr="417BA903" w:rsidR="50BF1FCB">
        <w:rPr>
          <w:rFonts w:ascii="Times New Roman" w:hAnsi="Times New Roman" w:eastAsia="Times New Roman" w:cs="Times New Roman"/>
          <w:color w:val="000000" w:themeColor="text1" w:themeTint="FF" w:themeShade="FF"/>
        </w:rPr>
        <w:t>machine</w:t>
      </w:r>
      <w:r w:rsidRPr="417BA903" w:rsidR="360FD73E">
        <w:rPr>
          <w:rFonts w:ascii="Times New Roman" w:hAnsi="Times New Roman" w:eastAsia="Times New Roman" w:cs="Times New Roman"/>
          <w:color w:val="000000" w:themeColor="text1" w:themeTint="FF" w:themeShade="FF"/>
        </w:rPr>
        <w:t xml:space="preserve"> learning in automating the ETL pipeline</w:t>
      </w:r>
      <w:r w:rsidRPr="417BA903" w:rsidR="595A67FF">
        <w:rPr>
          <w:rFonts w:ascii="Times New Roman" w:hAnsi="Times New Roman" w:eastAsia="Times New Roman" w:cs="Times New Roman"/>
          <w:color w:val="000000" w:themeColor="text1" w:themeTint="FF" w:themeShade="FF"/>
        </w:rPr>
        <w:t xml:space="preserve">. Machine learning based data pre-processor is used to pre-process the data more rigorously. It </w:t>
      </w:r>
      <w:r w:rsidRPr="417BA903" w:rsidR="6A0C76E0">
        <w:rPr>
          <w:rFonts w:ascii="Times New Roman" w:hAnsi="Times New Roman" w:eastAsia="Times New Roman" w:cs="Times New Roman"/>
          <w:color w:val="000000" w:themeColor="text1" w:themeTint="FF" w:themeShade="FF"/>
        </w:rPr>
        <w:t>reduces</w:t>
      </w:r>
      <w:r w:rsidRPr="417BA903" w:rsidR="595A67FF">
        <w:rPr>
          <w:rFonts w:ascii="Times New Roman" w:hAnsi="Times New Roman" w:eastAsia="Times New Roman" w:cs="Times New Roman"/>
          <w:color w:val="000000" w:themeColor="text1" w:themeTint="FF" w:themeShade="FF"/>
        </w:rPr>
        <w:t xml:space="preserve"> the processing time significantly and produces </w:t>
      </w:r>
      <w:r w:rsidRPr="417BA903" w:rsidR="595A67FF">
        <w:rPr>
          <w:rFonts w:ascii="Times New Roman" w:hAnsi="Times New Roman" w:eastAsia="Times New Roman" w:cs="Times New Roman"/>
          <w:color w:val="000000" w:themeColor="text1" w:themeTint="FF" w:themeShade="FF"/>
        </w:rPr>
        <w:t>a good quality</w:t>
      </w:r>
      <w:r w:rsidRPr="417BA903" w:rsidR="595A67FF">
        <w:rPr>
          <w:rFonts w:ascii="Times New Roman" w:hAnsi="Times New Roman" w:eastAsia="Times New Roman" w:cs="Times New Roman"/>
          <w:color w:val="000000" w:themeColor="text1" w:themeTint="FF" w:themeShade="FF"/>
        </w:rPr>
        <w:t xml:space="preserve"> of data from the data warehouse [1].</w:t>
      </w:r>
      <w:r w:rsidRPr="417BA903" w:rsidR="601DFBD4">
        <w:rPr>
          <w:rFonts w:ascii="Times New Roman" w:hAnsi="Times New Roman" w:eastAsia="Times New Roman" w:cs="Times New Roman"/>
          <w:color w:val="000000" w:themeColor="text1" w:themeTint="FF" w:themeShade="FF"/>
        </w:rPr>
        <w:t xml:space="preserve"> An architecture is designed to address the challenge faced in the practical application of near real-time ETL processing [1]. Though it has suggested an architecture </w:t>
      </w:r>
      <w:r w:rsidRPr="417BA903" w:rsidR="7EBBBCD4">
        <w:rPr>
          <w:rFonts w:ascii="Times New Roman" w:hAnsi="Times New Roman" w:eastAsia="Times New Roman" w:cs="Times New Roman"/>
          <w:color w:val="000000" w:themeColor="text1" w:themeTint="FF" w:themeShade="FF"/>
        </w:rPr>
        <w:t xml:space="preserve">for automating ETL processes through the help of machine learning techniques, </w:t>
      </w:r>
      <w:r w:rsidRPr="417BA903" w:rsidR="601DFBD4">
        <w:rPr>
          <w:rFonts w:ascii="Times New Roman" w:hAnsi="Times New Roman" w:eastAsia="Times New Roman" w:cs="Times New Roman"/>
          <w:color w:val="000000" w:themeColor="text1" w:themeTint="FF" w:themeShade="FF"/>
        </w:rPr>
        <w:t xml:space="preserve">it </w:t>
      </w:r>
      <w:r w:rsidRPr="417BA903" w:rsidR="601DFBD4">
        <w:rPr>
          <w:rFonts w:ascii="Times New Roman" w:hAnsi="Times New Roman" w:eastAsia="Times New Roman" w:cs="Times New Roman"/>
          <w:color w:val="000000" w:themeColor="text1" w:themeTint="FF" w:themeShade="FF"/>
        </w:rPr>
        <w:t>hasn’t</w:t>
      </w:r>
      <w:r w:rsidRPr="417BA903" w:rsidR="601DFBD4">
        <w:rPr>
          <w:rFonts w:ascii="Times New Roman" w:hAnsi="Times New Roman" w:eastAsia="Times New Roman" w:cs="Times New Roman"/>
          <w:color w:val="000000" w:themeColor="text1" w:themeTint="FF" w:themeShade="FF"/>
        </w:rPr>
        <w:t xml:space="preserve"> suggested exact methods and machine learning algorithms that can be used</w:t>
      </w:r>
      <w:r w:rsidRPr="417BA903" w:rsidR="7EBBBCD4">
        <w:rPr>
          <w:rFonts w:ascii="Times New Roman" w:hAnsi="Times New Roman" w:eastAsia="Times New Roman" w:cs="Times New Roman"/>
          <w:color w:val="000000" w:themeColor="text1" w:themeTint="FF" w:themeShade="FF"/>
        </w:rPr>
        <w:t xml:space="preserve"> for</w:t>
      </w:r>
      <w:r w:rsidRPr="417BA903" w:rsidR="601DFBD4">
        <w:rPr>
          <w:rFonts w:ascii="Times New Roman" w:hAnsi="Times New Roman" w:eastAsia="Times New Roman" w:cs="Times New Roman"/>
          <w:color w:val="000000" w:themeColor="text1" w:themeTint="FF" w:themeShade="FF"/>
        </w:rPr>
        <w:t xml:space="preserve"> ETL automation processes. </w:t>
      </w:r>
    </w:p>
    <w:p w:rsidR="00EA48BE" w:rsidP="344FCF2E" w:rsidRDefault="00EA48BE" w14:paraId="572A4821" w14:textId="77777777">
      <w:pPr>
        <w:spacing w:after="200" w:line="360" w:lineRule="auto"/>
        <w:jc w:val="both"/>
        <w:rPr>
          <w:rFonts w:ascii="Times New Roman" w:hAnsi="Times New Roman" w:eastAsia="Times New Roman" w:cs="Times New Roman"/>
          <w:color w:val="000000" w:themeColor="text1"/>
        </w:rPr>
      </w:pPr>
    </w:p>
    <w:p w:rsidR="00EA48BE" w:rsidP="344FCF2E" w:rsidRDefault="2C6E0B72" w14:paraId="73650617" w14:textId="63DC95EA">
      <w:pPr>
        <w:spacing w:after="200" w:line="360" w:lineRule="auto"/>
        <w:jc w:val="both"/>
        <w:rPr>
          <w:rFonts w:ascii="Times New Roman" w:hAnsi="Times New Roman" w:eastAsia="Times New Roman" w:cs="Times New Roman"/>
          <w:color w:val="000000" w:themeColor="text1"/>
        </w:rPr>
      </w:pPr>
      <w:r w:rsidRPr="417BA903" w:rsidR="2C6E0B72">
        <w:rPr>
          <w:rFonts w:ascii="Times New Roman" w:hAnsi="Times New Roman" w:eastAsia="Times New Roman" w:cs="Times New Roman"/>
          <w:color w:val="000000" w:themeColor="text1" w:themeTint="FF" w:themeShade="FF"/>
        </w:rPr>
        <w:t xml:space="preserve">The </w:t>
      </w:r>
      <w:r w:rsidRPr="417BA903" w:rsidR="6C491429">
        <w:rPr>
          <w:rFonts w:ascii="Times New Roman" w:hAnsi="Times New Roman" w:eastAsia="Times New Roman" w:cs="Times New Roman"/>
          <w:color w:val="000000" w:themeColor="text1" w:themeTint="FF" w:themeShade="FF"/>
        </w:rPr>
        <w:t>paper</w:t>
      </w:r>
      <w:r w:rsidRPr="417BA903" w:rsidR="2C6E0B72">
        <w:rPr>
          <w:rFonts w:ascii="Times New Roman" w:hAnsi="Times New Roman" w:eastAsia="Times New Roman" w:cs="Times New Roman"/>
          <w:color w:val="000000" w:themeColor="text1" w:themeTint="FF" w:themeShade="FF"/>
        </w:rPr>
        <w:t xml:space="preserve"> </w:t>
      </w:r>
      <w:r w:rsidRPr="417BA903" w:rsidR="52921232">
        <w:rPr>
          <w:rFonts w:ascii="Times New Roman" w:hAnsi="Times New Roman" w:eastAsia="Times New Roman" w:cs="Times New Roman"/>
          <w:color w:val="000000" w:themeColor="text1" w:themeTint="FF" w:themeShade="FF"/>
        </w:rPr>
        <w:t xml:space="preserve">[11] </w:t>
      </w:r>
      <w:r w:rsidRPr="417BA903" w:rsidR="2C6E0B72">
        <w:rPr>
          <w:rFonts w:ascii="Times New Roman" w:hAnsi="Times New Roman" w:eastAsia="Times New Roman" w:cs="Times New Roman"/>
          <w:color w:val="000000" w:themeColor="text1" w:themeTint="FF" w:themeShade="FF"/>
        </w:rPr>
        <w:t>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envisions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rsidR="00EA48BE" w:rsidP="344FCF2E" w:rsidRDefault="2C6E0B72" w14:paraId="24FC521B" w14:textId="0A3677F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Another paper [3] by Chiara Van der Putten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 The proof of concept demonstrates how AI-driven automation can streamline ETL processes, enabling organizations to handle complex data integration tasks more efficiently while allowing employees to focus on strategic initiatives</w:t>
      </w:r>
      <w:r w:rsidRPr="344FCF2E" w:rsidR="7D1E4AAF">
        <w:rPr>
          <w:rFonts w:ascii="Times New Roman" w:hAnsi="Times New Roman" w:eastAsia="Times New Roman" w:cs="Times New Roman"/>
          <w:color w:val="000000" w:themeColor="text1"/>
        </w:rPr>
        <w:t xml:space="preserve"> [3]</w:t>
      </w:r>
      <w:r w:rsidRPr="344FCF2E">
        <w:rPr>
          <w:rFonts w:ascii="Times New Roman" w:hAnsi="Times New Roman" w:eastAsia="Times New Roman" w:cs="Times New Roman"/>
          <w:color w:val="000000" w:themeColor="text1"/>
        </w:rPr>
        <w:t>.</w:t>
      </w:r>
    </w:p>
    <w:p w:rsidR="00BD038E" w:rsidP="344FCF2E" w:rsidRDefault="2152AD71" w14:paraId="66A627E2" w14:textId="149C8C8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w:t>
      </w:r>
    </w:p>
    <w:p w:rsidR="00E50DC3" w:rsidP="344FCF2E" w:rsidRDefault="0959E9B3" w14:paraId="54C7B949" w14:textId="47E9D693">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w:t>
      </w:r>
    </w:p>
    <w:p w:rsidRPr="00985E00" w:rsidR="00985E00" w:rsidP="344FCF2E" w:rsidRDefault="4BC9EB99" w14:paraId="5616F9AC" w14:textId="6D2BC2A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w:t>
      </w:r>
    </w:p>
    <w:p w:rsidR="00985E00" w:rsidP="344FCF2E" w:rsidRDefault="4BC9EB99" w14:paraId="61BB1DFC" w14:textId="0B22D153">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In summary, the literature underscores the importance of designing ETL pipelines that are not only automated but also adaptive, efficient, and user-friendly. This review identifies gaps in practical implementations, such as </w:t>
      </w:r>
      <w:r w:rsidRPr="344FCF2E" w:rsidR="6D9D1B32">
        <w:rPr>
          <w:rFonts w:ascii="Times New Roman" w:hAnsi="Times New Roman" w:eastAsia="Times New Roman" w:cs="Times New Roman"/>
          <w:color w:val="000000" w:themeColor="text1"/>
        </w:rPr>
        <w:t>handling dynamic configurations</w:t>
      </w:r>
      <w:r w:rsidRPr="344FCF2E" w:rsidR="0959E9B3">
        <w:rPr>
          <w:rFonts w:ascii="Times New Roman" w:hAnsi="Times New Roman" w:eastAsia="Times New Roman" w:cs="Times New Roman"/>
          <w:color w:val="000000" w:themeColor="text1"/>
        </w:rPr>
        <w:t xml:space="preserve">, using machine learning for data type identifications, automating without need of using ETL tools or any other CI CD pipeline </w:t>
      </w:r>
      <w:r w:rsidRPr="344FCF2E">
        <w:rPr>
          <w:rFonts w:ascii="Times New Roman" w:hAnsi="Times New Roman" w:eastAsia="Times New Roman" w:cs="Times New Roman"/>
          <w:color w:val="000000" w:themeColor="text1"/>
        </w:rPr>
        <w:t>which this research aims to address.</w:t>
      </w:r>
    </w:p>
    <w:p w:rsidRPr="00EC00C1" w:rsidR="0080620F" w:rsidP="344FCF2E" w:rsidRDefault="0080620F" w14:paraId="34526DA5" w14:textId="77777777">
      <w:pPr>
        <w:spacing w:line="360" w:lineRule="auto"/>
        <w:jc w:val="both"/>
        <w:rPr>
          <w:rFonts w:ascii="Times New Roman" w:hAnsi="Times New Roman" w:eastAsia="Times New Roman" w:cs="Times New Roman"/>
          <w:color w:val="000000" w:themeColor="text1"/>
        </w:rPr>
      </w:pPr>
    </w:p>
    <w:p w:rsidR="0080620F" w:rsidP="344FCF2E" w:rsidRDefault="0080620F" w14:paraId="0700D692" w14:textId="77777777">
      <w:pPr>
        <w:spacing w:line="360" w:lineRule="auto"/>
        <w:jc w:val="center"/>
        <w:rPr>
          <w:rFonts w:ascii="Times New Roman" w:hAnsi="Times New Roman" w:eastAsia="Times New Roman" w:cs="Times New Roman"/>
          <w:b/>
          <w:bCs/>
          <w:color w:val="000000" w:themeColor="text1"/>
        </w:rPr>
      </w:pPr>
    </w:p>
    <w:p w:rsidR="00BE6458" w:rsidP="344FCF2E" w:rsidRDefault="004F409C" w14:paraId="06579473" w14:textId="42740010">
      <w:pPr>
        <w:pStyle w:val="heading1roman"/>
        <w:rPr>
          <w:rStyle w:val="Heading1Cha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br w:type="page"/>
      </w:r>
    </w:p>
    <w:p w:rsidRPr="0085024C" w:rsidR="0085024C" w:rsidP="52D9A651" w:rsidRDefault="262C30EE" w14:paraId="399AF2F7" w14:textId="5B897891">
      <w:pPr>
        <w:pStyle w:val="Heading1"/>
        <w:jc w:val="center"/>
      </w:pPr>
      <w:bookmarkStart w:name="_Toc98011457" w:id="839555563"/>
      <w:r w:rsidRPr="52D9A651" w:rsidR="6D39BD7F">
        <w:rPr>
          <w:rFonts w:ascii="Times New Roman" w:hAnsi="Times New Roman" w:eastAsia="Times New Roman" w:cs="Times New Roman"/>
          <w:b w:val="1"/>
          <w:bCs w:val="1"/>
          <w:color w:val="000000" w:themeColor="text1" w:themeTint="FF" w:themeShade="FF"/>
        </w:rPr>
        <w:t>C</w:t>
      </w:r>
      <w:r w:rsidRPr="52D9A651" w:rsidR="444A6027">
        <w:rPr>
          <w:rFonts w:ascii="Times New Roman" w:hAnsi="Times New Roman" w:eastAsia="Times New Roman" w:cs="Times New Roman"/>
          <w:b w:val="1"/>
          <w:bCs w:val="1"/>
          <w:color w:val="000000" w:themeColor="text1" w:themeTint="FF" w:themeShade="FF"/>
        </w:rPr>
        <w:t xml:space="preserve">HAPTER </w:t>
      </w:r>
      <w:r w:rsidRPr="52D9A651" w:rsidR="6D39BD7F">
        <w:rPr>
          <w:rFonts w:ascii="Times New Roman" w:hAnsi="Times New Roman" w:eastAsia="Times New Roman" w:cs="Times New Roman"/>
          <w:b w:val="1"/>
          <w:bCs w:val="1"/>
          <w:color w:val="000000" w:themeColor="text1" w:themeTint="FF" w:themeShade="FF"/>
        </w:rPr>
        <w:t>3: M</w:t>
      </w:r>
      <w:r w:rsidRPr="52D9A651" w:rsidR="3C1570FD">
        <w:rPr>
          <w:rFonts w:ascii="Times New Roman" w:hAnsi="Times New Roman" w:eastAsia="Times New Roman" w:cs="Times New Roman"/>
          <w:b w:val="1"/>
          <w:bCs w:val="1"/>
          <w:color w:val="000000" w:themeColor="text1" w:themeTint="FF" w:themeShade="FF"/>
        </w:rPr>
        <w:t>ETHODOLOGY</w:t>
      </w:r>
      <w:bookmarkEnd w:id="839555563"/>
    </w:p>
    <w:p w:rsidRPr="0085024C" w:rsidR="0085024C" w:rsidP="52D9A651" w:rsidRDefault="179D1146" w14:paraId="63E3FAD2" w14:textId="67674954">
      <w:pPr>
        <w:pStyle w:val="Heading1"/>
      </w:pPr>
      <w:bookmarkStart w:name="_Toc993607962" w:id="2028050286"/>
      <w:r w:rsidRPr="52D9A651" w:rsidR="6D313838">
        <w:rPr>
          <w:rFonts w:ascii="Times New Roman" w:hAnsi="Times New Roman" w:eastAsia="Times New Roman" w:cs="Times New Roman"/>
          <w:b w:val="1"/>
          <w:bCs w:val="1"/>
          <w:color w:val="000000" w:themeColor="text1" w:themeTint="FF" w:themeShade="FF"/>
          <w:sz w:val="28"/>
          <w:szCs w:val="28"/>
        </w:rPr>
        <w:t>3.1 Research Design</w:t>
      </w:r>
      <w:bookmarkEnd w:id="2028050286"/>
    </w:p>
    <w:p w:rsidRPr="0085024C" w:rsidR="0085024C" w:rsidP="344FCF2E" w:rsidRDefault="179D1146" w14:paraId="5FEDF8FB" w14:textId="2AE4CFB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This research follows a quantitative approach to evaluate the effectiveness of automating ETL pipelines using Python, Pandas, and machine learning for data type identification. The study is structured into three phases: system development, data processing, and performance evaluation.</w:t>
      </w:r>
    </w:p>
    <w:p w:rsidRPr="0085024C" w:rsidR="0085024C" w:rsidP="344FCF2E" w:rsidRDefault="179D1146" w14:paraId="4037CEA1" w14:textId="46FDC9D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1. System Development – This phase involves designing and implementing an ETL automation framework using Python and Pandas. A machine learning model is integrated to classify and identify data types from various sources, enabling dynamic schema generation and transformation.</w:t>
      </w:r>
    </w:p>
    <w:p w:rsidRPr="0085024C" w:rsidR="0085024C" w:rsidP="344FCF2E" w:rsidRDefault="179D1146" w14:paraId="1303D520" w14:textId="20563E6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2. Data Processing – The implemented system extracts raw data, applies transformations based on the detected data types, and loads structured data into the target system. The effectiveness of the ML model is assessed using a labeled dataset to validate its predictions.</w:t>
      </w:r>
    </w:p>
    <w:p w:rsidRPr="0085024C" w:rsidR="0085024C" w:rsidP="344FCF2E" w:rsidRDefault="179D1146" w14:paraId="059675D5" w14:textId="2DDFE18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3. Performance Evaluation – The system’s accuracy and efficiency are measured using standard metrics such as precision, recall, and execution time. An iterative approach is followed to refine the workflow, ensuring optimal automation and minimal manual intervention.</w:t>
      </w:r>
    </w:p>
    <w:p w:rsidRPr="0085024C" w:rsidR="0085024C" w:rsidP="52D9A651" w:rsidRDefault="179D1146" w14:paraId="3741C942" w14:textId="4A23CAFB">
      <w:pPr>
        <w:pStyle w:val="Heading2"/>
      </w:pPr>
      <w:bookmarkStart w:name="_Toc1264667727" w:id="89849198"/>
      <w:r w:rsidRPr="52D9A651" w:rsidR="6D313838">
        <w:rPr>
          <w:rFonts w:ascii="Times New Roman" w:hAnsi="Times New Roman" w:eastAsia="Times New Roman" w:cs="Times New Roman"/>
          <w:b w:val="1"/>
          <w:bCs w:val="1"/>
          <w:color w:val="000000" w:themeColor="text1" w:themeTint="FF" w:themeShade="FF"/>
          <w:sz w:val="28"/>
          <w:szCs w:val="28"/>
        </w:rPr>
        <w:t>3.2 Tools and Frameworks</w:t>
      </w:r>
      <w:bookmarkEnd w:id="89849198"/>
    </w:p>
    <w:p w:rsidRPr="0085024C" w:rsidR="0085024C" w:rsidP="344FCF2E" w:rsidRDefault="179D1146" w14:paraId="669CD412" w14:textId="01F6FB40">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primary tools used in this research are Python and Pandas, with machine learning techniques to automate ETL pipeline development. The selected frameworks and libraries enable efficient data extraction, transformation, and schema identification. The key tools include:</w:t>
      </w:r>
    </w:p>
    <w:p w:rsidRPr="0085024C" w:rsidR="0085024C" w:rsidP="344FCF2E" w:rsidRDefault="179D1146" w14:paraId="61E98055" w14:textId="70EB2D5E">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Python – The core programming language for scripting ETL automation and integrating machine learning models.</w:t>
      </w:r>
    </w:p>
    <w:p w:rsidRPr="0085024C" w:rsidR="0085024C" w:rsidP="344FCF2E" w:rsidRDefault="179D1146" w14:paraId="3646177C" w14:textId="01AA42D1">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Pandas – Used for data manipulation, transformation, and validation of structured and unstructured data.</w:t>
      </w:r>
    </w:p>
    <w:p w:rsidRPr="0085024C" w:rsidR="0085024C" w:rsidP="344FCF2E" w:rsidRDefault="179D1146" w14:paraId="234376EC" w14:textId="4EA5167B">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Scikit-learn – Employed for training and implementing machine learning models for data type identification.</w:t>
      </w:r>
    </w:p>
    <w:p w:rsidRPr="0085024C" w:rsidR="0085024C" w:rsidP="344FCF2E" w:rsidRDefault="179D1146" w14:paraId="3A5D5725" w14:textId="3E0BD84B">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NumPy – Supports numerical operations, especially in handling large datasets efficiently.</w:t>
      </w:r>
    </w:p>
    <w:p w:rsidRPr="0085024C" w:rsidR="0085024C" w:rsidP="52D9A651" w:rsidRDefault="179D1146" w14:paraId="57465794" w14:textId="565D0CE3">
      <w:pPr>
        <w:pStyle w:val="Heading2"/>
      </w:pPr>
      <w:bookmarkStart w:name="_Toc87680662" w:id="2038725363"/>
      <w:r w:rsidRPr="52D9A651" w:rsidR="6D313838">
        <w:rPr>
          <w:rFonts w:ascii="Times New Roman" w:hAnsi="Times New Roman" w:eastAsia="Times New Roman" w:cs="Times New Roman"/>
          <w:b w:val="1"/>
          <w:bCs w:val="1"/>
          <w:color w:val="000000" w:themeColor="text1" w:themeTint="FF" w:themeShade="FF"/>
          <w:sz w:val="28"/>
          <w:szCs w:val="28"/>
        </w:rPr>
        <w:t>3.3 Data Collection and Preparation</w:t>
      </w:r>
      <w:bookmarkEnd w:id="2038725363"/>
    </w:p>
    <w:p w:rsidRPr="0085024C" w:rsidR="0085024C" w:rsidP="344FCF2E" w:rsidRDefault="179D1146" w14:paraId="7C145C9E" w14:textId="792D49E3">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dataset used in this study consists of structured and semi-structured data sourced from various databases and files. The steps involved in data preparation are as follows:</w:t>
      </w:r>
    </w:p>
    <w:p w:rsidRPr="0085024C" w:rsidR="0085024C" w:rsidP="344FCF2E" w:rsidRDefault="179D1146" w14:paraId="60F200CB" w14:textId="45EA886A">
      <w:pPr>
        <w:spacing w:after="200" w:line="360" w:lineRule="auto"/>
        <w:jc w:val="both"/>
        <w:rPr>
          <w:rFonts w:ascii="Times New Roman" w:hAnsi="Times New Roman" w:eastAsia="Times New Roman" w:cs="Times New Roman"/>
          <w:color w:val="000000" w:themeColor="text1"/>
        </w:rPr>
      </w:pPr>
      <w:r w:rsidRPr="417BA903" w:rsidR="179D1146">
        <w:rPr>
          <w:rFonts w:ascii="Times New Roman" w:hAnsi="Times New Roman" w:eastAsia="Times New Roman" w:cs="Times New Roman"/>
          <w:color w:val="000000" w:themeColor="text1" w:themeTint="FF" w:themeShade="FF"/>
        </w:rPr>
        <w:t>Data Acquisition:</w:t>
      </w:r>
      <w:r w:rsidRPr="417BA903" w:rsidR="1AEB9DEE">
        <w:rPr>
          <w:rFonts w:ascii="Times New Roman" w:hAnsi="Times New Roman" w:eastAsia="Times New Roman" w:cs="Times New Roman"/>
          <w:color w:val="000000" w:themeColor="text1" w:themeTint="FF" w:themeShade="FF"/>
        </w:rPr>
        <w:t xml:space="preserve"> </w:t>
      </w:r>
      <w:r w:rsidRPr="417BA903" w:rsidR="179D1146">
        <w:rPr>
          <w:rFonts w:ascii="Times New Roman" w:hAnsi="Times New Roman" w:eastAsia="Times New Roman" w:cs="Times New Roman"/>
          <w:color w:val="000000" w:themeColor="text1" w:themeTint="FF" w:themeShade="FF"/>
        </w:rPr>
        <w:t xml:space="preserve">Collect raw data from </w:t>
      </w:r>
      <w:r w:rsidRPr="417BA903" w:rsidR="179D1146">
        <w:rPr>
          <w:rFonts w:ascii="Times New Roman" w:hAnsi="Times New Roman" w:eastAsia="Times New Roman" w:cs="Times New Roman"/>
          <w:color w:val="000000" w:themeColor="text1" w:themeTint="FF" w:themeShade="FF"/>
        </w:rPr>
        <w:t>different sources</w:t>
      </w:r>
      <w:r w:rsidRPr="417BA903" w:rsidR="179D1146">
        <w:rPr>
          <w:rFonts w:ascii="Times New Roman" w:hAnsi="Times New Roman" w:eastAsia="Times New Roman" w:cs="Times New Roman"/>
          <w:color w:val="000000" w:themeColor="text1" w:themeTint="FF" w:themeShade="FF"/>
        </w:rPr>
        <w:t xml:space="preserve"> such as CSV files, relational databases, and external </w:t>
      </w:r>
      <w:r w:rsidRPr="417BA903" w:rsidR="26456659">
        <w:rPr>
          <w:rFonts w:ascii="Times New Roman" w:hAnsi="Times New Roman" w:eastAsia="Times New Roman" w:cs="Times New Roman"/>
          <w:color w:val="000000" w:themeColor="text1" w:themeTint="FF" w:themeShade="FF"/>
        </w:rPr>
        <w:t>APIs. Ensure</w:t>
      </w:r>
      <w:r w:rsidRPr="417BA903" w:rsidR="179D1146">
        <w:rPr>
          <w:rFonts w:ascii="Times New Roman" w:hAnsi="Times New Roman" w:eastAsia="Times New Roman" w:cs="Times New Roman"/>
          <w:color w:val="000000" w:themeColor="text1" w:themeTint="FF" w:themeShade="FF"/>
        </w:rPr>
        <w:t xml:space="preserve"> diverse datasets to test the robustness of the ETL automation system.</w:t>
      </w:r>
    </w:p>
    <w:p w:rsidRPr="0085024C" w:rsidR="0085024C" w:rsidP="344FCF2E" w:rsidRDefault="179D1146" w14:paraId="45930476" w14:textId="0A8690A8">
      <w:pPr>
        <w:spacing w:after="200" w:line="360" w:lineRule="auto"/>
        <w:jc w:val="both"/>
        <w:rPr>
          <w:rFonts w:ascii="Times New Roman" w:hAnsi="Times New Roman" w:eastAsia="Times New Roman" w:cs="Times New Roman"/>
          <w:color w:val="000000" w:themeColor="text1"/>
        </w:rPr>
      </w:pPr>
      <w:r w:rsidRPr="417BA903" w:rsidR="179D1146">
        <w:rPr>
          <w:rFonts w:ascii="Times New Roman" w:hAnsi="Times New Roman" w:eastAsia="Times New Roman" w:cs="Times New Roman"/>
          <w:color w:val="000000" w:themeColor="text1" w:themeTint="FF" w:themeShade="FF"/>
        </w:rPr>
        <w:t>Preprocessing:</w:t>
      </w:r>
      <w:r w:rsidRPr="417BA903" w:rsidR="2B45C932">
        <w:rPr>
          <w:rFonts w:ascii="Times New Roman" w:hAnsi="Times New Roman" w:eastAsia="Times New Roman" w:cs="Times New Roman"/>
          <w:color w:val="000000" w:themeColor="text1" w:themeTint="FF" w:themeShade="FF"/>
        </w:rPr>
        <w:t xml:space="preserve"> </w:t>
      </w:r>
      <w:r w:rsidRPr="417BA903" w:rsidR="179D1146">
        <w:rPr>
          <w:rFonts w:ascii="Times New Roman" w:hAnsi="Times New Roman" w:eastAsia="Times New Roman" w:cs="Times New Roman"/>
          <w:color w:val="000000" w:themeColor="text1" w:themeTint="FF" w:themeShade="FF"/>
        </w:rPr>
        <w:t>Handle missing values, inconsistencies, and outliers in the dataset using Pandas.</w:t>
      </w:r>
      <w:r w:rsidRPr="417BA903" w:rsidR="19626384">
        <w:rPr>
          <w:rFonts w:ascii="Times New Roman" w:hAnsi="Times New Roman" w:eastAsia="Times New Roman" w:cs="Times New Roman"/>
          <w:color w:val="000000" w:themeColor="text1" w:themeTint="FF" w:themeShade="FF"/>
        </w:rPr>
        <w:t xml:space="preserve"> </w:t>
      </w:r>
      <w:r w:rsidRPr="417BA903" w:rsidR="179D1146">
        <w:rPr>
          <w:rFonts w:ascii="Times New Roman" w:hAnsi="Times New Roman" w:eastAsia="Times New Roman" w:cs="Times New Roman"/>
          <w:color w:val="000000" w:themeColor="text1" w:themeTint="FF" w:themeShade="FF"/>
        </w:rPr>
        <w:t xml:space="preserve">Normalize and standardize data formats for consistency across </w:t>
      </w:r>
      <w:r w:rsidRPr="417BA903" w:rsidR="179D1146">
        <w:rPr>
          <w:rFonts w:ascii="Times New Roman" w:hAnsi="Times New Roman" w:eastAsia="Times New Roman" w:cs="Times New Roman"/>
          <w:color w:val="000000" w:themeColor="text1" w:themeTint="FF" w:themeShade="FF"/>
        </w:rPr>
        <w:t xml:space="preserve">different </w:t>
      </w:r>
      <w:r w:rsidRPr="417BA903" w:rsidR="179D1146">
        <w:rPr>
          <w:rFonts w:ascii="Times New Roman" w:hAnsi="Times New Roman" w:eastAsia="Times New Roman" w:cs="Times New Roman"/>
          <w:color w:val="000000" w:themeColor="text1" w:themeTint="FF" w:themeShade="FF"/>
        </w:rPr>
        <w:t>sources</w:t>
      </w:r>
      <w:r w:rsidRPr="417BA903" w:rsidR="179D1146">
        <w:rPr>
          <w:rFonts w:ascii="Times New Roman" w:hAnsi="Times New Roman" w:eastAsia="Times New Roman" w:cs="Times New Roman"/>
          <w:color w:val="000000" w:themeColor="text1" w:themeTint="FF" w:themeShade="FF"/>
        </w:rPr>
        <w:t>.</w:t>
      </w:r>
      <w:r w:rsidRPr="417BA903" w:rsidR="41D05A95">
        <w:rPr>
          <w:rFonts w:ascii="Times New Roman" w:hAnsi="Times New Roman" w:eastAsia="Times New Roman" w:cs="Times New Roman"/>
          <w:color w:val="000000" w:themeColor="text1" w:themeTint="FF" w:themeShade="FF"/>
        </w:rPr>
        <w:t xml:space="preserve"> </w:t>
      </w:r>
      <w:r w:rsidRPr="417BA903" w:rsidR="179D1146">
        <w:rPr>
          <w:rFonts w:ascii="Times New Roman" w:hAnsi="Times New Roman" w:eastAsia="Times New Roman" w:cs="Times New Roman"/>
          <w:color w:val="000000" w:themeColor="text1" w:themeTint="FF" w:themeShade="FF"/>
        </w:rPr>
        <w:t>Apply</w:t>
      </w:r>
      <w:r w:rsidRPr="417BA903" w:rsidR="179D1146">
        <w:rPr>
          <w:rFonts w:ascii="Times New Roman" w:hAnsi="Times New Roman" w:eastAsia="Times New Roman" w:cs="Times New Roman"/>
          <w:color w:val="000000" w:themeColor="text1" w:themeTint="FF" w:themeShade="FF"/>
        </w:rPr>
        <w:t xml:space="preserve"> machine learning techniques to automatically </w:t>
      </w:r>
      <w:r w:rsidRPr="417BA903" w:rsidR="179D1146">
        <w:rPr>
          <w:rFonts w:ascii="Times New Roman" w:hAnsi="Times New Roman" w:eastAsia="Times New Roman" w:cs="Times New Roman"/>
          <w:color w:val="000000" w:themeColor="text1" w:themeTint="FF" w:themeShade="FF"/>
        </w:rPr>
        <w:t>identify</w:t>
      </w:r>
      <w:r w:rsidRPr="417BA903" w:rsidR="179D1146">
        <w:rPr>
          <w:rFonts w:ascii="Times New Roman" w:hAnsi="Times New Roman" w:eastAsia="Times New Roman" w:cs="Times New Roman"/>
          <w:color w:val="000000" w:themeColor="text1" w:themeTint="FF" w:themeShade="FF"/>
        </w:rPr>
        <w:t xml:space="preserve"> data types and detect schema anomalies.</w:t>
      </w:r>
    </w:p>
    <w:p w:rsidRPr="0085024C" w:rsidR="0085024C" w:rsidP="344FCF2E" w:rsidRDefault="179D1146" w14:paraId="08D901E6" w14:textId="7A760AD9">
      <w:pPr>
        <w:pStyle w:val="Heading2"/>
        <w:rPr>
          <w:rFonts w:ascii="Times New Roman" w:hAnsi="Times New Roman" w:eastAsia="Times New Roman" w:cs="Times New Roman"/>
          <w:b w:val="1"/>
          <w:bCs w:val="1"/>
          <w:color w:val="000000" w:themeColor="text1"/>
          <w:sz w:val="28"/>
          <w:szCs w:val="28"/>
        </w:rPr>
      </w:pPr>
      <w:bookmarkStart w:name="_Toc652342709" w:id="760444901"/>
      <w:r w:rsidRPr="52D9A651" w:rsidR="6D313838">
        <w:rPr>
          <w:rFonts w:ascii="Times New Roman" w:hAnsi="Times New Roman" w:eastAsia="Times New Roman" w:cs="Times New Roman"/>
          <w:b w:val="1"/>
          <w:bCs w:val="1"/>
          <w:color w:val="000000" w:themeColor="text1" w:themeTint="FF" w:themeShade="FF"/>
          <w:sz w:val="28"/>
          <w:szCs w:val="28"/>
        </w:rPr>
        <w:t>3.4 System Architecture</w:t>
      </w:r>
      <w:r w:rsidR="1E879A3C">
        <w:rPr/>
        <w:t>￼</w:t>
      </w:r>
      <w:bookmarkEnd w:id="760444901"/>
    </w:p>
    <w:p w:rsidRPr="0085024C" w:rsidR="0085024C" w:rsidP="344FCF2E" w:rsidRDefault="179D1146" w14:paraId="7279A548" w14:textId="088D579C">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The system architecture consists of the following components:</w:t>
      </w:r>
    </w:p>
    <w:p w:rsidRPr="0085024C" w:rsidR="0085024C" w:rsidP="344FCF2E" w:rsidRDefault="38273FE8" w14:paraId="5C5B8E35" w14:textId="16B604FA">
      <w:pPr>
        <w:pStyle w:val="Heading3"/>
        <w:rPr>
          <w:rFonts w:ascii="Times New Roman" w:hAnsi="Times New Roman" w:eastAsia="Times New Roman" w:cs="Times New Roman"/>
          <w:b w:val="1"/>
          <w:bCs w:val="1"/>
          <w:color w:val="000000" w:themeColor="text1"/>
        </w:rPr>
      </w:pPr>
      <w:bookmarkStart w:name="_Toc672024904" w:id="222170385"/>
      <w:r w:rsidRPr="52D9A651" w:rsidR="50A419B6">
        <w:rPr>
          <w:rFonts w:ascii="Times New Roman" w:hAnsi="Times New Roman" w:eastAsia="Times New Roman" w:cs="Times New Roman"/>
          <w:b w:val="1"/>
          <w:bCs w:val="1"/>
          <w:color w:val="000000" w:themeColor="text1" w:themeTint="FF" w:themeShade="FF"/>
        </w:rPr>
        <w:t xml:space="preserve">3.4.1 </w:t>
      </w:r>
      <w:r w:rsidRPr="52D9A651" w:rsidR="6B270902">
        <w:rPr>
          <w:rFonts w:ascii="Times New Roman" w:hAnsi="Times New Roman" w:eastAsia="Times New Roman" w:cs="Times New Roman"/>
          <w:b w:val="1"/>
          <w:bCs w:val="1"/>
          <w:color w:val="000000" w:themeColor="text1" w:themeTint="FF" w:themeShade="FF"/>
        </w:rPr>
        <w:t>Data Ingestion</w:t>
      </w:r>
      <w:r w:rsidRPr="52D9A651" w:rsidR="1E879A3C">
        <w:rPr>
          <w:b w:val="1"/>
          <w:bCs w:val="1"/>
        </w:rPr>
        <w:t>￼</w:t>
      </w:r>
      <w:bookmarkEnd w:id="222170385"/>
    </w:p>
    <w:p w:rsidRPr="0085024C" w:rsidR="0085024C" w:rsidP="344FCF2E" w:rsidRDefault="494743E6" w14:paraId="155628F2" w14:textId="5F805507">
      <w:pPr>
        <w:spacing w:after="200" w:line="360" w:lineRule="auto"/>
        <w:jc w:val="both"/>
        <w:rPr>
          <w:rFonts w:ascii="Times New Roman" w:hAnsi="Times New Roman" w:eastAsia="Times New Roman" w:cs="Times New Roman"/>
          <w:color w:val="000000" w:themeColor="text1"/>
        </w:rPr>
      </w:pPr>
      <w:r w:rsidRPr="417BA903" w:rsidR="6B270902">
        <w:rPr>
          <w:rFonts w:ascii="Times New Roman" w:hAnsi="Times New Roman" w:eastAsia="Times New Roman" w:cs="Times New Roman"/>
          <w:color w:val="000000" w:themeColor="text1" w:themeTint="FF" w:themeShade="FF"/>
        </w:rPr>
        <w:t xml:space="preserve">The process starts with a </w:t>
      </w:r>
      <w:r w:rsidRPr="417BA903" w:rsidR="22495429">
        <w:rPr>
          <w:rFonts w:ascii="Times New Roman" w:hAnsi="Times New Roman" w:eastAsia="Times New Roman" w:cs="Times New Roman"/>
          <w:color w:val="000000" w:themeColor="text1" w:themeTint="FF" w:themeShade="FF"/>
        </w:rPr>
        <w:t xml:space="preserve">data ingestion where users can input the location of the file path </w:t>
      </w:r>
      <w:r w:rsidRPr="417BA903" w:rsidR="75D7F326">
        <w:rPr>
          <w:rFonts w:ascii="Times New Roman" w:hAnsi="Times New Roman" w:eastAsia="Times New Roman" w:cs="Times New Roman"/>
          <w:color w:val="000000" w:themeColor="text1" w:themeTint="FF" w:themeShade="FF"/>
        </w:rPr>
        <w:t>that needs</w:t>
      </w:r>
      <w:r w:rsidRPr="417BA903" w:rsidR="6B270902">
        <w:rPr>
          <w:rFonts w:ascii="Times New Roman" w:hAnsi="Times New Roman" w:eastAsia="Times New Roman" w:cs="Times New Roman"/>
          <w:color w:val="000000" w:themeColor="text1" w:themeTint="FF" w:themeShade="FF"/>
        </w:rPr>
        <w:t xml:space="preserve"> to </w:t>
      </w:r>
      <w:r w:rsidRPr="417BA903" w:rsidR="75D7F326">
        <w:rPr>
          <w:rFonts w:ascii="Times New Roman" w:hAnsi="Times New Roman" w:eastAsia="Times New Roman" w:cs="Times New Roman"/>
          <w:color w:val="000000" w:themeColor="text1" w:themeTint="FF" w:themeShade="FF"/>
        </w:rPr>
        <w:t>be processed. The user also inputs the destination server</w:t>
      </w:r>
      <w:r w:rsidRPr="417BA903" w:rsidR="34122CB2">
        <w:rPr>
          <w:rFonts w:ascii="Times New Roman" w:hAnsi="Times New Roman" w:eastAsia="Times New Roman" w:cs="Times New Roman"/>
          <w:color w:val="000000" w:themeColor="text1" w:themeTint="FF" w:themeShade="FF"/>
        </w:rPr>
        <w:t xml:space="preserve">, </w:t>
      </w:r>
      <w:r w:rsidRPr="417BA903" w:rsidR="34122CB2">
        <w:rPr>
          <w:rFonts w:ascii="Times New Roman" w:hAnsi="Times New Roman" w:eastAsia="Times New Roman" w:cs="Times New Roman"/>
          <w:color w:val="000000" w:themeColor="text1" w:themeTint="FF" w:themeShade="FF"/>
        </w:rPr>
        <w:t>database</w:t>
      </w:r>
      <w:r w:rsidRPr="417BA903" w:rsidR="34122CB2">
        <w:rPr>
          <w:rFonts w:ascii="Times New Roman" w:hAnsi="Times New Roman" w:eastAsia="Times New Roman" w:cs="Times New Roman"/>
          <w:color w:val="000000" w:themeColor="text1" w:themeTint="FF" w:themeShade="FF"/>
        </w:rPr>
        <w:t xml:space="preserve"> and table</w:t>
      </w:r>
      <w:r w:rsidRPr="417BA903" w:rsidR="75D7F326">
        <w:rPr>
          <w:rFonts w:ascii="Times New Roman" w:hAnsi="Times New Roman" w:eastAsia="Times New Roman" w:cs="Times New Roman"/>
          <w:color w:val="000000" w:themeColor="text1" w:themeTint="FF" w:themeShade="FF"/>
        </w:rPr>
        <w:t xml:space="preserve"> details to ensure the file </w:t>
      </w:r>
      <w:r w:rsidRPr="417BA903" w:rsidR="60C9CF60">
        <w:rPr>
          <w:rFonts w:ascii="Times New Roman" w:hAnsi="Times New Roman" w:eastAsia="Times New Roman" w:cs="Times New Roman"/>
          <w:color w:val="000000" w:themeColor="text1" w:themeTint="FF" w:themeShade="FF"/>
        </w:rPr>
        <w:t>is loading</w:t>
      </w:r>
      <w:r w:rsidRPr="417BA903" w:rsidR="75D7F326">
        <w:rPr>
          <w:rFonts w:ascii="Times New Roman" w:hAnsi="Times New Roman" w:eastAsia="Times New Roman" w:cs="Times New Roman"/>
          <w:color w:val="000000" w:themeColor="text1" w:themeTint="FF" w:themeShade="FF"/>
        </w:rPr>
        <w:t xml:space="preserve"> to the designated place where the users </w:t>
      </w:r>
      <w:r w:rsidRPr="417BA903" w:rsidR="2057335B">
        <w:rPr>
          <w:rFonts w:ascii="Times New Roman" w:hAnsi="Times New Roman" w:eastAsia="Times New Roman" w:cs="Times New Roman"/>
          <w:color w:val="000000" w:themeColor="text1" w:themeTint="FF" w:themeShade="FF"/>
        </w:rPr>
        <w:t>intend</w:t>
      </w:r>
      <w:r w:rsidRPr="417BA903" w:rsidR="75D7F326">
        <w:rPr>
          <w:rFonts w:ascii="Times New Roman" w:hAnsi="Times New Roman" w:eastAsia="Times New Roman" w:cs="Times New Roman"/>
          <w:color w:val="000000" w:themeColor="text1" w:themeTint="FF" w:themeShade="FF"/>
        </w:rPr>
        <w:t xml:space="preserve"> to load the file. </w:t>
      </w:r>
      <w:r w:rsidRPr="417BA903" w:rsidR="6B270902">
        <w:rPr>
          <w:rFonts w:ascii="Times New Roman" w:hAnsi="Times New Roman" w:eastAsia="Times New Roman" w:cs="Times New Roman"/>
          <w:color w:val="000000" w:themeColor="text1" w:themeTint="FF" w:themeShade="FF"/>
        </w:rPr>
        <w:t xml:space="preserve">The backend </w:t>
      </w:r>
      <w:r w:rsidRPr="417BA903" w:rsidR="6B270902">
        <w:rPr>
          <w:rFonts w:ascii="Times New Roman" w:hAnsi="Times New Roman" w:eastAsia="Times New Roman" w:cs="Times New Roman"/>
          <w:color w:val="000000" w:themeColor="text1" w:themeTint="FF" w:themeShade="FF"/>
        </w:rPr>
        <w:t>validates</w:t>
      </w:r>
      <w:r w:rsidRPr="417BA903" w:rsidR="6B270902">
        <w:rPr>
          <w:rFonts w:ascii="Times New Roman" w:hAnsi="Times New Roman" w:eastAsia="Times New Roman" w:cs="Times New Roman"/>
          <w:color w:val="000000" w:themeColor="text1" w:themeTint="FF" w:themeShade="FF"/>
        </w:rPr>
        <w:t xml:space="preserve"> the file to ensure before </w:t>
      </w:r>
      <w:r w:rsidRPr="417BA903" w:rsidR="6B270902">
        <w:rPr>
          <w:rFonts w:ascii="Times New Roman" w:hAnsi="Times New Roman" w:eastAsia="Times New Roman" w:cs="Times New Roman"/>
          <w:color w:val="000000" w:themeColor="text1" w:themeTint="FF" w:themeShade="FF"/>
        </w:rPr>
        <w:t>proceeding</w:t>
      </w:r>
      <w:r w:rsidRPr="417BA903" w:rsidR="6B270902">
        <w:rPr>
          <w:rFonts w:ascii="Times New Roman" w:hAnsi="Times New Roman" w:eastAsia="Times New Roman" w:cs="Times New Roman"/>
          <w:color w:val="000000" w:themeColor="text1" w:themeTint="FF" w:themeShade="FF"/>
        </w:rPr>
        <w:t xml:space="preserve"> to the next stage.</w:t>
      </w:r>
    </w:p>
    <w:p w:rsidRPr="0085024C" w:rsidR="0085024C" w:rsidP="344FCF2E" w:rsidRDefault="730BAAA8" w14:paraId="256D8A08" w14:textId="16D2734A">
      <w:pPr>
        <w:pStyle w:val="Heading3"/>
        <w:rPr>
          <w:rFonts w:ascii="Times New Roman" w:hAnsi="Times New Roman" w:eastAsia="Times New Roman" w:cs="Times New Roman"/>
          <w:b w:val="1"/>
          <w:bCs w:val="1"/>
          <w:color w:val="000000" w:themeColor="text1"/>
        </w:rPr>
      </w:pPr>
      <w:bookmarkStart w:name="_Toc1615387531" w:id="1265363276"/>
      <w:r w:rsidRPr="52D9A651" w:rsidR="443916F4">
        <w:rPr>
          <w:rFonts w:ascii="Times New Roman" w:hAnsi="Times New Roman" w:eastAsia="Times New Roman" w:cs="Times New Roman"/>
          <w:b w:val="1"/>
          <w:bCs w:val="1"/>
          <w:color w:val="000000" w:themeColor="text1" w:themeTint="FF" w:themeShade="FF"/>
        </w:rPr>
        <w:t>3.4.2</w:t>
      </w:r>
      <w:r w:rsidRPr="52D9A651" w:rsidR="51041F92">
        <w:rPr>
          <w:rFonts w:ascii="Times New Roman" w:hAnsi="Times New Roman" w:eastAsia="Times New Roman" w:cs="Times New Roman"/>
          <w:b w:val="1"/>
          <w:bCs w:val="1"/>
          <w:color w:val="000000" w:themeColor="text1" w:themeTint="FF" w:themeShade="FF"/>
        </w:rPr>
        <w:t xml:space="preserve"> </w:t>
      </w:r>
      <w:r w:rsidRPr="52D9A651" w:rsidR="34122CB2">
        <w:rPr>
          <w:rFonts w:ascii="Times New Roman" w:hAnsi="Times New Roman" w:eastAsia="Times New Roman" w:cs="Times New Roman"/>
          <w:b w:val="1"/>
          <w:bCs w:val="1"/>
          <w:color w:val="000000" w:themeColor="text1" w:themeTint="FF" w:themeShade="FF"/>
        </w:rPr>
        <w:t xml:space="preserve">Meta </w:t>
      </w:r>
      <w:r w:rsidRPr="52D9A651" w:rsidR="6B270902">
        <w:rPr>
          <w:rFonts w:ascii="Times New Roman" w:hAnsi="Times New Roman" w:eastAsia="Times New Roman" w:cs="Times New Roman"/>
          <w:b w:val="1"/>
          <w:bCs w:val="1"/>
          <w:color w:val="000000" w:themeColor="text1" w:themeTint="FF" w:themeShade="FF"/>
        </w:rPr>
        <w:t>Data Identification</w:t>
      </w:r>
      <w:r w:rsidRPr="52D9A651" w:rsidR="1E879A3C">
        <w:rPr>
          <w:b w:val="1"/>
          <w:bCs w:val="1"/>
        </w:rPr>
        <w:t>￼</w:t>
      </w:r>
      <w:bookmarkEnd w:id="1265363276"/>
    </w:p>
    <w:p w:rsidR="40D4B10A" w:rsidP="344FCF2E" w:rsidRDefault="40D4B10A" w14:paraId="26577917" w14:textId="6E44D1B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To identify Meta data such as column delimiter, row separators</w:t>
      </w:r>
      <w:r w:rsidRPr="344FCF2E" w:rsidR="494743E6">
        <w:rPr>
          <w:rFonts w:ascii="Times New Roman" w:hAnsi="Times New Roman" w:eastAsia="Times New Roman" w:cs="Times New Roman"/>
          <w:color w:val="000000" w:themeColor="text1"/>
        </w:rPr>
        <w:t>,</w:t>
      </w:r>
      <w:r w:rsidRPr="344FCF2E">
        <w:rPr>
          <w:rFonts w:ascii="Times New Roman" w:hAnsi="Times New Roman" w:eastAsia="Times New Roman" w:cs="Times New Roman"/>
          <w:color w:val="000000" w:themeColor="text1"/>
        </w:rPr>
        <w:t xml:space="preserve"> and column data types,</w:t>
      </w:r>
      <w:r w:rsidRPr="344FCF2E" w:rsidR="494743E6">
        <w:rPr>
          <w:rFonts w:ascii="Times New Roman" w:hAnsi="Times New Roman" w:eastAsia="Times New Roman" w:cs="Times New Roman"/>
          <w:color w:val="000000" w:themeColor="text1"/>
        </w:rPr>
        <w:t xml:space="preserve"> a combination of rule-based logic and machine learning techniques is </w:t>
      </w:r>
      <w:r w:rsidRPr="344FCF2E">
        <w:rPr>
          <w:rFonts w:ascii="Times New Roman" w:hAnsi="Times New Roman" w:eastAsia="Times New Roman" w:cs="Times New Roman"/>
          <w:color w:val="000000" w:themeColor="text1"/>
        </w:rPr>
        <w:t>used</w:t>
      </w:r>
      <w:r w:rsidRPr="344FCF2E" w:rsidR="494743E6">
        <w:rPr>
          <w:rFonts w:ascii="Times New Roman" w:hAnsi="Times New Roman" w:eastAsia="Times New Roman" w:cs="Times New Roman"/>
          <w:color w:val="000000" w:themeColor="text1"/>
        </w:rPr>
        <w:t>. The rule-based syst</w:t>
      </w:r>
      <w:r w:rsidRPr="344FCF2E">
        <w:rPr>
          <w:rFonts w:ascii="Times New Roman" w:hAnsi="Times New Roman" w:eastAsia="Times New Roman" w:cs="Times New Roman"/>
          <w:color w:val="000000" w:themeColor="text1"/>
        </w:rPr>
        <w:t>em examines predefined patterns to identify Meta data</w:t>
      </w:r>
      <w:r w:rsidRPr="344FCF2E" w:rsidR="494743E6">
        <w:rPr>
          <w:rFonts w:ascii="Times New Roman" w:hAnsi="Times New Roman" w:eastAsia="Times New Roman" w:cs="Times New Roman"/>
          <w:color w:val="000000" w:themeColor="text1"/>
        </w:rPr>
        <w:t xml:space="preserve">. Simultaneously, machine learning models are trained on sample datasets to predict </w:t>
      </w:r>
      <w:r w:rsidRPr="344FCF2E">
        <w:rPr>
          <w:rFonts w:ascii="Times New Roman" w:hAnsi="Times New Roman" w:eastAsia="Times New Roman" w:cs="Times New Roman"/>
          <w:color w:val="000000" w:themeColor="text1"/>
        </w:rPr>
        <w:t>Meta data</w:t>
      </w:r>
      <w:r w:rsidRPr="344FCF2E" w:rsidR="494743E6">
        <w:rPr>
          <w:rFonts w:ascii="Times New Roman" w:hAnsi="Times New Roman" w:eastAsia="Times New Roman" w:cs="Times New Roman"/>
          <w:color w:val="000000" w:themeColor="text1"/>
        </w:rPr>
        <w:t xml:space="preserve"> with higher accuracy, particularly for </w:t>
      </w:r>
      <w:r w:rsidRPr="344FCF2E">
        <w:rPr>
          <w:rFonts w:ascii="Times New Roman" w:hAnsi="Times New Roman" w:eastAsia="Times New Roman" w:cs="Times New Roman"/>
          <w:color w:val="000000" w:themeColor="text1"/>
        </w:rPr>
        <w:t>those with ambiguous</w:t>
      </w:r>
      <w:r w:rsidRPr="344FCF2E" w:rsidR="494743E6">
        <w:rPr>
          <w:rFonts w:ascii="Times New Roman" w:hAnsi="Times New Roman" w:eastAsia="Times New Roman" w:cs="Times New Roman"/>
          <w:color w:val="000000" w:themeColor="text1"/>
        </w:rPr>
        <w:t xml:space="preserve"> cases. This dual approach enhances reliability and adaptability in detecting </w:t>
      </w:r>
      <w:r w:rsidRPr="344FCF2E">
        <w:rPr>
          <w:rFonts w:ascii="Times New Roman" w:hAnsi="Times New Roman" w:eastAsia="Times New Roman" w:cs="Times New Roman"/>
          <w:color w:val="000000" w:themeColor="text1"/>
        </w:rPr>
        <w:t>various Meta data available in the source files</w:t>
      </w:r>
      <w:r w:rsidRPr="344FCF2E" w:rsidR="494743E6">
        <w:rPr>
          <w:rFonts w:ascii="Times New Roman" w:hAnsi="Times New Roman" w:eastAsia="Times New Roman" w:cs="Times New Roman"/>
          <w:color w:val="000000" w:themeColor="text1"/>
        </w:rPr>
        <w:t>.</w:t>
      </w:r>
    </w:p>
    <w:p w:rsidRPr="0085024C" w:rsidR="0085024C" w:rsidP="344FCF2E" w:rsidRDefault="349A1186" w14:paraId="2097556C" w14:textId="050DC08F">
      <w:pPr>
        <w:pStyle w:val="Heading3"/>
        <w:rPr>
          <w:rFonts w:ascii="Times New Roman" w:hAnsi="Times New Roman" w:eastAsia="Times New Roman" w:cs="Times New Roman"/>
          <w:b w:val="1"/>
          <w:bCs w:val="1"/>
          <w:color w:val="000000" w:themeColor="text1"/>
        </w:rPr>
      </w:pPr>
      <w:bookmarkStart w:name="_Toc885591872" w:id="704746155"/>
      <w:r w:rsidRPr="52D9A651" w:rsidR="04118BDE">
        <w:rPr>
          <w:rFonts w:ascii="Times New Roman" w:hAnsi="Times New Roman" w:eastAsia="Times New Roman" w:cs="Times New Roman"/>
          <w:b w:val="1"/>
          <w:bCs w:val="1"/>
          <w:color w:val="000000" w:themeColor="text1" w:themeTint="FF" w:themeShade="FF"/>
        </w:rPr>
        <w:t xml:space="preserve">3.4.3 </w:t>
      </w:r>
      <w:r w:rsidRPr="52D9A651" w:rsidR="6B270902">
        <w:rPr>
          <w:rFonts w:ascii="Times New Roman" w:hAnsi="Times New Roman" w:eastAsia="Times New Roman" w:cs="Times New Roman"/>
          <w:b w:val="1"/>
          <w:bCs w:val="1"/>
          <w:color w:val="000000" w:themeColor="text1" w:themeTint="FF" w:themeShade="FF"/>
        </w:rPr>
        <w:t>Configuration File Generation</w:t>
      </w:r>
      <w:r w:rsidRPr="52D9A651" w:rsidR="1E879A3C">
        <w:rPr>
          <w:b w:val="1"/>
          <w:bCs w:val="1"/>
        </w:rPr>
        <w:t>￼</w:t>
      </w:r>
      <w:bookmarkEnd w:id="704746155"/>
    </w:p>
    <w:p w:rsidRPr="0085024C" w:rsidR="0085024C" w:rsidP="344FCF2E" w:rsidRDefault="494743E6" w14:paraId="7E3FDB2F" w14:textId="5BF157EB">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Once the data types </w:t>
      </w:r>
      <w:r w:rsidRPr="344FCF2E" w:rsidR="40D4B10A">
        <w:rPr>
          <w:rFonts w:ascii="Times New Roman" w:hAnsi="Times New Roman" w:eastAsia="Times New Roman" w:cs="Times New Roman"/>
          <w:color w:val="000000" w:themeColor="text1"/>
        </w:rPr>
        <w:t xml:space="preserve">and other Meta data </w:t>
      </w:r>
      <w:r w:rsidRPr="344FCF2E">
        <w:rPr>
          <w:rFonts w:ascii="Times New Roman" w:hAnsi="Times New Roman" w:eastAsia="Times New Roman" w:cs="Times New Roman"/>
          <w:color w:val="000000" w:themeColor="text1"/>
        </w:rPr>
        <w:t>are identified, a configuration file is generated. This file provides detailed metadata about the dataset, including column names, data types, delimiters, and record separators. The configuration file acts as a blueprint for subsequent transformations and loading operations.</w:t>
      </w:r>
    </w:p>
    <w:p w:rsidRPr="0085024C" w:rsidR="0085024C" w:rsidP="344FCF2E" w:rsidRDefault="2360D7C3" w14:paraId="72C89F25" w14:textId="0AB1976E">
      <w:pPr>
        <w:pStyle w:val="Heading3"/>
        <w:rPr>
          <w:rFonts w:ascii="Times New Roman" w:hAnsi="Times New Roman" w:eastAsia="Times New Roman" w:cs="Times New Roman"/>
          <w:b w:val="1"/>
          <w:bCs w:val="1"/>
          <w:color w:val="000000" w:themeColor="text1"/>
        </w:rPr>
      </w:pPr>
      <w:bookmarkStart w:name="_Toc1031462215" w:id="1800727800"/>
      <w:r w:rsidRPr="52D9A651" w:rsidR="71B26943">
        <w:rPr>
          <w:rFonts w:ascii="Times New Roman" w:hAnsi="Times New Roman" w:eastAsia="Times New Roman" w:cs="Times New Roman"/>
          <w:b w:val="1"/>
          <w:bCs w:val="1"/>
          <w:color w:val="000000" w:themeColor="text1" w:themeTint="FF" w:themeShade="FF"/>
        </w:rPr>
        <w:t xml:space="preserve">3.4.4 </w:t>
      </w:r>
      <w:r w:rsidRPr="52D9A651" w:rsidR="6B270902">
        <w:rPr>
          <w:rFonts w:ascii="Times New Roman" w:hAnsi="Times New Roman" w:eastAsia="Times New Roman" w:cs="Times New Roman"/>
          <w:b w:val="1"/>
          <w:bCs w:val="1"/>
          <w:color w:val="000000" w:themeColor="text1" w:themeTint="FF" w:themeShade="FF"/>
        </w:rPr>
        <w:t>Human Interaction for Validation</w:t>
      </w:r>
      <w:r w:rsidRPr="52D9A651" w:rsidR="1E879A3C">
        <w:rPr>
          <w:b w:val="1"/>
          <w:bCs w:val="1"/>
        </w:rPr>
        <w:t>￼</w:t>
      </w:r>
      <w:bookmarkEnd w:id="1800727800"/>
    </w:p>
    <w:p w:rsidRPr="0085024C" w:rsidR="0085024C" w:rsidP="344FCF2E" w:rsidRDefault="494743E6" w14:paraId="0D15FC97" w14:textId="7DC9F32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A provision is made for human users to review and modify the generated configuration file. This optional step is controlled via a check button on the frontend interface. If enabled, users can view the configuration file and adjust, such as adding specific transformation logic or correcting any discrepancies in data type detection. This step ensures greater flexibility and allows customization for unique use cases.</w:t>
      </w:r>
    </w:p>
    <w:p w:rsidRPr="0085024C" w:rsidR="0085024C" w:rsidP="344FCF2E" w:rsidRDefault="27E3A1C7" w14:paraId="1F87F40A" w14:textId="4928BC4B">
      <w:pPr>
        <w:pStyle w:val="Heading3"/>
        <w:rPr>
          <w:rFonts w:ascii="Times New Roman" w:hAnsi="Times New Roman" w:eastAsia="Times New Roman" w:cs="Times New Roman"/>
          <w:b w:val="1"/>
          <w:bCs w:val="1"/>
          <w:color w:val="000000" w:themeColor="text1"/>
        </w:rPr>
      </w:pPr>
      <w:bookmarkStart w:name="_Toc292613263" w:id="1542907459"/>
      <w:r w:rsidRPr="52D9A651" w:rsidR="6EC1D7BC">
        <w:rPr>
          <w:rFonts w:ascii="Times New Roman" w:hAnsi="Times New Roman" w:eastAsia="Times New Roman" w:cs="Times New Roman"/>
          <w:b w:val="1"/>
          <w:bCs w:val="1"/>
          <w:color w:val="000000" w:themeColor="text1" w:themeTint="FF" w:themeShade="FF"/>
        </w:rPr>
        <w:t xml:space="preserve">3.4.5 </w:t>
      </w:r>
      <w:r w:rsidRPr="52D9A651" w:rsidR="6B270902">
        <w:rPr>
          <w:rFonts w:ascii="Times New Roman" w:hAnsi="Times New Roman" w:eastAsia="Times New Roman" w:cs="Times New Roman"/>
          <w:b w:val="1"/>
          <w:bCs w:val="1"/>
          <w:color w:val="000000" w:themeColor="text1" w:themeTint="FF" w:themeShade="FF"/>
        </w:rPr>
        <w:t>Incorporating Transformation Logic</w:t>
      </w:r>
      <w:r w:rsidRPr="52D9A651" w:rsidR="1E879A3C">
        <w:rPr>
          <w:b w:val="1"/>
          <w:bCs w:val="1"/>
        </w:rPr>
        <w:t>￼</w:t>
      </w:r>
      <w:bookmarkEnd w:id="1542907459"/>
    </w:p>
    <w:p w:rsidRPr="0085024C" w:rsidR="0085024C" w:rsidP="344FCF2E" w:rsidRDefault="0085024C" w14:paraId="3AE439DB" w14:textId="1BCD3485">
      <w:pPr>
        <w:spacing w:after="200" w:line="360" w:lineRule="auto"/>
        <w:jc w:val="both"/>
        <w:rPr>
          <w:rFonts w:ascii="Times New Roman" w:hAnsi="Times New Roman" w:eastAsia="Times New Roman" w:cs="Times New Roman"/>
          <w:color w:val="000000" w:themeColor="text1"/>
        </w:rPr>
      </w:pPr>
      <w:r w:rsidRPr="52D9A651" w:rsidR="6B270902">
        <w:rPr>
          <w:rFonts w:ascii="Times New Roman" w:hAnsi="Times New Roman" w:eastAsia="Times New Roman" w:cs="Times New Roman"/>
          <w:color w:val="000000" w:themeColor="text1" w:themeTint="FF" w:themeShade="FF"/>
        </w:rPr>
        <w:t>If additional transformation rules are required, users can specify them directly in the configuration file. For example, a user may need to standardize date formats, remove invalid rows, or aggregate data based on specific conditions. These transformations are dynamically parsed and applied to the dataset, ensuring that the data meets the desired quality and format standards before loading.</w:t>
      </w:r>
    </w:p>
    <w:p w:rsidRPr="0085024C" w:rsidR="0085024C" w:rsidP="52D9A651" w:rsidRDefault="62C18503" w14:paraId="608C6A96" w14:textId="0326180D">
      <w:pPr>
        <w:pStyle w:val="Heading3"/>
        <w:rPr>
          <w:b w:val="1"/>
          <w:bCs w:val="1"/>
        </w:rPr>
      </w:pPr>
      <w:bookmarkStart w:name="_Toc1932359795" w:id="1424767480"/>
      <w:r w:rsidRPr="52D9A651" w:rsidR="520CC122">
        <w:rPr>
          <w:rFonts w:ascii="Times New Roman" w:hAnsi="Times New Roman" w:eastAsia="Times New Roman" w:cs="Times New Roman"/>
          <w:b w:val="1"/>
          <w:bCs w:val="1"/>
          <w:color w:val="000000" w:themeColor="text1" w:themeTint="FF" w:themeShade="FF"/>
        </w:rPr>
        <w:t xml:space="preserve">3.4.6 </w:t>
      </w:r>
      <w:r w:rsidRPr="52D9A651" w:rsidR="6B270902">
        <w:rPr>
          <w:rFonts w:ascii="Times New Roman" w:hAnsi="Times New Roman" w:eastAsia="Times New Roman" w:cs="Times New Roman"/>
          <w:b w:val="1"/>
          <w:bCs w:val="1"/>
          <w:color w:val="000000" w:themeColor="text1" w:themeTint="FF" w:themeShade="FF"/>
        </w:rPr>
        <w:t>Data Transformation and Cleaning</w:t>
      </w:r>
      <w:bookmarkEnd w:id="1424767480"/>
    </w:p>
    <w:p w:rsidRPr="0085024C" w:rsidR="0085024C" w:rsidP="52D9A651" w:rsidRDefault="0085024C" w14:paraId="46B9CC17" w14:textId="7F6BFB19">
      <w:pPr>
        <w:spacing w:after="200" w:line="360" w:lineRule="auto"/>
        <w:jc w:val="both"/>
        <w:rPr>
          <w:rFonts w:ascii="Times New Roman" w:hAnsi="Times New Roman" w:eastAsia="Times New Roman" w:cs="Times New Roman"/>
          <w:color w:val="000000" w:themeColor="text1"/>
        </w:rPr>
      </w:pPr>
      <w:r w:rsidRPr="52D9A651" w:rsidR="6B270902">
        <w:rPr>
          <w:rFonts w:ascii="Times New Roman" w:hAnsi="Times New Roman" w:eastAsia="Times New Roman" w:cs="Times New Roman"/>
          <w:color w:val="000000" w:themeColor="text1" w:themeTint="FF" w:themeShade="FF"/>
        </w:rPr>
        <w:t>Using the instructions from the configuration file, the backend applies all specified transformations. These include renaming columns, handling missing values, normalizing data, and applying advanced transformations as defined by the user. This phase ensures that the dataset is prepared for seamless integration into the target database.</w:t>
      </w:r>
    </w:p>
    <w:p w:rsidRPr="0085024C" w:rsidR="0085024C" w:rsidP="52D9A651" w:rsidRDefault="7B595E09" w14:paraId="60D7692B" w14:textId="71DA3A33">
      <w:pPr>
        <w:pStyle w:val="Heading3"/>
        <w:rPr>
          <w:b w:val="1"/>
          <w:bCs w:val="1"/>
        </w:rPr>
      </w:pPr>
      <w:bookmarkStart w:name="_Toc2071342777" w:id="1774374540"/>
      <w:r w:rsidRPr="52D9A651" w:rsidR="54CE8070">
        <w:rPr>
          <w:rFonts w:ascii="Times New Roman" w:hAnsi="Times New Roman" w:eastAsia="Times New Roman" w:cs="Times New Roman"/>
          <w:b w:val="1"/>
          <w:bCs w:val="1"/>
          <w:color w:val="000000" w:themeColor="text1" w:themeTint="FF" w:themeShade="FF"/>
        </w:rPr>
        <w:t xml:space="preserve">3.4.7 </w:t>
      </w:r>
      <w:r w:rsidRPr="52D9A651" w:rsidR="6B270902">
        <w:rPr>
          <w:rFonts w:ascii="Times New Roman" w:hAnsi="Times New Roman" w:eastAsia="Times New Roman" w:cs="Times New Roman"/>
          <w:b w:val="1"/>
          <w:bCs w:val="1"/>
          <w:color w:val="000000" w:themeColor="text1" w:themeTint="FF" w:themeShade="FF"/>
        </w:rPr>
        <w:t>Data Loading</w:t>
      </w:r>
      <w:bookmarkEnd w:id="1774374540"/>
    </w:p>
    <w:p w:rsidR="344FCF2E" w:rsidP="344FCF2E" w:rsidRDefault="344FCF2E" w14:paraId="2D8F867B" w14:textId="3895C30E">
      <w:pPr>
        <w:spacing w:after="200" w:line="360" w:lineRule="auto"/>
        <w:jc w:val="both"/>
        <w:rPr>
          <w:rFonts w:ascii="Times New Roman" w:hAnsi="Times New Roman" w:eastAsia="Times New Roman" w:cs="Times New Roman"/>
          <w:color w:val="000000" w:themeColor="text1"/>
        </w:rPr>
      </w:pPr>
      <w:r w:rsidRPr="52D9A651" w:rsidR="6B270902">
        <w:rPr>
          <w:rFonts w:ascii="Times New Roman" w:hAnsi="Times New Roman" w:eastAsia="Times New Roman" w:cs="Times New Roman"/>
          <w:color w:val="000000" w:themeColor="text1" w:themeTint="FF" w:themeShade="FF"/>
        </w:rPr>
        <w:t>The final step involves loading the transformed data into a SQL Server database. The loading process uses optimized techniques to handle large datasets efficiently. Indexing and batch operations are employed to minimize load time and enhance performance. The system also logs the loading process, capturing details such as the number of rows loaded, errors encountered, and time taken.</w:t>
      </w:r>
    </w:p>
    <w:p w:rsidRPr="0085024C" w:rsidR="0085024C" w:rsidP="52D9A651" w:rsidRDefault="2DA304E5" w14:paraId="67DF6736" w14:textId="3B514CDF">
      <w:pPr>
        <w:pStyle w:val="Heading3"/>
        <w:rPr>
          <w:b w:val="1"/>
          <w:bCs w:val="1"/>
        </w:rPr>
      </w:pPr>
      <w:bookmarkStart w:name="_Toc388742924" w:id="423328976"/>
      <w:r w:rsidRPr="52D9A651" w:rsidR="5733DB23">
        <w:rPr>
          <w:rFonts w:ascii="Times New Roman" w:hAnsi="Times New Roman" w:eastAsia="Times New Roman" w:cs="Times New Roman"/>
          <w:b w:val="1"/>
          <w:bCs w:val="1"/>
          <w:color w:val="000000" w:themeColor="text1" w:themeTint="FF" w:themeShade="FF"/>
        </w:rPr>
        <w:t xml:space="preserve">3.4.8 </w:t>
      </w:r>
      <w:r w:rsidRPr="52D9A651" w:rsidR="6B270902">
        <w:rPr>
          <w:rFonts w:ascii="Times New Roman" w:hAnsi="Times New Roman" w:eastAsia="Times New Roman" w:cs="Times New Roman"/>
          <w:b w:val="1"/>
          <w:bCs w:val="1"/>
          <w:color w:val="000000" w:themeColor="text1" w:themeTint="FF" w:themeShade="FF"/>
        </w:rPr>
        <w:t>Automation and Scalability</w:t>
      </w:r>
      <w:bookmarkEnd w:id="423328976"/>
    </w:p>
    <w:p w:rsidR="00596F89" w:rsidP="344FCF2E" w:rsidRDefault="494743E6" w14:paraId="4CA0E9CF" w14:textId="1B08B6D9">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rsidR="0085024C" w:rsidP="344FCF2E" w:rsidRDefault="0085024C" w14:paraId="385B5363" w14:textId="21E06B3D">
      <w:pPr>
        <w:spacing w:line="360" w:lineRule="auto"/>
        <w:jc w:val="both"/>
        <w:rPr>
          <w:rFonts w:ascii="Times New Roman" w:hAnsi="Times New Roman" w:eastAsia="Times New Roman" w:cs="Times New Roman"/>
          <w:color w:val="000000" w:themeColor="text1"/>
        </w:rPr>
      </w:pPr>
    </w:p>
    <w:p w:rsidR="0085024C" w:rsidP="344FCF2E" w:rsidRDefault="0085024C" w14:paraId="397EBECE" w14:textId="4E6AAECA">
      <w:pPr>
        <w:spacing w:line="360" w:lineRule="auto"/>
        <w:jc w:val="both"/>
        <w:rPr>
          <w:rFonts w:ascii="Times New Roman" w:hAnsi="Times New Roman" w:eastAsia="Times New Roman" w:cs="Times New Roman"/>
          <w:color w:val="000000" w:themeColor="text1"/>
        </w:rPr>
      </w:pPr>
    </w:p>
    <w:p w:rsidR="0085024C" w:rsidP="344FCF2E" w:rsidRDefault="0085024C" w14:paraId="6DC05FEF" w14:textId="082D4AE4">
      <w:pPr>
        <w:spacing w:line="360" w:lineRule="auto"/>
        <w:jc w:val="both"/>
        <w:rPr>
          <w:rFonts w:ascii="Times New Roman" w:hAnsi="Times New Roman" w:eastAsia="Times New Roman" w:cs="Times New Roman"/>
          <w:color w:val="000000" w:themeColor="text1"/>
        </w:rPr>
      </w:pPr>
    </w:p>
    <w:p w:rsidR="00BF7C3A" w:rsidP="344FCF2E" w:rsidRDefault="010A57A0" w14:paraId="28220BBB" w14:textId="77777777">
      <w:pPr>
        <w:keepNext/>
        <w:spacing w:line="360" w:lineRule="auto"/>
        <w:jc w:val="both"/>
        <w:rPr>
          <w:rFonts w:ascii="Times New Roman" w:hAnsi="Times New Roman" w:eastAsia="Times New Roman" w:cs="Times New Roman"/>
          <w:color w:val="000000" w:themeColor="text1"/>
        </w:rPr>
      </w:pPr>
      <w:r>
        <w:rPr>
          <w:noProof/>
        </w:rPr>
        <w:drawing>
          <wp:inline distT="0" distB="0" distL="0" distR="0" wp14:anchorId="22503C8C" wp14:editId="646AAA28">
            <wp:extent cx="5581648" cy="2733675"/>
            <wp:effectExtent l="0" t="0" r="0" b="0"/>
            <wp:docPr id="2005751410" name="Picture 200575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1648" cy="2733675"/>
                    </a:xfrm>
                    <a:prstGeom prst="rect">
                      <a:avLst/>
                    </a:prstGeom>
                  </pic:spPr>
                </pic:pic>
              </a:graphicData>
            </a:graphic>
          </wp:inline>
        </w:drawing>
      </w:r>
    </w:p>
    <w:p w:rsidRPr="00BF7C3A" w:rsidR="00BD185A" w:rsidP="344FCF2E" w:rsidRDefault="177D1E2A" w14:paraId="2EEFEDB3" w14:textId="1132AA9D">
      <w:pPr>
        <w:spacing w:line="360" w:lineRule="auto"/>
        <w:ind w:left="720" w:firstLine="1440"/>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i/>
          <w:iCs/>
          <w:color w:val="000000" w:themeColor="text1"/>
        </w:rPr>
        <w:t xml:space="preserve">Fig. 3.1 Proposed </w:t>
      </w:r>
      <w:r w:rsidRPr="344FCF2E" w:rsidR="1C79AE74">
        <w:rPr>
          <w:rFonts w:ascii="Times New Roman" w:hAnsi="Times New Roman" w:eastAsia="Times New Roman" w:cs="Times New Roman"/>
          <w:i/>
          <w:iCs/>
          <w:color w:val="000000" w:themeColor="text1"/>
        </w:rPr>
        <w:t>Methodology</w:t>
      </w:r>
      <w:r w:rsidRPr="344FCF2E">
        <w:rPr>
          <w:rFonts w:ascii="Times New Roman" w:hAnsi="Times New Roman" w:eastAsia="Times New Roman" w:cs="Times New Roman"/>
          <w:i/>
          <w:iCs/>
          <w:color w:val="000000" w:themeColor="text1"/>
        </w:rPr>
        <w:t xml:space="preserve"> for ETL </w:t>
      </w:r>
    </w:p>
    <w:p w:rsidR="344FCF2E" w:rsidP="344FCF2E" w:rsidRDefault="344FCF2E" w14:paraId="03B8AA29" w14:textId="34EBA738">
      <w:pPr>
        <w:pStyle w:val="heading1roman"/>
        <w:jc w:val="center"/>
        <w:rPr>
          <w:rFonts w:ascii="Times New Roman" w:hAnsi="Times New Roman" w:eastAsia="Times New Roman" w:cs="Times New Roman"/>
          <w:color w:val="000000" w:themeColor="text1"/>
        </w:rPr>
      </w:pPr>
    </w:p>
    <w:p w:rsidR="344FCF2E" w:rsidP="344FCF2E" w:rsidRDefault="344FCF2E" w14:paraId="5C183F80" w14:textId="07FCF344">
      <w:pPr>
        <w:pStyle w:val="heading1roman"/>
        <w:jc w:val="center"/>
        <w:rPr>
          <w:rFonts w:ascii="Times New Roman" w:hAnsi="Times New Roman" w:eastAsia="Times New Roman" w:cs="Times New Roman"/>
          <w:color w:val="000000" w:themeColor="text1"/>
        </w:rPr>
      </w:pPr>
    </w:p>
    <w:p w:rsidR="344FCF2E" w:rsidP="344FCF2E" w:rsidRDefault="344FCF2E" w14:paraId="672846EF" w14:textId="099FFA36">
      <w:pPr>
        <w:pStyle w:val="heading1roman"/>
        <w:jc w:val="center"/>
        <w:rPr>
          <w:rFonts w:ascii="Times New Roman" w:hAnsi="Times New Roman" w:eastAsia="Times New Roman" w:cs="Times New Roman"/>
          <w:color w:val="000000" w:themeColor="text1"/>
        </w:rPr>
      </w:pPr>
    </w:p>
    <w:p w:rsidR="344FCF2E" w:rsidP="344FCF2E" w:rsidRDefault="344FCF2E" w14:paraId="4257793D" w14:textId="5C55C8FA">
      <w:pPr>
        <w:pStyle w:val="heading1roman"/>
        <w:jc w:val="center"/>
        <w:rPr>
          <w:rFonts w:ascii="Times New Roman" w:hAnsi="Times New Roman" w:eastAsia="Times New Roman" w:cs="Times New Roman"/>
          <w:color w:val="000000" w:themeColor="text1"/>
        </w:rPr>
      </w:pPr>
    </w:p>
    <w:p w:rsidR="344FCF2E" w:rsidP="344FCF2E" w:rsidRDefault="344FCF2E" w14:paraId="223895C7" w14:textId="242BECC6">
      <w:pPr>
        <w:pStyle w:val="heading1roman"/>
        <w:jc w:val="center"/>
        <w:rPr>
          <w:rFonts w:ascii="Times New Roman" w:hAnsi="Times New Roman" w:eastAsia="Times New Roman" w:cs="Times New Roman"/>
          <w:color w:val="000000" w:themeColor="text1"/>
        </w:rPr>
      </w:pPr>
    </w:p>
    <w:p w:rsidR="344FCF2E" w:rsidP="344FCF2E" w:rsidRDefault="344FCF2E" w14:paraId="4AAE1D67" w14:textId="2279167A">
      <w:pPr>
        <w:pStyle w:val="heading1roman"/>
        <w:jc w:val="center"/>
        <w:rPr>
          <w:rFonts w:ascii="Times New Roman" w:hAnsi="Times New Roman" w:eastAsia="Times New Roman" w:cs="Times New Roman"/>
          <w:color w:val="000000" w:themeColor="text1"/>
        </w:rPr>
      </w:pPr>
    </w:p>
    <w:p w:rsidR="344FCF2E" w:rsidP="344FCF2E" w:rsidRDefault="344FCF2E" w14:paraId="7D9B3491" w14:textId="73F7180F">
      <w:pPr>
        <w:pStyle w:val="heading1roman"/>
        <w:jc w:val="center"/>
        <w:rPr>
          <w:rFonts w:ascii="Times New Roman" w:hAnsi="Times New Roman" w:eastAsia="Times New Roman" w:cs="Times New Roman"/>
          <w:color w:val="000000" w:themeColor="text1"/>
        </w:rPr>
      </w:pPr>
    </w:p>
    <w:p w:rsidR="344FCF2E" w:rsidP="344FCF2E" w:rsidRDefault="344FCF2E" w14:paraId="7E8A848F" w14:textId="7C28AD50">
      <w:pPr>
        <w:pStyle w:val="Normalroman"/>
        <w:rPr>
          <w:rFonts w:ascii="Times New Roman" w:hAnsi="Times New Roman" w:eastAsia="Times New Roman" w:cs="Times New Roman"/>
          <w:color w:val="000000" w:themeColor="text1"/>
        </w:rPr>
      </w:pPr>
    </w:p>
    <w:p w:rsidR="344FCF2E" w:rsidP="344FCF2E" w:rsidRDefault="344FCF2E" w14:paraId="72661D3F" w14:textId="4912049E">
      <w:pPr>
        <w:pStyle w:val="Normalroman"/>
        <w:rPr>
          <w:rFonts w:ascii="Times New Roman" w:hAnsi="Times New Roman" w:eastAsia="Times New Roman" w:cs="Times New Roman"/>
          <w:color w:val="000000" w:themeColor="text1"/>
        </w:rPr>
      </w:pPr>
    </w:p>
    <w:p w:rsidR="344FCF2E" w:rsidP="344FCF2E" w:rsidRDefault="344FCF2E" w14:paraId="23E7E703" w14:textId="68BA389D">
      <w:pPr>
        <w:pStyle w:val="Normalroman"/>
        <w:rPr>
          <w:rFonts w:ascii="Times New Roman" w:hAnsi="Times New Roman" w:eastAsia="Times New Roman" w:cs="Times New Roman"/>
          <w:color w:val="000000" w:themeColor="text1"/>
        </w:rPr>
      </w:pPr>
    </w:p>
    <w:p w:rsidR="0A74C55B" w:rsidP="417BA903" w:rsidRDefault="0A74C55B" w14:paraId="54E1E4CD" w14:textId="4E820474">
      <w:pPr>
        <w:pStyle w:val="Heading1"/>
        <w:jc w:val="center"/>
        <w:rPr>
          <w:rFonts w:ascii="Times New Roman" w:hAnsi="Times New Roman" w:eastAsia="Times New Roman" w:cs="Times New Roman"/>
          <w:color w:val="000000" w:themeColor="text1" w:themeTint="FF" w:themeShade="FF"/>
        </w:rPr>
      </w:pPr>
    </w:p>
    <w:p w:rsidR="0A74C55B" w:rsidP="417BA903" w:rsidRDefault="0A74C55B" w14:paraId="0CB3388F" w14:textId="20588F03">
      <w:pPr>
        <w:pStyle w:val="Normal"/>
      </w:pPr>
    </w:p>
    <w:p w:rsidR="0A74C55B" w:rsidP="417BA903" w:rsidRDefault="0A74C55B" w14:paraId="14F994D0" w14:textId="730D9F20">
      <w:pPr>
        <w:pStyle w:val="Normal"/>
      </w:pPr>
    </w:p>
    <w:p w:rsidR="0A74C55B" w:rsidP="417BA903" w:rsidRDefault="0A74C55B" w14:paraId="219AE593" w14:textId="4AE75B2E">
      <w:pPr>
        <w:pStyle w:val="Normal"/>
      </w:pPr>
    </w:p>
    <w:p w:rsidR="0A74C55B" w:rsidP="417BA903" w:rsidRDefault="0A74C55B" w14:paraId="63BB69A3" w14:textId="66AFF91F">
      <w:pPr>
        <w:pStyle w:val="Normal"/>
      </w:pPr>
    </w:p>
    <w:p w:rsidR="0A74C55B" w:rsidP="417BA903" w:rsidRDefault="0A74C55B" w14:paraId="40633650" w14:textId="649D41CA">
      <w:pPr>
        <w:pStyle w:val="Heading1"/>
        <w:jc w:val="center"/>
        <w:rPr>
          <w:rFonts w:ascii="Times New Roman" w:hAnsi="Times New Roman" w:eastAsia="Times New Roman" w:cs="Times New Roman"/>
          <w:b w:val="1"/>
          <w:bCs w:val="1"/>
          <w:color w:val="000000" w:themeColor="text1" w:themeTint="FF" w:themeShade="FF"/>
        </w:rPr>
      </w:pPr>
    </w:p>
    <w:p w:rsidR="0A74C55B" w:rsidP="417BA903" w:rsidRDefault="0A74C55B" w14:paraId="05D2B82C" w14:textId="0CAEE03C">
      <w:pPr>
        <w:pStyle w:val="Normal"/>
      </w:pPr>
    </w:p>
    <w:p w:rsidR="0A74C55B" w:rsidP="417BA903" w:rsidRDefault="0A74C55B" w14:paraId="173FA6D3" w14:textId="782D3AB2">
      <w:pPr>
        <w:pStyle w:val="Normal"/>
      </w:pPr>
    </w:p>
    <w:p w:rsidR="0A74C55B" w:rsidP="417BA903" w:rsidRDefault="0A74C55B" w14:paraId="130C8ABB" w14:textId="1FE0AA91">
      <w:pPr>
        <w:pStyle w:val="Normal"/>
      </w:pPr>
    </w:p>
    <w:p w:rsidR="0A74C55B" w:rsidP="417BA903" w:rsidRDefault="0A74C55B" w14:paraId="452B2748" w14:textId="42E40B72">
      <w:pPr>
        <w:pStyle w:val="Normal"/>
      </w:pPr>
    </w:p>
    <w:p w:rsidR="0A74C55B" w:rsidP="52D9A651" w:rsidRDefault="0A74C55B" w14:paraId="7E940625" w14:textId="72805830">
      <w:pPr>
        <w:pStyle w:val="Heading1"/>
        <w:jc w:val="center"/>
        <w:rPr>
          <w:rFonts w:ascii="Times New Roman" w:hAnsi="Times New Roman" w:eastAsia="Times New Roman" w:cs="Times New Roman"/>
          <w:b w:val="1"/>
          <w:bCs w:val="1"/>
          <w:color w:val="000000" w:themeColor="text1"/>
        </w:rPr>
      </w:pPr>
      <w:bookmarkStart w:name="_Toc186291799" w:id="36"/>
      <w:bookmarkStart w:name="_Toc186292475" w:id="37"/>
      <w:bookmarkStart w:name="_Toc1387167161" w:id="2100284013"/>
      <w:r w:rsidRPr="09980490" w:rsidR="0C5E960F">
        <w:rPr>
          <w:rFonts w:ascii="Times New Roman" w:hAnsi="Times New Roman" w:eastAsia="Times New Roman" w:cs="Times New Roman"/>
          <w:b w:val="1"/>
          <w:bCs w:val="1"/>
          <w:color w:val="000000" w:themeColor="text1" w:themeTint="FF" w:themeShade="FF"/>
        </w:rPr>
        <w:t>REFERENCE</w:t>
      </w:r>
      <w:bookmarkEnd w:id="36"/>
      <w:bookmarkEnd w:id="37"/>
      <w:bookmarkEnd w:id="2100284013"/>
    </w:p>
    <w:p w:rsidR="344FCF2E" w:rsidP="344FCF2E" w:rsidRDefault="344FCF2E" w14:paraId="15E1BFBE" w14:textId="4E8A0CAE"/>
    <w:p w:rsidRPr="00B669ED" w:rsidR="00773F25" w:rsidP="344FCF2E" w:rsidRDefault="494743E6" w14:paraId="63DD0F59" w14:textId="4566AC4A">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 K. C. Mondal, N. Biswas, and S. Saha, "Role of Machine Learning in ETL Automation," in *Proceedings of the 21st International Conference on Distributed Computing and Networking (ICDCN 2020)*, Kolkata, India, Jan. 2020, pp. 1-6. </w:t>
      </w:r>
      <w:r w:rsidRPr="344FCF2E" w:rsidR="5E4C5FAF">
        <w:rPr>
          <w:rFonts w:ascii="Times New Roman" w:hAnsi="Times New Roman" w:eastAsia="Times New Roman" w:cs="Times New Roman"/>
          <w:color w:val="000000" w:themeColor="text1"/>
        </w:rPr>
        <w:t>Available:</w:t>
      </w:r>
      <w:r w:rsidRPr="344FCF2E" w:rsidR="283D6604">
        <w:rPr>
          <w:rFonts w:ascii="Times New Roman" w:hAnsi="Times New Roman" w:eastAsia="Times New Roman" w:cs="Times New Roman"/>
          <w:color w:val="000000" w:themeColor="text1"/>
        </w:rPr>
        <w:t xml:space="preserve"> </w:t>
      </w:r>
      <w:hyperlink r:id="rId10">
        <w:r w:rsidRPr="344FCF2E" w:rsidR="5E4C5FAF">
          <w:rPr>
            <w:rStyle w:val="Hyperlink"/>
            <w:rFonts w:ascii="Times New Roman" w:hAnsi="Times New Roman" w:eastAsia="Times New Roman" w:cs="Times New Roman"/>
            <w:color w:val="000000" w:themeColor="text1"/>
          </w:rPr>
          <w:t>(PDF) Role of Machine Learning in ETL Automation</w:t>
        </w:r>
      </w:hyperlink>
    </w:p>
    <w:p w:rsidRPr="00B669ED" w:rsidR="00B669ED" w:rsidP="344FCF2E" w:rsidRDefault="5E4C5FAF" w14:paraId="2CFF548B" w14:textId="1E1EBE21">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 W. Yaddow, "Considerations for Automating Data Warehousing and ETL Tests," presented at the Datagaps, Feb. 2020. </w:t>
      </w:r>
      <w:r w:rsidRPr="344FCF2E" w:rsidR="79E66BD1">
        <w:rPr>
          <w:rFonts w:ascii="Times New Roman" w:hAnsi="Times New Roman" w:eastAsia="Times New Roman" w:cs="Times New Roman"/>
          <w:color w:val="000000" w:themeColor="text1"/>
        </w:rPr>
        <w:t xml:space="preserve">Available: </w:t>
      </w:r>
      <w:hyperlink r:id="rId11">
        <w:r w:rsidRPr="344FCF2E">
          <w:rPr>
            <w:rStyle w:val="Hyperlink"/>
            <w:rFonts w:ascii="Times New Roman" w:hAnsi="Times New Roman" w:eastAsia="Times New Roman" w:cs="Times New Roman"/>
            <w:color w:val="000000" w:themeColor="text1"/>
          </w:rPr>
          <w:t>(PDF) Considerations for Automating Data Warehousing and ETL Tests</w:t>
        </w:r>
      </w:hyperlink>
    </w:p>
    <w:p w:rsidRPr="00B669ED" w:rsidR="00B669ED" w:rsidP="344FCF2E" w:rsidRDefault="5E4C5FAF" w14:paraId="778F58F4" w14:textId="22D7873A">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[3] C. Van der Putten, "Transforming Data Flow: Generative AI in ETL Pipeline Automatization," M.S. thesis, Dept. Data Sci. and Eng., Politecnico di Torino, Turin, Italy, Apr. 2024. </w:t>
      </w:r>
      <w:r w:rsidRPr="344FCF2E" w:rsidR="79E66BD1">
        <w:rPr>
          <w:rFonts w:ascii="Times New Roman" w:hAnsi="Times New Roman" w:eastAsia="Times New Roman" w:cs="Times New Roman"/>
          <w:color w:val="000000" w:themeColor="text1"/>
        </w:rPr>
        <w:t xml:space="preserve">Available: </w:t>
      </w:r>
      <w:hyperlink r:id="rId12">
        <w:r w:rsidRPr="344FCF2E">
          <w:rPr>
            <w:rStyle w:val="Hyperlink"/>
            <w:rFonts w:ascii="Times New Roman" w:hAnsi="Times New Roman" w:eastAsia="Times New Roman" w:cs="Times New Roman"/>
            <w:color w:val="000000" w:themeColor="text1"/>
          </w:rPr>
          <w:t>tesi.pdf</w:t>
        </w:r>
      </w:hyperlink>
    </w:p>
    <w:p w:rsidR="00773F25" w:rsidP="344FCF2E" w:rsidRDefault="5E4C5FAF" w14:paraId="4BFC5C5C" w14:textId="2B700E83">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[4] P. Pham, "A Case Study in Developing an Automated ETL Solution – Concept and Implementation," Bachelor's thesis, Dept. Inf. and Commun. Technol., Turku Univ. of Appl. Sci., Turku, Finland, 2020. Available: </w:t>
      </w:r>
      <w:hyperlink r:id="rId13">
        <w:r w:rsidRPr="344FCF2E">
          <w:rPr>
            <w:rStyle w:val="Hyperlink"/>
            <w:rFonts w:ascii="Times New Roman" w:hAnsi="Times New Roman" w:eastAsia="Times New Roman" w:cs="Times New Roman"/>
            <w:color w:val="000000" w:themeColor="text1"/>
          </w:rPr>
          <w:t>https://www.theseus.fi/bitstream/handle/10024/340208/Pham_Phuong.pdf?sequence=2</w:t>
        </w:r>
      </w:hyperlink>
    </w:p>
    <w:p w:rsidR="00873C8B" w:rsidP="344FCF2E" w:rsidRDefault="5A78FE6C" w14:paraId="7B3BB11C" w14:textId="30713F8C">
      <w:pPr>
        <w:spacing w:after="200" w:line="360" w:lineRule="auto"/>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[5] M. T. Maulik, "Automated ML ETL Pipeline of Electric Motor Temperature Sensor Data for Commercial Vehicles," Master's thesis, Dept. Data Sci. and Eng., Politecnico di Torino, Turin, Italy, Apr. 2024. Available:</w:t>
      </w:r>
      <w:hyperlink r:id="rId14">
        <w:r w:rsidRPr="344FCF2E">
          <w:rPr>
            <w:rStyle w:val="Hyperlink"/>
            <w:rFonts w:ascii="Times New Roman" w:hAnsi="Times New Roman" w:eastAsia="Times New Roman" w:cs="Times New Roman"/>
            <w:color w:val="000000" w:themeColor="text1"/>
          </w:rPr>
          <w:t>https://github.com/maulikt04/Automated-ML-ETL-pipeline-of-electric-motor-temperature-sensor-data-for-commercial-vehicles-.</w:t>
        </w:r>
      </w:hyperlink>
      <w:r w:rsidRPr="344FCF2E">
        <w:rPr>
          <w:rFonts w:ascii="Times New Roman" w:hAnsi="Times New Roman" w:eastAsia="Times New Roman" w:cs="Times New Roman"/>
          <w:color w:val="000000" w:themeColor="text1"/>
        </w:rPr>
        <w:t xml:space="preserve"> </w:t>
      </w:r>
    </w:p>
    <w:p w:rsidR="00224664" w:rsidP="344FCF2E" w:rsidRDefault="1084E106" w14:paraId="73F898A1" w14:textId="241B84DF">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[6] Shopdev, "ETL Pipeline Using Snowflake," Shopdev, Dec. 16, 2022. [Online]. Available: </w:t>
      </w:r>
      <w:hyperlink r:id="rId15">
        <w:r w:rsidRPr="344FCF2E">
          <w:rPr>
            <w:rStyle w:val="Hyperlink"/>
            <w:rFonts w:ascii="Times New Roman" w:hAnsi="Times New Roman" w:eastAsia="Times New Roman" w:cs="Times New Roman"/>
            <w:color w:val="000000" w:themeColor="text1"/>
          </w:rPr>
          <w:t>https://www.shopdev.co/blog/etl-pipeline-using-snowflake.</w:t>
        </w:r>
      </w:hyperlink>
      <w:r w:rsidRPr="344FCF2E">
        <w:rPr>
          <w:rFonts w:ascii="Times New Roman" w:hAnsi="Times New Roman" w:eastAsia="Times New Roman" w:cs="Times New Roman"/>
          <w:color w:val="000000" w:themeColor="text1"/>
        </w:rPr>
        <w:t xml:space="preserve"> </w:t>
      </w:r>
    </w:p>
    <w:p w:rsidR="00561D8E" w:rsidP="344FCF2E" w:rsidRDefault="67BD7748" w14:paraId="4EC530C2" w14:textId="2AF7E6F7">
      <w:pPr>
        <w:spacing w:after="200" w:line="360" w:lineRule="auto"/>
        <w:jc w:val="both"/>
        <w:rPr>
          <w:rFonts w:ascii="Times New Roman" w:hAnsi="Times New Roman" w:eastAsia="Times New Roman" w:cs="Times New Roman"/>
          <w:color w:val="000000" w:themeColor="text1"/>
        </w:rPr>
      </w:pPr>
      <w:r w:rsidRPr="52D9A651" w:rsidR="3B8FF0F2">
        <w:rPr>
          <w:rFonts w:ascii="Times New Roman" w:hAnsi="Times New Roman" w:eastAsia="Times New Roman" w:cs="Times New Roman"/>
          <w:color w:val="000000" w:themeColor="text1" w:themeTint="FF" w:themeShade="FF"/>
        </w:rPr>
        <w:t>[7] “Real-Time Data Warehousing.” Auckland University of Technology. [Online]. Available:</w:t>
      </w:r>
      <w:hyperlink r:id="Rb0114ed8bf244e51">
        <w:r w:rsidRPr="52D9A651" w:rsidR="3B8FF0F2">
          <w:rPr>
            <w:rStyle w:val="Hyperlink"/>
            <w:rFonts w:ascii="Times New Roman" w:hAnsi="Times New Roman" w:eastAsia="Times New Roman" w:cs="Times New Roman"/>
            <w:color w:val="000000" w:themeColor="text1" w:themeTint="FF" w:themeShade="FF"/>
          </w:rPr>
          <w:t>https://dsrc.aut.ac.nz/our-research/research-projects/real-time-data-warehousing.</w:t>
        </w:r>
      </w:hyperlink>
    </w:p>
    <w:p w:rsidR="001D7FC6" w:rsidP="344FCF2E" w:rsidRDefault="298A750E" w14:paraId="0C6F7D76" w14:textId="1B6F0AC2">
      <w:pPr>
        <w:spacing w:after="200" w:line="360" w:lineRule="auto"/>
        <w:jc w:val="both"/>
        <w:rPr>
          <w:rFonts w:ascii="Times New Roman" w:hAnsi="Times New Roman" w:eastAsia="Times New Roman" w:cs="Times New Roman"/>
          <w:color w:val="000000" w:themeColor="text1"/>
        </w:rPr>
      </w:pPr>
      <w:r w:rsidRPr="52D9A651" w:rsidR="6C24DE59">
        <w:rPr>
          <w:rFonts w:ascii="Times New Roman" w:hAnsi="Times New Roman" w:eastAsia="Times New Roman" w:cs="Times New Roman"/>
          <w:color w:val="000000" w:themeColor="text1" w:themeTint="FF" w:themeShade="FF"/>
        </w:rPr>
        <w:t xml:space="preserve">[8] L. Lucius, "What is ETL," presented at </w:t>
      </w:r>
      <w:proofErr w:type="spellStart"/>
      <w:r w:rsidRPr="52D9A651" w:rsidR="6C24DE59">
        <w:rPr>
          <w:rFonts w:ascii="Times New Roman" w:hAnsi="Times New Roman" w:eastAsia="Times New Roman" w:cs="Times New Roman"/>
          <w:color w:val="000000" w:themeColor="text1" w:themeTint="FF" w:themeShade="FF"/>
        </w:rPr>
        <w:t>SlideServe</w:t>
      </w:r>
      <w:proofErr w:type="spellEnd"/>
      <w:r w:rsidRPr="52D9A651" w:rsidR="6C24DE59">
        <w:rPr>
          <w:rFonts w:ascii="Times New Roman" w:hAnsi="Times New Roman" w:eastAsia="Times New Roman" w:cs="Times New Roman"/>
          <w:color w:val="000000" w:themeColor="text1" w:themeTint="FF" w:themeShade="FF"/>
        </w:rPr>
        <w:t>, [</w:t>
      </w:r>
      <w:r w:rsidRPr="52D9A651" w:rsidR="6C24DE59">
        <w:rPr>
          <w:rFonts w:ascii="Times New Roman" w:hAnsi="Times New Roman" w:eastAsia="Times New Roman" w:cs="Times New Roman"/>
          <w:color w:val="000000" w:themeColor="text1" w:themeTint="FF" w:themeShade="FF"/>
        </w:rPr>
        <w:t>Online</w:t>
      </w:r>
      <w:r w:rsidRPr="52D9A651" w:rsidR="6C24DE59">
        <w:rPr>
          <w:rFonts w:ascii="Times New Roman" w:hAnsi="Times New Roman" w:eastAsia="Times New Roman" w:cs="Times New Roman"/>
          <w:color w:val="000000" w:themeColor="text1" w:themeTint="FF" w:themeShade="FF"/>
        </w:rPr>
        <w:t xml:space="preserve">]. </w:t>
      </w:r>
      <w:r w:rsidRPr="52D9A651" w:rsidR="6C24DE59">
        <w:rPr>
          <w:rFonts w:ascii="Times New Roman" w:hAnsi="Times New Roman" w:eastAsia="Times New Roman" w:cs="Times New Roman"/>
          <w:color w:val="000000" w:themeColor="text1" w:themeTint="FF" w:themeShade="FF"/>
        </w:rPr>
        <w:t>Available</w:t>
      </w:r>
      <w:hyperlink r:id="Re98ca9d77a1a4a2a">
        <w:r w:rsidRPr="52D9A651" w:rsidR="6C24DE59">
          <w:rPr>
            <w:rStyle w:val="Hyperlink"/>
            <w:rFonts w:ascii="Times New Roman" w:hAnsi="Times New Roman" w:eastAsia="Times New Roman" w:cs="Times New Roman"/>
            <w:color w:val="000000" w:themeColor="text1" w:themeTint="FF" w:themeShade="FF"/>
          </w:rPr>
          <w:t>: https://www.slideserve.com/lucius/what-is-etl-powerpoint-ppt-presentation.</w:t>
        </w:r>
      </w:hyperlink>
    </w:p>
    <w:p w:rsidR="00792453" w:rsidP="344FCF2E" w:rsidRDefault="4AB63EF3" w14:paraId="531F2998" w14:textId="77777777">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[9] "ETL," IBM. [Online]. </w:t>
      </w:r>
    </w:p>
    <w:p w:rsidR="00792453" w:rsidP="344FCF2E" w:rsidRDefault="4AB63EF3" w14:paraId="700FF217" w14:textId="352F431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Available: </w:t>
      </w:r>
      <w:hyperlink r:id="rId18">
        <w:r w:rsidRPr="344FCF2E">
          <w:rPr>
            <w:rStyle w:val="Hyperlink"/>
            <w:rFonts w:ascii="Times New Roman" w:hAnsi="Times New Roman" w:eastAsia="Times New Roman" w:cs="Times New Roman"/>
            <w:color w:val="000000" w:themeColor="text1"/>
          </w:rPr>
          <w:t>https://www.ibm.com/think/topics/etl</w:t>
        </w:r>
      </w:hyperlink>
      <w:r w:rsidRPr="344FCF2E">
        <w:rPr>
          <w:rFonts w:ascii="Times New Roman" w:hAnsi="Times New Roman" w:eastAsia="Times New Roman" w:cs="Times New Roman"/>
          <w:color w:val="000000" w:themeColor="text1"/>
        </w:rPr>
        <w:t>.</w:t>
      </w:r>
    </w:p>
    <w:p w:rsidR="00866F80" w:rsidP="344FCF2E" w:rsidRDefault="00866F80" w14:paraId="712D6AC5" w14:textId="77777777">
      <w:pPr>
        <w:spacing w:after="200" w:line="360" w:lineRule="auto"/>
        <w:jc w:val="both"/>
        <w:rPr>
          <w:rFonts w:ascii="Times New Roman" w:hAnsi="Times New Roman" w:eastAsia="Times New Roman" w:cs="Times New Roman"/>
          <w:color w:val="000000" w:themeColor="text1"/>
        </w:rPr>
      </w:pPr>
    </w:p>
    <w:p w:rsidR="00866F80" w:rsidP="344FCF2E" w:rsidRDefault="283D6604" w14:paraId="037EDEBC" w14:textId="613E08A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[10] D. W. Embley, D. M. Campbell, Y. S. Jiang, S. W. Liddle, D. W. Lonsdale, Y. K. Ng, and R. D. Smith, "Conceptual-Model-Based Data Extraction from Multiple-Record Web Pages," Data and Knowledge Engineering, vol. 31, no. 3, pp. 227-251, 1999. Available: </w:t>
      </w:r>
      <w:hyperlink r:id="rId19">
        <w:r w:rsidRPr="344FCF2E">
          <w:rPr>
            <w:rStyle w:val="Hyperlink"/>
            <w:rFonts w:ascii="Times New Roman" w:hAnsi="Times New Roman" w:eastAsia="Times New Roman" w:cs="Times New Roman"/>
            <w:color w:val="000000" w:themeColor="text1"/>
          </w:rPr>
          <w:t>https://pages.cs.wisc.edu/~smithr/pubs/dke99.pdf.</w:t>
        </w:r>
      </w:hyperlink>
    </w:p>
    <w:p w:rsidR="006B48B9" w:rsidP="344FCF2E" w:rsidRDefault="7EBBBCD4" w14:paraId="03EDD8DB" w14:textId="3287BACA">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[11] V. Radhakrishna, K. SravanKiran, and V. Ravikiran, "Automating ETL Process with Scripting Technology," in Nirma University International Conference on Engineering (NUiCONE), 2012</w:t>
      </w:r>
      <w:r w:rsidRPr="344FCF2E" w:rsidR="10119595">
        <w:rPr>
          <w:rFonts w:ascii="Times New Roman" w:hAnsi="Times New Roman" w:eastAsia="Times New Roman" w:cs="Times New Roman"/>
          <w:color w:val="000000" w:themeColor="text1"/>
        </w:rPr>
        <w:t xml:space="preserve">. </w:t>
      </w:r>
      <w:r w:rsidRPr="344FCF2E">
        <w:rPr>
          <w:rFonts w:ascii="Times New Roman" w:hAnsi="Times New Roman" w:eastAsia="Times New Roman" w:cs="Times New Roman"/>
          <w:color w:val="000000" w:themeColor="text1"/>
        </w:rPr>
        <w:t xml:space="preserve">Available: </w:t>
      </w:r>
      <w:hyperlink r:id="rId20">
        <w:r w:rsidRPr="344FCF2E">
          <w:rPr>
            <w:rStyle w:val="Hyperlink"/>
            <w:rFonts w:ascii="Times New Roman" w:hAnsi="Times New Roman" w:eastAsia="Times New Roman" w:cs="Times New Roman"/>
            <w:color w:val="000000" w:themeColor="text1"/>
          </w:rPr>
          <w:t>https://ieeexplore.ieee.org/document/6493198.</w:t>
        </w:r>
      </w:hyperlink>
    </w:p>
    <w:p w:rsidR="0959E9B3" w:rsidP="344FCF2E" w:rsidRDefault="0959E9B3" w14:paraId="08F50A01" w14:textId="7946B573">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[12] A. S. V. V. Akisetty, A. Kumar, M. M. K. Dandu, P. Goel, A. Jain, and A. Shrivastav, "Automating ETL Workflows with CI/CD Pipelines for Machine Learning Applications," in Nirma University International Conference on Engineering (NUiCONE), 2012, pp. 1-4. [Online]. Available: </w:t>
      </w:r>
      <w:hyperlink r:id="rId21">
        <w:r w:rsidRPr="344FCF2E">
          <w:rPr>
            <w:rStyle w:val="Hyperlink"/>
            <w:rFonts w:ascii="Times New Roman" w:hAnsi="Times New Roman" w:eastAsia="Times New Roman" w:cs="Times New Roman"/>
            <w:color w:val="000000" w:themeColor="text1"/>
          </w:rPr>
          <w:t>https://www.irejournals.com/formatedpaper/1705069.pdf.</w:t>
        </w:r>
      </w:hyperlink>
    </w:p>
    <w:p w:rsidR="2513FB29" w:rsidP="344FCF2E" w:rsidRDefault="2513FB29" w14:paraId="5395CCEB" w14:textId="0E2C6679">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[13] W. Qu, V. Basavaraj, S. Shankar, and S. Dessloch, “Real-Time Snapshot Maintenance with Incremental ETL Pipelines in Data Warehouses,” in Big Data Analytics and Knowledge Discovery, Springer, 2015 Available: </w:t>
      </w:r>
      <w:hyperlink r:id="rId22">
        <w:r w:rsidRPr="344FCF2E">
          <w:rPr>
            <w:rStyle w:val="Hyperlink"/>
            <w:rFonts w:ascii="Times New Roman" w:hAnsi="Times New Roman" w:eastAsia="Times New Roman" w:cs="Times New Roman"/>
            <w:color w:val="000000" w:themeColor="text1"/>
          </w:rPr>
          <w:t>https://link.springer.com/chapter/10.1007/978-3-319-22729-0_18</w:t>
        </w:r>
      </w:hyperlink>
      <w:r w:rsidRPr="344FCF2E">
        <w:rPr>
          <w:rFonts w:ascii="Times New Roman" w:hAnsi="Times New Roman" w:eastAsia="Times New Roman" w:cs="Times New Roman"/>
          <w:color w:val="000000" w:themeColor="text1"/>
        </w:rPr>
        <w:t>.</w:t>
      </w:r>
    </w:p>
    <w:p w:rsidR="2513FB29" w:rsidP="344FCF2E" w:rsidRDefault="2513FB29" w14:paraId="5D37F155" w14:textId="1A017B95">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[14] V. Radhakrishna, K. SravanKiran, and V. Ravikiran, “Automating ETL process with scripting technology,” in Nirma University International Conference on Engineering (NUiCONE), IEEE, 2012, pp. 1–4. Available: </w:t>
      </w:r>
      <w:hyperlink r:id="rId23">
        <w:r w:rsidRPr="344FCF2E">
          <w:rPr>
            <w:rStyle w:val="Hyperlink"/>
            <w:rFonts w:ascii="Times New Roman" w:hAnsi="Times New Roman" w:eastAsia="Times New Roman" w:cs="Times New Roman"/>
            <w:color w:val="000000" w:themeColor="text1"/>
          </w:rPr>
          <w:t>https://ieeexplore.ieee.org/document/6493192</w:t>
        </w:r>
      </w:hyperlink>
      <w:r w:rsidRPr="344FCF2E">
        <w:rPr>
          <w:rFonts w:ascii="Times New Roman" w:hAnsi="Times New Roman" w:eastAsia="Times New Roman" w:cs="Times New Roman"/>
          <w:color w:val="000000" w:themeColor="text1"/>
        </w:rPr>
        <w:t>. Last accessed: Nov. 26, 2024.</w:t>
      </w:r>
    </w:p>
    <w:p w:rsidR="2513FB29" w:rsidP="344FCF2E" w:rsidRDefault="2513FB29" w14:paraId="3658415E" w14:textId="5994B26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[15] F. Sebastiani, “Machine learning in automated text categorization,” ACM Computing Surveys (CSUR), vol. 34, no. 1, pp. 1–47, 2002. Available: </w:t>
      </w:r>
      <w:hyperlink r:id="rId24">
        <w:r w:rsidRPr="344FCF2E">
          <w:rPr>
            <w:rStyle w:val="Hyperlink"/>
            <w:rFonts w:ascii="Times New Roman" w:hAnsi="Times New Roman" w:eastAsia="Times New Roman" w:cs="Times New Roman"/>
            <w:color w:val="000000" w:themeColor="text1"/>
          </w:rPr>
          <w:t>https://dl.acm.org/doi/10.1145/505282.505283</w:t>
        </w:r>
      </w:hyperlink>
      <w:r w:rsidRPr="344FCF2E">
        <w:rPr>
          <w:rFonts w:ascii="Times New Roman" w:hAnsi="Times New Roman" w:eastAsia="Times New Roman" w:cs="Times New Roman"/>
          <w:color w:val="000000" w:themeColor="text1"/>
        </w:rPr>
        <w:t>.</w:t>
      </w:r>
    </w:p>
    <w:p w:rsidR="2513FB29" w:rsidP="344FCF2E" w:rsidRDefault="2513FB29" w14:paraId="3525DF57" w14:textId="2668B9C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[16] D. Skoutas and A. Simitsis, “Designing ETL processes using semantic web technologies,” in Proceedings ACM 9th International Workshop on Data Warehousing and OLAP (DOLAP 2006), Arlington, Virginia, USA, 2006 Available: </w:t>
      </w:r>
      <w:hyperlink r:id="rId25">
        <w:r w:rsidRPr="344FCF2E">
          <w:rPr>
            <w:rStyle w:val="Hyperlink"/>
            <w:rFonts w:ascii="Times New Roman" w:hAnsi="Times New Roman" w:eastAsia="Times New Roman" w:cs="Times New Roman"/>
            <w:color w:val="000000" w:themeColor="text1"/>
          </w:rPr>
          <w:t>https://dl.acm.org/doi/10.1145/1183346.1183358</w:t>
        </w:r>
      </w:hyperlink>
      <w:r w:rsidRPr="344FCF2E">
        <w:rPr>
          <w:rFonts w:ascii="Times New Roman" w:hAnsi="Times New Roman" w:eastAsia="Times New Roman" w:cs="Times New Roman"/>
          <w:color w:val="000000" w:themeColor="text1"/>
        </w:rPr>
        <w:t>.</w:t>
      </w:r>
    </w:p>
    <w:p w:rsidR="344FCF2E" w:rsidP="344FCF2E" w:rsidRDefault="344FCF2E" w14:paraId="3785391C" w14:textId="212CA283">
      <w:pPr>
        <w:spacing w:after="200" w:line="360" w:lineRule="auto"/>
        <w:jc w:val="both"/>
        <w:rPr>
          <w:rFonts w:ascii="Times New Roman" w:hAnsi="Times New Roman" w:eastAsia="Times New Roman" w:cs="Times New Roman"/>
          <w:color w:val="000000" w:themeColor="text1"/>
        </w:rPr>
      </w:pPr>
    </w:p>
    <w:p w:rsidR="344FCF2E" w:rsidP="344FCF2E" w:rsidRDefault="344FCF2E" w14:paraId="47FACF7F" w14:textId="242CD2EE">
      <w:pPr>
        <w:spacing w:after="200" w:line="360" w:lineRule="auto"/>
        <w:jc w:val="both"/>
        <w:rPr>
          <w:rFonts w:ascii="Times New Roman" w:hAnsi="Times New Roman" w:eastAsia="Times New Roman" w:cs="Times New Roman"/>
          <w:color w:val="000000" w:themeColor="text1"/>
        </w:rPr>
      </w:pPr>
    </w:p>
    <w:p w:rsidR="2513FB29" w:rsidP="344FCF2E" w:rsidRDefault="2513FB29" w14:paraId="3D86145F" w14:textId="17892706">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[17] S. Suresh, J. P. Gautam, G. Pancha, F. J. DeRose, and M. Sankaran, “Method and architecture for automated optimization of ETL throughput in data warehousing applications,” US Patent 6,208,990, 2001. Available: </w:t>
      </w:r>
      <w:hyperlink r:id="rId26">
        <w:r w:rsidRPr="344FCF2E">
          <w:rPr>
            <w:rStyle w:val="Hyperlink"/>
            <w:rFonts w:ascii="Times New Roman" w:hAnsi="Times New Roman" w:eastAsia="Times New Roman" w:cs="Times New Roman"/>
            <w:color w:val="000000" w:themeColor="text1"/>
          </w:rPr>
          <w:t>https://patents.google.com/patent/US6208990B1/en</w:t>
        </w:r>
      </w:hyperlink>
      <w:r w:rsidRPr="344FCF2E">
        <w:rPr>
          <w:rFonts w:ascii="Times New Roman" w:hAnsi="Times New Roman" w:eastAsia="Times New Roman" w:cs="Times New Roman"/>
          <w:color w:val="000000" w:themeColor="text1"/>
        </w:rPr>
        <w:t>.</w:t>
      </w:r>
    </w:p>
    <w:p w:rsidR="2513FB29" w:rsidP="344FCF2E" w:rsidRDefault="2513FB29" w14:paraId="0FF6249B" w14:textId="63187528">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[18] M. N. Tho and A. M. Tjoa, “Zero-latency data warehousing for heterogeneous data sources and continuous data streams,” in 5th International Conference on Information Integration and Web-based Applications Services, 2003, pp. 55–64. Available: </w:t>
      </w:r>
      <w:hyperlink r:id="rId27">
        <w:r w:rsidRPr="344FCF2E">
          <w:rPr>
            <w:rStyle w:val="Hyperlink"/>
            <w:rFonts w:ascii="Times New Roman" w:hAnsi="Times New Roman" w:eastAsia="Times New Roman" w:cs="Times New Roman"/>
            <w:color w:val="000000" w:themeColor="text1"/>
          </w:rPr>
          <w:t>https://ieeexplore.ieee.org/document/1241161</w:t>
        </w:r>
      </w:hyperlink>
    </w:p>
    <w:p w:rsidR="2513FB29" w:rsidP="344FCF2E" w:rsidRDefault="2513FB29" w14:paraId="18EAC176" w14:textId="7F105AB4">
      <w:pPr>
        <w:spacing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[19] V. Tziovara, P. Vassiliadis, and A. Simitsis, “Deciding the physical implementation of ETL workflows,” in Proceedings of the ACM Tenth International Workshop on Data Warehousing and OLAP, ACM, 2007, pp. 49–56. Available: </w:t>
      </w:r>
      <w:hyperlink r:id="rId28">
        <w:r w:rsidRPr="344FCF2E">
          <w:rPr>
            <w:rStyle w:val="Hyperlink"/>
            <w:rFonts w:ascii="Times New Roman" w:hAnsi="Times New Roman" w:eastAsia="Times New Roman" w:cs="Times New Roman"/>
            <w:color w:val="000000" w:themeColor="text1"/>
          </w:rPr>
          <w:t>https://dl.acm.org/doi/10.1145/1317331.1317341</w:t>
        </w:r>
      </w:hyperlink>
      <w:r w:rsidRPr="344FCF2E">
        <w:rPr>
          <w:rFonts w:ascii="Times New Roman" w:hAnsi="Times New Roman" w:eastAsia="Times New Roman" w:cs="Times New Roman"/>
          <w:color w:val="000000" w:themeColor="text1"/>
        </w:rPr>
        <w:t>.</w:t>
      </w:r>
    </w:p>
    <w:p w:rsidR="2513FB29" w:rsidP="344FCF2E" w:rsidRDefault="2513FB29" w14:paraId="3AE12569" w14:textId="444E2294">
      <w:pPr>
        <w:spacing w:before="240"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[20] P. Vassiliadis, “A Survey of Extract - Transform - Load Technology,” International Journal of Data Warehousing and Mining, vol. 5, no. 3, pp. 1–27, 2009.Available: </w:t>
      </w:r>
      <w:hyperlink r:id="rId29">
        <w:r w:rsidRPr="344FCF2E">
          <w:rPr>
            <w:rStyle w:val="Hyperlink"/>
            <w:rFonts w:ascii="Times New Roman" w:hAnsi="Times New Roman" w:eastAsia="Times New Roman" w:cs="Times New Roman"/>
            <w:color w:val="000000" w:themeColor="text1"/>
          </w:rPr>
          <w:t>https://www.igi-global.com/article/survey-extract-transform-load-technology/37403</w:t>
        </w:r>
      </w:hyperlink>
    </w:p>
    <w:p w:rsidR="2513FB29" w:rsidP="344FCF2E" w:rsidRDefault="2513FB29" w14:paraId="101866D6" w14:textId="3CA782C9">
      <w:pPr>
        <w:spacing w:before="240"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[21] P. Vassiliadis and A. Simitsis, “Near Real Time ETL,” Springer Annals of Information Systems, vol. 3, no. 978-0-387-87430-2, 2008. Available: </w:t>
      </w:r>
      <w:hyperlink r:id="rId30">
        <w:r w:rsidRPr="344FCF2E">
          <w:rPr>
            <w:rStyle w:val="Hyperlink"/>
            <w:rFonts w:ascii="Times New Roman" w:hAnsi="Times New Roman" w:eastAsia="Times New Roman" w:cs="Times New Roman"/>
            <w:color w:val="000000" w:themeColor="text1"/>
          </w:rPr>
          <w:t>https://link.springer.com/chapter/10.1007/978-0-387-87431-9_3</w:t>
        </w:r>
      </w:hyperlink>
      <w:r w:rsidRPr="344FCF2E">
        <w:rPr>
          <w:rFonts w:ascii="Times New Roman" w:hAnsi="Times New Roman" w:eastAsia="Times New Roman" w:cs="Times New Roman"/>
          <w:color w:val="000000" w:themeColor="text1"/>
        </w:rPr>
        <w:t>.</w:t>
      </w:r>
    </w:p>
    <w:p w:rsidR="2513FB29" w:rsidP="344FCF2E" w:rsidRDefault="2513FB29" w14:paraId="7D18F20B" w14:textId="5A04AD78">
      <w:pPr>
        <w:spacing w:before="240"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[22] P. Vassiliadis and A. Simitsis, “Extraction, transformation, and loading,” in Encyclopedia of Database Systems, Springer, 2009, pp. 1095–1101. Available: </w:t>
      </w:r>
      <w:hyperlink r:id="rId31">
        <w:r w:rsidRPr="344FCF2E">
          <w:rPr>
            <w:rStyle w:val="Hyperlink"/>
            <w:rFonts w:ascii="Times New Roman" w:hAnsi="Times New Roman" w:eastAsia="Times New Roman" w:cs="Times New Roman"/>
            <w:color w:val="000000" w:themeColor="text1"/>
          </w:rPr>
          <w:t>https://link.springer.com/referenceworkentry/10.1007/978-0-387-39940-9_110</w:t>
        </w:r>
      </w:hyperlink>
      <w:r w:rsidRPr="344FCF2E">
        <w:rPr>
          <w:rFonts w:ascii="Times New Roman" w:hAnsi="Times New Roman" w:eastAsia="Times New Roman" w:cs="Times New Roman"/>
          <w:color w:val="000000" w:themeColor="text1"/>
        </w:rPr>
        <w:t>.</w:t>
      </w:r>
    </w:p>
    <w:p w:rsidR="2513FB29" w:rsidP="344FCF2E" w:rsidRDefault="2513FB29" w14:paraId="79360248" w14:textId="60DD3CDF">
      <w:pPr>
        <w:spacing w:before="240"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[23] P. Vassiliadis, A. Simitsis, and S. Skiadopoulos, “On the Logical Modeling of ETL Processes,” in Proc. International Conference on Advanced Information Systems Engineering, 2002, pp. 782–786. Available: </w:t>
      </w:r>
      <w:hyperlink r:id="rId32">
        <w:r w:rsidRPr="344FCF2E">
          <w:rPr>
            <w:rStyle w:val="Hyperlink"/>
            <w:rFonts w:ascii="Times New Roman" w:hAnsi="Times New Roman" w:eastAsia="Times New Roman" w:cs="Times New Roman"/>
            <w:color w:val="000000" w:themeColor="text1"/>
          </w:rPr>
          <w:t>https://link.springer.com/chapter/10.1007/3-540-47919-1_53</w:t>
        </w:r>
      </w:hyperlink>
      <w:r w:rsidRPr="344FCF2E">
        <w:rPr>
          <w:rFonts w:ascii="Times New Roman" w:hAnsi="Times New Roman" w:eastAsia="Times New Roman" w:cs="Times New Roman"/>
          <w:color w:val="000000" w:themeColor="text1"/>
        </w:rPr>
        <w:t>.</w:t>
      </w:r>
    </w:p>
    <w:p w:rsidR="2513FB29" w:rsidP="344FCF2E" w:rsidRDefault="2513FB29" w14:paraId="4AA631B1" w14:textId="125FF1E1">
      <w:pPr>
        <w:spacing w:before="240" w:after="200" w:line="360" w:lineRule="auto"/>
        <w:jc w:val="both"/>
        <w:rPr>
          <w:rFonts w:ascii="Times New Roman" w:hAnsi="Times New Roman" w:eastAsia="Times New Roman" w:cs="Times New Roman"/>
          <w:color w:val="000000" w:themeColor="text1"/>
        </w:rPr>
      </w:pPr>
      <w:r w:rsidRPr="344FCF2E">
        <w:rPr>
          <w:rFonts w:ascii="Times New Roman" w:hAnsi="Times New Roman" w:eastAsia="Times New Roman" w:cs="Times New Roman"/>
          <w:color w:val="000000" w:themeColor="text1"/>
        </w:rPr>
        <w:t xml:space="preserve">[24] H. Zhou, D. Yang, and Y. Xu, “An ETL strategy for real-time data warehouse,” in Practical Applications of Intelligent Systems, Springer, 2011, pp. 329–336. Available: </w:t>
      </w:r>
      <w:hyperlink r:id="rId33">
        <w:r w:rsidRPr="344FCF2E">
          <w:rPr>
            <w:rStyle w:val="Hyperlink"/>
            <w:rFonts w:ascii="Times New Roman" w:hAnsi="Times New Roman" w:eastAsia="Times New Roman" w:cs="Times New Roman"/>
            <w:color w:val="000000" w:themeColor="text1"/>
          </w:rPr>
          <w:t>https://link.springer.com/chapter/10.1007/978-3-642-25658-7_40</w:t>
        </w:r>
      </w:hyperlink>
      <w:r w:rsidRPr="344FCF2E">
        <w:rPr>
          <w:rFonts w:ascii="Times New Roman" w:hAnsi="Times New Roman" w:eastAsia="Times New Roman" w:cs="Times New Roman"/>
          <w:color w:val="000000" w:themeColor="text1"/>
        </w:rPr>
        <w:t>.</w:t>
      </w:r>
    </w:p>
    <w:p w:rsidR="344FCF2E" w:rsidP="344FCF2E" w:rsidRDefault="344FCF2E" w14:paraId="71C84CC4" w14:textId="478EFCCF">
      <w:pPr>
        <w:spacing w:line="360" w:lineRule="auto"/>
        <w:jc w:val="both"/>
        <w:rPr>
          <w:rFonts w:ascii="Times New Roman" w:hAnsi="Times New Roman" w:eastAsia="Times New Roman" w:cs="Times New Roman"/>
          <w:color w:val="000000" w:themeColor="text1"/>
        </w:rPr>
      </w:pPr>
    </w:p>
    <w:sectPr w:rsidR="344FCF2E" w:rsidSect="003130C1">
      <w:pgSz w:w="11900" w:h="16840" w:orient="portrait" w:code="9"/>
      <w:pgMar w:top="1411" w:right="1411"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51FCE"/>
    <w:multiLevelType w:val="multilevel"/>
    <w:tmpl w:val="9C504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980797">
    <w:abstractNumId w:val="5"/>
  </w:num>
  <w:num w:numId="2" w16cid:durableId="1172260956">
    <w:abstractNumId w:val="8"/>
  </w:num>
  <w:num w:numId="3" w16cid:durableId="1355964452">
    <w:abstractNumId w:val="0"/>
  </w:num>
  <w:num w:numId="4" w16cid:durableId="1612473267">
    <w:abstractNumId w:val="7"/>
  </w:num>
  <w:num w:numId="5" w16cid:durableId="1748184621">
    <w:abstractNumId w:val="9"/>
  </w:num>
  <w:num w:numId="6" w16cid:durableId="1024399240">
    <w:abstractNumId w:val="10"/>
  </w:num>
  <w:num w:numId="7" w16cid:durableId="435950826">
    <w:abstractNumId w:val="2"/>
  </w:num>
  <w:num w:numId="8" w16cid:durableId="391930267">
    <w:abstractNumId w:val="1"/>
  </w:num>
  <w:num w:numId="9" w16cid:durableId="1394082835">
    <w:abstractNumId w:val="3"/>
  </w:num>
  <w:num w:numId="10" w16cid:durableId="1878421642">
    <w:abstractNumId w:val="4"/>
  </w:num>
  <w:num w:numId="11" w16cid:durableId="167696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96"/>
    <w:rsid w:val="000050AD"/>
    <w:rsid w:val="000551FD"/>
    <w:rsid w:val="00061A34"/>
    <w:rsid w:val="00064AA9"/>
    <w:rsid w:val="000C28D2"/>
    <w:rsid w:val="000C675D"/>
    <w:rsid w:val="000E4A5D"/>
    <w:rsid w:val="00116893"/>
    <w:rsid w:val="00126848"/>
    <w:rsid w:val="00142AF3"/>
    <w:rsid w:val="001D36A4"/>
    <w:rsid w:val="001D7FC6"/>
    <w:rsid w:val="0020773B"/>
    <w:rsid w:val="00224664"/>
    <w:rsid w:val="0023384D"/>
    <w:rsid w:val="00271147"/>
    <w:rsid w:val="002B7B75"/>
    <w:rsid w:val="003130C1"/>
    <w:rsid w:val="00332BD5"/>
    <w:rsid w:val="003435A0"/>
    <w:rsid w:val="00355055"/>
    <w:rsid w:val="0036112D"/>
    <w:rsid w:val="00375AD3"/>
    <w:rsid w:val="003B7B9D"/>
    <w:rsid w:val="003E4AD6"/>
    <w:rsid w:val="0042134D"/>
    <w:rsid w:val="0043611C"/>
    <w:rsid w:val="00456909"/>
    <w:rsid w:val="004B1639"/>
    <w:rsid w:val="004C1D52"/>
    <w:rsid w:val="004C75FF"/>
    <w:rsid w:val="004F409C"/>
    <w:rsid w:val="00513C70"/>
    <w:rsid w:val="00561D8E"/>
    <w:rsid w:val="00573737"/>
    <w:rsid w:val="00576A3C"/>
    <w:rsid w:val="00596F89"/>
    <w:rsid w:val="005C5AF9"/>
    <w:rsid w:val="005E0B5E"/>
    <w:rsid w:val="00612753"/>
    <w:rsid w:val="00672468"/>
    <w:rsid w:val="006B48B9"/>
    <w:rsid w:val="006C4AC3"/>
    <w:rsid w:val="006DA86D"/>
    <w:rsid w:val="007616DD"/>
    <w:rsid w:val="00773F25"/>
    <w:rsid w:val="00792453"/>
    <w:rsid w:val="0079377C"/>
    <w:rsid w:val="007A126B"/>
    <w:rsid w:val="007B05A0"/>
    <w:rsid w:val="007C4F7F"/>
    <w:rsid w:val="007E5AA6"/>
    <w:rsid w:val="008005C1"/>
    <w:rsid w:val="00804C98"/>
    <w:rsid w:val="008061AB"/>
    <w:rsid w:val="0080620F"/>
    <w:rsid w:val="008144DD"/>
    <w:rsid w:val="0082177B"/>
    <w:rsid w:val="00826D47"/>
    <w:rsid w:val="00831B60"/>
    <w:rsid w:val="0085024C"/>
    <w:rsid w:val="00866F80"/>
    <w:rsid w:val="00873C8B"/>
    <w:rsid w:val="008AE9C7"/>
    <w:rsid w:val="008C065B"/>
    <w:rsid w:val="008C0D58"/>
    <w:rsid w:val="008E3070"/>
    <w:rsid w:val="009134C7"/>
    <w:rsid w:val="00913F5E"/>
    <w:rsid w:val="00960132"/>
    <w:rsid w:val="00962320"/>
    <w:rsid w:val="00985E00"/>
    <w:rsid w:val="009E2726"/>
    <w:rsid w:val="009E46E0"/>
    <w:rsid w:val="00A20C10"/>
    <w:rsid w:val="00A6581E"/>
    <w:rsid w:val="00A931BE"/>
    <w:rsid w:val="00AE53E3"/>
    <w:rsid w:val="00AF5875"/>
    <w:rsid w:val="00B13174"/>
    <w:rsid w:val="00B57F1E"/>
    <w:rsid w:val="00B6009D"/>
    <w:rsid w:val="00B669ED"/>
    <w:rsid w:val="00B70F80"/>
    <w:rsid w:val="00B84096"/>
    <w:rsid w:val="00B85F37"/>
    <w:rsid w:val="00BB1825"/>
    <w:rsid w:val="00BD038E"/>
    <w:rsid w:val="00BD185A"/>
    <w:rsid w:val="00BE540D"/>
    <w:rsid w:val="00BE6458"/>
    <w:rsid w:val="00BF7C3A"/>
    <w:rsid w:val="00C03D5C"/>
    <w:rsid w:val="00C07A6D"/>
    <w:rsid w:val="00C25C0C"/>
    <w:rsid w:val="00C655FF"/>
    <w:rsid w:val="00C71F3F"/>
    <w:rsid w:val="00C90D64"/>
    <w:rsid w:val="00C91E18"/>
    <w:rsid w:val="00CB0616"/>
    <w:rsid w:val="00CC3D93"/>
    <w:rsid w:val="00CE58A3"/>
    <w:rsid w:val="00D11B40"/>
    <w:rsid w:val="00DA1A87"/>
    <w:rsid w:val="00DB1FF2"/>
    <w:rsid w:val="00DB543E"/>
    <w:rsid w:val="00E1141C"/>
    <w:rsid w:val="00E11C88"/>
    <w:rsid w:val="00E41866"/>
    <w:rsid w:val="00E50DC3"/>
    <w:rsid w:val="00E57C96"/>
    <w:rsid w:val="00EA48BE"/>
    <w:rsid w:val="00EB628A"/>
    <w:rsid w:val="00EC00C1"/>
    <w:rsid w:val="00EE50BC"/>
    <w:rsid w:val="00EF67E3"/>
    <w:rsid w:val="00F32564"/>
    <w:rsid w:val="00F60EF2"/>
    <w:rsid w:val="00F641AE"/>
    <w:rsid w:val="00F949AE"/>
    <w:rsid w:val="00F9622F"/>
    <w:rsid w:val="00FB13BC"/>
    <w:rsid w:val="010A57A0"/>
    <w:rsid w:val="02BF7243"/>
    <w:rsid w:val="03734574"/>
    <w:rsid w:val="03D77459"/>
    <w:rsid w:val="04118BDE"/>
    <w:rsid w:val="04263770"/>
    <w:rsid w:val="051797CD"/>
    <w:rsid w:val="057CD014"/>
    <w:rsid w:val="071E5D8E"/>
    <w:rsid w:val="07578FEC"/>
    <w:rsid w:val="07995D9A"/>
    <w:rsid w:val="083969A4"/>
    <w:rsid w:val="08AEFDF1"/>
    <w:rsid w:val="0909CC9B"/>
    <w:rsid w:val="0959E9B3"/>
    <w:rsid w:val="0968EA10"/>
    <w:rsid w:val="09980490"/>
    <w:rsid w:val="099CB3F0"/>
    <w:rsid w:val="0A1B5151"/>
    <w:rsid w:val="0A742681"/>
    <w:rsid w:val="0A74C55B"/>
    <w:rsid w:val="0AA5BD52"/>
    <w:rsid w:val="0AB60F8A"/>
    <w:rsid w:val="0B5476C7"/>
    <w:rsid w:val="0B92B978"/>
    <w:rsid w:val="0BE7F2AD"/>
    <w:rsid w:val="0BF9CE7B"/>
    <w:rsid w:val="0C5E960F"/>
    <w:rsid w:val="0CDE3E78"/>
    <w:rsid w:val="0D1154CB"/>
    <w:rsid w:val="0D537E0F"/>
    <w:rsid w:val="0F72CA33"/>
    <w:rsid w:val="10119595"/>
    <w:rsid w:val="1084E106"/>
    <w:rsid w:val="10D66E59"/>
    <w:rsid w:val="11D4017D"/>
    <w:rsid w:val="127903FE"/>
    <w:rsid w:val="12BDBDCF"/>
    <w:rsid w:val="12D666D3"/>
    <w:rsid w:val="12F651E9"/>
    <w:rsid w:val="1327A5AA"/>
    <w:rsid w:val="13919777"/>
    <w:rsid w:val="13ACBC93"/>
    <w:rsid w:val="140E9F29"/>
    <w:rsid w:val="148480D4"/>
    <w:rsid w:val="15443ACB"/>
    <w:rsid w:val="154FB9B5"/>
    <w:rsid w:val="15A1D121"/>
    <w:rsid w:val="1620B18B"/>
    <w:rsid w:val="16486ACC"/>
    <w:rsid w:val="166F1FF9"/>
    <w:rsid w:val="1721C1DF"/>
    <w:rsid w:val="172496AB"/>
    <w:rsid w:val="172C279E"/>
    <w:rsid w:val="1752B0AE"/>
    <w:rsid w:val="177D1E2A"/>
    <w:rsid w:val="179D1146"/>
    <w:rsid w:val="17AA5FB1"/>
    <w:rsid w:val="17C923BA"/>
    <w:rsid w:val="181E7117"/>
    <w:rsid w:val="183BA3F7"/>
    <w:rsid w:val="1856455C"/>
    <w:rsid w:val="189E1DED"/>
    <w:rsid w:val="18CB2BC4"/>
    <w:rsid w:val="1921A771"/>
    <w:rsid w:val="19626384"/>
    <w:rsid w:val="19D98912"/>
    <w:rsid w:val="1A01839A"/>
    <w:rsid w:val="1A777BF1"/>
    <w:rsid w:val="1AEB9DEE"/>
    <w:rsid w:val="1AF50F75"/>
    <w:rsid w:val="1AF7201E"/>
    <w:rsid w:val="1B2D8E07"/>
    <w:rsid w:val="1B3A301F"/>
    <w:rsid w:val="1B5B3DE8"/>
    <w:rsid w:val="1B8C8BF6"/>
    <w:rsid w:val="1C79AE74"/>
    <w:rsid w:val="1CA7B317"/>
    <w:rsid w:val="1CC60528"/>
    <w:rsid w:val="1D42A12B"/>
    <w:rsid w:val="1DCF9A8C"/>
    <w:rsid w:val="1E455D39"/>
    <w:rsid w:val="1E4D4916"/>
    <w:rsid w:val="1E879A3C"/>
    <w:rsid w:val="1ED17C72"/>
    <w:rsid w:val="1EE37417"/>
    <w:rsid w:val="1F1D1263"/>
    <w:rsid w:val="1F70D07C"/>
    <w:rsid w:val="1F8F536A"/>
    <w:rsid w:val="1FF31378"/>
    <w:rsid w:val="2057335B"/>
    <w:rsid w:val="206AAB08"/>
    <w:rsid w:val="20A91A7C"/>
    <w:rsid w:val="2152AD71"/>
    <w:rsid w:val="22346CE6"/>
    <w:rsid w:val="22495429"/>
    <w:rsid w:val="22B48CB5"/>
    <w:rsid w:val="2360D7C3"/>
    <w:rsid w:val="237E7E05"/>
    <w:rsid w:val="24225FE5"/>
    <w:rsid w:val="24CE0506"/>
    <w:rsid w:val="2513FB29"/>
    <w:rsid w:val="251AA8C1"/>
    <w:rsid w:val="253C5A38"/>
    <w:rsid w:val="254D36AA"/>
    <w:rsid w:val="25C824BF"/>
    <w:rsid w:val="262C30EE"/>
    <w:rsid w:val="26456659"/>
    <w:rsid w:val="26B47989"/>
    <w:rsid w:val="270F109B"/>
    <w:rsid w:val="276A75E7"/>
    <w:rsid w:val="27E3A1C7"/>
    <w:rsid w:val="283D6604"/>
    <w:rsid w:val="298A750E"/>
    <w:rsid w:val="29D1720A"/>
    <w:rsid w:val="29F925B6"/>
    <w:rsid w:val="29FA21D2"/>
    <w:rsid w:val="2ABDC97A"/>
    <w:rsid w:val="2AC01345"/>
    <w:rsid w:val="2B0C8223"/>
    <w:rsid w:val="2B3DADC9"/>
    <w:rsid w:val="2B45C932"/>
    <w:rsid w:val="2C604E5C"/>
    <w:rsid w:val="2C6E0B72"/>
    <w:rsid w:val="2CCEC934"/>
    <w:rsid w:val="2D184C13"/>
    <w:rsid w:val="2D34FFBA"/>
    <w:rsid w:val="2DA304E5"/>
    <w:rsid w:val="2E433EF6"/>
    <w:rsid w:val="2F700745"/>
    <w:rsid w:val="30AE84A6"/>
    <w:rsid w:val="31121A0F"/>
    <w:rsid w:val="31918370"/>
    <w:rsid w:val="31A92FEF"/>
    <w:rsid w:val="323FE597"/>
    <w:rsid w:val="32A31E7A"/>
    <w:rsid w:val="337E33E3"/>
    <w:rsid w:val="34122CB2"/>
    <w:rsid w:val="34159940"/>
    <w:rsid w:val="34242799"/>
    <w:rsid w:val="344FCF2E"/>
    <w:rsid w:val="349A1186"/>
    <w:rsid w:val="34B669A1"/>
    <w:rsid w:val="34FC38AA"/>
    <w:rsid w:val="35539C05"/>
    <w:rsid w:val="3581A449"/>
    <w:rsid w:val="360FD73E"/>
    <w:rsid w:val="3616C6AC"/>
    <w:rsid w:val="364A4FBB"/>
    <w:rsid w:val="3697FF39"/>
    <w:rsid w:val="3736BE5E"/>
    <w:rsid w:val="38273FE8"/>
    <w:rsid w:val="38289E21"/>
    <w:rsid w:val="393BB6C9"/>
    <w:rsid w:val="396E0A49"/>
    <w:rsid w:val="39D046C5"/>
    <w:rsid w:val="3A862D9E"/>
    <w:rsid w:val="3A9668DB"/>
    <w:rsid w:val="3A971A39"/>
    <w:rsid w:val="3B8FF0F2"/>
    <w:rsid w:val="3BDE587C"/>
    <w:rsid w:val="3BE26A5F"/>
    <w:rsid w:val="3C1570FD"/>
    <w:rsid w:val="3C342384"/>
    <w:rsid w:val="3C4CF143"/>
    <w:rsid w:val="3D9A1597"/>
    <w:rsid w:val="3DB7A0D4"/>
    <w:rsid w:val="3DDBCA67"/>
    <w:rsid w:val="3E9DE962"/>
    <w:rsid w:val="3EA18F85"/>
    <w:rsid w:val="3EA6A8CE"/>
    <w:rsid w:val="3EF628CF"/>
    <w:rsid w:val="3EF8D233"/>
    <w:rsid w:val="3F1316B0"/>
    <w:rsid w:val="3F6F3F09"/>
    <w:rsid w:val="3FB4EB60"/>
    <w:rsid w:val="3FD8973E"/>
    <w:rsid w:val="4047E7FA"/>
    <w:rsid w:val="40631496"/>
    <w:rsid w:val="406E2E3B"/>
    <w:rsid w:val="40D4B10A"/>
    <w:rsid w:val="4165DAC1"/>
    <w:rsid w:val="417BA903"/>
    <w:rsid w:val="41D05A95"/>
    <w:rsid w:val="434EE33F"/>
    <w:rsid w:val="4380FB3B"/>
    <w:rsid w:val="439114F7"/>
    <w:rsid w:val="43C87E38"/>
    <w:rsid w:val="43F3F01D"/>
    <w:rsid w:val="443916F4"/>
    <w:rsid w:val="444981A3"/>
    <w:rsid w:val="444A6027"/>
    <w:rsid w:val="448FAC35"/>
    <w:rsid w:val="465FBAC6"/>
    <w:rsid w:val="46BDCE99"/>
    <w:rsid w:val="470C8BD2"/>
    <w:rsid w:val="47474025"/>
    <w:rsid w:val="4753668D"/>
    <w:rsid w:val="48065ED8"/>
    <w:rsid w:val="480E1B5E"/>
    <w:rsid w:val="48263BBD"/>
    <w:rsid w:val="48DD5EAB"/>
    <w:rsid w:val="491C2405"/>
    <w:rsid w:val="494743E6"/>
    <w:rsid w:val="4966F8A9"/>
    <w:rsid w:val="498050E0"/>
    <w:rsid w:val="498DB2A6"/>
    <w:rsid w:val="49C61AAA"/>
    <w:rsid w:val="4AAD610F"/>
    <w:rsid w:val="4AB63EF3"/>
    <w:rsid w:val="4B330005"/>
    <w:rsid w:val="4B603CDE"/>
    <w:rsid w:val="4B816A45"/>
    <w:rsid w:val="4BC9EB99"/>
    <w:rsid w:val="4BD87ECC"/>
    <w:rsid w:val="4C2E12D4"/>
    <w:rsid w:val="4C8DB86E"/>
    <w:rsid w:val="4CD05727"/>
    <w:rsid w:val="4DABE2E9"/>
    <w:rsid w:val="4DF260F2"/>
    <w:rsid w:val="4E1BC06F"/>
    <w:rsid w:val="4E2484C1"/>
    <w:rsid w:val="4E4E4C1A"/>
    <w:rsid w:val="4E590AA7"/>
    <w:rsid w:val="503DEDB0"/>
    <w:rsid w:val="50681FC5"/>
    <w:rsid w:val="50934E50"/>
    <w:rsid w:val="5097E642"/>
    <w:rsid w:val="50A419B6"/>
    <w:rsid w:val="50BF1FCB"/>
    <w:rsid w:val="50C9A959"/>
    <w:rsid w:val="51041F92"/>
    <w:rsid w:val="5129AA70"/>
    <w:rsid w:val="520CC122"/>
    <w:rsid w:val="52292B7E"/>
    <w:rsid w:val="5243B7DC"/>
    <w:rsid w:val="5268EEA6"/>
    <w:rsid w:val="52921232"/>
    <w:rsid w:val="52D9A651"/>
    <w:rsid w:val="53B0B2FF"/>
    <w:rsid w:val="5483CA03"/>
    <w:rsid w:val="5487475F"/>
    <w:rsid w:val="54CE8070"/>
    <w:rsid w:val="562BDC16"/>
    <w:rsid w:val="570F8DBB"/>
    <w:rsid w:val="5733DB23"/>
    <w:rsid w:val="57B98EA5"/>
    <w:rsid w:val="58403934"/>
    <w:rsid w:val="585CC890"/>
    <w:rsid w:val="585E7410"/>
    <w:rsid w:val="587861C2"/>
    <w:rsid w:val="58D783E8"/>
    <w:rsid w:val="592BDF85"/>
    <w:rsid w:val="595A67FF"/>
    <w:rsid w:val="598A51CE"/>
    <w:rsid w:val="5A46FD17"/>
    <w:rsid w:val="5A67AB2E"/>
    <w:rsid w:val="5A78BDE8"/>
    <w:rsid w:val="5A78FE6C"/>
    <w:rsid w:val="5AC13B78"/>
    <w:rsid w:val="5ACB6883"/>
    <w:rsid w:val="5AF6A8EB"/>
    <w:rsid w:val="5C349FD3"/>
    <w:rsid w:val="5C6B8D33"/>
    <w:rsid w:val="5C79C1C4"/>
    <w:rsid w:val="5CF007B5"/>
    <w:rsid w:val="5D42A42F"/>
    <w:rsid w:val="5E09D46E"/>
    <w:rsid w:val="5E4C5FAF"/>
    <w:rsid w:val="5E7FB9AB"/>
    <w:rsid w:val="5F284E54"/>
    <w:rsid w:val="5FD58CBA"/>
    <w:rsid w:val="60077E20"/>
    <w:rsid w:val="601DFBD4"/>
    <w:rsid w:val="60792F53"/>
    <w:rsid w:val="60C9CF60"/>
    <w:rsid w:val="60E8EBA3"/>
    <w:rsid w:val="61C69510"/>
    <w:rsid w:val="61CBC394"/>
    <w:rsid w:val="624CC6F6"/>
    <w:rsid w:val="62C18503"/>
    <w:rsid w:val="632EB143"/>
    <w:rsid w:val="632F8BFA"/>
    <w:rsid w:val="64D85506"/>
    <w:rsid w:val="65095ECF"/>
    <w:rsid w:val="65FA9C21"/>
    <w:rsid w:val="66990935"/>
    <w:rsid w:val="66D90791"/>
    <w:rsid w:val="67363D4F"/>
    <w:rsid w:val="674BC30F"/>
    <w:rsid w:val="67BD7748"/>
    <w:rsid w:val="67CC6091"/>
    <w:rsid w:val="67DC4029"/>
    <w:rsid w:val="68605E07"/>
    <w:rsid w:val="6A0BF52E"/>
    <w:rsid w:val="6A0C76E0"/>
    <w:rsid w:val="6A4E870A"/>
    <w:rsid w:val="6A7AC284"/>
    <w:rsid w:val="6AF1468C"/>
    <w:rsid w:val="6B270902"/>
    <w:rsid w:val="6B328491"/>
    <w:rsid w:val="6B85A016"/>
    <w:rsid w:val="6C0920FA"/>
    <w:rsid w:val="6C24DE59"/>
    <w:rsid w:val="6C276191"/>
    <w:rsid w:val="6C38B923"/>
    <w:rsid w:val="6C491429"/>
    <w:rsid w:val="6D313838"/>
    <w:rsid w:val="6D39BD7F"/>
    <w:rsid w:val="6D9D1B32"/>
    <w:rsid w:val="6DB1B3B2"/>
    <w:rsid w:val="6E54C73D"/>
    <w:rsid w:val="6E97F3DD"/>
    <w:rsid w:val="6EC1D7BC"/>
    <w:rsid w:val="6F66D8BA"/>
    <w:rsid w:val="6F8F9277"/>
    <w:rsid w:val="705A55FF"/>
    <w:rsid w:val="70BD1638"/>
    <w:rsid w:val="70F74E74"/>
    <w:rsid w:val="71091149"/>
    <w:rsid w:val="714C10C0"/>
    <w:rsid w:val="714C66FD"/>
    <w:rsid w:val="71B26943"/>
    <w:rsid w:val="71EB90F4"/>
    <w:rsid w:val="71F3E637"/>
    <w:rsid w:val="730BAAA8"/>
    <w:rsid w:val="7362F75F"/>
    <w:rsid w:val="739A2833"/>
    <w:rsid w:val="73CF661E"/>
    <w:rsid w:val="74C8E491"/>
    <w:rsid w:val="75D7F326"/>
    <w:rsid w:val="761CF155"/>
    <w:rsid w:val="76736C97"/>
    <w:rsid w:val="76A96F6D"/>
    <w:rsid w:val="77044A00"/>
    <w:rsid w:val="77DCE778"/>
    <w:rsid w:val="78312587"/>
    <w:rsid w:val="7870E0A4"/>
    <w:rsid w:val="796C21A4"/>
    <w:rsid w:val="79DBDEAE"/>
    <w:rsid w:val="79E66BD1"/>
    <w:rsid w:val="79F09E28"/>
    <w:rsid w:val="7A983077"/>
    <w:rsid w:val="7AAC9F4F"/>
    <w:rsid w:val="7AAFC7E6"/>
    <w:rsid w:val="7AF78BAC"/>
    <w:rsid w:val="7B595E09"/>
    <w:rsid w:val="7BBF2796"/>
    <w:rsid w:val="7BD6091C"/>
    <w:rsid w:val="7C1BF43E"/>
    <w:rsid w:val="7C805550"/>
    <w:rsid w:val="7CD8440F"/>
    <w:rsid w:val="7D1E4AAF"/>
    <w:rsid w:val="7D972D9C"/>
    <w:rsid w:val="7DC37C17"/>
    <w:rsid w:val="7EA440FC"/>
    <w:rsid w:val="7EBBBCD4"/>
    <w:rsid w:val="7F1D0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09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09"/>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semiHidden/>
    <w:rsid w:val="00456909"/>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596F89"/>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styleId="UnresolvedMention1" w:customStyle="1">
    <w:name w:val="Unresolved Mention1"/>
    <w:basedOn w:val="DefaultParagraphFont"/>
    <w:uiPriority w:val="99"/>
    <w:semiHidden/>
    <w:unhideWhenUsed/>
    <w:rsid w:val="00B669ED"/>
    <w:rPr>
      <w:color w:val="605E5C"/>
      <w:shd w:val="clear" w:color="auto" w:fill="E1DFDD"/>
    </w:rPr>
  </w:style>
  <w:style w:type="character" w:styleId="Heading1Char" w:customStyle="1">
    <w:name w:val="Heading 1 Char"/>
    <w:basedOn w:val="DefaultParagraphFont"/>
    <w:link w:val="Heading1"/>
    <w:uiPriority w:val="9"/>
    <w:rsid w:val="00F32564"/>
    <w:rPr>
      <w:rFonts w:asciiTheme="majorHAnsi" w:hAnsiTheme="majorHAnsi" w:eastAsiaTheme="majorEastAsia" w:cstheme="majorBidi"/>
      <w:color w:val="2F5496" w:themeColor="accent1" w:themeShade="BF"/>
      <w:sz w:val="32"/>
      <w:szCs w:val="32"/>
    </w:rPr>
  </w:style>
  <w:style w:type="paragraph" w:styleId="Normalroman" w:customStyle="true">
    <w:uiPriority w:val="1"/>
    <w:name w:val="Normal roman"/>
    <w:basedOn w:val="Normal"/>
    <w:qFormat/>
    <w:rsid w:val="52D9A651"/>
    <w:rPr>
      <w:rFonts w:ascii="Times New Roman" w:hAnsi="Times New Roman" w:eastAsia="Times New Roman" w:cs="Times New Roman" w:asciiTheme="minorAscii" w:hAnsiTheme="minorAscii" w:eastAsiaTheme="minorEastAsia" w:cstheme="minorBidi"/>
      <w:color w:val="000000" w:themeColor="text1" w:themeTint="FF" w:themeShade="FF"/>
      <w:sz w:val="24"/>
      <w:szCs w:val="24"/>
    </w:rPr>
    <w:pPr>
      <w:spacing w:line="360" w:lineRule="auto"/>
      <w:jc w:val="both"/>
    </w:pPr>
  </w:style>
  <w:style w:type="paragraph" w:styleId="heading1roman" w:customStyle="true">
    <w:uiPriority w:val="1"/>
    <w:name w:val="heading 1 roman"/>
    <w:basedOn w:val="Normalroman"/>
    <w:next w:val="Normalroman"/>
    <w:qFormat/>
    <w:rsid w:val="52D9A651"/>
    <w:rPr>
      <w:b w:val="1"/>
      <w:bCs w:val="1"/>
    </w:rPr>
  </w:style>
  <w:style w:type="paragraph" w:styleId="heading2roman" w:customStyle="1">
    <w:name w:val="heading 2 roman"/>
    <w:basedOn w:val="heading1roman"/>
    <w:next w:val="heading1roman"/>
    <w:qFormat/>
    <w:rsid w:val="0080620F"/>
  </w:style>
  <w:style w:type="character" w:styleId="Heading2Char" w:customStyle="1">
    <w:name w:val="Heading 2 Char"/>
    <w:basedOn w:val="DefaultParagraphFont"/>
    <w:link w:val="Heading2"/>
    <w:uiPriority w:val="9"/>
    <w:semiHidden/>
    <w:rsid w:val="004F409C"/>
    <w:rPr>
      <w:rFonts w:asciiTheme="majorHAnsi" w:hAnsiTheme="majorHAnsi" w:eastAsiaTheme="majorEastAsia" w:cstheme="majorBidi"/>
      <w:color w:val="2F5496" w:themeColor="accent1" w:themeShade="BF"/>
      <w:sz w:val="26"/>
      <w:szCs w:val="26"/>
    </w:rPr>
  </w:style>
  <w:style w:type="paragraph" w:styleId="TOC1">
    <w:uiPriority w:val="39"/>
    <w:name w:val="toc 1"/>
    <w:basedOn w:val="Normalroman"/>
    <w:next w:val="Normalroman"/>
    <w:unhideWhenUsed/>
    <w:rsid w:val="52D9A651"/>
    <w:pPr>
      <w:spacing w:after="100"/>
    </w:pPr>
  </w:style>
  <w:style w:type="paragraph" w:styleId="TOC2">
    <w:uiPriority w:val="39"/>
    <w:name w:val="toc 2"/>
    <w:basedOn w:val="Normalroman"/>
    <w:next w:val="Normalroman"/>
    <w:unhideWhenUsed/>
    <w:rsid w:val="52D9A651"/>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uiPriority w:val="99"/>
    <w:name w:val="table of figures"/>
    <w:basedOn w:val="Normalroman"/>
    <w:next w:val="Normalroman"/>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theseus.fi/bitstream/handle/10024/340208/Pham_Phuong.pdf?sequence=2" TargetMode="External" Id="rId13" /><Relationship Type="http://schemas.openxmlformats.org/officeDocument/2006/relationships/hyperlink" Target="https://www.ibm.com/think/topics/etl" TargetMode="External" Id="rId18" /><Relationship Type="http://schemas.openxmlformats.org/officeDocument/2006/relationships/hyperlink" Target="https://patents.google.com/patent/US6208990B1/en" TargetMode="External" Id="rId26" /><Relationship Type="http://schemas.openxmlformats.org/officeDocument/2006/relationships/styles" Target="styles.xml" Id="rId3" /><Relationship Type="http://schemas.openxmlformats.org/officeDocument/2006/relationships/hyperlink" Target="https://www.irejournals.com/formatedpaper/1705069.pdf." TargetMode="External" Id="rId21" /><Relationship Type="http://schemas.openxmlformats.org/officeDocument/2006/relationships/fontTable" Target="fontTable.xml" Id="rId34" /><Relationship Type="http://schemas.openxmlformats.org/officeDocument/2006/relationships/hyperlink" Target="https://webthesis.biblio.polito.it/30855/1/tesi.pdf" TargetMode="External" Id="rId12" /><Relationship Type="http://schemas.openxmlformats.org/officeDocument/2006/relationships/hyperlink" Target="https://dl.acm.org/doi/10.1145/1183346.1183358" TargetMode="External" Id="rId25" /><Relationship Type="http://schemas.openxmlformats.org/officeDocument/2006/relationships/hyperlink" Target="https://link.springer.com/chapter/10.1007/978-3-642-25658-7_40" TargetMode="External" Id="rId33" /><Relationship Type="http://schemas.openxmlformats.org/officeDocument/2006/relationships/numbering" Target="numbering.xml" Id="rId2" /><Relationship Type="http://schemas.openxmlformats.org/officeDocument/2006/relationships/hyperlink" Target="https://ieeexplore.ieee.org/document/6493198." TargetMode="External" Id="rId20" /><Relationship Type="http://schemas.openxmlformats.org/officeDocument/2006/relationships/hyperlink" Target="https://www.igi-global.com/article/survey-extract-transform-load-technology/37403" TargetMode="External" Id="rId29"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www.researchgate.net/publication/339384332_Considerations_for_Automating_Data_Warehousing_and_ETL_Tests" TargetMode="External" Id="rId11" /><Relationship Type="http://schemas.openxmlformats.org/officeDocument/2006/relationships/hyperlink" Target="https://dl.acm.org/doi/10.1145/505282.505283" TargetMode="External" Id="rId24" /><Relationship Type="http://schemas.openxmlformats.org/officeDocument/2006/relationships/hyperlink" Target="https://link.springer.com/chapter/10.1007/3-540-47919-1_53" TargetMode="External" Id="rId32" /><Relationship Type="http://schemas.openxmlformats.org/officeDocument/2006/relationships/webSettings" Target="webSettings.xml" Id="rId5" /><Relationship Type="http://schemas.openxmlformats.org/officeDocument/2006/relationships/hyperlink" Target="https://www.shopdev.co/blog/etl-pipeline-using-snowflake.%20" TargetMode="External" Id="rId15" /><Relationship Type="http://schemas.openxmlformats.org/officeDocument/2006/relationships/hyperlink" Target="https://ieeexplore.ieee.org/document/6493192" TargetMode="External" Id="rId23" /><Relationship Type="http://schemas.openxmlformats.org/officeDocument/2006/relationships/hyperlink" Target="https://dl.acm.org/doi/10.1145/1317331.1317341" TargetMode="External" Id="rId28" /><Relationship Type="http://schemas.openxmlformats.org/officeDocument/2006/relationships/hyperlink" Target="https://www.researchgate.net/publication/339368691_Role_of_Machine_Learning_in_ETL_Automation" TargetMode="External" Id="rId10" /><Relationship Type="http://schemas.openxmlformats.org/officeDocument/2006/relationships/hyperlink" Target="https://pages.cs.wisc.edu/~smithr/pubs/dke99.pdf." TargetMode="External" Id="rId19" /><Relationship Type="http://schemas.openxmlformats.org/officeDocument/2006/relationships/hyperlink" Target="https://link.springer.com/referenceworkentry/10.1007/978-0-387-39940-9_110" TargetMode="External" Id="rId31"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hyperlink" Target="https://github.com/maulikt04/Automated-ML-ETL-pipeline-of-electric-motor-temperature-sensor-data-for-commercial-vehicles-.%20" TargetMode="External" Id="rId14" /><Relationship Type="http://schemas.openxmlformats.org/officeDocument/2006/relationships/hyperlink" Target="https://link.springer.com/chapter/10.1007/978-3-319-22729-0_18" TargetMode="External" Id="rId22" /><Relationship Type="http://schemas.openxmlformats.org/officeDocument/2006/relationships/hyperlink" Target="https://ieeexplore.ieee.org/document/1241161" TargetMode="External" Id="rId27" /><Relationship Type="http://schemas.openxmlformats.org/officeDocument/2006/relationships/hyperlink" Target="https://link.springer.com/chapter/10.1007/978-0-387-87431-9_3" TargetMode="External" Id="rId30" /><Relationship Type="http://schemas.openxmlformats.org/officeDocument/2006/relationships/theme" Target="theme/theme1.xml" Id="rId35" /><Relationship Type="http://schemas.openxmlformats.org/officeDocument/2006/relationships/image" Target="/media/image4.png" Id="Rb1ff75470a5d42f1" /><Relationship Type="http://schemas.openxmlformats.org/officeDocument/2006/relationships/image" Target="/media/image5.png" Id="R1c641776282b4af8" /><Relationship Type="http://schemas.openxmlformats.org/officeDocument/2006/relationships/hyperlink" Target="https://dsrc.aut.ac.nz/our-research/research-projects/real-time-data-warehousing." TargetMode="External" Id="Rb0114ed8bf244e51" /><Relationship Type="http://schemas.openxmlformats.org/officeDocument/2006/relationships/hyperlink" Target="file:///C:\Users\pikesh.maharjan\AppData\Roaming\Microsoft\Word\:%20https:\www.slideserve.com\lucius\what-is-etl-powerpoint-ppt-presentation" TargetMode="External" Id="Re98ca9d77a1a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9800E0-8191-4E90-A27B-A290342C50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Pikesh Maharjan</lastModifiedBy>
  <revision>7</revision>
  <lastPrinted>2024-12-29T16:22:00.0000000Z</lastPrinted>
  <dcterms:created xsi:type="dcterms:W3CDTF">2025-02-02T16:53:00.0000000Z</dcterms:created>
  <dcterms:modified xsi:type="dcterms:W3CDTF">2025-02-09T04:03:33.4145556Z</dcterms:modified>
</coreProperties>
</file>