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81D1B" w14:textId="154FB008" w:rsidR="00AF0BEC" w:rsidRDefault="00A433A4">
      <w:r>
        <w:t xml:space="preserve">Week 9 </w:t>
      </w:r>
      <w:r w:rsidR="00F11258">
        <w:t>task</w:t>
      </w:r>
      <w:r>
        <w:t>s 1</w:t>
      </w:r>
      <w:r w:rsidR="00F11258">
        <w:t xml:space="preserve"> </w:t>
      </w:r>
      <w:r>
        <w:t xml:space="preserve">required </w:t>
      </w:r>
      <w:r w:rsidR="00F11258">
        <w:t xml:space="preserve">downloaded 3 different types of music from freemusicarchive.org. These included a country, folk song, a minimalism, instrumental and an electronic, house track. After using Sonic Visualiser to exact a Spectrogram, Mel Frequency Cepstral </w:t>
      </w:r>
      <w:proofErr w:type="gramStart"/>
      <w:r w:rsidR="00F11258">
        <w:t>Coefficients</w:t>
      </w:r>
      <w:r w:rsidR="00045CF3">
        <w:t>(</w:t>
      </w:r>
      <w:proofErr w:type="gramEnd"/>
      <w:r w:rsidR="00045CF3">
        <w:t>MFCC)</w:t>
      </w:r>
      <w:r w:rsidR="00F11258">
        <w:t xml:space="preserve"> and </w:t>
      </w:r>
      <w:proofErr w:type="spellStart"/>
      <w:r w:rsidR="00F11258">
        <w:t>Ch</w:t>
      </w:r>
      <w:r w:rsidR="00045CF3">
        <w:t>roma</w:t>
      </w:r>
      <w:r w:rsidR="00F11258">
        <w:t>grams</w:t>
      </w:r>
      <w:proofErr w:type="spellEnd"/>
      <w:r w:rsidR="00F11258">
        <w:t xml:space="preserve"> for each and exporting individual csv files. This information was then taken to python to generate histograms from the </w:t>
      </w:r>
      <w:r>
        <w:t xml:space="preserve">Chroma, MFCC and Spectrogram </w:t>
      </w:r>
      <w:r w:rsidR="00A2582C">
        <w:t>csv files.</w:t>
      </w:r>
      <w:r>
        <w:t xml:space="preserve"> This write up will cover </w:t>
      </w:r>
      <w:r w:rsidR="00045CF3">
        <w:t>the MFCC</w:t>
      </w:r>
      <w:r w:rsidR="00A2582C">
        <w:t xml:space="preserve"> </w:t>
      </w:r>
      <w:r w:rsidR="00045CF3">
        <w:t>histograms, discussing the differences captured in the histograms between the tracks.</w:t>
      </w:r>
    </w:p>
    <w:p w14:paraId="2D20DFD3" w14:textId="61376EFA" w:rsidR="00045CF3" w:rsidRDefault="00045CF3"/>
    <w:p w14:paraId="4A0879CD" w14:textId="77777777" w:rsidR="00045CF3" w:rsidRDefault="00045CF3" w:rsidP="00045CF3">
      <w:pPr>
        <w:rPr>
          <w:sz w:val="13"/>
        </w:rPr>
      </w:pPr>
      <w:r>
        <w:rPr>
          <w:noProof/>
        </w:rPr>
        <w:drawing>
          <wp:inline distT="0" distB="0" distL="0" distR="0" wp14:anchorId="04811DD6" wp14:editId="7A155471">
            <wp:extent cx="1605694" cy="2172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biting_the_Earth_MFCC_Histogram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7" t="7888" r="4831" b="5710"/>
                    <a:stretch/>
                  </pic:blipFill>
                  <pic:spPr bwMode="auto">
                    <a:xfrm>
                      <a:off x="0" y="0"/>
                      <a:ext cx="1652779" cy="2236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40E1C" w14:textId="2E756C3F" w:rsidR="00045CF3" w:rsidRPr="00045CF3" w:rsidRDefault="00045CF3" w:rsidP="00045CF3">
      <w:r w:rsidRPr="00045CF3">
        <w:rPr>
          <w:sz w:val="13"/>
        </w:rPr>
        <w:t xml:space="preserve">Figure 1: Orbiting the Earth, </w:t>
      </w:r>
      <w:proofErr w:type="spellStart"/>
      <w:r w:rsidRPr="00045CF3">
        <w:rPr>
          <w:sz w:val="13"/>
        </w:rPr>
        <w:t>UltraCat</w:t>
      </w:r>
      <w:proofErr w:type="spellEnd"/>
      <w:r w:rsidRPr="00045CF3">
        <w:rPr>
          <w:sz w:val="13"/>
        </w:rPr>
        <w:t xml:space="preserve">. Genre: Electronic. MFCC Histogram. </w:t>
      </w:r>
      <w:sdt>
        <w:sdtPr>
          <w:rPr>
            <w:sz w:val="13"/>
          </w:rPr>
          <w:id w:val="218718648"/>
          <w:citation/>
        </w:sdtPr>
        <w:sdtContent>
          <w:r>
            <w:rPr>
              <w:sz w:val="13"/>
            </w:rPr>
            <w:fldChar w:fldCharType="begin"/>
          </w:r>
          <w:r>
            <w:rPr>
              <w:sz w:val="13"/>
            </w:rPr>
            <w:instrText xml:space="preserve">CITATION Ult18 \l 2057 </w:instrText>
          </w:r>
          <w:r>
            <w:rPr>
              <w:sz w:val="13"/>
            </w:rPr>
            <w:fldChar w:fldCharType="separate"/>
          </w:r>
          <w:r w:rsidRPr="00045CF3">
            <w:rPr>
              <w:noProof/>
              <w:sz w:val="13"/>
            </w:rPr>
            <w:t>(UltraCat, 2018)</w:t>
          </w:r>
          <w:r>
            <w:rPr>
              <w:sz w:val="13"/>
            </w:rPr>
            <w:fldChar w:fldCharType="end"/>
          </w:r>
        </w:sdtContent>
      </w:sdt>
    </w:p>
    <w:p w14:paraId="12C4EC6B" w14:textId="50AB2909" w:rsidR="00045CF3" w:rsidRPr="00045CF3" w:rsidRDefault="00045CF3" w:rsidP="00045CF3">
      <w:pPr>
        <w:rPr>
          <w:sz w:val="1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BD50CA" wp14:editId="566D4100">
            <wp:simplePos x="0" y="0"/>
            <wp:positionH relativeFrom="column">
              <wp:posOffset>0</wp:posOffset>
            </wp:positionH>
            <wp:positionV relativeFrom="paragraph">
              <wp:posOffset>14605</wp:posOffset>
            </wp:positionV>
            <wp:extent cx="1482090" cy="207581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dney_Skopes_MFCC_Histo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785F3" w14:textId="5685EEAE" w:rsidR="00045CF3" w:rsidRPr="00045CF3" w:rsidRDefault="00045CF3" w:rsidP="00045CF3">
      <w:pPr>
        <w:rPr>
          <w:sz w:val="13"/>
        </w:rPr>
      </w:pPr>
    </w:p>
    <w:p w14:paraId="303FB416" w14:textId="6B9C33FA" w:rsidR="00045CF3" w:rsidRPr="00045CF3" w:rsidRDefault="00045CF3" w:rsidP="00045CF3">
      <w:pPr>
        <w:rPr>
          <w:sz w:val="13"/>
        </w:rPr>
      </w:pPr>
    </w:p>
    <w:p w14:paraId="0BA71F99" w14:textId="13236A21" w:rsidR="00045CF3" w:rsidRPr="00045CF3" w:rsidRDefault="00045CF3" w:rsidP="00045CF3">
      <w:pPr>
        <w:rPr>
          <w:sz w:val="13"/>
        </w:rPr>
      </w:pPr>
    </w:p>
    <w:p w14:paraId="69B3489C" w14:textId="77777777" w:rsidR="00045CF3" w:rsidRPr="00045CF3" w:rsidRDefault="00045CF3" w:rsidP="00045CF3">
      <w:pPr>
        <w:rPr>
          <w:sz w:val="13"/>
        </w:rPr>
      </w:pPr>
    </w:p>
    <w:p w14:paraId="6EECF26A" w14:textId="77777777" w:rsidR="00045CF3" w:rsidRPr="00045CF3" w:rsidRDefault="00045CF3" w:rsidP="00045CF3">
      <w:pPr>
        <w:rPr>
          <w:sz w:val="13"/>
        </w:rPr>
      </w:pPr>
    </w:p>
    <w:p w14:paraId="538A0C6B" w14:textId="77777777" w:rsidR="00045CF3" w:rsidRPr="00045CF3" w:rsidRDefault="00045CF3" w:rsidP="00045CF3">
      <w:pPr>
        <w:rPr>
          <w:sz w:val="13"/>
        </w:rPr>
      </w:pPr>
    </w:p>
    <w:p w14:paraId="33AB46B7" w14:textId="77777777" w:rsidR="00045CF3" w:rsidRPr="00045CF3" w:rsidRDefault="00045CF3" w:rsidP="00045CF3">
      <w:pPr>
        <w:rPr>
          <w:sz w:val="13"/>
        </w:rPr>
      </w:pPr>
    </w:p>
    <w:p w14:paraId="2DD6E709" w14:textId="77777777" w:rsidR="00045CF3" w:rsidRPr="00045CF3" w:rsidRDefault="00045CF3" w:rsidP="00045CF3">
      <w:pPr>
        <w:rPr>
          <w:sz w:val="13"/>
        </w:rPr>
      </w:pPr>
    </w:p>
    <w:p w14:paraId="0942F329" w14:textId="77777777" w:rsidR="00045CF3" w:rsidRPr="00045CF3" w:rsidRDefault="00045CF3" w:rsidP="00045CF3">
      <w:pPr>
        <w:rPr>
          <w:sz w:val="13"/>
        </w:rPr>
      </w:pPr>
    </w:p>
    <w:p w14:paraId="3B63238C" w14:textId="77777777" w:rsidR="00045CF3" w:rsidRPr="00045CF3" w:rsidRDefault="00045CF3" w:rsidP="00045CF3">
      <w:pPr>
        <w:rPr>
          <w:sz w:val="13"/>
        </w:rPr>
      </w:pPr>
    </w:p>
    <w:p w14:paraId="6BFB93A9" w14:textId="77777777" w:rsidR="00045CF3" w:rsidRPr="00045CF3" w:rsidRDefault="00045CF3" w:rsidP="00045CF3">
      <w:pPr>
        <w:rPr>
          <w:sz w:val="13"/>
        </w:rPr>
      </w:pPr>
    </w:p>
    <w:p w14:paraId="5786A750" w14:textId="77777777" w:rsidR="00045CF3" w:rsidRPr="00045CF3" w:rsidRDefault="00045CF3" w:rsidP="00045CF3">
      <w:pPr>
        <w:rPr>
          <w:sz w:val="13"/>
        </w:rPr>
      </w:pPr>
    </w:p>
    <w:p w14:paraId="60789002" w14:textId="77777777" w:rsidR="00045CF3" w:rsidRPr="00045CF3" w:rsidRDefault="00045CF3" w:rsidP="00045CF3">
      <w:pPr>
        <w:rPr>
          <w:sz w:val="13"/>
        </w:rPr>
      </w:pPr>
    </w:p>
    <w:p w14:paraId="14F379ED" w14:textId="77777777" w:rsidR="00045CF3" w:rsidRPr="00045CF3" w:rsidRDefault="00045CF3" w:rsidP="00045CF3">
      <w:pPr>
        <w:rPr>
          <w:sz w:val="13"/>
        </w:rPr>
      </w:pPr>
    </w:p>
    <w:p w14:paraId="204C9E30" w14:textId="77777777" w:rsidR="00045CF3" w:rsidRPr="00045CF3" w:rsidRDefault="00045CF3" w:rsidP="00045CF3">
      <w:pPr>
        <w:rPr>
          <w:sz w:val="13"/>
        </w:rPr>
      </w:pPr>
    </w:p>
    <w:p w14:paraId="33EA665D" w14:textId="77777777" w:rsidR="00045CF3" w:rsidRPr="00045CF3" w:rsidRDefault="00045CF3" w:rsidP="00045CF3">
      <w:pPr>
        <w:rPr>
          <w:sz w:val="13"/>
        </w:rPr>
      </w:pPr>
    </w:p>
    <w:p w14:paraId="54846F89" w14:textId="77777777" w:rsidR="00045CF3" w:rsidRPr="00045CF3" w:rsidRDefault="00045CF3" w:rsidP="00045CF3">
      <w:pPr>
        <w:rPr>
          <w:sz w:val="13"/>
        </w:rPr>
      </w:pPr>
    </w:p>
    <w:p w14:paraId="5C98C1DA" w14:textId="77777777" w:rsidR="00045CF3" w:rsidRPr="00045CF3" w:rsidRDefault="00045CF3" w:rsidP="00045CF3">
      <w:pPr>
        <w:rPr>
          <w:sz w:val="13"/>
        </w:rPr>
      </w:pPr>
    </w:p>
    <w:p w14:paraId="38ECA079" w14:textId="77777777" w:rsidR="00045CF3" w:rsidRPr="00045CF3" w:rsidRDefault="00045CF3" w:rsidP="00045CF3">
      <w:pPr>
        <w:rPr>
          <w:sz w:val="13"/>
        </w:rPr>
      </w:pPr>
    </w:p>
    <w:p w14:paraId="50D7C6F5" w14:textId="77777777" w:rsidR="00045CF3" w:rsidRDefault="00045CF3" w:rsidP="00045CF3">
      <w:pPr>
        <w:ind w:firstLine="720"/>
        <w:rPr>
          <w:sz w:val="13"/>
        </w:rPr>
      </w:pPr>
    </w:p>
    <w:p w14:paraId="1A6F7B6B" w14:textId="2EB33894" w:rsidR="00045CF3" w:rsidRDefault="00045CF3" w:rsidP="00045CF3">
      <w:pPr>
        <w:rPr>
          <w:sz w:val="13"/>
        </w:rPr>
      </w:pPr>
      <w:r>
        <w:rPr>
          <w:sz w:val="13"/>
        </w:rPr>
        <w:t xml:space="preserve">Figure 2: Rodney </w:t>
      </w:r>
      <w:proofErr w:type="spellStart"/>
      <w:r>
        <w:rPr>
          <w:sz w:val="13"/>
        </w:rPr>
        <w:t>Skopes</w:t>
      </w:r>
      <w:proofErr w:type="spellEnd"/>
      <w:r>
        <w:rPr>
          <w:sz w:val="13"/>
        </w:rPr>
        <w:t xml:space="preserve">, Blue Dot Sessions. Genre: instrumental. MFCC Histogram </w:t>
      </w:r>
      <w:sdt>
        <w:sdtPr>
          <w:rPr>
            <w:sz w:val="13"/>
          </w:rPr>
          <w:id w:val="1452443582"/>
          <w:citation/>
        </w:sdtPr>
        <w:sdtContent>
          <w:r>
            <w:rPr>
              <w:sz w:val="13"/>
            </w:rPr>
            <w:fldChar w:fldCharType="begin"/>
          </w:r>
          <w:r>
            <w:rPr>
              <w:sz w:val="13"/>
            </w:rPr>
            <w:instrText xml:space="preserve"> CITATION Blu18 \l 2057 </w:instrText>
          </w:r>
          <w:r>
            <w:rPr>
              <w:sz w:val="13"/>
            </w:rPr>
            <w:fldChar w:fldCharType="separate"/>
          </w:r>
          <w:r w:rsidRPr="00045CF3">
            <w:rPr>
              <w:noProof/>
              <w:sz w:val="13"/>
            </w:rPr>
            <w:t>(Sessions, 2018)</w:t>
          </w:r>
          <w:r>
            <w:rPr>
              <w:sz w:val="13"/>
            </w:rPr>
            <w:fldChar w:fldCharType="end"/>
          </w:r>
        </w:sdtContent>
      </w:sdt>
    </w:p>
    <w:p w14:paraId="0EFF4D88" w14:textId="77777777" w:rsidR="00045CF3" w:rsidRDefault="00045CF3" w:rsidP="00045CF3">
      <w:pPr>
        <w:rPr>
          <w:sz w:val="13"/>
        </w:rPr>
      </w:pPr>
    </w:p>
    <w:p w14:paraId="707A43EA" w14:textId="6B6156D9" w:rsidR="00045CF3" w:rsidRDefault="00045CF3" w:rsidP="00045CF3">
      <w:pPr>
        <w:rPr>
          <w:sz w:val="13"/>
        </w:rPr>
      </w:pPr>
      <w:r>
        <w:rPr>
          <w:sz w:val="13"/>
        </w:rPr>
        <w:br w:type="textWrapping" w:clear="all"/>
      </w:r>
      <w:r>
        <w:rPr>
          <w:noProof/>
          <w:sz w:val="13"/>
        </w:rPr>
        <w:drawing>
          <wp:inline distT="0" distB="0" distL="0" distR="0" wp14:anchorId="283F1C42" wp14:editId="7FBFA1E1">
            <wp:extent cx="1552506" cy="21623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ut_Lupinum_MFCC_Histo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132" cy="219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AFC8" w14:textId="33C7C64E" w:rsidR="00045CF3" w:rsidRDefault="00045CF3" w:rsidP="00045CF3">
      <w:pPr>
        <w:rPr>
          <w:sz w:val="13"/>
        </w:rPr>
      </w:pPr>
      <w:r>
        <w:rPr>
          <w:sz w:val="13"/>
        </w:rPr>
        <w:t xml:space="preserve">Figure 3: Caput </w:t>
      </w:r>
      <w:proofErr w:type="spellStart"/>
      <w:r>
        <w:rPr>
          <w:sz w:val="13"/>
        </w:rPr>
        <w:t>Lupinum</w:t>
      </w:r>
      <w:proofErr w:type="spellEnd"/>
      <w:r>
        <w:rPr>
          <w:sz w:val="13"/>
        </w:rPr>
        <w:t xml:space="preserve">, Thorn and Shout. Genre: Folk. MFCC Histogram. </w:t>
      </w:r>
      <w:sdt>
        <w:sdtPr>
          <w:rPr>
            <w:sz w:val="13"/>
          </w:rPr>
          <w:id w:val="2098971461"/>
          <w:citation/>
        </w:sdtPr>
        <w:sdtContent>
          <w:r>
            <w:rPr>
              <w:sz w:val="13"/>
            </w:rPr>
            <w:fldChar w:fldCharType="begin"/>
          </w:r>
          <w:r>
            <w:rPr>
              <w:sz w:val="13"/>
            </w:rPr>
            <w:instrText xml:space="preserve">CITATION Tho \l 2057 </w:instrText>
          </w:r>
          <w:r>
            <w:rPr>
              <w:sz w:val="13"/>
            </w:rPr>
            <w:fldChar w:fldCharType="separate"/>
          </w:r>
          <w:r w:rsidRPr="00045CF3">
            <w:rPr>
              <w:noProof/>
              <w:sz w:val="13"/>
            </w:rPr>
            <w:t>(Shout, 2018)</w:t>
          </w:r>
          <w:r>
            <w:rPr>
              <w:sz w:val="13"/>
            </w:rPr>
            <w:fldChar w:fldCharType="end"/>
          </w:r>
        </w:sdtContent>
      </w:sdt>
    </w:p>
    <w:p w14:paraId="2DE5B89C" w14:textId="77777777" w:rsidR="00045CF3" w:rsidRPr="00045CF3" w:rsidRDefault="00045CF3" w:rsidP="00045CF3">
      <w:pPr>
        <w:rPr>
          <w:sz w:val="13"/>
        </w:rPr>
      </w:pPr>
    </w:p>
    <w:p w14:paraId="572FFAC6" w14:textId="69C68107" w:rsidR="00045CF3" w:rsidRDefault="00045CF3" w:rsidP="00045CF3">
      <w:pPr>
        <w:jc w:val="center"/>
      </w:pPr>
    </w:p>
    <w:p w14:paraId="48F55DE6" w14:textId="6BDB1551" w:rsidR="00045CF3" w:rsidRDefault="009E1919" w:rsidP="00045CF3">
      <w:r>
        <w:lastRenderedPageBreak/>
        <w:t>These histograms</w:t>
      </w:r>
      <w:r w:rsidR="00045CF3">
        <w:t xml:space="preserve"> represent each song, when viewing them together there is some differences and </w:t>
      </w:r>
      <w:r>
        <w:t xml:space="preserve">similarities. Figures 1 and 3 look similar although they are different sounding songs. Figure 2 stands out as having the most differences, this is </w:t>
      </w:r>
      <w:proofErr w:type="spellStart"/>
      <w:r>
        <w:t>a</w:t>
      </w:r>
      <w:proofErr w:type="spellEnd"/>
      <w:r>
        <w:t xml:space="preserve"> instrumental song. </w:t>
      </w:r>
      <w:bookmarkStart w:id="0" w:name="_GoBack"/>
      <w:bookmarkEnd w:id="0"/>
    </w:p>
    <w:p w14:paraId="45AE27F0" w14:textId="77777777" w:rsidR="00045CF3" w:rsidRDefault="00045CF3" w:rsidP="00045CF3">
      <w:pPr>
        <w:jc w:val="center"/>
      </w:pPr>
    </w:p>
    <w:p w14:paraId="31751CC5" w14:textId="291A8B5C" w:rsidR="00045CF3" w:rsidRDefault="00045CF3" w:rsidP="00045CF3">
      <w:pPr>
        <w:jc w:val="center"/>
      </w:pPr>
    </w:p>
    <w:p w14:paraId="12CFB7B2" w14:textId="45C6E554" w:rsidR="00045CF3" w:rsidRDefault="00045CF3"/>
    <w:p w14:paraId="7A58B429" w14:textId="77777777" w:rsidR="00045CF3" w:rsidRDefault="00045CF3"/>
    <w:p w14:paraId="2009FE44" w14:textId="3A6C4574" w:rsidR="00A433A4" w:rsidRDefault="00A433A4"/>
    <w:p w14:paraId="66B1494E" w14:textId="77777777" w:rsidR="00A433A4" w:rsidRDefault="00A433A4"/>
    <w:sectPr w:rsidR="00A433A4" w:rsidSect="00A46D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BC"/>
    <w:rsid w:val="00045CF3"/>
    <w:rsid w:val="00313DBC"/>
    <w:rsid w:val="004F5905"/>
    <w:rsid w:val="009E1919"/>
    <w:rsid w:val="00A2582C"/>
    <w:rsid w:val="00A433A4"/>
    <w:rsid w:val="00A46DAA"/>
    <w:rsid w:val="00F1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B5621"/>
  <w15:chartTrackingRefBased/>
  <w15:docId w15:val="{2D8C2358-0CC7-9D43-A39E-505BCB83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Blu18</b:Tag>
    <b:SourceType>SoundRecording</b:SourceType>
    <b:Guid>{ED28163E-677F-FD4F-A77C-5A5D8CE3D252}</b:Guid>
    <b:Author>
      <b:Composer>
        <b:NameList>
          <b:Person>
            <b:Last>Sessions</b:Last>
            <b:First>Blue</b:First>
            <b:Middle>Dot</b:Middle>
          </b:Person>
        </b:NameList>
      </b:Composer>
      <b:Performer>
        <b:NameList>
          <b:Person>
            <b:Last>Sessions</b:Last>
            <b:First>Blue</b:First>
            <b:Middle>Dot</b:Middle>
          </b:Person>
        </b:NameList>
      </b:Performer>
    </b:Author>
    <b:Title>Rodney skopes</b:Title>
    <b:City>https://freemusicarchive.org/file/music/Music_for_Video/Blue_Dot_Sessions/Skittle/Blue_Dot_Sessions_-_07_-_Rodney_Skopes.mp3</b:City>
    <b:Year>2018</b:Year>
    <b:RefOrder>2</b:RefOrder>
  </b:Source>
  <b:Source>
    <b:Tag>Tho</b:Tag>
    <b:SourceType>SoundRecording</b:SourceType>
    <b:Guid>{5D895959-FCDD-A441-BE42-8B2F0E1868D7}</b:Guid>
    <b:Author>
      <b:Composer>
        <b:NameList>
          <b:Person>
            <b:Last>Shout</b:Last>
            <b:First>Thorn</b:First>
            <b:Middle>and</b:Middle>
          </b:Person>
        </b:NameList>
      </b:Composer>
      <b:Performer>
        <b:NameList>
          <b:Person>
            <b:Last>Shout</b:Last>
            <b:First>Thorn</b:First>
            <b:Middle>and</b:Middle>
          </b:Person>
        </b:NameList>
      </b:Performer>
    </b:Author>
    <b:Title>Caput Lupinum</b:Title>
    <b:City>https://freemusicarchive.org/file/music/Ziklibrenbib/Thorn__Shout/Thorn__Shout/Thorn__Shout_-_12_-_Caput_Lupinum.mp3</b:City>
    <b:Year>2018</b:Year>
    <b:RefOrder>3</b:RefOrder>
  </b:Source>
  <b:Source>
    <b:Tag>Ult18</b:Tag>
    <b:SourceType>SoundRecording</b:SourceType>
    <b:Guid>{E88413FA-FEC4-7C4A-A7D3-A05D3A82AB43}</b:Guid>
    <b:Author>
      <b:Composer>
        <b:NameList>
          <b:Person>
            <b:Last>UltraCat</b:Last>
          </b:Person>
        </b:NameList>
      </b:Composer>
      <b:Performer>
        <b:NameList>
          <b:Person>
            <b:Last>UltraCat</b:Last>
          </b:Person>
        </b:NameList>
      </b:Performer>
    </b:Author>
    <b:Title>Orbiting the Earth</b:Title>
    <b:City>https://freemusicarchive.org/file/music/Oddio_Overplay/UltraCat/Orbiting_the_Earth/UltraCat_-_01_-</b:City>
    <b:Year>2018</b:Year>
    <b:RefOrder>1</b:RefOrder>
  </b:Source>
</b:Sources>
</file>

<file path=customXml/itemProps1.xml><?xml version="1.0" encoding="utf-8"?>
<ds:datastoreItem xmlns:ds="http://schemas.openxmlformats.org/officeDocument/2006/customXml" ds:itemID="{FED8D1E4-43DE-964A-9303-36B8F9059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 Meek</dc:creator>
  <cp:keywords/>
  <dc:description/>
  <cp:lastModifiedBy>Kirsty Meek</cp:lastModifiedBy>
  <cp:revision>3</cp:revision>
  <dcterms:created xsi:type="dcterms:W3CDTF">2018-11-29T16:38:00Z</dcterms:created>
  <dcterms:modified xsi:type="dcterms:W3CDTF">2018-12-06T16:16:00Z</dcterms:modified>
</cp:coreProperties>
</file>