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CAF1" w14:textId="77777777" w:rsidR="00C95391" w:rsidRPr="00C95391" w:rsidRDefault="00C95391" w:rsidP="00C95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5391">
        <w:rPr>
          <w:rFonts w:ascii="Times New Roman" w:eastAsia="Times New Roman" w:hAnsi="Times New Roman" w:cs="Times New Roman"/>
          <w:b/>
          <w:bCs/>
          <w:kern w:val="0"/>
          <w:sz w:val="36"/>
          <w:szCs w:val="36"/>
          <w:lang w:eastAsia="en-GB"/>
          <w14:ligatures w14:val="none"/>
        </w:rPr>
        <w:t>Conclusion</w:t>
      </w:r>
    </w:p>
    <w:p w14:paraId="7584573C" w14:textId="3A52FB98" w:rsidR="00C95391" w:rsidRPr="00C95391" w:rsidRDefault="00F7428E" w:rsidP="00F7428E">
      <w:pPr>
        <w:spacing w:after="0" w:line="240" w:lineRule="auto"/>
        <w:jc w:val="both"/>
        <w:rPr>
          <w:rFonts w:ascii="Times New Roman" w:eastAsia="Times New Roman" w:hAnsi="Times New Roman" w:cs="Times New Roman"/>
          <w:kern w:val="0"/>
          <w:lang w:eastAsia="en-GB"/>
          <w14:ligatures w14:val="none"/>
        </w:rPr>
      </w:pPr>
      <w:r w:rsidRPr="00F7428E">
        <w:rPr>
          <w:rFonts w:ascii="Times New Roman" w:eastAsia="Times New Roman" w:hAnsi="Times New Roman" w:cs="Times New Roman"/>
          <w:kern w:val="0"/>
          <w:lang w:eastAsia="en-GB"/>
          <w14:ligatures w14:val="none"/>
        </w:rPr>
        <w:t xml:space="preserve">The current study examined estimating the online grocery delivery times using machine learning techniques such as Random Forest, Neural Network and Linear Regression. The main goal was to build a scalable data pipeline in a cloud environment and to create predictive models that could quantify the delivery time based on operational and environmental determinants like weather, geographic distance, traffic congestion and order-specific characteristics. To achieve this goal, a comprehensive data processing and machine learning workflow was set up using cloud based services. Raw delivery records was stored and go through a structured pipeline contains data cleansing, preprocessing, feature enginnering operation. Multiple machine learning algorithms </w:t>
      </w:r>
      <w:r w:rsidRPr="00F7428E">
        <w:rPr>
          <w:rFonts w:ascii="Times New Roman" w:eastAsia="Times New Roman" w:hAnsi="Times New Roman" w:cs="Times New Roman"/>
          <w:kern w:val="0"/>
          <w:lang w:eastAsia="en-GB"/>
          <w14:ligatures w14:val="none"/>
        </w:rPr>
        <w:t>like</w:t>
      </w:r>
      <w:r w:rsidRPr="00F7428E">
        <w:rPr>
          <w:rFonts w:ascii="Times New Roman" w:eastAsia="Times New Roman" w:hAnsi="Times New Roman" w:cs="Times New Roman"/>
          <w:kern w:val="0"/>
          <w:lang w:eastAsia="en-GB"/>
          <w14:ligatures w14:val="none"/>
        </w:rPr>
        <w:t xml:space="preserve"> Linear Regression, Random Forest Regression, and Neural Network Architecture were trained and evaluated for the prediction task at hand. Empirical results showed that models such as Random Forest generally made better predictions than simpler algorithms such as Linear Regression. Neural networks resulted in competitive results by modeling non-linear interrelations between the predictors and the delivery time. Model performance was measured based on common regression measures, such as Mean Absolute Error (MAE), Root Mean Squared Error (RMSE) and the coefficient of determination (R2). In summary, this project shows how combining machine learning methods with cloud-based infrastructure can be used to optimize logistic operations, e.g. improving efficiency of deliveries and giving more accurate estimates of delivery times to consumers.</w:t>
      </w:r>
      <w:r w:rsidR="00325026" w:rsidRPr="00325026">
        <w:rPr>
          <w:rFonts w:ascii="Times New Roman" w:eastAsia="Times New Roman" w:hAnsi="Times New Roman" w:cs="Times New Roman"/>
          <w:noProof/>
          <w:kern w:val="0"/>
          <w:lang w:eastAsia="en-GB"/>
        </w:rPr>
        <w:pict w14:anchorId="75880005">
          <v:rect id="_x0000_i1025" alt="" style="width:451.3pt;height:.05pt;mso-width-percent:0;mso-height-percent:0;mso-width-percent:0;mso-height-percent:0" o:hralign="center" o:hrstd="t" o:hr="t" fillcolor="#a0a0a0" stroked="f"/>
        </w:pict>
      </w:r>
    </w:p>
    <w:p w14:paraId="71139613" w14:textId="77777777" w:rsidR="00C95391" w:rsidRPr="00C95391" w:rsidRDefault="00C95391" w:rsidP="00C95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95391">
        <w:rPr>
          <w:rFonts w:ascii="Times New Roman" w:eastAsia="Times New Roman" w:hAnsi="Times New Roman" w:cs="Times New Roman"/>
          <w:b/>
          <w:bCs/>
          <w:kern w:val="0"/>
          <w:sz w:val="36"/>
          <w:szCs w:val="36"/>
          <w:lang w:eastAsia="en-GB"/>
          <w14:ligatures w14:val="none"/>
        </w:rPr>
        <w:t>Future Work</w:t>
      </w:r>
    </w:p>
    <w:p w14:paraId="2E6DEA7B" w14:textId="229E28EB" w:rsidR="00720C21" w:rsidRPr="00720C21" w:rsidRDefault="00720C21" w:rsidP="00720C21">
      <w:pPr>
        <w:spacing w:after="0" w:line="240" w:lineRule="auto"/>
        <w:rPr>
          <w:rFonts w:ascii="Times New Roman" w:eastAsia="Times New Roman" w:hAnsi="Times New Roman" w:cs="Times New Roman"/>
          <w:kern w:val="0"/>
          <w:lang w:eastAsia="en-GB"/>
          <w14:ligatures w14:val="none"/>
        </w:rPr>
      </w:pPr>
      <w:r w:rsidRPr="00720C21">
        <w:rPr>
          <w:rFonts w:ascii="Times New Roman" w:eastAsia="Times New Roman" w:hAnsi="Times New Roman" w:cs="Times New Roman"/>
          <w:kern w:val="0"/>
          <w:lang w:eastAsia="en-GB"/>
          <w14:ligatures w14:val="none"/>
        </w:rPr>
        <w:t xml:space="preserve">Although the current solution is successful in analysing delivery time based on historical delivery data multiple improvements and extensions can be made for further improving the performance and real world situation for the solution. One potential improvement is using real-time data sources, such as live traffic conditions, weather API and courier availability. Integrating these dynamic inputs could greatly increase prediction accuracy since delivery times frequently depend on changing environmental </w:t>
      </w:r>
      <w:r w:rsidRPr="00720C21">
        <w:rPr>
          <w:rFonts w:ascii="Times New Roman" w:eastAsia="Times New Roman" w:hAnsi="Times New Roman" w:cs="Times New Roman"/>
          <w:kern w:val="0"/>
          <w:lang w:eastAsia="en-GB"/>
          <w14:ligatures w14:val="none"/>
        </w:rPr>
        <w:t>situation</w:t>
      </w:r>
      <w:r w:rsidRPr="00720C21">
        <w:rPr>
          <w:rFonts w:ascii="Times New Roman" w:eastAsia="Times New Roman" w:hAnsi="Times New Roman" w:cs="Times New Roman"/>
          <w:kern w:val="0"/>
          <w:lang w:eastAsia="en-GB"/>
          <w14:ligatures w14:val="none"/>
        </w:rPr>
        <w:t xml:space="preserve">. Another extension would be to play around with some very complex versions of machine learning and deep learning models such as Gradient Boosting algorithms (e.g. XGBoost or LightGBM) and recurrent neural networks that are designed for temporary data. These models would be able to capture more complex relationships in the dataset and potentially perform better than the current models. Additionally, establishing automatic model training pipelines would enable the system to keep updating the predictions with the available new delivery data. This would ensure that the models would continue to be accurate over time and adaptable to changes in operational patterns. From a deployability perspective, the system could also be extended towards supporting real-time prediction services via available scalable APIs with production delivery platforms. Monitoring mechanisms for model performance and data drift may increase system reliability further. </w:t>
      </w:r>
    </w:p>
    <w:p w14:paraId="49C93F35" w14:textId="77777777" w:rsidR="00720C21" w:rsidRPr="00720C21" w:rsidRDefault="00720C21" w:rsidP="00720C21">
      <w:pPr>
        <w:spacing w:after="0" w:line="240" w:lineRule="auto"/>
        <w:rPr>
          <w:rFonts w:ascii="Times New Roman" w:eastAsia="Times New Roman" w:hAnsi="Times New Roman" w:cs="Times New Roman"/>
          <w:kern w:val="0"/>
          <w:lang w:eastAsia="en-GB"/>
          <w14:ligatures w14:val="none"/>
        </w:rPr>
      </w:pPr>
    </w:p>
    <w:p w14:paraId="66876A76" w14:textId="26395AB6" w:rsidR="00C95391" w:rsidRPr="00C95391" w:rsidRDefault="00C95391" w:rsidP="00C95391">
      <w:pPr>
        <w:spacing w:before="100" w:beforeAutospacing="1" w:after="100" w:afterAutospacing="1" w:line="240" w:lineRule="auto"/>
        <w:rPr>
          <w:rFonts w:ascii="Times New Roman" w:eastAsia="Times New Roman" w:hAnsi="Times New Roman" w:cs="Times New Roman"/>
          <w:kern w:val="0"/>
          <w:lang w:eastAsia="en-GB"/>
          <w14:ligatures w14:val="none"/>
        </w:rPr>
      </w:pPr>
      <w:r w:rsidRPr="00C95391">
        <w:rPr>
          <w:rFonts w:ascii="Times New Roman" w:eastAsia="Times New Roman" w:hAnsi="Times New Roman" w:cs="Times New Roman"/>
          <w:kern w:val="0"/>
          <w:lang w:eastAsia="en-GB"/>
          <w14:ligatures w14:val="none"/>
        </w:rPr>
        <w:t xml:space="preserve">Finally, future work could explore </w:t>
      </w:r>
      <w:r w:rsidRPr="00C95391">
        <w:rPr>
          <w:rFonts w:ascii="Times New Roman" w:eastAsia="Times New Roman" w:hAnsi="Times New Roman" w:cs="Times New Roman"/>
          <w:b/>
          <w:bCs/>
          <w:kern w:val="0"/>
          <w:lang w:eastAsia="en-GB"/>
          <w14:ligatures w14:val="none"/>
        </w:rPr>
        <w:t>larger and more diverse datasets</w:t>
      </w:r>
      <w:r w:rsidRPr="00C95391">
        <w:rPr>
          <w:rFonts w:ascii="Times New Roman" w:eastAsia="Times New Roman" w:hAnsi="Times New Roman" w:cs="Times New Roman"/>
          <w:kern w:val="0"/>
          <w:lang w:eastAsia="en-GB"/>
          <w14:ligatures w14:val="none"/>
        </w:rPr>
        <w:t xml:space="preserve">, including multiple cities or delivery </w:t>
      </w:r>
      <w:r w:rsidR="00720C21">
        <w:rPr>
          <w:rFonts w:ascii="Times New Roman" w:eastAsia="Times New Roman" w:hAnsi="Times New Roman" w:cs="Times New Roman"/>
          <w:kern w:val="0"/>
          <w:lang w:eastAsia="en-GB"/>
          <w14:ligatures w14:val="none"/>
        </w:rPr>
        <w:t>applications</w:t>
      </w:r>
      <w:r w:rsidRPr="00C95391">
        <w:rPr>
          <w:rFonts w:ascii="Times New Roman" w:eastAsia="Times New Roman" w:hAnsi="Times New Roman" w:cs="Times New Roman"/>
          <w:kern w:val="0"/>
          <w:lang w:eastAsia="en-GB"/>
          <w14:ligatures w14:val="none"/>
        </w:rPr>
        <w:t>, which would improve</w:t>
      </w:r>
      <w:r w:rsidR="00720C21">
        <w:rPr>
          <w:rFonts w:ascii="Times New Roman" w:eastAsia="Times New Roman" w:hAnsi="Times New Roman" w:cs="Times New Roman"/>
          <w:kern w:val="0"/>
          <w:lang w:eastAsia="en-GB"/>
          <w14:ligatures w14:val="none"/>
        </w:rPr>
        <w:t xml:space="preserve"> </w:t>
      </w:r>
      <w:r w:rsidRPr="00C95391">
        <w:rPr>
          <w:rFonts w:ascii="Times New Roman" w:eastAsia="Times New Roman" w:hAnsi="Times New Roman" w:cs="Times New Roman"/>
          <w:kern w:val="0"/>
          <w:lang w:eastAsia="en-GB"/>
          <w14:ligatures w14:val="none"/>
        </w:rPr>
        <w:t>of the predictive models and make the system more robust for real-world applications.</w:t>
      </w:r>
    </w:p>
    <w:p w14:paraId="6C2EB073" w14:textId="77777777" w:rsidR="005441C2" w:rsidRDefault="005441C2"/>
    <w:sectPr w:rsidR="00544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391"/>
    <w:rsid w:val="001A0B27"/>
    <w:rsid w:val="002B3F42"/>
    <w:rsid w:val="00325026"/>
    <w:rsid w:val="005441C2"/>
    <w:rsid w:val="00720C21"/>
    <w:rsid w:val="00C1527C"/>
    <w:rsid w:val="00C95391"/>
    <w:rsid w:val="00EF59BF"/>
    <w:rsid w:val="00F74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3C37E"/>
  <w15:chartTrackingRefBased/>
  <w15:docId w15:val="{F5CC067D-502F-3548-B959-437518914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5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5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391"/>
    <w:rPr>
      <w:rFonts w:eastAsiaTheme="majorEastAsia" w:cstheme="majorBidi"/>
      <w:color w:val="272727" w:themeColor="text1" w:themeTint="D8"/>
    </w:rPr>
  </w:style>
  <w:style w:type="paragraph" w:styleId="Title">
    <w:name w:val="Title"/>
    <w:basedOn w:val="Normal"/>
    <w:next w:val="Normal"/>
    <w:link w:val="TitleChar"/>
    <w:uiPriority w:val="10"/>
    <w:qFormat/>
    <w:rsid w:val="00C95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391"/>
    <w:pPr>
      <w:spacing w:before="160"/>
      <w:jc w:val="center"/>
    </w:pPr>
    <w:rPr>
      <w:i/>
      <w:iCs/>
      <w:color w:val="404040" w:themeColor="text1" w:themeTint="BF"/>
    </w:rPr>
  </w:style>
  <w:style w:type="character" w:customStyle="1" w:styleId="QuoteChar">
    <w:name w:val="Quote Char"/>
    <w:basedOn w:val="DefaultParagraphFont"/>
    <w:link w:val="Quote"/>
    <w:uiPriority w:val="29"/>
    <w:rsid w:val="00C95391"/>
    <w:rPr>
      <w:i/>
      <w:iCs/>
      <w:color w:val="404040" w:themeColor="text1" w:themeTint="BF"/>
    </w:rPr>
  </w:style>
  <w:style w:type="paragraph" w:styleId="ListParagraph">
    <w:name w:val="List Paragraph"/>
    <w:basedOn w:val="Normal"/>
    <w:uiPriority w:val="34"/>
    <w:qFormat/>
    <w:rsid w:val="00C95391"/>
    <w:pPr>
      <w:ind w:left="720"/>
      <w:contextualSpacing/>
    </w:pPr>
  </w:style>
  <w:style w:type="character" w:styleId="IntenseEmphasis">
    <w:name w:val="Intense Emphasis"/>
    <w:basedOn w:val="DefaultParagraphFont"/>
    <w:uiPriority w:val="21"/>
    <w:qFormat/>
    <w:rsid w:val="00C95391"/>
    <w:rPr>
      <w:i/>
      <w:iCs/>
      <w:color w:val="0F4761" w:themeColor="accent1" w:themeShade="BF"/>
    </w:rPr>
  </w:style>
  <w:style w:type="paragraph" w:styleId="IntenseQuote">
    <w:name w:val="Intense Quote"/>
    <w:basedOn w:val="Normal"/>
    <w:next w:val="Normal"/>
    <w:link w:val="IntenseQuoteChar"/>
    <w:uiPriority w:val="30"/>
    <w:qFormat/>
    <w:rsid w:val="00C95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391"/>
    <w:rPr>
      <w:i/>
      <w:iCs/>
      <w:color w:val="0F4761" w:themeColor="accent1" w:themeShade="BF"/>
    </w:rPr>
  </w:style>
  <w:style w:type="character" w:styleId="IntenseReference">
    <w:name w:val="Intense Reference"/>
    <w:basedOn w:val="DefaultParagraphFont"/>
    <w:uiPriority w:val="32"/>
    <w:qFormat/>
    <w:rsid w:val="00C95391"/>
    <w:rPr>
      <w:b/>
      <w:bCs/>
      <w:smallCaps/>
      <w:color w:val="0F4761" w:themeColor="accent1" w:themeShade="BF"/>
      <w:spacing w:val="5"/>
    </w:rPr>
  </w:style>
  <w:style w:type="paragraph" w:styleId="NormalWeb">
    <w:name w:val="Normal (Web)"/>
    <w:basedOn w:val="Normal"/>
    <w:uiPriority w:val="99"/>
    <w:semiHidden/>
    <w:unhideWhenUsed/>
    <w:rsid w:val="00C953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953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dc:creator>
  <cp:keywords/>
  <dc:description/>
  <cp:lastModifiedBy>Meenakshi .</cp:lastModifiedBy>
  <cp:revision>1</cp:revision>
  <dcterms:created xsi:type="dcterms:W3CDTF">2026-03-09T12:20:00Z</dcterms:created>
  <dcterms:modified xsi:type="dcterms:W3CDTF">2026-03-10T22:53:00Z</dcterms:modified>
</cp:coreProperties>
</file>