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179FD" w14:textId="77777777" w:rsidR="0046396F" w:rsidRDefault="0046396F">
      <w:pPr>
        <w:spacing w:before="1200"/>
      </w:pPr>
    </w:p>
    <w:p w14:paraId="0841A50C" w14:textId="77777777" w:rsidR="0046396F" w:rsidRDefault="00000000">
      <w:pPr>
        <w:jc w:val="center"/>
      </w:pPr>
      <w:r>
        <w:rPr>
          <w:b/>
          <w:bCs/>
          <w:color w:val="1B3A5C"/>
          <w:sz w:val="56"/>
          <w:szCs w:val="56"/>
        </w:rPr>
        <w:t>Local AI Assistant</w:t>
      </w:r>
    </w:p>
    <w:p w14:paraId="5965716F" w14:textId="77777777" w:rsidR="0046396F" w:rsidRDefault="00000000">
      <w:pPr>
        <w:spacing w:before="120" w:after="400"/>
        <w:jc w:val="center"/>
      </w:pPr>
      <w:r>
        <w:rPr>
          <w:color w:val="3D7AB8"/>
          <w:sz w:val="30"/>
          <w:szCs w:val="30"/>
        </w:rPr>
        <w:t>Offline Inference &amp; Benchmarking System</w:t>
      </w:r>
    </w:p>
    <w:p w14:paraId="23BD9262" w14:textId="672E56FA" w:rsidR="0046396F" w:rsidRDefault="00000000">
      <w:pPr>
        <w:spacing w:after="80"/>
        <w:jc w:val="center"/>
      </w:pPr>
      <w:r>
        <w:rPr>
          <w:i/>
          <w:iCs/>
        </w:rPr>
        <w:t>Compari</w:t>
      </w:r>
      <w:r w:rsidR="00AD787C">
        <w:rPr>
          <w:i/>
          <w:iCs/>
        </w:rPr>
        <w:t xml:space="preserve">son of </w:t>
      </w:r>
      <w:r>
        <w:rPr>
          <w:i/>
          <w:iCs/>
        </w:rPr>
        <w:t xml:space="preserve"> Small Language Model Performance</w:t>
      </w:r>
    </w:p>
    <w:p w14:paraId="3AA57206" w14:textId="77777777" w:rsidR="0046396F" w:rsidRDefault="00000000">
      <w:pPr>
        <w:spacing w:after="40"/>
        <w:jc w:val="center"/>
      </w:pPr>
      <w:r>
        <w:rPr>
          <w:i/>
          <w:iCs/>
        </w:rPr>
        <w:t>Across CPU and GPU Hardware Tiers</w:t>
      </w:r>
    </w:p>
    <w:p w14:paraId="78142166" w14:textId="77777777" w:rsidR="0046396F" w:rsidRDefault="0046396F">
      <w:pPr>
        <w:spacing w:before="800"/>
      </w:pPr>
    </w:p>
    <w:p w14:paraId="3752425D" w14:textId="77777777" w:rsidR="0046396F" w:rsidRDefault="00000000">
      <w:pPr>
        <w:jc w:val="center"/>
      </w:pPr>
      <w:r>
        <w:rPr>
          <w:b/>
          <w:bCs/>
        </w:rPr>
        <w:t>Consolidated Report — Phase 6</w:t>
      </w:r>
    </w:p>
    <w:p w14:paraId="69C8AA72" w14:textId="77777777" w:rsidR="0046396F" w:rsidRDefault="00000000">
      <w:pPr>
        <w:spacing w:after="40"/>
        <w:jc w:val="center"/>
      </w:pPr>
      <w:r>
        <w:rPr>
          <w:color w:val="555555"/>
          <w:sz w:val="20"/>
          <w:szCs w:val="20"/>
        </w:rPr>
        <w:t>June 2026</w:t>
      </w:r>
    </w:p>
    <w:p w14:paraId="523FCE40" w14:textId="415E026F" w:rsidR="0046396F" w:rsidRDefault="00000000">
      <w:pPr>
        <w:jc w:val="center"/>
      </w:pPr>
      <w:r>
        <w:rPr>
          <w:color w:val="2E5C8A"/>
          <w:sz w:val="18"/>
          <w:szCs w:val="18"/>
        </w:rPr>
        <w:t>github.com/</w:t>
      </w:r>
      <w:proofErr w:type="spellStart"/>
      <w:r>
        <w:rPr>
          <w:color w:val="2E5C8A"/>
          <w:sz w:val="18"/>
          <w:szCs w:val="18"/>
        </w:rPr>
        <w:t>Meenatchisundari</w:t>
      </w:r>
      <w:proofErr w:type="spellEnd"/>
      <w:r>
        <w:rPr>
          <w:color w:val="2E5C8A"/>
          <w:sz w:val="18"/>
          <w:szCs w:val="18"/>
        </w:rPr>
        <w:t>/local-ai-assistan</w:t>
      </w:r>
      <w:r w:rsidR="00AD787C">
        <w:rPr>
          <w:color w:val="2E5C8A"/>
          <w:sz w:val="18"/>
          <w:szCs w:val="18"/>
        </w:rPr>
        <w:t>t</w:t>
      </w:r>
    </w:p>
    <w:p w14:paraId="74D84A3C" w14:textId="77777777" w:rsidR="0046396F" w:rsidRDefault="00000000">
      <w:r>
        <w:br w:type="page"/>
      </w:r>
    </w:p>
    <w:p w14:paraId="28A4C999" w14:textId="77777777" w:rsidR="0046396F" w:rsidRDefault="00000000">
      <w:pPr>
        <w:pStyle w:val="Heading1"/>
      </w:pPr>
      <w:r>
        <w:lastRenderedPageBreak/>
        <w:t>Executive Summary</w:t>
      </w:r>
    </w:p>
    <w:p w14:paraId="54D6B857" w14:textId="77777777" w:rsidR="0046396F" w:rsidRDefault="00000000">
      <w:pPr>
        <w:spacing w:after="160"/>
      </w:pPr>
      <w:r>
        <w:t xml:space="preserve">This project builds a complete offline inference and benchmarking pipeline for small language models (SLMs), measuring real performance, reliability, and quality </w:t>
      </w:r>
      <w:proofErr w:type="spellStart"/>
      <w:r>
        <w:t>tradeoffs</w:t>
      </w:r>
      <w:proofErr w:type="spellEnd"/>
      <w:r>
        <w:t xml:space="preserve"> across six development phases and two hardware tiers — a consumer CPU and a rented cloud GPU.</w:t>
      </w:r>
    </w:p>
    <w:p w14:paraId="4C6ABF91" w14:textId="77777777" w:rsidR="0046396F" w:rsidRDefault="00000000">
      <w:pPr>
        <w:spacing w:after="160"/>
      </w:pPr>
      <w:r>
        <w:t>The work was built and debugged entirely on free, local CPU hardware using small models before a single, focused, low-cost cloud GPU session ($1.19 total) produced the final hero-model comparison data. Every script used in the GPU run was identical, unchanged code from the CPU development phases — proving the pipeline itself, not just the data, is portfolio-worthy.</w:t>
      </w:r>
    </w:p>
    <w:p w14:paraId="3643EEF9" w14:textId="77777777" w:rsidR="0046396F" w:rsidRDefault="00000000">
      <w:pPr>
        <w:pStyle w:val="Heading3"/>
      </w:pPr>
      <w:r>
        <w:t>Headline findings</w:t>
      </w:r>
    </w:p>
    <w:p w14:paraId="6733A35E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Reliability beats raw speed at small scale: qwen2:1.5b achieved 100% structured-output compliance and a 4.49/5 quality score versus </w:t>
      </w:r>
      <w:proofErr w:type="spellStart"/>
      <w:r>
        <w:t>tinyllama's</w:t>
      </w:r>
      <w:proofErr w:type="spellEnd"/>
      <w:r>
        <w:t xml:space="preserve"> 10–30% compliance and 2.89/5 quality — despite </w:t>
      </w:r>
      <w:proofErr w:type="spellStart"/>
      <w:r>
        <w:t>tinyllama</w:t>
      </w:r>
      <w:proofErr w:type="spellEnd"/>
      <w:r>
        <w:t xml:space="preserve"> generating tokens 31–56% faster.</w:t>
      </w:r>
    </w:p>
    <w:p w14:paraId="430F2FFB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Quantization is nearly free at this scale: compressing gemma2:2b-instruct from Q8 down to Q4_K_M produced zero measurable quality loss (4.93/5 at all three levels) while improving speed by 30%.</w:t>
      </w:r>
    </w:p>
    <w:p w14:paraId="38B07A10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GPU acceleration delivers a 15–20× speedup: the same architecture class that ran at 7–14 tokens/sec on CPU reached 180–317 tokens/sec on a rented RTX 4090.</w:t>
      </w:r>
    </w:p>
    <w:p w14:paraId="65479565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The quality gap narrows at scale: 7–8B hero models clustered tightly (4.26–4.82/5) compared to the wide 1–2B gap (2.89–4.49/5), suggesting model choice matters less — and reliability differences shrink — once parameter count crosses roughly 7B.</w:t>
      </w:r>
    </w:p>
    <w:p w14:paraId="063B3EE1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Total cloud cost: $1.19 for the entire GPU session, well under the $2–5 budget, validating the “debug free, pay once” strategy.</w:t>
      </w:r>
    </w:p>
    <w:p w14:paraId="29E7E288" w14:textId="77777777" w:rsidR="0046396F" w:rsidRDefault="00000000">
      <w:r>
        <w:br w:type="page"/>
      </w:r>
    </w:p>
    <w:p w14:paraId="3FEA3600" w14:textId="77777777" w:rsidR="0046396F" w:rsidRDefault="00000000">
      <w:pPr>
        <w:pStyle w:val="Heading1"/>
      </w:pPr>
      <w:r>
        <w:lastRenderedPageBreak/>
        <w:t>Table of Contents</w:t>
      </w:r>
    </w:p>
    <w:p w14:paraId="1726797E" w14:textId="77777777" w:rsidR="0046396F" w:rsidRDefault="00000000">
      <w:pPr>
        <w:spacing w:after="160"/>
      </w:pPr>
      <w:r>
        <w:t>1. Project Motivation &amp; Approach</w:t>
      </w:r>
    </w:p>
    <w:p w14:paraId="3A0F81EF" w14:textId="77777777" w:rsidR="0046396F" w:rsidRDefault="00000000">
      <w:pPr>
        <w:spacing w:after="160"/>
      </w:pPr>
      <w:r>
        <w:t>2. Environment Specifications</w:t>
      </w:r>
    </w:p>
    <w:p w14:paraId="7FF87946" w14:textId="77777777" w:rsidR="0046396F" w:rsidRDefault="00000000">
      <w:pPr>
        <w:spacing w:after="160"/>
      </w:pPr>
      <w:r>
        <w:t>3. Phase Summaries</w:t>
      </w:r>
    </w:p>
    <w:p w14:paraId="7A516F42" w14:textId="77777777" w:rsidR="0046396F" w:rsidRDefault="00000000">
      <w:pPr>
        <w:spacing w:after="160"/>
      </w:pPr>
      <w:r>
        <w:t>4. Side-by-Side Latency Comparison (CPU vs GPU)</w:t>
      </w:r>
    </w:p>
    <w:p w14:paraId="2126287F" w14:textId="77777777" w:rsidR="0046396F" w:rsidRDefault="00000000">
      <w:pPr>
        <w:spacing w:after="160"/>
      </w:pPr>
      <w:r>
        <w:t>5. Quality &amp; Reliability Findings</w:t>
      </w:r>
    </w:p>
    <w:p w14:paraId="4FEC4ACE" w14:textId="77777777" w:rsidR="0046396F" w:rsidRDefault="00000000">
      <w:pPr>
        <w:spacing w:after="160"/>
      </w:pPr>
      <w:r>
        <w:t xml:space="preserve">6. Quantization </w:t>
      </w:r>
      <w:proofErr w:type="spellStart"/>
      <w:r>
        <w:t>Tradeoff</w:t>
      </w:r>
      <w:proofErr w:type="spellEnd"/>
      <w:r>
        <w:t xml:space="preserve"> Analysis</w:t>
      </w:r>
    </w:p>
    <w:p w14:paraId="36FEA34B" w14:textId="77777777" w:rsidR="0046396F" w:rsidRDefault="00000000">
      <w:pPr>
        <w:spacing w:after="160"/>
      </w:pPr>
      <w:r>
        <w:t>7. Cost &amp; Value Analysis</w:t>
      </w:r>
    </w:p>
    <w:p w14:paraId="61CB41A5" w14:textId="77777777" w:rsidR="0046396F" w:rsidRDefault="00000000">
      <w:pPr>
        <w:spacing w:after="160"/>
      </w:pPr>
      <w:r>
        <w:t>8. Recommendation Matrix</w:t>
      </w:r>
    </w:p>
    <w:p w14:paraId="4DA24922" w14:textId="77777777" w:rsidR="0046396F" w:rsidRDefault="00000000">
      <w:pPr>
        <w:spacing w:after="160"/>
      </w:pPr>
      <w:r>
        <w:t>9. Limitations &amp; Future Work</w:t>
      </w:r>
    </w:p>
    <w:p w14:paraId="65DC704C" w14:textId="77777777" w:rsidR="0046396F" w:rsidRDefault="00000000">
      <w:pPr>
        <w:spacing w:after="160"/>
      </w:pPr>
      <w:r>
        <w:t>10. Conclusion</w:t>
      </w:r>
    </w:p>
    <w:p w14:paraId="54CCF05F" w14:textId="77777777" w:rsidR="0046396F" w:rsidRDefault="00000000">
      <w:r>
        <w:br w:type="page"/>
      </w:r>
    </w:p>
    <w:p w14:paraId="552E4168" w14:textId="77777777" w:rsidR="0046396F" w:rsidRDefault="00000000">
      <w:pPr>
        <w:pStyle w:val="Heading1"/>
      </w:pPr>
      <w:r>
        <w:lastRenderedPageBreak/>
        <w:t>1. Project Motivation &amp; Approach</w:t>
      </w:r>
    </w:p>
    <w:p w14:paraId="6A9004E6" w14:textId="77777777" w:rsidR="0046396F" w:rsidRDefault="00000000">
      <w:pPr>
        <w:spacing w:after="160"/>
      </w:pPr>
      <w:r>
        <w:t>This project was built around four core motivations for running AI models locally rather than through a cloud API:</w:t>
      </w:r>
    </w:p>
    <w:p w14:paraId="3218EEC1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Privacy — no data ever leaves the local machine</w:t>
      </w:r>
    </w:p>
    <w:p w14:paraId="018C3DFB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Zero API cost — no per-token or per-request billing</w:t>
      </w:r>
    </w:p>
    <w:p w14:paraId="7C326DD1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Low latency — no network round-trip to a remote server</w:t>
      </w:r>
    </w:p>
    <w:p w14:paraId="35ABEE81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Edge / offline availability — functions without an internet connection</w:t>
      </w:r>
    </w:p>
    <w:p w14:paraId="1FE98862" w14:textId="77777777" w:rsidR="0046396F" w:rsidRDefault="00000000">
      <w:pPr>
        <w:pStyle w:val="Heading2"/>
      </w:pPr>
      <w:r>
        <w:t>Strategy</w:t>
      </w:r>
    </w:p>
    <w:p w14:paraId="5D21CFF2" w14:textId="77777777" w:rsidR="0046396F" w:rsidRDefault="00000000">
      <w:pPr>
        <w:spacing w:after="160"/>
      </w:pPr>
      <w:r>
        <w:t>The build followed a deliberate six-phase roadmap: develop and debug the entire pipeline for free using small CPU-friendly models, then run a single focused cloud GPU session once the pipeline was proven bug-free. This sequencing meant every dollar of GPU spend produced clean, usable data — no debugging happened on the billing clock.</w:t>
      </w:r>
    </w:p>
    <w:p w14:paraId="75336787" w14:textId="77777777" w:rsidR="0046396F" w:rsidRDefault="00000000">
      <w:pPr>
        <w:pStyle w:val="Heading2"/>
      </w:pPr>
      <w:r>
        <w:t>Stack</w:t>
      </w:r>
    </w:p>
    <w:p w14:paraId="5017A678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Runtime &amp; serving: </w:t>
      </w:r>
      <w:proofErr w:type="spellStart"/>
      <w:r>
        <w:t>Ollama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</w:p>
    <w:p w14:paraId="365A3052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Language &amp; validation: Python 3.10+, </w:t>
      </w:r>
      <w:proofErr w:type="spellStart"/>
      <w:r>
        <w:t>Pydantic</w:t>
      </w:r>
      <w:proofErr w:type="spellEnd"/>
      <w:r>
        <w:t xml:space="preserve"> v2, </w:t>
      </w:r>
      <w:proofErr w:type="spellStart"/>
      <w:r>
        <w:t>httpx</w:t>
      </w:r>
      <w:proofErr w:type="spellEnd"/>
    </w:p>
    <w:p w14:paraId="3CFC94C1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Analysis &amp; visualization: pandas, matplotlib, </w:t>
      </w:r>
      <w:proofErr w:type="spellStart"/>
      <w:r>
        <w:t>psutil</w:t>
      </w:r>
      <w:proofErr w:type="spellEnd"/>
    </w:p>
    <w:p w14:paraId="40E37738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Cloud: </w:t>
      </w:r>
      <w:proofErr w:type="spellStart"/>
      <w:r>
        <w:t>RunPod</w:t>
      </w:r>
      <w:proofErr w:type="spellEnd"/>
      <w:r>
        <w:t xml:space="preserve"> (RTX 4090, on-demand)</w:t>
      </w:r>
    </w:p>
    <w:p w14:paraId="716187A4" w14:textId="77777777" w:rsidR="0046396F" w:rsidRDefault="00000000">
      <w:r>
        <w:br w:type="page"/>
      </w:r>
    </w:p>
    <w:p w14:paraId="459D98C9" w14:textId="77777777" w:rsidR="0046396F" w:rsidRDefault="00000000">
      <w:pPr>
        <w:pStyle w:val="Heading1"/>
      </w:pPr>
      <w:r>
        <w:lastRenderedPageBreak/>
        <w:t>2. Environment Specifications</w:t>
      </w:r>
    </w:p>
    <w:p w14:paraId="49FB3AC0" w14:textId="77777777" w:rsidR="0046396F" w:rsidRDefault="00000000">
      <w:pPr>
        <w:pStyle w:val="Heading2"/>
      </w:pPr>
      <w:r>
        <w:t>CPU Environment (Phases 0–4)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6396F" w14:paraId="4EEE6A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A886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EF2C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6396F" w14:paraId="260CA2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C304" w14:textId="77777777" w:rsidR="0046396F" w:rsidRDefault="00000000">
            <w:r>
              <w:rPr>
                <w:color w:val="000000"/>
                <w:sz w:val="20"/>
                <w:szCs w:val="20"/>
              </w:rPr>
              <w:t>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4054" w14:textId="77777777" w:rsidR="0046396F" w:rsidRDefault="00000000">
            <w:r>
              <w:rPr>
                <w:color w:val="000000"/>
                <w:sz w:val="20"/>
                <w:szCs w:val="20"/>
              </w:rPr>
              <w:t>Windows 11</w:t>
            </w:r>
          </w:p>
        </w:tc>
      </w:tr>
      <w:tr w:rsidR="0046396F" w14:paraId="2A913E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3D4D" w14:textId="77777777" w:rsidR="0046396F" w:rsidRDefault="00000000">
            <w:r>
              <w:rPr>
                <w:color w:val="000000"/>
                <w:sz w:val="20"/>
                <w:szCs w:val="20"/>
              </w:rPr>
              <w:t>CPU cores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9C1A" w14:textId="77777777" w:rsidR="0046396F" w:rsidRDefault="00000000">
            <w:r>
              <w:rPr>
                <w:color w:val="000000"/>
                <w:sz w:val="20"/>
                <w:szCs w:val="20"/>
              </w:rPr>
              <w:t>16 physical / 32 logical</w:t>
            </w:r>
          </w:p>
        </w:tc>
      </w:tr>
      <w:tr w:rsidR="0046396F" w14:paraId="7C3A93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0DE2" w14:textId="77777777" w:rsidR="0046396F" w:rsidRDefault="00000000">
            <w:r>
              <w:rPr>
                <w:color w:val="000000"/>
                <w:sz w:val="20"/>
                <w:szCs w:val="20"/>
              </w:rPr>
              <w:t>RAM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6507" w14:textId="77777777" w:rsidR="0046396F" w:rsidRDefault="00000000">
            <w:r>
              <w:rPr>
                <w:color w:val="000000"/>
                <w:sz w:val="20"/>
                <w:szCs w:val="20"/>
              </w:rPr>
              <w:t>~125 GB total</w:t>
            </w:r>
          </w:p>
        </w:tc>
      </w:tr>
      <w:tr w:rsidR="0046396F" w14:paraId="491376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4627B" w14:textId="77777777" w:rsidR="0046396F" w:rsidRDefault="00000000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E837" w14:textId="77777777" w:rsidR="0046396F" w:rsidRDefault="00000000">
            <w:r>
              <w:rPr>
                <w:color w:val="000000"/>
                <w:sz w:val="20"/>
                <w:szCs w:val="20"/>
              </w:rPr>
              <w:t>3.10+ (</w:t>
            </w:r>
            <w:proofErr w:type="spellStart"/>
            <w:r>
              <w:rPr>
                <w:color w:val="000000"/>
                <w:sz w:val="20"/>
                <w:szCs w:val="20"/>
              </w:rPr>
              <w:t>venv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6396F" w14:paraId="231F68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A5A6" w14:textId="77777777" w:rsidR="0046396F" w:rsidRDefault="00000000">
            <w:r>
              <w:rPr>
                <w:color w:val="000000"/>
                <w:sz w:val="20"/>
                <w:szCs w:val="20"/>
              </w:rPr>
              <w:t>Models tested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9186" w14:textId="77777777" w:rsidR="0046396F" w:rsidRDefault="00000000">
            <w:proofErr w:type="spellStart"/>
            <w:r>
              <w:rPr>
                <w:color w:val="000000"/>
                <w:sz w:val="20"/>
                <w:szCs w:val="20"/>
              </w:rPr>
              <w:t>tinyllama</w:t>
            </w:r>
            <w:proofErr w:type="spellEnd"/>
            <w:r>
              <w:rPr>
                <w:color w:val="000000"/>
                <w:sz w:val="20"/>
                <w:szCs w:val="20"/>
              </w:rPr>
              <w:t>, qwen2:1.5b, gemma2:2b-instruct (3 quant levels)</w:t>
            </w:r>
          </w:p>
        </w:tc>
      </w:tr>
    </w:tbl>
    <w:p w14:paraId="06F2C752" w14:textId="77777777" w:rsidR="0046396F" w:rsidRDefault="0046396F">
      <w:pPr>
        <w:spacing w:after="300"/>
      </w:pPr>
    </w:p>
    <w:p w14:paraId="2AD555FA" w14:textId="77777777" w:rsidR="0046396F" w:rsidRDefault="00000000">
      <w:pPr>
        <w:pStyle w:val="Heading2"/>
      </w:pPr>
      <w:r>
        <w:t>GPU Environment (Phase 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6396F" w14:paraId="68661A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32B5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3043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6396F" w14:paraId="5E3F7F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9EBE" w14:textId="77777777" w:rsidR="0046396F" w:rsidRDefault="00000000">
            <w:r>
              <w:rPr>
                <w:color w:val="000000"/>
                <w:sz w:val="20"/>
                <w:szCs w:val="20"/>
              </w:rPr>
              <w:t>Provider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AB4D" w14:textId="77777777" w:rsidR="0046396F" w:rsidRDefault="00000000">
            <w:proofErr w:type="spellStart"/>
            <w:r>
              <w:rPr>
                <w:color w:val="000000"/>
                <w:sz w:val="20"/>
                <w:szCs w:val="20"/>
              </w:rPr>
              <w:t>RunPod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(Community Cloud, on-demand)</w:t>
            </w:r>
          </w:p>
        </w:tc>
      </w:tr>
      <w:tr w:rsidR="0046396F" w14:paraId="4556E0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FD2F" w14:textId="77777777" w:rsidR="0046396F" w:rsidRDefault="00000000">
            <w:r>
              <w:rPr>
                <w:color w:val="000000"/>
                <w:sz w:val="20"/>
                <w:szCs w:val="20"/>
              </w:rPr>
              <w:t>GPU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ECB38" w14:textId="77777777" w:rsidR="0046396F" w:rsidRDefault="00000000">
            <w:r>
              <w:rPr>
                <w:color w:val="000000"/>
                <w:sz w:val="20"/>
                <w:szCs w:val="20"/>
              </w:rPr>
              <w:t>NVIDIA RTX 4090, 24 GB VRAM</w:t>
            </w:r>
          </w:p>
        </w:tc>
      </w:tr>
      <w:tr w:rsidR="0046396F" w14:paraId="12A547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9178A" w14:textId="77777777" w:rsidR="0046396F" w:rsidRDefault="00000000">
            <w:r>
              <w:rPr>
                <w:color w:val="000000"/>
                <w:sz w:val="20"/>
                <w:szCs w:val="20"/>
              </w:rPr>
              <w:t>vCPU / RAM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8C9DE" w14:textId="77777777" w:rsidR="0046396F" w:rsidRDefault="00000000">
            <w:r>
              <w:rPr>
                <w:color w:val="000000"/>
                <w:sz w:val="20"/>
                <w:szCs w:val="20"/>
              </w:rPr>
              <w:t>8 vCPU / 31 GB system RAM</w:t>
            </w:r>
          </w:p>
        </w:tc>
      </w:tr>
      <w:tr w:rsidR="0046396F" w14:paraId="708460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0614" w14:textId="77777777" w:rsidR="0046396F" w:rsidRDefault="00000000">
            <w:r>
              <w:rPr>
                <w:color w:val="000000"/>
                <w:sz w:val="20"/>
                <w:szCs w:val="20"/>
              </w:rPr>
              <w:t>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1E69" w14:textId="77777777" w:rsidR="0046396F" w:rsidRDefault="00000000">
            <w:r>
              <w:rPr>
                <w:color w:val="000000"/>
                <w:sz w:val="20"/>
                <w:szCs w:val="20"/>
              </w:rPr>
              <w:t>Linux 6.8.0 (Ubuntu-based container)</w:t>
            </w:r>
          </w:p>
        </w:tc>
      </w:tr>
      <w:tr w:rsidR="0046396F" w14:paraId="46089C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B412" w14:textId="77777777" w:rsidR="0046396F" w:rsidRDefault="00000000">
            <w:r>
              <w:rPr>
                <w:color w:val="000000"/>
                <w:sz w:val="20"/>
                <w:szCs w:val="20"/>
              </w:rPr>
              <w:t>Hourly rate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E631" w14:textId="77777777" w:rsidR="0046396F" w:rsidRDefault="00000000">
            <w:r>
              <w:rPr>
                <w:color w:val="000000"/>
                <w:sz w:val="20"/>
                <w:szCs w:val="20"/>
              </w:rPr>
              <w:t>$0.69/hr GPU + ~$0.009/hr storage</w:t>
            </w:r>
          </w:p>
        </w:tc>
      </w:tr>
      <w:tr w:rsidR="0046396F" w14:paraId="236E2A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A4E7" w14:textId="77777777" w:rsidR="0046396F" w:rsidRDefault="00000000">
            <w:r>
              <w:rPr>
                <w:color w:val="000000"/>
                <w:sz w:val="20"/>
                <w:szCs w:val="20"/>
              </w:rPr>
              <w:t>Models tested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B19EA" w14:textId="77777777" w:rsidR="0046396F" w:rsidRDefault="00000000">
            <w:r>
              <w:rPr>
                <w:color w:val="000000"/>
                <w:sz w:val="20"/>
                <w:szCs w:val="20"/>
              </w:rPr>
              <w:t>mistral:7b, llama3:8b, phi3 (3.8B), qwen2:7b</w:t>
            </w:r>
          </w:p>
        </w:tc>
      </w:tr>
      <w:tr w:rsidR="0046396F" w14:paraId="4FD960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2F9A" w14:textId="77777777" w:rsidR="0046396F" w:rsidRDefault="00000000">
            <w:r>
              <w:rPr>
                <w:color w:val="000000"/>
                <w:sz w:val="20"/>
                <w:szCs w:val="20"/>
              </w:rPr>
              <w:t>Total session cost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41C95" w14:textId="77777777" w:rsidR="0046396F" w:rsidRDefault="00000000">
            <w:r>
              <w:rPr>
                <w:b/>
                <w:bCs/>
                <w:color w:val="000000"/>
                <w:sz w:val="20"/>
                <w:szCs w:val="20"/>
              </w:rPr>
              <w:t>$1.19</w:t>
            </w:r>
          </w:p>
        </w:tc>
      </w:tr>
    </w:tbl>
    <w:p w14:paraId="61600520" w14:textId="77777777" w:rsidR="0046396F" w:rsidRDefault="00000000">
      <w:r>
        <w:br w:type="page"/>
      </w:r>
    </w:p>
    <w:p w14:paraId="3BB182C1" w14:textId="77777777" w:rsidR="0046396F" w:rsidRDefault="00000000">
      <w:pPr>
        <w:pStyle w:val="Heading1"/>
      </w:pPr>
      <w:r>
        <w:lastRenderedPageBreak/>
        <w:t>3. Phase Summaries</w:t>
      </w:r>
    </w:p>
    <w:p w14:paraId="23F1EFB2" w14:textId="77777777" w:rsidR="0046396F" w:rsidRDefault="00000000">
      <w:pPr>
        <w:pStyle w:val="Heading2"/>
      </w:pPr>
      <w:r>
        <w:t>Phase 1 — Baseline Measurement Harness</w:t>
      </w:r>
    </w:p>
    <w:p w14:paraId="13854161" w14:textId="77777777" w:rsidR="0046396F" w:rsidRDefault="00000000">
      <w:pPr>
        <w:spacing w:after="160"/>
      </w:pPr>
      <w:r>
        <w:t xml:space="preserve">Built a streaming benchmark harness measuring time-to-first-token (TTFT), tokens/sec, and total latency across 20 prompts × 3 repetitions on </w:t>
      </w:r>
      <w:proofErr w:type="spellStart"/>
      <w:r>
        <w:t>tinyllama</w:t>
      </w:r>
      <w:proofErr w:type="spellEnd"/>
      <w:r>
        <w:t xml:space="preserve"> and qwen2:1.5b.</w:t>
      </w:r>
    </w:p>
    <w:p w14:paraId="7A29E52D" w14:textId="77777777" w:rsidR="0046396F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691FC64A" wp14:editId="0306F056">
            <wp:extent cx="4286250" cy="2676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DF5E" w14:textId="77777777" w:rsidR="0046396F" w:rsidRDefault="00000000">
      <w:pPr>
        <w:spacing w:before="80" w:after="280"/>
        <w:jc w:val="center"/>
      </w:pPr>
      <w:r>
        <w:rPr>
          <w:i/>
          <w:iCs/>
          <w:color w:val="555555"/>
          <w:sz w:val="19"/>
          <w:szCs w:val="19"/>
        </w:rPr>
        <w:t>Figure 1. Mean generation speed, CPU baseline (120 runs, zero errors).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46396F" w14:paraId="20E8AA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E1E8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4311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Tokens/sec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ECF72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TTFT (s)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344F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Latency (s)</w:t>
            </w:r>
          </w:p>
        </w:tc>
      </w:tr>
      <w:tr w:rsidR="0046396F" w14:paraId="1B3DCD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1EA3" w14:textId="77777777" w:rsidR="0046396F" w:rsidRDefault="00000000">
            <w:proofErr w:type="spellStart"/>
            <w:r>
              <w:rPr>
                <w:color w:val="000000"/>
                <w:sz w:val="20"/>
                <w:szCs w:val="20"/>
              </w:rPr>
              <w:t>tinyllama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B0F9B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14.32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9695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7B3E9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8.09</w:t>
            </w:r>
          </w:p>
        </w:tc>
      </w:tr>
      <w:tr w:rsidR="0046396F" w14:paraId="31ABE3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8301" w14:textId="77777777" w:rsidR="0046396F" w:rsidRDefault="00000000">
            <w:r>
              <w:rPr>
                <w:color w:val="000000"/>
                <w:sz w:val="20"/>
                <w:szCs w:val="20"/>
              </w:rPr>
              <w:t>qwen2:1.5b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8CF0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10.90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A947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2.09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7FDAF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5.88</w:t>
            </w:r>
          </w:p>
        </w:tc>
      </w:tr>
    </w:tbl>
    <w:p w14:paraId="2A506A9A" w14:textId="77777777" w:rsidR="0046396F" w:rsidRDefault="00000000">
      <w:pPr>
        <w:pStyle w:val="Heading2"/>
      </w:pPr>
      <w:r>
        <w:t>Phase 2 — Structured Output &amp; Reliability</w:t>
      </w:r>
    </w:p>
    <w:p w14:paraId="6A1651F6" w14:textId="77777777" w:rsidR="0046396F" w:rsidRDefault="00000000">
      <w:pPr>
        <w:spacing w:after="160"/>
      </w:pPr>
      <w:r>
        <w:t xml:space="preserve">Built a </w:t>
      </w:r>
      <w:proofErr w:type="spellStart"/>
      <w:r>
        <w:t>Pydantic</w:t>
      </w:r>
      <w:proofErr w:type="spellEnd"/>
      <w:r>
        <w:t>-validated JSON pipeline with retry logic, tested at temperature 0.0 and 0.7 across 10 prompts × 2 models × 2 temperatures (40 runs).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1820"/>
        <w:gridCol w:w="1820"/>
        <w:gridCol w:w="1820"/>
        <w:gridCol w:w="1820"/>
      </w:tblGrid>
      <w:tr w:rsidR="0046396F" w14:paraId="2B4DD59B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3729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1636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8C1E6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1st-try pass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7BCF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Retry pass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7336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 fail</w:t>
            </w:r>
          </w:p>
        </w:tc>
      </w:tr>
      <w:tr w:rsidR="0046396F" w14:paraId="239A17C2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5FDE" w14:textId="77777777" w:rsidR="0046396F" w:rsidRDefault="00000000">
            <w:r>
              <w:rPr>
                <w:color w:val="000000"/>
                <w:sz w:val="20"/>
                <w:szCs w:val="20"/>
              </w:rPr>
              <w:t>qwen2:1.5b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A935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1CC2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63BC2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4FEE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0%</w:t>
            </w:r>
          </w:p>
        </w:tc>
      </w:tr>
      <w:tr w:rsidR="0046396F" w14:paraId="20B1FDBE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2D17" w14:textId="77777777" w:rsidR="0046396F" w:rsidRDefault="00000000">
            <w:r>
              <w:rPr>
                <w:color w:val="000000"/>
                <w:sz w:val="20"/>
                <w:szCs w:val="20"/>
              </w:rPr>
              <w:t>qwen2:1.5b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AD5D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B92BD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4137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ABAE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0%</w:t>
            </w:r>
          </w:p>
        </w:tc>
      </w:tr>
      <w:tr w:rsidR="0046396F" w14:paraId="3F8CD1E8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1918" w14:textId="77777777" w:rsidR="0046396F" w:rsidRDefault="00000000">
            <w:proofErr w:type="spellStart"/>
            <w:r>
              <w:rPr>
                <w:color w:val="000000"/>
                <w:sz w:val="20"/>
                <w:szCs w:val="20"/>
              </w:rPr>
              <w:t>tinyllama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F9AF6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C921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B0E8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9DC7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60%</w:t>
            </w:r>
          </w:p>
        </w:tc>
      </w:tr>
      <w:tr w:rsidR="0046396F" w14:paraId="05869408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795D" w14:textId="77777777" w:rsidR="0046396F" w:rsidRDefault="00000000">
            <w:proofErr w:type="spellStart"/>
            <w:r>
              <w:rPr>
                <w:color w:val="000000"/>
                <w:sz w:val="20"/>
                <w:szCs w:val="20"/>
              </w:rPr>
              <w:t>tinyllama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5B495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DA320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EB26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F98E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40%</w:t>
            </w:r>
          </w:p>
        </w:tc>
      </w:tr>
    </w:tbl>
    <w:p w14:paraId="32CADBA4" w14:textId="77777777" w:rsidR="00AD787C" w:rsidRDefault="00AD787C">
      <w:pPr>
        <w:spacing w:before="200" w:after="200"/>
        <w:rPr>
          <w:b/>
          <w:bCs/>
        </w:rPr>
      </w:pPr>
    </w:p>
    <w:p w14:paraId="16E9A969" w14:textId="5DA8E0F4" w:rsidR="0046396F" w:rsidRDefault="00000000">
      <w:pPr>
        <w:spacing w:before="200" w:after="200"/>
      </w:pPr>
      <w:r>
        <w:rPr>
          <w:b/>
          <w:bCs/>
        </w:rPr>
        <w:t xml:space="preserve">Notable finding: </w:t>
      </w:r>
      <w:proofErr w:type="spellStart"/>
      <w:r>
        <w:t>tinyllama</w:t>
      </w:r>
      <w:proofErr w:type="spellEnd"/>
      <w:r>
        <w:t xml:space="preserve"> performed counterintuitively better at temperature 0.7 (60% combined pass rate) than at 0.0 (40% combined pass rate). At temp 0.0 the model confidently </w:t>
      </w:r>
      <w:r>
        <w:lastRenderedPageBreak/>
        <w:t>and consistently wrapped JSON in markdown code blocks and prose preambles; a small amount of randomness at 0.7 broke that fixed bad habit.</w:t>
      </w:r>
    </w:p>
    <w:p w14:paraId="1D14E4F5" w14:textId="77777777" w:rsidR="0046396F" w:rsidRDefault="00000000">
      <w:r>
        <w:br w:type="page"/>
      </w:r>
    </w:p>
    <w:p w14:paraId="45A04D3E" w14:textId="77777777" w:rsidR="0046396F" w:rsidRDefault="00000000">
      <w:pPr>
        <w:pStyle w:val="Heading2"/>
      </w:pPr>
      <w:r>
        <w:lastRenderedPageBreak/>
        <w:t>Phase 3 — Model Comparison &amp; Quality Scoring (CPU)</w:t>
      </w:r>
    </w:p>
    <w:p w14:paraId="31C00CE1" w14:textId="77777777" w:rsidR="0046396F" w:rsidRDefault="00000000">
      <w:pPr>
        <w:spacing w:after="160"/>
      </w:pPr>
      <w:r>
        <w:t xml:space="preserve">Ran 30 prompts across 6 categories on </w:t>
      </w:r>
      <w:proofErr w:type="spellStart"/>
      <w:r>
        <w:t>tinyllama</w:t>
      </w:r>
      <w:proofErr w:type="spellEnd"/>
      <w:r>
        <w:t xml:space="preserve"> and qwen2:1.5b (60 runs), tracking RAM usage and manually scoring every response 1–5 on correctness, coherence, and instruction-following.</w:t>
      </w:r>
    </w:p>
    <w:p w14:paraId="2FBAE6E9" w14:textId="77777777" w:rsidR="0046396F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3C3EB27D" wp14:editId="4C52356F">
            <wp:extent cx="4286250" cy="3219450"/>
            <wp:effectExtent l="0" t="0" r="0" b="0"/>
            <wp:docPr id="1228579412" name="Picture 1228579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43F3" w14:textId="77777777" w:rsidR="0046396F" w:rsidRDefault="00000000">
      <w:pPr>
        <w:spacing w:before="80" w:after="280"/>
        <w:jc w:val="center"/>
      </w:pPr>
      <w:r>
        <w:rPr>
          <w:i/>
          <w:iCs/>
          <w:color w:val="555555"/>
          <w:sz w:val="19"/>
          <w:szCs w:val="19"/>
        </w:rPr>
        <w:t>Figure 2. Speed vs memory efficiency, bubble size = quality score (CPU).</w:t>
      </w:r>
    </w:p>
    <w:p w14:paraId="1FF089CF" w14:textId="77777777" w:rsidR="0046396F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08D8D3DF" wp14:editId="0144BEC0">
            <wp:extent cx="3429000" cy="3429000"/>
            <wp:effectExtent l="0" t="0" r="0" b="0"/>
            <wp:docPr id="2037158678" name="Picture 2037158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9D71" w14:textId="77777777" w:rsidR="0046396F" w:rsidRDefault="00000000">
      <w:pPr>
        <w:spacing w:before="80" w:after="280"/>
        <w:jc w:val="center"/>
      </w:pPr>
      <w:r>
        <w:rPr>
          <w:i/>
          <w:iCs/>
          <w:color w:val="555555"/>
          <w:sz w:val="19"/>
          <w:szCs w:val="19"/>
        </w:rPr>
        <w:t>Figure 3. Quality profile by model across three scored dimensions (CPU).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6396F" w14:paraId="37372A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F0AF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5459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Tokens/sec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9ADF4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Peak RAM (MB)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3864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Quality (/5)</w:t>
            </w:r>
          </w:p>
        </w:tc>
      </w:tr>
      <w:tr w:rsidR="0046396F" w14:paraId="720078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1FA1" w14:textId="77777777" w:rsidR="0046396F" w:rsidRDefault="00000000">
            <w:proofErr w:type="spellStart"/>
            <w:r>
              <w:rPr>
                <w:color w:val="000000"/>
                <w:sz w:val="20"/>
                <w:szCs w:val="20"/>
              </w:rPr>
              <w:t>tinyllama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46FF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9.46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6080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13,378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B13BA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2.89</w:t>
            </w:r>
          </w:p>
        </w:tc>
      </w:tr>
      <w:tr w:rsidR="0046396F" w14:paraId="203128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D729F" w14:textId="77777777" w:rsidR="0046396F" w:rsidRDefault="00000000">
            <w:r>
              <w:rPr>
                <w:color w:val="000000"/>
                <w:sz w:val="20"/>
                <w:szCs w:val="20"/>
              </w:rPr>
              <w:t>qwen2:1.5b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F6A1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7.55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7985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13,995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C6E6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4.49</w:t>
            </w:r>
          </w:p>
        </w:tc>
      </w:tr>
    </w:tbl>
    <w:p w14:paraId="18E75F12" w14:textId="77777777" w:rsidR="0046396F" w:rsidRDefault="00000000">
      <w:pPr>
        <w:spacing w:before="200"/>
      </w:pPr>
      <w:proofErr w:type="spellStart"/>
      <w:r>
        <w:t>tinyllama</w:t>
      </w:r>
      <w:proofErr w:type="spellEnd"/>
      <w:r>
        <w:t xml:space="preserve"> is 25% faster on raw tokens/sec, but qwen2:1.5b scores 55% higher on quality — a 1.6-point gap on a 5-point scale. Speed without quality is a false economy for any application where output is actually consumed.</w:t>
      </w:r>
    </w:p>
    <w:p w14:paraId="7F36E7BD" w14:textId="77777777" w:rsidR="0046396F" w:rsidRDefault="00000000">
      <w:r>
        <w:br w:type="page"/>
      </w:r>
    </w:p>
    <w:p w14:paraId="78653252" w14:textId="77777777" w:rsidR="0046396F" w:rsidRDefault="00000000">
      <w:pPr>
        <w:pStyle w:val="Heading2"/>
      </w:pPr>
      <w:r>
        <w:lastRenderedPageBreak/>
        <w:t xml:space="preserve">Phase 4 — Quantization </w:t>
      </w:r>
      <w:proofErr w:type="spellStart"/>
      <w:r>
        <w:t>Tradeoff</w:t>
      </w:r>
      <w:proofErr w:type="spellEnd"/>
      <w:r>
        <w:t xml:space="preserve"> Analysis</w:t>
      </w:r>
    </w:p>
    <w:p w14:paraId="5D486CF2" w14:textId="77777777" w:rsidR="0046396F" w:rsidRDefault="00000000">
      <w:pPr>
        <w:spacing w:after="160"/>
      </w:pPr>
      <w:r>
        <w:t>Compared the same base model (gemma2:2b-instruct) at three quantization levels — Q4_K_M, Q5_K_M, and Q8_0 — across 10 prompts (30 runs, all scored).</w:t>
      </w:r>
    </w:p>
    <w:p w14:paraId="3E88752D" w14:textId="77777777" w:rsidR="0046396F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455669B9" wp14:editId="1F22AADD">
            <wp:extent cx="4286250" cy="2857500"/>
            <wp:effectExtent l="0" t="0" r="0" b="0"/>
            <wp:docPr id="1524610944" name="Picture 152461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2374" w14:textId="77777777" w:rsidR="0046396F" w:rsidRDefault="00000000">
      <w:pPr>
        <w:spacing w:before="80" w:after="280"/>
        <w:jc w:val="center"/>
      </w:pPr>
      <w:r>
        <w:rPr>
          <w:i/>
          <w:iCs/>
          <w:color w:val="555555"/>
          <w:sz w:val="19"/>
          <w:szCs w:val="19"/>
        </w:rPr>
        <w:t xml:space="preserve">Figure 4. Quantization </w:t>
      </w:r>
      <w:proofErr w:type="spellStart"/>
      <w:r>
        <w:rPr>
          <w:i/>
          <w:iCs/>
          <w:color w:val="555555"/>
          <w:sz w:val="19"/>
          <w:szCs w:val="19"/>
        </w:rPr>
        <w:t>tradeoff</w:t>
      </w:r>
      <w:proofErr w:type="spellEnd"/>
      <w:r>
        <w:rPr>
          <w:i/>
          <w:iCs/>
          <w:color w:val="555555"/>
          <w:sz w:val="19"/>
          <w:szCs w:val="19"/>
        </w:rPr>
        <w:t>: speed (bars) vs quality (line).</w:t>
      </w:r>
    </w:p>
    <w:p w14:paraId="7DD0E663" w14:textId="77777777" w:rsidR="0046396F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10019843" wp14:editId="283AE9C1">
            <wp:extent cx="4286250" cy="2857500"/>
            <wp:effectExtent l="0" t="0" r="0" b="0"/>
            <wp:docPr id="901970699" name="Picture 901970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6E95" w14:textId="77777777" w:rsidR="0046396F" w:rsidRDefault="00000000">
      <w:pPr>
        <w:spacing w:before="80" w:after="280"/>
        <w:jc w:val="center"/>
      </w:pPr>
      <w:r>
        <w:rPr>
          <w:i/>
          <w:iCs/>
          <w:color w:val="555555"/>
          <w:sz w:val="19"/>
          <w:szCs w:val="19"/>
        </w:rPr>
        <w:t>Figure 5. Memory footprint by quantization level (peak system RAM vs disk size).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1820"/>
        <w:gridCol w:w="1820"/>
        <w:gridCol w:w="1820"/>
        <w:gridCol w:w="1820"/>
      </w:tblGrid>
      <w:tr w:rsidR="0046396F" w14:paraId="26129BBB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2578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Quant level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302D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Tokens/sec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2868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Disk size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3F380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RAM peak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478C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Quality</w:t>
            </w:r>
          </w:p>
        </w:tc>
      </w:tr>
      <w:tr w:rsidR="0046396F" w14:paraId="261F085C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0E8E" w14:textId="77777777" w:rsidR="0046396F" w:rsidRDefault="00000000">
            <w:r>
              <w:rPr>
                <w:b/>
                <w:bCs/>
                <w:color w:val="000000"/>
                <w:sz w:val="20"/>
                <w:szCs w:val="20"/>
              </w:rPr>
              <w:t>q4_K_M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2B36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6.97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9759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1.7 GB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1E47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13,770 MB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67D4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4.93</w:t>
            </w:r>
          </w:p>
        </w:tc>
      </w:tr>
      <w:tr w:rsidR="0046396F" w14:paraId="2207CB6A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6AD2" w14:textId="77777777" w:rsidR="0046396F" w:rsidRDefault="00000000">
            <w:r>
              <w:rPr>
                <w:color w:val="000000"/>
                <w:sz w:val="20"/>
                <w:szCs w:val="20"/>
              </w:rPr>
              <w:t>q5_K_M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EB303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6.41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40D2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1.9 GB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A41C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13,710 MB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AEB3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4.93</w:t>
            </w:r>
          </w:p>
        </w:tc>
      </w:tr>
      <w:tr w:rsidR="0046396F" w14:paraId="2FE39F95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78CD" w14:textId="77777777" w:rsidR="0046396F" w:rsidRDefault="00000000">
            <w:r>
              <w:rPr>
                <w:color w:val="000000"/>
                <w:sz w:val="20"/>
                <w:szCs w:val="20"/>
              </w:rPr>
              <w:t>q8_0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1B67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5.35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E0A79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2.8 GB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8573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13,715 MB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36D0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4.93</w:t>
            </w:r>
          </w:p>
        </w:tc>
      </w:tr>
    </w:tbl>
    <w:p w14:paraId="4A6DDEAF" w14:textId="77777777" w:rsidR="0046396F" w:rsidRDefault="00000000">
      <w:pPr>
        <w:spacing w:before="200"/>
      </w:pPr>
      <w:r>
        <w:rPr>
          <w:b/>
          <w:bCs/>
        </w:rPr>
        <w:lastRenderedPageBreak/>
        <w:t xml:space="preserve">Key finding: </w:t>
      </w:r>
      <w:r>
        <w:t>quality was statistically identical across all three quantization levels (4.93/5) on this 10-prompt test set spanning factual QA, summarisation, reasoning, instruction-following, and JSON generation. Q4_K_M delivered the same quality at 30% higher throughput than Q8_0, with a 40% smaller disk footprint — making it the clear default for resource-constrained deployment at this model scale.</w:t>
      </w:r>
    </w:p>
    <w:p w14:paraId="7404CB51" w14:textId="77777777" w:rsidR="0046396F" w:rsidRDefault="00000000">
      <w:r>
        <w:rPr>
          <w:b/>
          <w:bCs/>
          <w:i/>
          <w:iCs/>
          <w:color w:val="555555"/>
          <w:sz w:val="20"/>
          <w:szCs w:val="20"/>
        </w:rPr>
        <w:t xml:space="preserve">Methodology note: </w:t>
      </w:r>
      <w:r>
        <w:rPr>
          <w:i/>
          <w:iCs/>
          <w:color w:val="555555"/>
          <w:sz w:val="20"/>
          <w:szCs w:val="20"/>
        </w:rPr>
        <w:t xml:space="preserve">peak system RAM did not scale with quantization level as expected, because the metric captured total system memory rather than the isolated process footprint of the </w:t>
      </w:r>
      <w:proofErr w:type="spellStart"/>
      <w:r>
        <w:rPr>
          <w:i/>
          <w:iCs/>
          <w:color w:val="555555"/>
          <w:sz w:val="20"/>
          <w:szCs w:val="20"/>
        </w:rPr>
        <w:t>Ollama</w:t>
      </w:r>
      <w:proofErr w:type="spellEnd"/>
      <w:r>
        <w:rPr>
          <w:i/>
          <w:iCs/>
          <w:color w:val="555555"/>
          <w:sz w:val="20"/>
          <w:szCs w:val="20"/>
        </w:rPr>
        <w:t xml:space="preserve"> model. Disk size (1.7–2.8 GB) is used as the more reliable proxy for memory footprint in this report.</w:t>
      </w:r>
    </w:p>
    <w:p w14:paraId="76F8EA45" w14:textId="77777777" w:rsidR="0046396F" w:rsidRDefault="00000000">
      <w:r>
        <w:br w:type="page"/>
      </w:r>
    </w:p>
    <w:p w14:paraId="46403F0B" w14:textId="77777777" w:rsidR="0046396F" w:rsidRDefault="00000000">
      <w:pPr>
        <w:pStyle w:val="Heading2"/>
      </w:pPr>
      <w:r>
        <w:lastRenderedPageBreak/>
        <w:t>Phase 5 — Cloud GPU Hero Run</w:t>
      </w:r>
    </w:p>
    <w:p w14:paraId="29BF6B14" w14:textId="77777777" w:rsidR="0046396F" w:rsidRDefault="00000000">
      <w:pPr>
        <w:spacing w:after="160"/>
      </w:pPr>
      <w:r>
        <w:t>Ran the identical Phase 1 and Phase 3 scripts, unchanged, against four 7–8B “hero” models on a rented RTX 4090: mistral:7b, llama3:8b, phi3 (3.8B), and qwen2:7b. 240 speed-only runs plus 120 scored comparison runs, zero errors across both.</w:t>
      </w:r>
    </w:p>
    <w:p w14:paraId="2F7BAF31" w14:textId="77777777" w:rsidR="0046396F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7726596B" wp14:editId="15414294">
            <wp:extent cx="4286250" cy="2381250"/>
            <wp:effectExtent l="0" t="0" r="0" b="0"/>
            <wp:docPr id="1617903983" name="Picture 1617903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A4DF" w14:textId="77777777" w:rsidR="0046396F" w:rsidRDefault="00000000">
      <w:pPr>
        <w:spacing w:before="80" w:after="280"/>
        <w:jc w:val="center"/>
      </w:pPr>
      <w:r>
        <w:rPr>
          <w:i/>
          <w:iCs/>
          <w:color w:val="555555"/>
          <w:sz w:val="19"/>
          <w:szCs w:val="19"/>
        </w:rPr>
        <w:t>Figure 6. GPU hero run generation speed by model (RTX 4090).</w:t>
      </w:r>
    </w:p>
    <w:p w14:paraId="154DD016" w14:textId="77777777" w:rsidR="0046396F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03A3E00A" wp14:editId="40D6A2EB">
            <wp:extent cx="4286250" cy="3333750"/>
            <wp:effectExtent l="0" t="0" r="0" b="0"/>
            <wp:docPr id="738720764" name="Picture 738720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A3FF" w14:textId="77777777" w:rsidR="0046396F" w:rsidRDefault="00000000">
      <w:pPr>
        <w:spacing w:before="80" w:after="280"/>
        <w:jc w:val="center"/>
      </w:pPr>
      <w:r>
        <w:rPr>
          <w:i/>
          <w:iCs/>
          <w:color w:val="555555"/>
          <w:sz w:val="19"/>
          <w:szCs w:val="19"/>
        </w:rPr>
        <w:t>Figure 7. GPU speed vs memory, bubble size = quality score.</w:t>
      </w:r>
    </w:p>
    <w:p w14:paraId="2F845CD5" w14:textId="77777777" w:rsidR="0046396F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 wp14:anchorId="0534EF8F" wp14:editId="5AD700C9">
            <wp:extent cx="3429000" cy="3429000"/>
            <wp:effectExtent l="0" t="0" r="0" b="0"/>
            <wp:docPr id="2133946827" name="Picture 2133946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2023" w14:textId="77777777" w:rsidR="0046396F" w:rsidRDefault="00000000">
      <w:pPr>
        <w:spacing w:before="80" w:after="280"/>
        <w:jc w:val="center"/>
      </w:pPr>
      <w:r>
        <w:rPr>
          <w:i/>
          <w:iCs/>
          <w:color w:val="555555"/>
          <w:sz w:val="19"/>
          <w:szCs w:val="19"/>
        </w:rPr>
        <w:t>Figure 8. GPU hero run quality profile by model.</w:t>
      </w:r>
    </w:p>
    <w:p w14:paraId="47DFA080" w14:textId="77777777" w:rsidR="0046396F" w:rsidRDefault="00000000">
      <w:r>
        <w:br w:type="page"/>
      </w:r>
    </w:p>
    <w:p w14:paraId="691D3AC5" w14:textId="77777777" w:rsidR="0046396F" w:rsidRDefault="00000000">
      <w:pPr>
        <w:pStyle w:val="Heading1"/>
      </w:pPr>
      <w:r>
        <w:lastRenderedPageBreak/>
        <w:t>4. Side-by-Side Latency Comparison (CPU vs GPU)</w:t>
      </w:r>
    </w:p>
    <w:p w14:paraId="21648377" w14:textId="77777777" w:rsidR="0046396F" w:rsidRDefault="00000000">
      <w:pPr>
        <w:spacing w:after="160"/>
      </w:pPr>
      <w:r>
        <w:t>The same model architecture family was benchmarked on both hardware tiers using identical, unmodified scripts — the core validation of the project's “build once, run anywhere” pipeline design.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40"/>
        <w:gridCol w:w="1740"/>
        <w:gridCol w:w="1740"/>
        <w:gridCol w:w="1740"/>
      </w:tblGrid>
      <w:tr w:rsidR="0046396F" w14:paraId="345780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4354A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D0F2E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 class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C337F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Tokens/sec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7C89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TTFT (s)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4EBD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Speedup</w:t>
            </w:r>
          </w:p>
        </w:tc>
      </w:tr>
      <w:tr w:rsidR="0046396F" w14:paraId="29E5C2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5D68" w14:textId="77777777" w:rsidR="0046396F" w:rsidRDefault="00000000">
            <w:r>
              <w:rPr>
                <w:color w:val="000000"/>
                <w:sz w:val="20"/>
                <w:szCs w:val="20"/>
              </w:rPr>
              <w:t>CPU (local)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2C1C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1–2B params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F307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7–14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50F8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2.0–2.2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3CFF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1× (baseline)</w:t>
            </w:r>
          </w:p>
        </w:tc>
      </w:tr>
      <w:tr w:rsidR="0046396F" w14:paraId="6934CB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B327A" w14:textId="77777777" w:rsidR="0046396F" w:rsidRDefault="00000000">
            <w:r>
              <w:rPr>
                <w:color w:val="000000"/>
                <w:sz w:val="20"/>
                <w:szCs w:val="20"/>
              </w:rPr>
              <w:t>GPU (RTX 4090)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C7047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7–8B params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C144F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180–317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DD3D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0.05–0.40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B2C06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~15–20×</w:t>
            </w:r>
          </w:p>
        </w:tc>
      </w:tr>
    </w:tbl>
    <w:p w14:paraId="29656363" w14:textId="77777777" w:rsidR="0046396F" w:rsidRDefault="00000000">
      <w:pPr>
        <w:spacing w:before="200"/>
      </w:pPr>
      <w:r>
        <w:rPr>
          <w:b/>
          <w:bCs/>
        </w:rPr>
        <w:t xml:space="preserve">Note: </w:t>
      </w:r>
      <w:r>
        <w:t>the GPU models are 4–7× larger by parameter count (7–8B vs 1–2B) and still ran 15–20× faster — illustrating that the hardware tier, not model size alone, is the dominant factor in inference throughput for this workload class.</w:t>
      </w:r>
    </w:p>
    <w:p w14:paraId="31A29559" w14:textId="77777777" w:rsidR="0046396F" w:rsidRDefault="00000000">
      <w:r>
        <w:br w:type="page"/>
      </w:r>
    </w:p>
    <w:p w14:paraId="45483CA4" w14:textId="77777777" w:rsidR="0046396F" w:rsidRDefault="00000000">
      <w:pPr>
        <w:pStyle w:val="Heading1"/>
      </w:pPr>
      <w:r>
        <w:lastRenderedPageBreak/>
        <w:t>5. Quality &amp; Reliability Findings</w:t>
      </w:r>
    </w:p>
    <w:p w14:paraId="7F4B3A17" w14:textId="77777777" w:rsidR="0046396F" w:rsidRDefault="00000000">
      <w:pPr>
        <w:pStyle w:val="Heading2"/>
      </w:pPr>
      <w:r>
        <w:t>Cross-phase consistency</w:t>
      </w:r>
    </w:p>
    <w:p w14:paraId="04006E62" w14:textId="77777777" w:rsidR="0046396F" w:rsidRDefault="00000000">
      <w:pPr>
        <w:spacing w:after="160"/>
      </w:pPr>
      <w:r>
        <w:t>Three independent measurement approaches — structured-output compliance (Phase 2), manual quality scoring (Phase 3), and GPU-scale quality scoring (Phase 5) — converged on the same conclusion: smaller, less capable models are measurably less reliable, and the gap shrinks as parameter count increases.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6396F" w14:paraId="34C95B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59FB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Scale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A464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Quality range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3843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Spread</w:t>
            </w:r>
          </w:p>
        </w:tc>
      </w:tr>
      <w:tr w:rsidR="0046396F" w14:paraId="6893C3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52C75" w14:textId="77777777" w:rsidR="0046396F" w:rsidRDefault="00000000">
            <w:r>
              <w:rPr>
                <w:color w:val="000000"/>
                <w:sz w:val="20"/>
                <w:szCs w:val="20"/>
              </w:rPr>
              <w:t>1–2B (CPU)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3F66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2.89 – 4.49 /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FD0E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1.60 points</w:t>
            </w:r>
          </w:p>
        </w:tc>
      </w:tr>
      <w:tr w:rsidR="0046396F" w14:paraId="18B0BF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6F95" w14:textId="77777777" w:rsidR="0046396F" w:rsidRDefault="00000000">
            <w:r>
              <w:rPr>
                <w:color w:val="000000"/>
                <w:sz w:val="20"/>
                <w:szCs w:val="20"/>
              </w:rPr>
              <w:t>7–8B (GPU)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4926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4.26 – 4.82 /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FC1E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0.56 points</w:t>
            </w:r>
          </w:p>
        </w:tc>
      </w:tr>
    </w:tbl>
    <w:p w14:paraId="4F9E1962" w14:textId="77777777" w:rsidR="0046396F" w:rsidRDefault="00000000">
      <w:pPr>
        <w:spacing w:before="200"/>
      </w:pPr>
      <w:r>
        <w:t>The spread between best and worst model nearly triples at small scale compared to hero scale. This suggests that below ~2B parameters, model choice is a high-stakes decision; above ~7B, most well-trained models converge toward a similar quality ceiling, and other factors (speed, license, ecosystem) become more decisive.</w:t>
      </w:r>
    </w:p>
    <w:p w14:paraId="7F40AAC3" w14:textId="77777777" w:rsidR="0046396F" w:rsidRDefault="00000000">
      <w:pPr>
        <w:pStyle w:val="Heading2"/>
      </w:pPr>
      <w:r>
        <w:t>The phi3 anomaly</w:t>
      </w:r>
    </w:p>
    <w:p w14:paraId="6EE40169" w14:textId="77777777" w:rsidR="0046396F" w:rsidRDefault="00000000">
      <w:pPr>
        <w:spacing w:after="160"/>
      </w:pPr>
      <w:r>
        <w:t xml:space="preserve">phi3 is the standout exception to the convergence pattern. At only 3.8B parameters — roughly half the size of the other hero models — it was dramatically faster (303 </w:t>
      </w:r>
      <w:proofErr w:type="spellStart"/>
      <w:r>
        <w:t>tok</w:t>
      </w:r>
      <w:proofErr w:type="spellEnd"/>
      <w:r>
        <w:t xml:space="preserve">/s, 60% above the next-fastest model) but scored lowest on quality (4.26/5, driven mainly by weaker instruction-following at 3.93/5). This is a textbook speed-quality </w:t>
      </w:r>
      <w:proofErr w:type="spellStart"/>
      <w:r>
        <w:t>tradeoff</w:t>
      </w:r>
      <w:proofErr w:type="spellEnd"/>
      <w:r>
        <w:t xml:space="preserve"> visible within a single hardware tier, not just across tiers.</w:t>
      </w:r>
    </w:p>
    <w:p w14:paraId="3C16FBAD" w14:textId="77777777" w:rsidR="0046396F" w:rsidRDefault="00000000">
      <w:r>
        <w:br w:type="page"/>
      </w:r>
    </w:p>
    <w:p w14:paraId="58C1F04A" w14:textId="77777777" w:rsidR="0046396F" w:rsidRDefault="00000000">
      <w:pPr>
        <w:pStyle w:val="Heading1"/>
      </w:pPr>
      <w:r>
        <w:lastRenderedPageBreak/>
        <w:t xml:space="preserve">6. Quantization </w:t>
      </w:r>
      <w:proofErr w:type="spellStart"/>
      <w:r>
        <w:t>Tradeoff</w:t>
      </w:r>
      <w:proofErr w:type="spellEnd"/>
      <w:r>
        <w:t xml:space="preserve"> Analysis</w:t>
      </w:r>
    </w:p>
    <w:p w14:paraId="232C3BEC" w14:textId="77777777" w:rsidR="0046396F" w:rsidRDefault="00000000">
      <w:pPr>
        <w:spacing w:after="160"/>
      </w:pPr>
      <w:r>
        <w:t>Phase 4 established that, for gemma2:2b-instruct, compression from Q8_0 down to Q4_K_M cost no measurable quality on the test set used (4.93/5 at every level) while improving speed by 30% and reducing disk footprint by 40%.</w:t>
      </w:r>
    </w:p>
    <w:p w14:paraId="73039BEE" w14:textId="77777777" w:rsidR="0046396F" w:rsidRDefault="00000000">
      <w:pPr>
        <w:spacing w:after="160"/>
      </w:pPr>
      <w:r>
        <w:t>This has a direct, practical implication for the project's core motivation of edge/offline deployment: there is no reason to ship a Q8 model when Q4_K_M delivers identical measured quality at a fraction of the storage and a meaningful speed gain. For resource-constrained devices (older laptops, single-board computers, mobile), Q4_K_M should be the default choice unless a future, harder test set reveals quality degradation this 10-prompt set did not capture.</w:t>
      </w:r>
    </w:p>
    <w:p w14:paraId="6C81F970" w14:textId="77777777" w:rsidR="0046396F" w:rsidRDefault="00000000">
      <w:pPr>
        <w:pStyle w:val="Heading1"/>
      </w:pPr>
      <w:r>
        <w:t>7. Cost &amp; Value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6396F" w14:paraId="34FFDB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20D1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6D7C1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6396F" w14:paraId="221320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6C45" w14:textId="77777777" w:rsidR="0046396F" w:rsidRDefault="00000000">
            <w:r>
              <w:rPr>
                <w:color w:val="000000"/>
                <w:sz w:val="20"/>
                <w:szCs w:val="20"/>
              </w:rPr>
              <w:t>CPU development (Phases 0–4)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E76DF" w14:textId="77777777" w:rsidR="0046396F" w:rsidRDefault="00000000">
            <w:r>
              <w:rPr>
                <w:color w:val="000000"/>
                <w:sz w:val="20"/>
                <w:szCs w:val="20"/>
              </w:rPr>
              <w:t>$0.00 (local hardware)</w:t>
            </w:r>
          </w:p>
        </w:tc>
      </w:tr>
      <w:tr w:rsidR="0046396F" w14:paraId="091C74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5A7D" w14:textId="77777777" w:rsidR="0046396F" w:rsidRDefault="00000000">
            <w:r>
              <w:rPr>
                <w:color w:val="000000"/>
                <w:sz w:val="20"/>
                <w:szCs w:val="20"/>
              </w:rPr>
              <w:t>GPU hero run (Phase 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4719" w14:textId="77777777" w:rsidR="0046396F" w:rsidRDefault="00000000">
            <w:r>
              <w:rPr>
                <w:b/>
                <w:bCs/>
                <w:color w:val="000000"/>
                <w:sz w:val="20"/>
                <w:szCs w:val="20"/>
              </w:rPr>
              <w:t>$1.19 total</w:t>
            </w:r>
          </w:p>
        </w:tc>
      </w:tr>
      <w:tr w:rsidR="0046396F" w14:paraId="68FF8B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EA58" w14:textId="77777777" w:rsidR="0046396F" w:rsidRDefault="00000000">
            <w:r>
              <w:rPr>
                <w:color w:val="000000"/>
                <w:sz w:val="20"/>
                <w:szCs w:val="20"/>
              </w:rPr>
              <w:t>Budgeted estimate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FF73" w14:textId="77777777" w:rsidR="0046396F" w:rsidRDefault="00000000">
            <w:r>
              <w:rPr>
                <w:color w:val="000000"/>
                <w:sz w:val="20"/>
                <w:szCs w:val="20"/>
              </w:rPr>
              <w:t>$2–$5</w:t>
            </w:r>
          </w:p>
        </w:tc>
      </w:tr>
      <w:tr w:rsidR="0046396F" w14:paraId="6EFB6B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6571" w14:textId="77777777" w:rsidR="0046396F" w:rsidRDefault="00000000">
            <w:r>
              <w:rPr>
                <w:color w:val="000000"/>
                <w:sz w:val="20"/>
                <w:szCs w:val="20"/>
              </w:rPr>
              <w:t>Actual vs budget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7D2F" w14:textId="77777777" w:rsidR="0046396F" w:rsidRDefault="00000000">
            <w:r>
              <w:rPr>
                <w:b/>
                <w:bCs/>
                <w:color w:val="000000"/>
                <w:sz w:val="20"/>
                <w:szCs w:val="20"/>
              </w:rPr>
              <w:t>76–88% under budget</w:t>
            </w:r>
          </w:p>
        </w:tc>
      </w:tr>
      <w:tr w:rsidR="0046396F" w14:paraId="29C671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C814" w14:textId="77777777" w:rsidR="0046396F" w:rsidRDefault="00000000">
            <w:r>
              <w:rPr>
                <w:color w:val="000000"/>
                <w:sz w:val="20"/>
                <w:szCs w:val="20"/>
              </w:rPr>
              <w:t>GPU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860E" w14:textId="77777777" w:rsidR="0046396F" w:rsidRDefault="00000000">
            <w:r>
              <w:rPr>
                <w:color w:val="000000"/>
                <w:sz w:val="20"/>
                <w:szCs w:val="20"/>
              </w:rPr>
              <w:t>$0.69/hr (RTX 4090) + ~$0.009/hr storage</w:t>
            </w:r>
          </w:p>
        </w:tc>
      </w:tr>
      <w:tr w:rsidR="0046396F" w14:paraId="003619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26DB" w14:textId="77777777" w:rsidR="0046396F" w:rsidRDefault="00000000">
            <w:r>
              <w:rPr>
                <w:color w:val="000000"/>
                <w:sz w:val="20"/>
                <w:szCs w:val="20"/>
              </w:rPr>
              <w:t>Session wall-clock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58682" w14:textId="77777777" w:rsidR="0046396F" w:rsidRDefault="00000000">
            <w:r>
              <w:rPr>
                <w:color w:val="000000"/>
                <w:sz w:val="20"/>
                <w:szCs w:val="20"/>
              </w:rPr>
              <w:t>~2 hours (incl. model downloads, debugging)</w:t>
            </w:r>
          </w:p>
        </w:tc>
      </w:tr>
    </w:tbl>
    <w:p w14:paraId="366D8ED4" w14:textId="77777777" w:rsidR="0046396F" w:rsidRDefault="00000000">
      <w:pPr>
        <w:spacing w:before="200"/>
      </w:pPr>
      <w:r>
        <w:t>The “debug free on CPU, pay once for GPU” strategy validated itself: zero GPU minutes were spent on pipeline debugging, since every script had already been proven correct on 450+ CPU runs before the cloud session began.</w:t>
      </w:r>
    </w:p>
    <w:p w14:paraId="240D1E14" w14:textId="77777777" w:rsidR="0046396F" w:rsidRDefault="00000000">
      <w:r>
        <w:br w:type="page"/>
      </w:r>
    </w:p>
    <w:p w14:paraId="2647BCEF" w14:textId="77777777" w:rsidR="0046396F" w:rsidRDefault="00000000">
      <w:pPr>
        <w:pStyle w:val="Heading1"/>
      </w:pPr>
      <w:r>
        <w:lastRenderedPageBreak/>
        <w:t>8. Recommendation Matrix</w:t>
      </w:r>
    </w:p>
    <w:p w14:paraId="2927E43C" w14:textId="77777777" w:rsidR="0046396F" w:rsidRDefault="00000000">
      <w:pPr>
        <w:spacing w:after="160"/>
      </w:pPr>
      <w:r>
        <w:t>The synthesis of all five benchmarking phases into actionable guidance — which model and quantization level to choose for a given constraint.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300"/>
        <w:gridCol w:w="1450"/>
        <w:gridCol w:w="1450"/>
        <w:gridCol w:w="1450"/>
        <w:gridCol w:w="1910"/>
      </w:tblGrid>
      <w:tr w:rsidR="0046396F" w14:paraId="60735F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893E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 / Quant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F940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CB1D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Memory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0097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Quality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4771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 tier</w:t>
            </w:r>
          </w:p>
        </w:tc>
        <w:tc>
          <w:tcPr>
            <w:tcW w:w="19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7A8CC" w14:textId="77777777" w:rsidR="00463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46396F" w14:paraId="0808F2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2620" w14:textId="77777777" w:rsidR="0046396F" w:rsidRDefault="00000000">
            <w:r>
              <w:rPr>
                <w:b/>
                <w:bCs/>
                <w:color w:val="000000"/>
                <w:sz w:val="20"/>
                <w:szCs w:val="20"/>
              </w:rPr>
              <w:t>qwen2:1.5b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7B68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10.9 </w:t>
            </w:r>
            <w:proofErr w:type="spellStart"/>
            <w:r>
              <w:rPr>
                <w:color w:val="000000"/>
                <w:sz w:val="20"/>
                <w:szCs w:val="20"/>
              </w:rPr>
              <w:t>tok</w:t>
            </w:r>
            <w:proofErr w:type="spellEnd"/>
            <w:r>
              <w:rPr>
                <w:color w:val="000000"/>
                <w:sz w:val="20"/>
                <w:szCs w:val="20"/>
              </w:rPr>
              <w:t>/s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82031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14.0 GB peak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E8B9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4.49 / 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AA6C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Free (CPU)</w:t>
            </w:r>
          </w:p>
        </w:tc>
        <w:tc>
          <w:tcPr>
            <w:tcW w:w="19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1A0F8" w14:textId="77777777" w:rsidR="0046396F" w:rsidRDefault="00000000">
            <w:r>
              <w:rPr>
                <w:color w:val="000000"/>
                <w:sz w:val="18"/>
                <w:szCs w:val="18"/>
              </w:rPr>
              <w:t>Best small-model choice when reliability matters</w:t>
            </w:r>
          </w:p>
        </w:tc>
      </w:tr>
      <w:tr w:rsidR="0046396F" w14:paraId="01F525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8F3D" w14:textId="77777777" w:rsidR="0046396F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tinyllama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0485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14.3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tok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02CF1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13.4 GB peak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1675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2.89 / 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588D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Free (CPU)</w:t>
            </w:r>
          </w:p>
        </w:tc>
        <w:tc>
          <w:tcPr>
            <w:tcW w:w="19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EF16" w14:textId="77777777" w:rsidR="0046396F" w:rsidRDefault="00000000">
            <w:r>
              <w:rPr>
                <w:color w:val="000000"/>
                <w:sz w:val="18"/>
                <w:szCs w:val="18"/>
              </w:rPr>
              <w:t>Only for raw-speed, low-stakes free-text use</w:t>
            </w:r>
          </w:p>
        </w:tc>
      </w:tr>
      <w:tr w:rsidR="0046396F" w14:paraId="29EEFE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484F" w14:textId="77777777" w:rsidR="0046396F" w:rsidRDefault="00000000">
            <w:r>
              <w:rPr>
                <w:b/>
                <w:bCs/>
                <w:color w:val="000000"/>
                <w:sz w:val="20"/>
                <w:szCs w:val="20"/>
              </w:rPr>
              <w:t>gemma2:2b q4_K_M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C009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6.97 </w:t>
            </w:r>
            <w:proofErr w:type="spellStart"/>
            <w:r>
              <w:rPr>
                <w:color w:val="000000"/>
                <w:sz w:val="20"/>
                <w:szCs w:val="20"/>
              </w:rPr>
              <w:t>tok</w:t>
            </w:r>
            <w:proofErr w:type="spellEnd"/>
            <w:r>
              <w:rPr>
                <w:color w:val="000000"/>
                <w:sz w:val="20"/>
                <w:szCs w:val="20"/>
              </w:rPr>
              <w:t>/s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1918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1.7 GB disk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A947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4.93 / 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D081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Free (CPU)</w:t>
            </w:r>
          </w:p>
        </w:tc>
        <w:tc>
          <w:tcPr>
            <w:tcW w:w="19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91D2" w14:textId="77777777" w:rsidR="0046396F" w:rsidRDefault="00000000">
            <w:r>
              <w:rPr>
                <w:color w:val="000000"/>
                <w:sz w:val="18"/>
                <w:szCs w:val="18"/>
              </w:rPr>
              <w:t>Best for embedded / offline / storage-constrained</w:t>
            </w:r>
          </w:p>
        </w:tc>
      </w:tr>
      <w:tr w:rsidR="0046396F" w14:paraId="0C48E2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67B2" w14:textId="77777777" w:rsidR="0046396F" w:rsidRDefault="00000000">
            <w:r>
              <w:rPr>
                <w:color w:val="000000"/>
                <w:sz w:val="20"/>
                <w:szCs w:val="20"/>
              </w:rPr>
              <w:t>gemma2:2b q5_K_M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EBA9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6.41 </w:t>
            </w:r>
            <w:proofErr w:type="spellStart"/>
            <w:r>
              <w:rPr>
                <w:color w:val="000000"/>
                <w:sz w:val="20"/>
                <w:szCs w:val="20"/>
              </w:rPr>
              <w:t>tok</w:t>
            </w:r>
            <w:proofErr w:type="spellEnd"/>
            <w:r>
              <w:rPr>
                <w:color w:val="000000"/>
                <w:sz w:val="20"/>
                <w:szCs w:val="20"/>
              </w:rPr>
              <w:t>/s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A7DA0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1.9 GB disk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24B0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4.93 / 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4B4E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Free (CPU)</w:t>
            </w:r>
          </w:p>
        </w:tc>
        <w:tc>
          <w:tcPr>
            <w:tcW w:w="19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C13B" w14:textId="77777777" w:rsidR="0046396F" w:rsidRDefault="00000000">
            <w:r>
              <w:rPr>
                <w:color w:val="000000"/>
                <w:sz w:val="18"/>
                <w:szCs w:val="18"/>
              </w:rPr>
              <w:t>No advantage over Q4_K_M on this test set</w:t>
            </w:r>
          </w:p>
        </w:tc>
      </w:tr>
      <w:tr w:rsidR="0046396F" w14:paraId="384828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E1CB" w14:textId="77777777" w:rsidR="0046396F" w:rsidRDefault="00000000">
            <w:r>
              <w:rPr>
                <w:color w:val="000000"/>
                <w:sz w:val="20"/>
                <w:szCs w:val="20"/>
              </w:rPr>
              <w:t>gemma2:2b q8_0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1BFD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5.35 </w:t>
            </w:r>
            <w:proofErr w:type="spellStart"/>
            <w:r>
              <w:rPr>
                <w:color w:val="000000"/>
                <w:sz w:val="20"/>
                <w:szCs w:val="20"/>
              </w:rPr>
              <w:t>tok</w:t>
            </w:r>
            <w:proofErr w:type="spellEnd"/>
            <w:r>
              <w:rPr>
                <w:color w:val="000000"/>
                <w:sz w:val="20"/>
                <w:szCs w:val="20"/>
              </w:rPr>
              <w:t>/s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7A53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2.8 GB disk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8B96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4.93 / 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AD44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Free (CPU)</w:t>
            </w:r>
          </w:p>
        </w:tc>
        <w:tc>
          <w:tcPr>
            <w:tcW w:w="19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6F740" w14:textId="77777777" w:rsidR="0046396F" w:rsidRDefault="00000000">
            <w:r>
              <w:rPr>
                <w:color w:val="000000"/>
                <w:sz w:val="18"/>
                <w:szCs w:val="18"/>
              </w:rPr>
              <w:t>Use only if a harder task reveals Q4 degradation</w:t>
            </w:r>
          </w:p>
        </w:tc>
      </w:tr>
      <w:tr w:rsidR="0046396F" w14:paraId="11452B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1C5B8" w14:textId="77777777" w:rsidR="0046396F" w:rsidRDefault="00000000">
            <w:r>
              <w:rPr>
                <w:b/>
                <w:bCs/>
                <w:color w:val="000000"/>
                <w:sz w:val="20"/>
                <w:szCs w:val="20"/>
              </w:rPr>
              <w:t>mistral:7b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F2BF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189.7 </w:t>
            </w:r>
            <w:proofErr w:type="spellStart"/>
            <w:r>
              <w:rPr>
                <w:color w:val="000000"/>
                <w:sz w:val="20"/>
                <w:szCs w:val="20"/>
              </w:rPr>
              <w:t>tok</w:t>
            </w:r>
            <w:proofErr w:type="spellEnd"/>
            <w:r>
              <w:rPr>
                <w:color w:val="000000"/>
                <w:sz w:val="20"/>
                <w:szCs w:val="20"/>
              </w:rPr>
              <w:t>/s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4721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31.4 GB peak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8A3E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4.71 / 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2A6A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$0.69/hr GPU</w:t>
            </w:r>
          </w:p>
        </w:tc>
        <w:tc>
          <w:tcPr>
            <w:tcW w:w="19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3FFB2" w14:textId="77777777" w:rsidR="0046396F" w:rsidRDefault="00000000">
            <w:r>
              <w:rPr>
                <w:color w:val="000000"/>
                <w:sz w:val="18"/>
                <w:szCs w:val="18"/>
              </w:rPr>
              <w:t>Best TTFT (0.05s) — best for interactive chat</w:t>
            </w:r>
          </w:p>
        </w:tc>
      </w:tr>
      <w:tr w:rsidR="0046396F" w14:paraId="09FE4A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67C9" w14:textId="77777777" w:rsidR="0046396F" w:rsidRDefault="00000000">
            <w:r>
              <w:rPr>
                <w:b/>
                <w:bCs/>
                <w:color w:val="000000"/>
                <w:sz w:val="20"/>
                <w:szCs w:val="20"/>
              </w:rPr>
              <w:t>llama3:8b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5EFC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180.1 </w:t>
            </w:r>
            <w:proofErr w:type="spellStart"/>
            <w:r>
              <w:rPr>
                <w:color w:val="000000"/>
                <w:sz w:val="20"/>
                <w:szCs w:val="20"/>
              </w:rPr>
              <w:t>tok</w:t>
            </w:r>
            <w:proofErr w:type="spellEnd"/>
            <w:r>
              <w:rPr>
                <w:color w:val="000000"/>
                <w:sz w:val="20"/>
                <w:szCs w:val="20"/>
              </w:rPr>
              <w:t>/s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E900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32.2 GB peak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7DCA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4.82 / 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9196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$0.69/hr GPU</w:t>
            </w:r>
          </w:p>
        </w:tc>
        <w:tc>
          <w:tcPr>
            <w:tcW w:w="19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1437" w14:textId="77777777" w:rsidR="0046396F" w:rsidRDefault="00000000">
            <w:r>
              <w:rPr>
                <w:color w:val="000000"/>
                <w:sz w:val="18"/>
                <w:szCs w:val="18"/>
              </w:rPr>
              <w:t>Best overall quality if RAM/VRAM allows</w:t>
            </w:r>
          </w:p>
        </w:tc>
      </w:tr>
      <w:tr w:rsidR="0046396F" w14:paraId="3C5C87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960E" w14:textId="77777777" w:rsidR="0046396F" w:rsidRDefault="00000000">
            <w:r>
              <w:rPr>
                <w:color w:val="000000"/>
                <w:sz w:val="20"/>
                <w:szCs w:val="20"/>
              </w:rPr>
              <w:t>qwen2:7b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9D5C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186.1 </w:t>
            </w:r>
            <w:proofErr w:type="spellStart"/>
            <w:r>
              <w:rPr>
                <w:color w:val="000000"/>
                <w:sz w:val="20"/>
                <w:szCs w:val="20"/>
              </w:rPr>
              <w:t>tok</w:t>
            </w:r>
            <w:proofErr w:type="spellEnd"/>
            <w:r>
              <w:rPr>
                <w:color w:val="000000"/>
                <w:sz w:val="20"/>
                <w:szCs w:val="20"/>
              </w:rPr>
              <w:t>/s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49914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32.8 GB peak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791E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4.71 / 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6079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$0.69/hr GPU</w:t>
            </w:r>
          </w:p>
        </w:tc>
        <w:tc>
          <w:tcPr>
            <w:tcW w:w="19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BD00" w14:textId="77777777" w:rsidR="0046396F" w:rsidRDefault="00000000">
            <w:r>
              <w:rPr>
                <w:color w:val="000000"/>
                <w:sz w:val="18"/>
                <w:szCs w:val="18"/>
              </w:rPr>
              <w:t>Balanced, no standout weakness</w:t>
            </w:r>
          </w:p>
        </w:tc>
      </w:tr>
      <w:tr w:rsidR="0046396F" w14:paraId="3E73A0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D1FC" w14:textId="77777777" w:rsidR="0046396F" w:rsidRDefault="00000000">
            <w:r>
              <w:rPr>
                <w:b/>
                <w:bCs/>
                <w:color w:val="000000"/>
                <w:sz w:val="20"/>
                <w:szCs w:val="20"/>
              </w:rPr>
              <w:t>phi3 (3.8B)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9B8C" w14:textId="77777777" w:rsidR="0046396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303.2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tok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0C05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31.7 GB peak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0491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4.26 / 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505F7" w14:textId="77777777" w:rsidR="0046396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$0.69/hr GPU</w:t>
            </w:r>
          </w:p>
        </w:tc>
        <w:tc>
          <w:tcPr>
            <w:tcW w:w="19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C607" w14:textId="77777777" w:rsidR="0046396F" w:rsidRDefault="00000000">
            <w:r>
              <w:rPr>
                <w:color w:val="000000"/>
                <w:sz w:val="18"/>
                <w:szCs w:val="18"/>
              </w:rPr>
              <w:t>Best raw GPU throughput; weakest instruction-following</w:t>
            </w:r>
          </w:p>
        </w:tc>
      </w:tr>
    </w:tbl>
    <w:p w14:paraId="74D6DF48" w14:textId="77777777" w:rsidR="0046396F" w:rsidRDefault="00000000">
      <w:r>
        <w:br w:type="page"/>
      </w:r>
    </w:p>
    <w:p w14:paraId="7240C3EA" w14:textId="77777777" w:rsidR="0046396F" w:rsidRDefault="00000000">
      <w:pPr>
        <w:pStyle w:val="Heading1"/>
      </w:pPr>
      <w:r>
        <w:lastRenderedPageBreak/>
        <w:t>9. Limitations &amp; Future Work</w:t>
      </w:r>
    </w:p>
    <w:p w14:paraId="39A8E477" w14:textId="77777777" w:rsidR="0046396F" w:rsidRDefault="00000000">
      <w:pPr>
        <w:pStyle w:val="Heading2"/>
      </w:pPr>
      <w:r>
        <w:t>Known limitations</w:t>
      </w:r>
    </w:p>
    <w:p w14:paraId="1F5177D5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RAM measurement captured total system memory rather than per-process footprint, making cross-quantization RAM comparisons less precise than disk size as a proxy.</w:t>
      </w:r>
    </w:p>
    <w:p w14:paraId="136EEE9D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Quality scoring was manual and single-rater; a multi-rater or automated LLM-judge approach would reduce subjectivity, particularly for borderline scores.</w:t>
      </w:r>
    </w:p>
    <w:p w14:paraId="21C4B469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The Phase 4 quantization test used only 10 prompts on one model family (gemma2:2b); the “zero quality loss” finding should be validated against a larger, harder prompt set before being treated as universal.</w:t>
      </w:r>
    </w:p>
    <w:p w14:paraId="1249DC8A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GPU quality scoring (Phase 5) used the same 30-prompt set as Phase 3 but was not cross-validated against the CPU scoring rubric applied by a second pass, so absolute cross-tier quality comparisons (2.89 vs 4.26, for example) should be read as directional, not strictly equivalent.</w:t>
      </w:r>
    </w:p>
    <w:p w14:paraId="369E5D0B" w14:textId="77777777" w:rsidR="0046396F" w:rsidRDefault="00000000">
      <w:pPr>
        <w:pStyle w:val="Heading2"/>
      </w:pPr>
      <w:r>
        <w:t>Future work</w:t>
      </w:r>
    </w:p>
    <w:p w14:paraId="746450B3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Extend quantization analysis to the 7–8B hero models on GPU (Q4/Q5/Q8 of llama3:8b or mistral:7b).</w:t>
      </w:r>
    </w:p>
    <w:p w14:paraId="4778DDD6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Add automated LLM-as-judge scoring to validate manual quality ratings at scale.</w:t>
      </w:r>
    </w:p>
    <w:p w14:paraId="02E3297F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Measure p50/p95/p99 latency distributions under concurrent request load, not just sequential single-request timing.</w:t>
      </w:r>
    </w:p>
    <w:p w14:paraId="5FBB9CF0" w14:textId="77777777" w:rsidR="0046396F" w:rsidRDefault="00000000">
      <w:pPr>
        <w:pStyle w:val="ListParagraph"/>
        <w:numPr>
          <w:ilvl w:val="0"/>
          <w:numId w:val="2"/>
        </w:numPr>
        <w:spacing w:after="100"/>
      </w:pPr>
      <w:r>
        <w:t>Test a larger, adversarial prompt set designed specifically to surface quantization degradation.</w:t>
      </w:r>
    </w:p>
    <w:p w14:paraId="3B809F0C" w14:textId="77777777" w:rsidR="0046396F" w:rsidRDefault="00000000">
      <w:r>
        <w:br w:type="page"/>
      </w:r>
    </w:p>
    <w:p w14:paraId="50626381" w14:textId="77777777" w:rsidR="0046396F" w:rsidRDefault="00000000">
      <w:pPr>
        <w:pStyle w:val="Heading1"/>
      </w:pPr>
      <w:r>
        <w:lastRenderedPageBreak/>
        <w:t>10. Conclusion</w:t>
      </w:r>
    </w:p>
    <w:p w14:paraId="69902507" w14:textId="77777777" w:rsidR="0046396F" w:rsidRDefault="00000000">
      <w:pPr>
        <w:spacing w:after="160"/>
      </w:pPr>
      <w:r>
        <w:t xml:space="preserve">This project set out to build a credible, end-to-end benchmarking system for offline small language models — not just to record numbers, but to demonstrate genuine understanding of the hardware and model </w:t>
      </w:r>
      <w:proofErr w:type="spellStart"/>
      <w:r>
        <w:t>tradeoffs</w:t>
      </w:r>
      <w:proofErr w:type="spellEnd"/>
      <w:r>
        <w:t xml:space="preserve"> involved. Across six phases and 450+ individual benchmark runs, the same engineering pattern proved itself repeatedly: build and validate cheaply, scale up only once correctness is proven, and let the data — not assumption — drive the final recommendation.</w:t>
      </w:r>
    </w:p>
    <w:p w14:paraId="59E95D3A" w14:textId="77777777" w:rsidR="0046396F" w:rsidRDefault="00000000">
      <w:pPr>
        <w:spacing w:after="160"/>
      </w:pPr>
      <w:r>
        <w:t>The resulting system, recommendation matrix, and full dataset are available in the project repository, along with every script used to produce them — the same scripts that ran, unmodified, on both a local CPU and a rented cloud GPU.</w:t>
      </w:r>
    </w:p>
    <w:p w14:paraId="68AA522F" w14:textId="2B58E4BE" w:rsidR="0046396F" w:rsidRDefault="00000000">
      <w:pPr>
        <w:spacing w:before="400"/>
        <w:jc w:val="center"/>
      </w:pPr>
      <w:r>
        <w:rPr>
          <w:b/>
          <w:bCs/>
          <w:color w:val="2E5C8A"/>
        </w:rPr>
        <w:t>github.com/</w:t>
      </w:r>
      <w:proofErr w:type="spellStart"/>
      <w:r>
        <w:rPr>
          <w:b/>
          <w:bCs/>
          <w:color w:val="2E5C8A"/>
        </w:rPr>
        <w:t>Meenatchisundari</w:t>
      </w:r>
      <w:proofErr w:type="spellEnd"/>
      <w:r>
        <w:rPr>
          <w:b/>
          <w:bCs/>
          <w:color w:val="2E5C8A"/>
        </w:rPr>
        <w:t>/local-ai-assistan</w:t>
      </w:r>
      <w:r w:rsidR="00AD787C">
        <w:rPr>
          <w:b/>
          <w:bCs/>
          <w:color w:val="2E5C8A"/>
        </w:rPr>
        <w:t>t</w:t>
      </w:r>
    </w:p>
    <w:sectPr w:rsidR="004639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2901"/>
    <w:multiLevelType w:val="hybridMultilevel"/>
    <w:tmpl w:val="F6967FE0"/>
    <w:lvl w:ilvl="0" w:tplc="444A46D8">
      <w:start w:val="1"/>
      <w:numFmt w:val="bullet"/>
      <w:lvlText w:val="●"/>
      <w:lvlJc w:val="left"/>
      <w:pPr>
        <w:ind w:left="720" w:hanging="360"/>
      </w:pPr>
    </w:lvl>
    <w:lvl w:ilvl="1" w:tplc="3C0AC28C">
      <w:start w:val="1"/>
      <w:numFmt w:val="bullet"/>
      <w:lvlText w:val="○"/>
      <w:lvlJc w:val="left"/>
      <w:pPr>
        <w:ind w:left="1440" w:hanging="360"/>
      </w:pPr>
    </w:lvl>
    <w:lvl w:ilvl="2" w:tplc="099295DC">
      <w:start w:val="1"/>
      <w:numFmt w:val="bullet"/>
      <w:lvlText w:val="■"/>
      <w:lvlJc w:val="left"/>
      <w:pPr>
        <w:ind w:left="2160" w:hanging="360"/>
      </w:pPr>
    </w:lvl>
    <w:lvl w:ilvl="3" w:tplc="89680592">
      <w:start w:val="1"/>
      <w:numFmt w:val="bullet"/>
      <w:lvlText w:val="●"/>
      <w:lvlJc w:val="left"/>
      <w:pPr>
        <w:ind w:left="2880" w:hanging="360"/>
      </w:pPr>
    </w:lvl>
    <w:lvl w:ilvl="4" w:tplc="18142290">
      <w:start w:val="1"/>
      <w:numFmt w:val="bullet"/>
      <w:lvlText w:val="○"/>
      <w:lvlJc w:val="left"/>
      <w:pPr>
        <w:ind w:left="3600" w:hanging="360"/>
      </w:pPr>
    </w:lvl>
    <w:lvl w:ilvl="5" w:tplc="479EF9F4">
      <w:start w:val="1"/>
      <w:numFmt w:val="bullet"/>
      <w:lvlText w:val="■"/>
      <w:lvlJc w:val="left"/>
      <w:pPr>
        <w:ind w:left="4320" w:hanging="360"/>
      </w:pPr>
    </w:lvl>
    <w:lvl w:ilvl="6" w:tplc="A3044508">
      <w:start w:val="1"/>
      <w:numFmt w:val="bullet"/>
      <w:lvlText w:val="●"/>
      <w:lvlJc w:val="left"/>
      <w:pPr>
        <w:ind w:left="5040" w:hanging="360"/>
      </w:pPr>
    </w:lvl>
    <w:lvl w:ilvl="7" w:tplc="93F47A0A">
      <w:start w:val="1"/>
      <w:numFmt w:val="bullet"/>
      <w:lvlText w:val="●"/>
      <w:lvlJc w:val="left"/>
      <w:pPr>
        <w:ind w:left="5760" w:hanging="360"/>
      </w:pPr>
    </w:lvl>
    <w:lvl w:ilvl="8" w:tplc="66F080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7935A1"/>
    <w:multiLevelType w:val="hybridMultilevel"/>
    <w:tmpl w:val="1E04E4D8"/>
    <w:lvl w:ilvl="0" w:tplc="CBC6DEE6">
      <w:start w:val="1"/>
      <w:numFmt w:val="bullet"/>
      <w:lvlText w:val="•"/>
      <w:lvlJc w:val="left"/>
      <w:pPr>
        <w:ind w:left="720" w:hanging="360"/>
      </w:pPr>
    </w:lvl>
    <w:lvl w:ilvl="1" w:tplc="C93EEA2C">
      <w:numFmt w:val="decimal"/>
      <w:lvlText w:val=""/>
      <w:lvlJc w:val="left"/>
    </w:lvl>
    <w:lvl w:ilvl="2" w:tplc="44C6B6E0">
      <w:numFmt w:val="decimal"/>
      <w:lvlText w:val=""/>
      <w:lvlJc w:val="left"/>
    </w:lvl>
    <w:lvl w:ilvl="3" w:tplc="34C48C16">
      <w:numFmt w:val="decimal"/>
      <w:lvlText w:val=""/>
      <w:lvlJc w:val="left"/>
    </w:lvl>
    <w:lvl w:ilvl="4" w:tplc="B94AF67A">
      <w:numFmt w:val="decimal"/>
      <w:lvlText w:val=""/>
      <w:lvlJc w:val="left"/>
    </w:lvl>
    <w:lvl w:ilvl="5" w:tplc="41FCE446">
      <w:numFmt w:val="decimal"/>
      <w:lvlText w:val=""/>
      <w:lvlJc w:val="left"/>
    </w:lvl>
    <w:lvl w:ilvl="6" w:tplc="FEAA8AF2">
      <w:numFmt w:val="decimal"/>
      <w:lvlText w:val=""/>
      <w:lvlJc w:val="left"/>
    </w:lvl>
    <w:lvl w:ilvl="7" w:tplc="D0560A94">
      <w:numFmt w:val="decimal"/>
      <w:lvlText w:val=""/>
      <w:lvlJc w:val="left"/>
    </w:lvl>
    <w:lvl w:ilvl="8" w:tplc="4D96C742">
      <w:numFmt w:val="decimal"/>
      <w:lvlText w:val=""/>
      <w:lvlJc w:val="left"/>
    </w:lvl>
  </w:abstractNum>
  <w:num w:numId="1" w16cid:durableId="402223313">
    <w:abstractNumId w:val="0"/>
    <w:lvlOverride w:ilvl="0">
      <w:startOverride w:val="1"/>
    </w:lvlOverride>
  </w:num>
  <w:num w:numId="2" w16cid:durableId="10027792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96F"/>
    <w:rsid w:val="0046396F"/>
    <w:rsid w:val="00AD787C"/>
    <w:rsid w:val="00C4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486A6"/>
  <w15:docId w15:val="{8434D885-0F00-4946-8664-7849A10E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40"/>
      <w:outlineLvl w:val="2"/>
    </w:pPr>
    <w:rPr>
      <w:b/>
      <w:bCs/>
      <w:color w:val="3D7AB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1990</Words>
  <Characters>11347</Characters>
  <Application>Microsoft Office Word</Application>
  <DocSecurity>0</DocSecurity>
  <Lines>94</Lines>
  <Paragraphs>26</Paragraphs>
  <ScaleCrop>false</ScaleCrop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Muthirulappan, Meenatchi (2024)</cp:lastModifiedBy>
  <cp:revision>3</cp:revision>
  <cp:lastPrinted>2026-06-20T00:07:00Z</cp:lastPrinted>
  <dcterms:created xsi:type="dcterms:W3CDTF">2026-06-19T23:57:00Z</dcterms:created>
  <dcterms:modified xsi:type="dcterms:W3CDTF">2026-06-20T00:07:00Z</dcterms:modified>
</cp:coreProperties>
</file>