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A8" w:rsidRPr="005A10A8" w:rsidRDefault="005A10A8" w:rsidP="005A10A8">
      <w:pPr>
        <w:pStyle w:val="BodyText"/>
        <w:spacing w:before="197" w:line="252" w:lineRule="auto"/>
        <w:ind w:left="2517" w:right="2235" w:firstLine="867"/>
        <w:rPr>
          <w:w w:val="115"/>
        </w:rPr>
      </w:pPr>
      <w:r>
        <w:rPr>
          <w:w w:val="115"/>
        </w:rPr>
        <w:t>M</w:t>
      </w:r>
      <w:r>
        <w:rPr>
          <w:smallCaps/>
          <w:w w:val="115"/>
        </w:rPr>
        <w:t>achine</w:t>
      </w:r>
      <w:r>
        <w:rPr>
          <w:w w:val="115"/>
        </w:rPr>
        <w:t xml:space="preserve"> L</w:t>
      </w:r>
      <w:r>
        <w:rPr>
          <w:smallCaps/>
          <w:w w:val="115"/>
        </w:rPr>
        <w:t>earning</w:t>
      </w:r>
      <w:r>
        <w:rPr>
          <w:w w:val="115"/>
        </w:rPr>
        <w:t xml:space="preserve"> </w:t>
      </w:r>
    </w:p>
    <w:p w:rsidR="005A10A8" w:rsidRDefault="005A10A8" w:rsidP="005A10A8">
      <w:pPr>
        <w:pStyle w:val="BodyText"/>
        <w:spacing w:before="209"/>
        <w:rPr>
          <w:sz w:val="20"/>
        </w:rPr>
      </w:pPr>
      <w:r>
        <w:rPr>
          <w:noProof/>
        </w:rPr>
        <mc:AlternateContent>
          <mc:Choice Requires="wps">
            <w:drawing>
              <wp:anchor distT="0" distB="0" distL="0" distR="0" simplePos="0" relativeHeight="251659264" behindDoc="1" locked="0" layoutInCell="1" allowOverlap="1" wp14:anchorId="7BF58749" wp14:editId="1553F37C">
                <wp:simplePos x="0" y="0"/>
                <wp:positionH relativeFrom="page">
                  <wp:posOffset>1079995</wp:posOffset>
                </wp:positionH>
                <wp:positionV relativeFrom="paragraph">
                  <wp:posOffset>297227</wp:posOffset>
                </wp:positionV>
                <wp:extent cx="540004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
                        </a:xfrm>
                        <a:custGeom>
                          <a:avLst/>
                          <a:gdLst/>
                          <a:ahLst/>
                          <a:cxnLst/>
                          <a:rect l="l" t="t" r="r" b="b"/>
                          <a:pathLst>
                            <a:path w="5400040">
                              <a:moveTo>
                                <a:pt x="0" y="0"/>
                              </a:moveTo>
                              <a:lnTo>
                                <a:pt x="5400001"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85.05pt;margin-top:23.4pt;width:425.2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" path="m,l5400001,e" filled="f" strokeweight=".17567mm">
                <v:path arrowok="t"/>
                <w10:wrap type="topAndBottom" anchorx="page"/>
              </v:shape>
            </w:pict>
          </mc:Fallback>
        </mc:AlternateContent>
      </w:r>
    </w:p>
    <w:p w:rsidR="005A10A8" w:rsidRDefault="005A10A8" w:rsidP="005A10A8">
      <w:pPr>
        <w:pStyle w:val="Title"/>
      </w:pPr>
      <w:r>
        <w:rPr>
          <w:w w:val="105"/>
        </w:rPr>
        <w:t>Assignment</w:t>
      </w:r>
      <w:r>
        <w:rPr>
          <w:spacing w:val="45"/>
          <w:w w:val="105"/>
        </w:rPr>
        <w:t xml:space="preserve"> </w:t>
      </w:r>
      <w:r>
        <w:rPr>
          <w:spacing w:val="-12"/>
          <w:w w:val="105"/>
        </w:rPr>
        <w:t>1</w:t>
      </w:r>
    </w:p>
    <w:p w:rsidR="005A10A8" w:rsidRDefault="005A10A8" w:rsidP="005A10A8">
      <w:pPr>
        <w:pStyle w:val="BodyText"/>
        <w:spacing w:before="150"/>
        <w:rPr>
          <w:sz w:val="20"/>
        </w:rPr>
      </w:pPr>
      <w:r>
        <w:rPr>
          <w:noProof/>
        </w:rPr>
        <mc:AlternateContent>
          <mc:Choice Requires="wps">
            <w:drawing>
              <wp:anchor distT="0" distB="0" distL="0" distR="0" simplePos="0" relativeHeight="251660288" behindDoc="1" locked="0" layoutInCell="1" allowOverlap="1" wp14:anchorId="50B0882E" wp14:editId="1F652607">
                <wp:simplePos x="0" y="0"/>
                <wp:positionH relativeFrom="page">
                  <wp:posOffset>1079995</wp:posOffset>
                </wp:positionH>
                <wp:positionV relativeFrom="paragraph">
                  <wp:posOffset>259887</wp:posOffset>
                </wp:positionV>
                <wp:extent cx="540004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
                        </a:xfrm>
                        <a:custGeom>
                          <a:avLst/>
                          <a:gdLst/>
                          <a:ahLst/>
                          <a:cxnLst/>
                          <a:rect l="l" t="t" r="r" b="b"/>
                          <a:pathLst>
                            <a:path w="5400040">
                              <a:moveTo>
                                <a:pt x="0" y="0"/>
                              </a:moveTo>
                              <a:lnTo>
                                <a:pt x="5400001"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85.05pt;margin-top:20.45pt;width:425.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" path="m,l5400001,e" filled="f" strokeweight=".35136mm">
                <v:path arrowok="t"/>
                <w10:wrap type="topAndBottom" anchorx="page"/>
              </v:shape>
            </w:pict>
          </mc:Fallback>
        </mc:AlternateContent>
      </w:r>
    </w:p>
    <w:p w:rsidR="005A10A8" w:rsidRDefault="005A10A8" w:rsidP="005A10A8">
      <w:pPr>
        <w:pStyle w:val="BodyText"/>
        <w:spacing w:before="203"/>
        <w:rPr>
          <w:sz w:val="34"/>
        </w:rPr>
      </w:pPr>
    </w:p>
    <w:p w:rsidR="005A10A8" w:rsidRDefault="005A10A8" w:rsidP="005A10A8">
      <w:pPr>
        <w:ind w:left="19"/>
        <w:jc w:val="center"/>
        <w:rPr>
          <w:sz w:val="34"/>
        </w:rPr>
      </w:pPr>
      <w:r>
        <w:rPr>
          <w:smallCaps/>
          <w:w w:val="105"/>
          <w:sz w:val="34"/>
        </w:rPr>
        <w:t>s</w:t>
      </w:r>
      <w:r>
        <w:rPr>
          <w:w w:val="105"/>
          <w:sz w:val="34"/>
        </w:rPr>
        <w:t>urname</w:t>
      </w:r>
      <w:r>
        <w:rPr>
          <w:spacing w:val="50"/>
          <w:w w:val="110"/>
          <w:sz w:val="34"/>
        </w:rPr>
        <w:t xml:space="preserve"> </w:t>
      </w:r>
      <w:r>
        <w:rPr>
          <w:spacing w:val="-4"/>
          <w:w w:val="110"/>
          <w:sz w:val="34"/>
        </w:rPr>
        <w:t>Name</w:t>
      </w:r>
    </w:p>
    <w:p w:rsidR="005A10A8" w:rsidRDefault="005A10A8" w:rsidP="005A10A8">
      <w:pPr>
        <w:pStyle w:val="BodyText"/>
        <w:spacing w:before="205"/>
        <w:ind w:left="19"/>
        <w:jc w:val="center"/>
      </w:pPr>
      <w:r>
        <w:t>May</w:t>
      </w:r>
      <w:r>
        <w:rPr>
          <w:spacing w:val="18"/>
        </w:rPr>
        <w:t xml:space="preserve"> </w:t>
      </w:r>
      <w:r>
        <w:t>9</w:t>
      </w:r>
      <w:r>
        <w:t>,</w:t>
      </w:r>
      <w:r>
        <w:rPr>
          <w:spacing w:val="18"/>
        </w:rPr>
        <w:t xml:space="preserve"> </w:t>
      </w:r>
      <w:r>
        <w:rPr>
          <w:spacing w:val="-4"/>
        </w:rPr>
        <w:t>2024</w:t>
      </w:r>
    </w:p>
    <w:p w:rsidR="00197952" w:rsidRDefault="00197952"/>
    <w:p w:rsidR="005A10A8" w:rsidRDefault="005A10A8"/>
    <w:p w:rsidR="005A10A8" w:rsidRDefault="005A10A8"/>
    <w:p w:rsidR="005A10A8" w:rsidRDefault="005A10A8"/>
    <w:p w:rsidR="005A10A8" w:rsidRDefault="005A10A8">
      <w:pPr>
        <w:rPr>
          <w:b/>
          <w:i/>
          <w:sz w:val="40"/>
        </w:rPr>
      </w:pPr>
      <w:r w:rsidRPr="005A10A8">
        <w:rPr>
          <w:b/>
          <w:i/>
          <w:sz w:val="40"/>
        </w:rPr>
        <w:t>S</w:t>
      </w:r>
      <w:r w:rsidRPr="005A10A8">
        <w:rPr>
          <w:b/>
          <w:i/>
          <w:sz w:val="40"/>
        </w:rPr>
        <w:t>tage 1: Data set and Pre-Processing</w:t>
      </w:r>
    </w:p>
    <w:p w:rsidR="00691944" w:rsidRP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Cs/>
          <w:color w:val="202124"/>
          <w:sz w:val="24"/>
          <w:szCs w:val="36"/>
        </w:rPr>
      </w:pPr>
      <w:r w:rsidRPr="00691944">
        <w:rPr>
          <w:rFonts w:ascii="inherit" w:eastAsia="Times New Roman" w:hAnsi="inherit" w:cs="Arial"/>
          <w:bCs/>
          <w:color w:val="202124"/>
          <w:sz w:val="24"/>
          <w:szCs w:val="36"/>
        </w:rPr>
        <w:t>The dataset is focused on asteroid diameter prediction and contains various features related to asteroids. It is officially maintained by the Jet Propulsion Laboratory of the California Institute of Technology, which is an organization under NASA.</w:t>
      </w:r>
    </w:p>
    <w:p w:rsidR="00691944" w:rsidRP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
          <w:bCs/>
          <w:i/>
          <w:color w:val="202124"/>
          <w:sz w:val="36"/>
          <w:szCs w:val="36"/>
        </w:rPr>
      </w:pPr>
    </w:p>
    <w:p w:rsidR="00691944" w:rsidRP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
          <w:bCs/>
          <w:i/>
          <w:color w:val="202124"/>
          <w:sz w:val="36"/>
          <w:szCs w:val="36"/>
        </w:rPr>
      </w:pPr>
      <w:r w:rsidRPr="00691944">
        <w:rPr>
          <w:rFonts w:ascii="inherit" w:eastAsia="Times New Roman" w:hAnsi="inherit" w:cs="Arial"/>
          <w:b/>
          <w:bCs/>
          <w:i/>
          <w:color w:val="202124"/>
          <w:sz w:val="36"/>
          <w:szCs w:val="36"/>
        </w:rPr>
        <w:t>Here are the column names and a bri</w:t>
      </w:r>
      <w:r>
        <w:rPr>
          <w:rFonts w:ascii="inherit" w:eastAsia="Times New Roman" w:hAnsi="inherit" w:cs="Arial"/>
          <w:b/>
          <w:bCs/>
          <w:i/>
          <w:color w:val="202124"/>
          <w:sz w:val="36"/>
          <w:szCs w:val="36"/>
        </w:rPr>
        <w:t>ef description of each feature:</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full_name</w:t>
      </w:r>
      <w:proofErr w:type="spellEnd"/>
      <w:r w:rsidRPr="00691944">
        <w:rPr>
          <w:rFonts w:ascii="inherit" w:eastAsia="Times New Roman" w:hAnsi="inherit" w:cs="Arial"/>
          <w:bCs/>
          <w:color w:val="202124"/>
          <w:sz w:val="26"/>
          <w:szCs w:val="36"/>
        </w:rPr>
        <w:t>: The full name of the asteroid.</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orbit_id</w:t>
      </w:r>
      <w:proofErr w:type="spellEnd"/>
      <w:r w:rsidRPr="00691944">
        <w:rPr>
          <w:rFonts w:ascii="inherit" w:eastAsia="Times New Roman" w:hAnsi="inherit" w:cs="Arial"/>
          <w:bCs/>
          <w:color w:val="202124"/>
          <w:sz w:val="26"/>
          <w:szCs w:val="36"/>
        </w:rPr>
        <w:t>: Unique identifier for the orbit of the asteroid.</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e</w:t>
      </w:r>
      <w:proofErr w:type="gramEnd"/>
      <w:r w:rsidRPr="00691944">
        <w:rPr>
          <w:rFonts w:ascii="inherit" w:eastAsia="Times New Roman" w:hAnsi="inherit" w:cs="Arial"/>
          <w:bCs/>
          <w:color w:val="202124"/>
          <w:sz w:val="26"/>
          <w:szCs w:val="36"/>
        </w:rPr>
        <w:t xml:space="preserve"> (eccentricity): Eccentricity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a</w:t>
      </w:r>
      <w:proofErr w:type="gramEnd"/>
      <w:r w:rsidRPr="00691944">
        <w:rPr>
          <w:rFonts w:ascii="inherit" w:eastAsia="Times New Roman" w:hAnsi="inherit" w:cs="Arial"/>
          <w:bCs/>
          <w:color w:val="202124"/>
          <w:sz w:val="26"/>
          <w:szCs w:val="36"/>
        </w:rPr>
        <w:t xml:space="preserve"> (semi-major axis): Semi-major axis of the asteroid's orbit in astronomical units (au).</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r w:rsidRPr="00691944">
        <w:rPr>
          <w:rFonts w:ascii="inherit" w:eastAsia="Times New Roman" w:hAnsi="inherit" w:cs="Arial"/>
          <w:bCs/>
          <w:color w:val="202124"/>
          <w:sz w:val="26"/>
          <w:szCs w:val="36"/>
        </w:rPr>
        <w:t>I (Inclination): Inclination of the asteroid's orbit with respect to the x-y ecliptic plane in degrees.</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r w:rsidRPr="00691944">
        <w:rPr>
          <w:rFonts w:ascii="inherit" w:eastAsia="Times New Roman" w:hAnsi="inherit" w:cs="Arial"/>
          <w:bCs/>
          <w:color w:val="202124"/>
          <w:sz w:val="26"/>
          <w:szCs w:val="36"/>
        </w:rPr>
        <w:t>Om (Longitude of the ascending node): Longitude of the ascending node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r w:rsidRPr="00691944">
        <w:rPr>
          <w:rFonts w:ascii="inherit" w:eastAsia="Times New Roman" w:hAnsi="inherit" w:cs="Arial"/>
          <w:bCs/>
          <w:color w:val="202124"/>
          <w:sz w:val="26"/>
          <w:szCs w:val="36"/>
        </w:rPr>
        <w:t>W (Argument of perihelion): Argument of perihelion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lastRenderedPageBreak/>
        <w:t>ma</w:t>
      </w:r>
      <w:proofErr w:type="gramEnd"/>
      <w:r w:rsidRPr="00691944">
        <w:rPr>
          <w:rFonts w:ascii="inherit" w:eastAsia="Times New Roman" w:hAnsi="inherit" w:cs="Arial"/>
          <w:bCs/>
          <w:color w:val="202124"/>
          <w:sz w:val="26"/>
          <w:szCs w:val="36"/>
        </w:rPr>
        <w:t>: Mean anomaly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n</w:t>
      </w:r>
      <w:proofErr w:type="gramEnd"/>
      <w:r w:rsidRPr="00691944">
        <w:rPr>
          <w:rFonts w:ascii="inherit" w:eastAsia="Times New Roman" w:hAnsi="inherit" w:cs="Arial"/>
          <w:bCs/>
          <w:color w:val="202124"/>
          <w:sz w:val="26"/>
          <w:szCs w:val="36"/>
        </w:rPr>
        <w:t>: Mean motion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proofErr w:type="gramStart"/>
      <w:r w:rsidRPr="00691944">
        <w:rPr>
          <w:rFonts w:ascii="inherit" w:eastAsia="Times New Roman" w:hAnsi="inherit" w:cs="Arial"/>
          <w:bCs/>
          <w:color w:val="202124"/>
          <w:sz w:val="26"/>
          <w:szCs w:val="36"/>
        </w:rPr>
        <w:t>tp</w:t>
      </w:r>
      <w:proofErr w:type="spellEnd"/>
      <w:proofErr w:type="gramEnd"/>
      <w:r w:rsidRPr="00691944">
        <w:rPr>
          <w:rFonts w:ascii="inherit" w:eastAsia="Times New Roman" w:hAnsi="inherit" w:cs="Arial"/>
          <w:bCs/>
          <w:color w:val="202124"/>
          <w:sz w:val="26"/>
          <w:szCs w:val="36"/>
        </w:rPr>
        <w:t>: Time of perihelion passage of the asteroid's orbit.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proofErr w:type="gramStart"/>
      <w:r w:rsidRPr="00691944">
        <w:rPr>
          <w:rFonts w:ascii="inherit" w:eastAsia="Times New Roman" w:hAnsi="inherit" w:cs="Arial"/>
          <w:bCs/>
          <w:color w:val="202124"/>
          <w:sz w:val="26"/>
          <w:szCs w:val="36"/>
        </w:rPr>
        <w:t>moid</w:t>
      </w:r>
      <w:proofErr w:type="spellEnd"/>
      <w:proofErr w:type="gramEnd"/>
      <w:r w:rsidRPr="00691944">
        <w:rPr>
          <w:rFonts w:ascii="inherit" w:eastAsia="Times New Roman" w:hAnsi="inherit" w:cs="Arial"/>
          <w:bCs/>
          <w:color w:val="202124"/>
          <w:sz w:val="26"/>
          <w:szCs w:val="36"/>
        </w:rPr>
        <w:t xml:space="preserve"> (Earth Minimum orbit Intersection Distance): Minimum orbit intersection distance between Earth and the asteroid's orbit in astronomical units (au).</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moid_jup</w:t>
      </w:r>
      <w:proofErr w:type="spellEnd"/>
      <w:r w:rsidRPr="00691944">
        <w:rPr>
          <w:rFonts w:ascii="inherit" w:eastAsia="Times New Roman" w:hAnsi="inherit" w:cs="Arial"/>
          <w:bCs/>
          <w:color w:val="202124"/>
          <w:sz w:val="26"/>
          <w:szCs w:val="36"/>
        </w:rPr>
        <w:t>: Minimum orbit intersection distance between Jupiter and the asteroid's orbit in astronomical units (au).</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classes</w:t>
      </w:r>
      <w:proofErr w:type="gramEnd"/>
      <w:r w:rsidRPr="00691944">
        <w:rPr>
          <w:rFonts w:ascii="inherit" w:eastAsia="Times New Roman" w:hAnsi="inherit" w:cs="Arial"/>
          <w:bCs/>
          <w:color w:val="202124"/>
          <w:sz w:val="26"/>
          <w:szCs w:val="36"/>
        </w:rPr>
        <w:t>: Class of the asteroid.</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producer</w:t>
      </w:r>
      <w:proofErr w:type="gramEnd"/>
      <w:r w:rsidRPr="00691944">
        <w:rPr>
          <w:rFonts w:ascii="inherit" w:eastAsia="Times New Roman" w:hAnsi="inherit" w:cs="Arial"/>
          <w:bCs/>
          <w:color w:val="202124"/>
          <w:sz w:val="26"/>
          <w:szCs w:val="36"/>
        </w:rPr>
        <w:t>: The organization or entity that produced the dataset.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data_arc</w:t>
      </w:r>
      <w:proofErr w:type="spellEnd"/>
      <w:r w:rsidRPr="00691944">
        <w:rPr>
          <w:rFonts w:ascii="inherit" w:eastAsia="Times New Roman" w:hAnsi="inherit" w:cs="Arial"/>
          <w:bCs/>
          <w:color w:val="202124"/>
          <w:sz w:val="26"/>
          <w:szCs w:val="36"/>
        </w:rPr>
        <w:t>: Data arc span in days.</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n_obs_used</w:t>
      </w:r>
      <w:proofErr w:type="spellEnd"/>
      <w:r w:rsidRPr="00691944">
        <w:rPr>
          <w:rFonts w:ascii="inherit" w:eastAsia="Times New Roman" w:hAnsi="inherit" w:cs="Arial"/>
          <w:bCs/>
          <w:color w:val="202124"/>
          <w:sz w:val="26"/>
          <w:szCs w:val="36"/>
        </w:rPr>
        <w:t>: Number of observations used.</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proofErr w:type="gramStart"/>
      <w:r w:rsidRPr="00691944">
        <w:rPr>
          <w:rFonts w:ascii="inherit" w:eastAsia="Times New Roman" w:hAnsi="inherit" w:cs="Arial"/>
          <w:bCs/>
          <w:color w:val="202124"/>
          <w:sz w:val="26"/>
          <w:szCs w:val="36"/>
        </w:rPr>
        <w:t>rms</w:t>
      </w:r>
      <w:proofErr w:type="spellEnd"/>
      <w:proofErr w:type="gramEnd"/>
      <w:r w:rsidRPr="00691944">
        <w:rPr>
          <w:rFonts w:ascii="inherit" w:eastAsia="Times New Roman" w:hAnsi="inherit" w:cs="Arial"/>
          <w:bCs/>
          <w:color w:val="202124"/>
          <w:sz w:val="26"/>
          <w:szCs w:val="36"/>
        </w:rPr>
        <w:t>: Root mean square deviation of residuals.</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diameter</w:t>
      </w:r>
      <w:proofErr w:type="gramEnd"/>
      <w:r w:rsidRPr="00691944">
        <w:rPr>
          <w:rFonts w:ascii="inherit" w:eastAsia="Times New Roman" w:hAnsi="inherit" w:cs="Arial"/>
          <w:bCs/>
          <w:color w:val="202124"/>
          <w:sz w:val="26"/>
          <w:szCs w:val="36"/>
        </w:rPr>
        <w:t>: Diameter of the asteroid in kilometers.</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gramStart"/>
      <w:r w:rsidRPr="00691944">
        <w:rPr>
          <w:rFonts w:ascii="inherit" w:eastAsia="Times New Roman" w:hAnsi="inherit" w:cs="Arial"/>
          <w:bCs/>
          <w:color w:val="202124"/>
          <w:sz w:val="26"/>
          <w:szCs w:val="36"/>
        </w:rPr>
        <w:t>albedo</w:t>
      </w:r>
      <w:proofErr w:type="gramEnd"/>
      <w:r w:rsidRPr="00691944">
        <w:rPr>
          <w:rFonts w:ascii="inherit" w:eastAsia="Times New Roman" w:hAnsi="inherit" w:cs="Arial"/>
          <w:bCs/>
          <w:color w:val="202124"/>
          <w:sz w:val="26"/>
          <w:szCs w:val="36"/>
        </w:rPr>
        <w:t>: Geometric albedo of the asteroid.</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diameter_sigma</w:t>
      </w:r>
      <w:proofErr w:type="spellEnd"/>
      <w:r w:rsidRPr="00691944">
        <w:rPr>
          <w:rFonts w:ascii="inherit" w:eastAsia="Times New Roman" w:hAnsi="inherit" w:cs="Arial"/>
          <w:bCs/>
          <w:color w:val="202124"/>
          <w:sz w:val="26"/>
          <w:szCs w:val="36"/>
        </w:rPr>
        <w:t>: Uncertainty or error in the asteroid's diameter measurement.</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first_year_obs</w:t>
      </w:r>
      <w:proofErr w:type="spellEnd"/>
      <w:r w:rsidRPr="00691944">
        <w:rPr>
          <w:rFonts w:ascii="inherit" w:eastAsia="Times New Roman" w:hAnsi="inherit" w:cs="Arial"/>
          <w:bCs/>
          <w:color w:val="202124"/>
          <w:sz w:val="26"/>
          <w:szCs w:val="36"/>
        </w:rPr>
        <w:t>: Year of the first observation.</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first_month_obs</w:t>
      </w:r>
      <w:proofErr w:type="spellEnd"/>
      <w:r w:rsidRPr="00691944">
        <w:rPr>
          <w:rFonts w:ascii="inherit" w:eastAsia="Times New Roman" w:hAnsi="inherit" w:cs="Arial"/>
          <w:bCs/>
          <w:color w:val="202124"/>
          <w:sz w:val="26"/>
          <w:szCs w:val="36"/>
        </w:rPr>
        <w:t>: Month of the first observation.</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Cs/>
          <w:color w:val="202124"/>
          <w:sz w:val="26"/>
          <w:szCs w:val="36"/>
        </w:rPr>
      </w:pPr>
      <w:proofErr w:type="spellStart"/>
      <w:r w:rsidRPr="00691944">
        <w:rPr>
          <w:rFonts w:ascii="inherit" w:eastAsia="Times New Roman" w:hAnsi="inherit" w:cs="Arial"/>
          <w:bCs/>
          <w:color w:val="202124"/>
          <w:sz w:val="26"/>
          <w:szCs w:val="36"/>
        </w:rPr>
        <w:t>last_obs_year</w:t>
      </w:r>
      <w:proofErr w:type="spellEnd"/>
      <w:r w:rsidRPr="00691944">
        <w:rPr>
          <w:rFonts w:ascii="inherit" w:eastAsia="Times New Roman" w:hAnsi="inherit" w:cs="Arial"/>
          <w:bCs/>
          <w:color w:val="202124"/>
          <w:sz w:val="26"/>
          <w:szCs w:val="36"/>
        </w:rPr>
        <w:t>: Year of the last observation.</w:t>
      </w:r>
    </w:p>
    <w:p w:rsidR="00691944" w:rsidRPr="00691944" w:rsidRDefault="00691944" w:rsidP="00691944">
      <w:pPr>
        <w:pStyle w:val="ListParagraph"/>
        <w:widowControl/>
        <w:numPr>
          <w:ilvl w:val="0"/>
          <w:numId w:val="4"/>
        </w:numPr>
        <w:shd w:val="clear" w:color="auto" w:fill="FFFFFF"/>
        <w:autoSpaceDE/>
        <w:autoSpaceDN/>
        <w:spacing w:line="480" w:lineRule="atLeast"/>
        <w:textAlignment w:val="baseline"/>
        <w:outlineLvl w:val="1"/>
        <w:rPr>
          <w:rFonts w:ascii="inherit" w:eastAsia="Times New Roman" w:hAnsi="inherit" w:cs="Arial"/>
          <w:b/>
          <w:bCs/>
          <w:i/>
          <w:color w:val="202124"/>
          <w:sz w:val="36"/>
          <w:szCs w:val="36"/>
        </w:rPr>
      </w:pPr>
      <w:proofErr w:type="spellStart"/>
      <w:r w:rsidRPr="00691944">
        <w:rPr>
          <w:rFonts w:ascii="inherit" w:eastAsia="Times New Roman" w:hAnsi="inherit" w:cs="Arial"/>
          <w:bCs/>
          <w:color w:val="202124"/>
          <w:sz w:val="26"/>
          <w:szCs w:val="36"/>
        </w:rPr>
        <w:t>last_obs_month</w:t>
      </w:r>
      <w:proofErr w:type="spellEnd"/>
      <w:r w:rsidRPr="00691944">
        <w:rPr>
          <w:rFonts w:ascii="inherit" w:eastAsia="Times New Roman" w:hAnsi="inherit" w:cs="Arial"/>
          <w:bCs/>
          <w:color w:val="202124"/>
          <w:sz w:val="26"/>
          <w:szCs w:val="36"/>
        </w:rPr>
        <w:t>: Month of the last observation</w:t>
      </w:r>
      <w:r w:rsidRPr="00691944">
        <w:rPr>
          <w:rFonts w:ascii="inherit" w:eastAsia="Times New Roman" w:hAnsi="inherit" w:cs="Arial"/>
          <w:b/>
          <w:bCs/>
          <w:i/>
          <w:color w:val="202124"/>
          <w:sz w:val="36"/>
          <w:szCs w:val="36"/>
        </w:rPr>
        <w:t>.</w:t>
      </w:r>
    </w:p>
    <w:p w:rsid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Cs/>
          <w:color w:val="202124"/>
          <w:sz w:val="26"/>
          <w:szCs w:val="36"/>
        </w:rPr>
      </w:pPr>
      <w:r w:rsidRPr="00691944">
        <w:rPr>
          <w:rFonts w:ascii="inherit" w:eastAsia="Times New Roman" w:hAnsi="inherit" w:cs="Arial"/>
          <w:bCs/>
          <w:color w:val="202124"/>
          <w:sz w:val="26"/>
          <w:szCs w:val="36"/>
        </w:rPr>
        <w:t>These features provide information about the orbital characteristics, physical properties, and observational details of the asteroids in the dataset.</w:t>
      </w:r>
    </w:p>
    <w:p w:rsidR="005A10A8" w:rsidRDefault="005A10A8" w:rsidP="00691944">
      <w:pPr>
        <w:widowControl/>
        <w:shd w:val="clear" w:color="auto" w:fill="FFFFFF"/>
        <w:autoSpaceDE/>
        <w:autoSpaceDN/>
        <w:spacing w:line="480" w:lineRule="atLeast"/>
        <w:ind w:left="360"/>
        <w:textAlignment w:val="baseline"/>
        <w:outlineLvl w:val="1"/>
        <w:rPr>
          <w:rFonts w:ascii="inherit" w:eastAsia="Times New Roman" w:hAnsi="inherit" w:cs="Arial"/>
          <w:color w:val="3C4043"/>
          <w:sz w:val="27"/>
          <w:szCs w:val="21"/>
        </w:rPr>
      </w:pPr>
      <w:r w:rsidRPr="00092866">
        <w:rPr>
          <w:rFonts w:ascii="inherit" w:eastAsia="Times New Roman" w:hAnsi="inherit" w:cs="Arial"/>
          <w:color w:val="3C4043"/>
          <w:sz w:val="21"/>
          <w:szCs w:val="21"/>
        </w:rPr>
        <w:br/>
      </w:r>
      <w:r w:rsidRPr="00691944">
        <w:rPr>
          <w:rFonts w:ascii="inherit" w:eastAsia="Times New Roman" w:hAnsi="inherit" w:cs="Arial"/>
          <w:color w:val="3C4043"/>
          <w:sz w:val="27"/>
          <w:szCs w:val="21"/>
        </w:rPr>
        <w:t>A.I. algorithms find its way to the solution in case of astronomy</w:t>
      </w:r>
      <w:proofErr w:type="gramStart"/>
      <w:r w:rsidRPr="00691944">
        <w:rPr>
          <w:rFonts w:ascii="inherit" w:eastAsia="Times New Roman" w:hAnsi="inherit" w:cs="Arial"/>
          <w:color w:val="3C4043"/>
          <w:sz w:val="27"/>
          <w:szCs w:val="21"/>
        </w:rPr>
        <w:t>?.</w:t>
      </w:r>
      <w:proofErr w:type="gramEnd"/>
      <w:r w:rsidRPr="00691944">
        <w:rPr>
          <w:rFonts w:ascii="inherit" w:eastAsia="Times New Roman" w:hAnsi="inherit" w:cs="Arial"/>
          <w:color w:val="3C4043"/>
          <w:sz w:val="27"/>
          <w:szCs w:val="21"/>
        </w:rPr>
        <w:t xml:space="preserve"> Yes, it could. But the most challenging thing which I found, in this case, was the availability of sufficient data.</w:t>
      </w:r>
      <w:r w:rsidRPr="00691944">
        <w:rPr>
          <w:rFonts w:ascii="inherit" w:eastAsia="Times New Roman" w:hAnsi="inherit" w:cs="Arial"/>
          <w:color w:val="3C4043"/>
          <w:sz w:val="27"/>
          <w:szCs w:val="21"/>
        </w:rPr>
        <w:br/>
        <w:t>Although the struggle to find appropriate data to work with was not much longer. I finally came across this dataset which is officially maintained by </w:t>
      </w:r>
      <w:r w:rsidRPr="00691944">
        <w:rPr>
          <w:rFonts w:ascii="inherit" w:eastAsia="Times New Roman" w:hAnsi="inherit" w:cs="Arial"/>
          <w:b/>
          <w:bCs/>
          <w:color w:val="3C4043"/>
          <w:sz w:val="27"/>
          <w:szCs w:val="21"/>
          <w:bdr w:val="none" w:sz="0" w:space="0" w:color="auto" w:frame="1"/>
        </w:rPr>
        <w:t xml:space="preserve">Jet Propulsion </w:t>
      </w:r>
      <w:r w:rsidRPr="00691944">
        <w:rPr>
          <w:rFonts w:ascii="inherit" w:eastAsia="Times New Roman" w:hAnsi="inherit" w:cs="Arial"/>
          <w:b/>
          <w:bCs/>
          <w:color w:val="3C4043"/>
          <w:sz w:val="27"/>
          <w:szCs w:val="21"/>
          <w:bdr w:val="none" w:sz="0" w:space="0" w:color="auto" w:frame="1"/>
        </w:rPr>
        <w:lastRenderedPageBreak/>
        <w:t>Laboratory of California Institute of Technology</w:t>
      </w:r>
      <w:r w:rsidRPr="00691944">
        <w:rPr>
          <w:rFonts w:ascii="inherit" w:eastAsia="Times New Roman" w:hAnsi="inherit" w:cs="Arial"/>
          <w:color w:val="3C4043"/>
          <w:sz w:val="27"/>
          <w:szCs w:val="21"/>
        </w:rPr>
        <w:t> which is an organization under </w:t>
      </w:r>
      <w:r w:rsidRPr="00691944">
        <w:rPr>
          <w:rFonts w:ascii="inherit" w:eastAsia="Times New Roman" w:hAnsi="inherit" w:cs="Arial"/>
          <w:b/>
          <w:bCs/>
          <w:color w:val="3C4043"/>
          <w:sz w:val="27"/>
          <w:szCs w:val="21"/>
          <w:bdr w:val="none" w:sz="0" w:space="0" w:color="auto" w:frame="1"/>
        </w:rPr>
        <w:t>NASA</w:t>
      </w:r>
      <w:r w:rsidRPr="00691944">
        <w:rPr>
          <w:rFonts w:ascii="inherit" w:eastAsia="Times New Roman" w:hAnsi="inherit" w:cs="Arial"/>
          <w:color w:val="3C4043"/>
          <w:sz w:val="27"/>
          <w:szCs w:val="21"/>
        </w:rPr>
        <w:t>. With this, I also found my way to solve the most interesting problem, which is to predict asteroid diameter with A.I. algorithm.</w:t>
      </w:r>
      <w:r w:rsidRPr="00092866">
        <w:rPr>
          <w:rFonts w:ascii="inherit" w:eastAsia="Times New Roman" w:hAnsi="inherit" w:cs="Arial"/>
          <w:color w:val="3C4043"/>
          <w:sz w:val="21"/>
          <w:szCs w:val="21"/>
        </w:rPr>
        <w:br/>
      </w:r>
      <w:r w:rsidRPr="00092866">
        <w:rPr>
          <w:rFonts w:ascii="inherit" w:eastAsia="Times New Roman" w:hAnsi="inherit" w:cs="Arial"/>
          <w:color w:val="3C4043"/>
          <w:sz w:val="21"/>
          <w:szCs w:val="21"/>
        </w:rPr>
        <w:br/>
      </w:r>
      <w:r w:rsidRPr="00691944">
        <w:rPr>
          <w:rFonts w:ascii="inherit" w:eastAsia="Times New Roman" w:hAnsi="inherit" w:cs="Arial"/>
          <w:color w:val="3C4043"/>
          <w:sz w:val="27"/>
          <w:szCs w:val="21"/>
        </w:rPr>
        <w:t>I researched this topic and found that the prediction of asteroid diameter is not an easy job. There had been various methods to solve the estimation of asteroid diameter, every method trying to surpass its previous one.</w:t>
      </w:r>
      <w:r w:rsidRPr="00691944">
        <w:rPr>
          <w:rFonts w:ascii="inherit" w:eastAsia="Times New Roman" w:hAnsi="inherit" w:cs="Arial"/>
          <w:color w:val="3C4043"/>
          <w:sz w:val="27"/>
          <w:szCs w:val="21"/>
        </w:rPr>
        <w:br/>
      </w:r>
      <w:r w:rsidRPr="00691944">
        <w:rPr>
          <w:rFonts w:ascii="inherit" w:eastAsia="Times New Roman" w:hAnsi="inherit" w:cs="Arial"/>
          <w:color w:val="3C4043"/>
          <w:sz w:val="27"/>
          <w:szCs w:val="21"/>
        </w:rPr>
        <w:br/>
        <w:t xml:space="preserve">I tried solving this problem with various ML algorithms like Linear Regression, Decision Tree regression, Random Forest </w:t>
      </w:r>
      <w:proofErr w:type="spellStart"/>
      <w:r w:rsidRPr="00691944">
        <w:rPr>
          <w:rFonts w:ascii="inherit" w:eastAsia="Times New Roman" w:hAnsi="inherit" w:cs="Arial"/>
          <w:color w:val="3C4043"/>
          <w:sz w:val="27"/>
          <w:szCs w:val="21"/>
        </w:rPr>
        <w:t>Regressor</w:t>
      </w:r>
      <w:proofErr w:type="spellEnd"/>
      <w:r w:rsidRPr="00691944">
        <w:rPr>
          <w:rFonts w:ascii="inherit" w:eastAsia="Times New Roman" w:hAnsi="inherit" w:cs="Arial"/>
          <w:color w:val="3C4043"/>
          <w:sz w:val="27"/>
          <w:szCs w:val="21"/>
        </w:rPr>
        <w:t xml:space="preserve"> and finally concluded that </w:t>
      </w:r>
      <w:r w:rsidRPr="00691944">
        <w:rPr>
          <w:rFonts w:ascii="inherit" w:eastAsia="Times New Roman" w:hAnsi="inherit" w:cs="Arial"/>
          <w:color w:val="3C4043"/>
          <w:sz w:val="27"/>
          <w:szCs w:val="21"/>
        </w:rPr>
        <w:t xml:space="preserve">Random Forest </w:t>
      </w:r>
      <w:proofErr w:type="spellStart"/>
      <w:r w:rsidRPr="00691944">
        <w:rPr>
          <w:rFonts w:ascii="inherit" w:eastAsia="Times New Roman" w:hAnsi="inherit" w:cs="Arial"/>
          <w:color w:val="3C4043"/>
          <w:sz w:val="27"/>
          <w:szCs w:val="21"/>
        </w:rPr>
        <w:t>Regressor</w:t>
      </w:r>
      <w:proofErr w:type="spellEnd"/>
      <w:r w:rsidRPr="00691944">
        <w:rPr>
          <w:rFonts w:ascii="inherit" w:eastAsia="Times New Roman" w:hAnsi="inherit" w:cs="Arial"/>
          <w:color w:val="3C4043"/>
          <w:sz w:val="27"/>
          <w:szCs w:val="21"/>
        </w:rPr>
        <w:t xml:space="preserve"> </w:t>
      </w:r>
      <w:r w:rsidRPr="00691944">
        <w:rPr>
          <w:rFonts w:ascii="inherit" w:eastAsia="Times New Roman" w:hAnsi="inherit" w:cs="Arial"/>
          <w:color w:val="3C4043"/>
          <w:sz w:val="27"/>
          <w:szCs w:val="21"/>
        </w:rPr>
        <w:t>could solve this problem with the least error possible and higher accuracy.</w:t>
      </w:r>
    </w:p>
    <w:p w:rsid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color w:val="3C4043"/>
          <w:sz w:val="27"/>
          <w:szCs w:val="21"/>
        </w:rPr>
      </w:pPr>
    </w:p>
    <w:p w:rsid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
          <w:i/>
          <w:color w:val="3C4043"/>
          <w:sz w:val="35"/>
          <w:szCs w:val="21"/>
        </w:rPr>
      </w:pPr>
      <w:r w:rsidRPr="00691944">
        <w:rPr>
          <w:rFonts w:ascii="inherit" w:eastAsia="Times New Roman" w:hAnsi="inherit" w:cs="Arial"/>
          <w:b/>
          <w:i/>
          <w:color w:val="3C4043"/>
          <w:sz w:val="35"/>
          <w:szCs w:val="21"/>
        </w:rPr>
        <w:t>First 25 Rows:</w:t>
      </w:r>
    </w:p>
    <w:p w:rsidR="00691944" w:rsidRPr="00691944" w:rsidRDefault="00691944" w:rsidP="00691944">
      <w:pPr>
        <w:widowControl/>
        <w:shd w:val="clear" w:color="auto" w:fill="FFFFFF"/>
        <w:autoSpaceDE/>
        <w:autoSpaceDN/>
        <w:spacing w:line="480" w:lineRule="atLeast"/>
        <w:ind w:left="360"/>
        <w:textAlignment w:val="baseline"/>
        <w:outlineLvl w:val="1"/>
        <w:rPr>
          <w:rFonts w:ascii="inherit" w:eastAsia="Times New Roman" w:hAnsi="inherit" w:cs="Arial"/>
          <w:b/>
          <w:i/>
          <w:color w:val="3C4043"/>
          <w:sz w:val="29"/>
          <w:szCs w:val="21"/>
        </w:rPr>
      </w:pPr>
      <w:r>
        <w:rPr>
          <w:rFonts w:ascii="inherit" w:eastAsia="Times New Roman" w:hAnsi="inherit" w:cs="Arial"/>
          <w:b/>
          <w:i/>
          <w:noProof/>
          <w:color w:val="3C4043"/>
          <w:sz w:val="29"/>
          <w:szCs w:val="21"/>
        </w:rPr>
        <w:drawing>
          <wp:inline distT="0" distB="0" distL="0" distR="0" wp14:anchorId="2D6DC390" wp14:editId="66F4338B">
            <wp:extent cx="5931825" cy="32694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7">
                      <a:extLst>
                        <a:ext uri="{28A0092B-C50C-407E-A947-70E740481C1C}">
                          <a14:useLocalDpi xmlns:a14="http://schemas.microsoft.com/office/drawing/2010/main" val="0"/>
                        </a:ext>
                      </a:extLst>
                    </a:blip>
                    <a:stretch>
                      <a:fillRect/>
                    </a:stretch>
                  </pic:blipFill>
                  <pic:spPr>
                    <a:xfrm>
                      <a:off x="0" y="0"/>
                      <a:ext cx="5931825" cy="3269412"/>
                    </a:xfrm>
                    <a:prstGeom prst="rect">
                      <a:avLst/>
                    </a:prstGeom>
                  </pic:spPr>
                </pic:pic>
              </a:graphicData>
            </a:graphic>
          </wp:inline>
        </w:drawing>
      </w:r>
    </w:p>
    <w:p w:rsidR="005A10A8" w:rsidRDefault="005A10A8">
      <w:pPr>
        <w:rPr>
          <w:sz w:val="40"/>
        </w:rPr>
      </w:pPr>
    </w:p>
    <w:p w:rsidR="00517DB1" w:rsidRDefault="00517DB1">
      <w:pPr>
        <w:rPr>
          <w:sz w:val="40"/>
        </w:rPr>
      </w:pPr>
    </w:p>
    <w:p w:rsidR="00517DB1" w:rsidRDefault="00517DB1">
      <w:pPr>
        <w:rPr>
          <w:b/>
          <w:i/>
          <w:sz w:val="40"/>
        </w:rPr>
      </w:pPr>
      <w:r w:rsidRPr="00517DB1">
        <w:rPr>
          <w:b/>
          <w:i/>
          <w:sz w:val="40"/>
        </w:rPr>
        <w:lastRenderedPageBreak/>
        <w:t xml:space="preserve">Correlation Metrics </w:t>
      </w:r>
      <w:proofErr w:type="gramStart"/>
      <w:r w:rsidRPr="00517DB1">
        <w:rPr>
          <w:b/>
          <w:i/>
          <w:sz w:val="40"/>
        </w:rPr>
        <w:t>With</w:t>
      </w:r>
      <w:proofErr w:type="gramEnd"/>
      <w:r w:rsidRPr="00517DB1">
        <w:rPr>
          <w:b/>
          <w:i/>
          <w:sz w:val="40"/>
        </w:rPr>
        <w:t xml:space="preserve"> </w:t>
      </w:r>
      <w:proofErr w:type="spellStart"/>
      <w:r w:rsidRPr="00517DB1">
        <w:rPr>
          <w:b/>
          <w:i/>
          <w:sz w:val="40"/>
        </w:rPr>
        <w:t>Heatmap</w:t>
      </w:r>
      <w:proofErr w:type="spellEnd"/>
      <w:r w:rsidRPr="00517DB1">
        <w:rPr>
          <w:b/>
          <w:i/>
          <w:sz w:val="40"/>
        </w:rPr>
        <w:t>:</w:t>
      </w:r>
    </w:p>
    <w:p w:rsidR="00517DB1" w:rsidRDefault="00517DB1">
      <w:pPr>
        <w:rPr>
          <w:b/>
          <w:i/>
          <w:sz w:val="40"/>
        </w:rPr>
      </w:pPr>
      <w:r>
        <w:rPr>
          <w:b/>
          <w:i/>
          <w:noProof/>
          <w:sz w:val="40"/>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17DB1" w:rsidRDefault="00873A37" w:rsidP="00873A37">
      <w:pPr>
        <w:rPr>
          <w:sz w:val="24"/>
        </w:rPr>
      </w:pPr>
      <w:r w:rsidRPr="00873A37">
        <w:rPr>
          <w:sz w:val="24"/>
        </w:rPr>
        <w:t xml:space="preserve">In the above correlation </w:t>
      </w:r>
      <w:proofErr w:type="spellStart"/>
      <w:r w:rsidRPr="00873A37">
        <w:rPr>
          <w:sz w:val="24"/>
        </w:rPr>
        <w:t>heatmap</w:t>
      </w:r>
      <w:proofErr w:type="spellEnd"/>
      <w:r w:rsidRPr="00873A37">
        <w:rPr>
          <w:sz w:val="24"/>
        </w:rPr>
        <w:t xml:space="preserve"> plot, we can observe that some variables exhibit a high correlation with each other, resulting in data redundancy. As a result, we need to drop the features that show a low correlation with our target variable.</w:t>
      </w:r>
    </w:p>
    <w:p w:rsidR="00873A37" w:rsidRDefault="00873A37" w:rsidP="00873A37">
      <w:pPr>
        <w:rPr>
          <w:sz w:val="24"/>
        </w:rPr>
      </w:pPr>
      <w:r>
        <w:rPr>
          <w:sz w:val="24"/>
        </w:rPr>
        <w:t>We decide to drop the "</w:t>
      </w:r>
      <w:proofErr w:type="spellStart"/>
      <w:r>
        <w:rPr>
          <w:sz w:val="24"/>
        </w:rPr>
        <w:t>first_year_obs</w:t>
      </w:r>
      <w:proofErr w:type="spellEnd"/>
      <w:r>
        <w:rPr>
          <w:sz w:val="24"/>
        </w:rPr>
        <w:t>"(highly correlated with “</w:t>
      </w:r>
      <w:proofErr w:type="spellStart"/>
      <w:r>
        <w:rPr>
          <w:sz w:val="24"/>
        </w:rPr>
        <w:t>data_arc</w:t>
      </w:r>
      <w:proofErr w:type="spellEnd"/>
      <w:r>
        <w:rPr>
          <w:sz w:val="24"/>
        </w:rPr>
        <w:t xml:space="preserve">” and have low correlation with “Diameter”) and </w:t>
      </w:r>
      <w:r w:rsidRPr="00873A37">
        <w:rPr>
          <w:sz w:val="24"/>
        </w:rPr>
        <w:t>"</w:t>
      </w:r>
      <w:proofErr w:type="spellStart"/>
      <w:r w:rsidRPr="00873A37">
        <w:rPr>
          <w:sz w:val="24"/>
        </w:rPr>
        <w:t>moid_jup</w:t>
      </w:r>
      <w:proofErr w:type="spellEnd"/>
      <w:r w:rsidRPr="00873A37">
        <w:rPr>
          <w:sz w:val="24"/>
        </w:rPr>
        <w:t>"</w:t>
      </w:r>
      <w:r>
        <w:rPr>
          <w:sz w:val="24"/>
        </w:rPr>
        <w:t xml:space="preserve">(highly correlated with “a” and have low correlation with diameter) finally we decide to drop these features. </w:t>
      </w: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Pr="00873A37" w:rsidRDefault="00873A37" w:rsidP="00873A37">
      <w:pPr>
        <w:rPr>
          <w:b/>
          <w:i/>
          <w:sz w:val="36"/>
        </w:rPr>
      </w:pPr>
      <w:r w:rsidRPr="00873A37">
        <w:rPr>
          <w:b/>
          <w:i/>
          <w:sz w:val="36"/>
        </w:rPr>
        <w:lastRenderedPageBreak/>
        <w:t xml:space="preserve">Correlation Metrics with target </w:t>
      </w:r>
      <w:r>
        <w:rPr>
          <w:b/>
          <w:i/>
          <w:sz w:val="36"/>
        </w:rPr>
        <w:t>variable:</w:t>
      </w:r>
    </w:p>
    <w:p w:rsidR="00873A37" w:rsidRDefault="00873A37" w:rsidP="00873A37">
      <w:pPr>
        <w:rPr>
          <w:sz w:val="24"/>
        </w:rPr>
      </w:pPr>
      <w:r>
        <w:rPr>
          <w:noProof/>
          <w:sz w:val="24"/>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_with_targe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73A37" w:rsidRDefault="00873A37" w:rsidP="00873A37">
      <w:pPr>
        <w:rPr>
          <w:sz w:val="24"/>
        </w:rPr>
      </w:pPr>
    </w:p>
    <w:p w:rsidR="00873A37" w:rsidRDefault="00873A37" w:rsidP="00873A37">
      <w:pPr>
        <w:rPr>
          <w:sz w:val="24"/>
        </w:rPr>
      </w:pPr>
      <w:r w:rsidRPr="00873A37">
        <w:rPr>
          <w:sz w:val="24"/>
        </w:rPr>
        <w:t>From the above plot, we can observe that the features "O" and "W" have a very weak correlation with the target variable "Diameter". As there is no significant relationship between these features and the target variable, it is advisable to drop them from the dataset.</w:t>
      </w: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873A37" w:rsidP="00873A37">
      <w:pPr>
        <w:rPr>
          <w:sz w:val="24"/>
        </w:rPr>
      </w:pPr>
    </w:p>
    <w:p w:rsidR="00873A37" w:rsidRDefault="00EC509B" w:rsidP="00873A37">
      <w:pPr>
        <w:rPr>
          <w:b/>
          <w:i/>
          <w:sz w:val="36"/>
        </w:rPr>
      </w:pPr>
      <w:r w:rsidRPr="00EC509B">
        <w:rPr>
          <w:b/>
          <w:i/>
          <w:sz w:val="36"/>
        </w:rPr>
        <w:lastRenderedPageBreak/>
        <w:t>Three plot of two variable at a time:</w:t>
      </w:r>
    </w:p>
    <w:p w:rsidR="00EC509B" w:rsidRDefault="00EC509B" w:rsidP="00873A37">
      <w:pPr>
        <w:rPr>
          <w:b/>
          <w:i/>
          <w:sz w:val="36"/>
        </w:rPr>
      </w:pPr>
      <w:r>
        <w:rPr>
          <w:b/>
          <w:i/>
          <w:noProof/>
          <w:sz w:val="36"/>
        </w:rPr>
        <w:drawing>
          <wp:inline distT="0" distB="0" distL="0" distR="0">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_by_side_plo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EC509B" w:rsidRPr="00EC509B" w:rsidRDefault="00EC509B" w:rsidP="00EC509B">
      <w:pPr>
        <w:pStyle w:val="ListParagraph"/>
        <w:numPr>
          <w:ilvl w:val="0"/>
          <w:numId w:val="6"/>
        </w:numPr>
        <w:rPr>
          <w:sz w:val="24"/>
        </w:rPr>
      </w:pPr>
      <w:r w:rsidRPr="00EC509B">
        <w:rPr>
          <w:sz w:val="24"/>
        </w:rPr>
        <w:t>The first plot (</w:t>
      </w:r>
      <w:proofErr w:type="gramStart"/>
      <w:r w:rsidRPr="00EC509B">
        <w:rPr>
          <w:sz w:val="24"/>
        </w:rPr>
        <w:t xml:space="preserve">a </w:t>
      </w:r>
      <w:r w:rsidR="007424EC" w:rsidRPr="00EC509B">
        <w:rPr>
          <w:sz w:val="24"/>
        </w:rPr>
        <w:t>vs.</w:t>
      </w:r>
      <w:proofErr w:type="gramEnd"/>
      <w:r w:rsidRPr="00EC509B">
        <w:rPr>
          <w:sz w:val="24"/>
        </w:rPr>
        <w:t xml:space="preserve"> e) shows a moderate correlation between the semi-major axis (a) and eccentricity (e) of asteroids. The scatter points form a pattern </w:t>
      </w:r>
      <w:r w:rsidR="007424EC" w:rsidRPr="00EC509B">
        <w:rPr>
          <w:sz w:val="24"/>
        </w:rPr>
        <w:t>whereas</w:t>
      </w:r>
      <w:r w:rsidRPr="00EC509B">
        <w:rPr>
          <w:sz w:val="24"/>
        </w:rPr>
        <w:t xml:space="preserve"> the semi-major axis increases, the eccentricity tends to increase as well</w:t>
      </w:r>
      <w:proofErr w:type="gramStart"/>
      <w:r w:rsidRPr="00EC509B">
        <w:rPr>
          <w:sz w:val="24"/>
        </w:rPr>
        <w:t>..</w:t>
      </w:r>
      <w:proofErr w:type="gramEnd"/>
    </w:p>
    <w:p w:rsidR="00EC509B" w:rsidRPr="00EC509B" w:rsidRDefault="00EC509B" w:rsidP="00EC509B">
      <w:pPr>
        <w:rPr>
          <w:sz w:val="24"/>
        </w:rPr>
      </w:pPr>
    </w:p>
    <w:p w:rsidR="00EC509B" w:rsidRPr="00EC509B" w:rsidRDefault="00EC509B" w:rsidP="00EC509B">
      <w:pPr>
        <w:pStyle w:val="ListParagraph"/>
        <w:numPr>
          <w:ilvl w:val="0"/>
          <w:numId w:val="6"/>
        </w:numPr>
        <w:rPr>
          <w:sz w:val="24"/>
        </w:rPr>
      </w:pPr>
      <w:r w:rsidRPr="00EC509B">
        <w:rPr>
          <w:sz w:val="24"/>
        </w:rPr>
        <w:t xml:space="preserve">The second plot (a </w:t>
      </w:r>
      <w:proofErr w:type="spellStart"/>
      <w:r w:rsidRPr="00EC509B">
        <w:rPr>
          <w:sz w:val="24"/>
        </w:rPr>
        <w:t>vs</w:t>
      </w:r>
      <w:proofErr w:type="spellEnd"/>
      <w:r w:rsidRPr="00EC509B">
        <w:rPr>
          <w:sz w:val="24"/>
        </w:rPr>
        <w:t xml:space="preserve"> diameter) shows the relationship between the semi-major axis (a) and the diameter of asteroids. It suggests that as the semi-major axis increases, the diameter also tends to increase. However, most of the diameter values fall within the range of 25 and 30 for the semi-major axis.</w:t>
      </w:r>
    </w:p>
    <w:p w:rsidR="00EC509B" w:rsidRPr="00EC509B" w:rsidRDefault="00EC509B" w:rsidP="00EC509B">
      <w:pPr>
        <w:rPr>
          <w:sz w:val="24"/>
        </w:rPr>
      </w:pPr>
    </w:p>
    <w:p w:rsidR="00EC509B" w:rsidRPr="00C34999" w:rsidRDefault="00EC509B" w:rsidP="00EC509B">
      <w:pPr>
        <w:pStyle w:val="ListParagraph"/>
        <w:numPr>
          <w:ilvl w:val="0"/>
          <w:numId w:val="6"/>
        </w:numPr>
        <w:rPr>
          <w:b/>
          <w:i/>
          <w:sz w:val="36"/>
        </w:rPr>
      </w:pPr>
      <w:r w:rsidRPr="00EC509B">
        <w:rPr>
          <w:sz w:val="24"/>
        </w:rPr>
        <w:t xml:space="preserve">The third plot (albedo </w:t>
      </w:r>
      <w:proofErr w:type="spellStart"/>
      <w:r w:rsidRPr="00EC509B">
        <w:rPr>
          <w:sz w:val="24"/>
        </w:rPr>
        <w:t>vs</w:t>
      </w:r>
      <w:proofErr w:type="spellEnd"/>
      <w:r w:rsidRPr="00EC509B">
        <w:rPr>
          <w:sz w:val="24"/>
        </w:rPr>
        <w:t xml:space="preserve"> diameter) displays the relationship between the albedo (reflectivity) and diameter of asteroids. It indicates a negative correlation, suggesting that as the albedo increases, the diameter tends to decrease. This implies that asteroids with higher albedo tend to have smaller</w:t>
      </w:r>
      <w:r w:rsidRPr="00EC509B">
        <w:rPr>
          <w:b/>
          <w:i/>
          <w:sz w:val="24"/>
        </w:rPr>
        <w:t xml:space="preserve"> </w:t>
      </w:r>
      <w:r w:rsidRPr="007424EC">
        <w:rPr>
          <w:sz w:val="24"/>
        </w:rPr>
        <w:t>diameters.</w:t>
      </w:r>
    </w:p>
    <w:p w:rsidR="00C34999" w:rsidRPr="00C34999" w:rsidRDefault="00C34999" w:rsidP="00C34999">
      <w:pPr>
        <w:pStyle w:val="ListParagraph"/>
        <w:rPr>
          <w:b/>
          <w:i/>
          <w:sz w:val="36"/>
        </w:rPr>
      </w:pPr>
    </w:p>
    <w:p w:rsidR="00C34999" w:rsidRDefault="00C3499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286CD9" w:rsidRDefault="00286CD9" w:rsidP="00C34999">
      <w:pPr>
        <w:rPr>
          <w:b/>
          <w:i/>
          <w:sz w:val="36"/>
        </w:rPr>
      </w:pPr>
    </w:p>
    <w:p w:rsidR="00C34999" w:rsidRDefault="00286CD9" w:rsidP="00C34999">
      <w:pPr>
        <w:rPr>
          <w:b/>
          <w:i/>
          <w:sz w:val="36"/>
        </w:rPr>
      </w:pPr>
      <w:r>
        <w:rPr>
          <w:b/>
          <w:i/>
          <w:sz w:val="36"/>
        </w:rPr>
        <w:lastRenderedPageBreak/>
        <w:t>Distribution of Diameter before removing outlier:</w:t>
      </w:r>
    </w:p>
    <w:p w:rsidR="00286CD9" w:rsidRDefault="00286CD9" w:rsidP="00C34999">
      <w:pPr>
        <w:rPr>
          <w:b/>
          <w:i/>
          <w:sz w:val="36"/>
        </w:rPr>
      </w:pPr>
      <w:r>
        <w:rPr>
          <w:b/>
          <w:i/>
          <w:noProof/>
          <w:sz w:val="36"/>
        </w:rPr>
        <w:drawing>
          <wp:inline distT="0" distB="0" distL="0" distR="0">
            <wp:extent cx="4796287" cy="318133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_outlier.png"/>
                    <pic:cNvPicPr/>
                  </pic:nvPicPr>
                  <pic:blipFill>
                    <a:blip r:embed="rId11">
                      <a:extLst>
                        <a:ext uri="{28A0092B-C50C-407E-A947-70E740481C1C}">
                          <a14:useLocalDpi xmlns:a14="http://schemas.microsoft.com/office/drawing/2010/main" val="0"/>
                        </a:ext>
                      </a:extLst>
                    </a:blip>
                    <a:stretch>
                      <a:fillRect/>
                    </a:stretch>
                  </pic:blipFill>
                  <pic:spPr>
                    <a:xfrm>
                      <a:off x="0" y="0"/>
                      <a:ext cx="4800044" cy="3183827"/>
                    </a:xfrm>
                    <a:prstGeom prst="rect">
                      <a:avLst/>
                    </a:prstGeom>
                  </pic:spPr>
                </pic:pic>
              </a:graphicData>
            </a:graphic>
          </wp:inline>
        </w:drawing>
      </w:r>
    </w:p>
    <w:p w:rsidR="00C34999" w:rsidRDefault="00C34999" w:rsidP="00C34999">
      <w:pPr>
        <w:rPr>
          <w:b/>
          <w:i/>
          <w:sz w:val="36"/>
        </w:rPr>
      </w:pPr>
    </w:p>
    <w:p w:rsidR="00286CD9" w:rsidRDefault="00286CD9" w:rsidP="00286CD9">
      <w:pPr>
        <w:rPr>
          <w:b/>
          <w:i/>
          <w:sz w:val="36"/>
        </w:rPr>
      </w:pPr>
      <w:r>
        <w:rPr>
          <w:b/>
          <w:i/>
          <w:sz w:val="36"/>
        </w:rPr>
        <w:t xml:space="preserve">Distribution of Diameter </w:t>
      </w:r>
      <w:r>
        <w:rPr>
          <w:b/>
          <w:i/>
          <w:sz w:val="36"/>
        </w:rPr>
        <w:t>after</w:t>
      </w:r>
      <w:r>
        <w:rPr>
          <w:b/>
          <w:i/>
          <w:sz w:val="36"/>
        </w:rPr>
        <w:t xml:space="preserve"> removing outlier:</w:t>
      </w:r>
    </w:p>
    <w:p w:rsidR="00C34999" w:rsidRDefault="00C34999" w:rsidP="00C34999">
      <w:pPr>
        <w:rPr>
          <w:b/>
          <w:i/>
          <w:sz w:val="36"/>
        </w:rPr>
      </w:pPr>
    </w:p>
    <w:p w:rsidR="00C34999" w:rsidRDefault="00286CD9" w:rsidP="00C34999">
      <w:pPr>
        <w:rPr>
          <w:b/>
          <w:i/>
          <w:sz w:val="36"/>
        </w:rPr>
      </w:pPr>
      <w:r>
        <w:rPr>
          <w:b/>
          <w:i/>
          <w:noProof/>
          <w:sz w:val="36"/>
        </w:rPr>
        <w:drawing>
          <wp:inline distT="0" distB="0" distL="0" distR="0">
            <wp:extent cx="4753155" cy="31527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_aft_outlier.png"/>
                    <pic:cNvPicPr/>
                  </pic:nvPicPr>
                  <pic:blipFill>
                    <a:blip r:embed="rId12">
                      <a:extLst>
                        <a:ext uri="{28A0092B-C50C-407E-A947-70E740481C1C}">
                          <a14:useLocalDpi xmlns:a14="http://schemas.microsoft.com/office/drawing/2010/main" val="0"/>
                        </a:ext>
                      </a:extLst>
                    </a:blip>
                    <a:stretch>
                      <a:fillRect/>
                    </a:stretch>
                  </pic:blipFill>
                  <pic:spPr>
                    <a:xfrm>
                      <a:off x="0" y="0"/>
                      <a:ext cx="4756878" cy="3155196"/>
                    </a:xfrm>
                    <a:prstGeom prst="rect">
                      <a:avLst/>
                    </a:prstGeom>
                  </pic:spPr>
                </pic:pic>
              </a:graphicData>
            </a:graphic>
          </wp:inline>
        </w:drawing>
      </w:r>
    </w:p>
    <w:p w:rsidR="00C34999" w:rsidRDefault="00C34999" w:rsidP="00C34999">
      <w:pPr>
        <w:rPr>
          <w:b/>
          <w:i/>
          <w:sz w:val="36"/>
        </w:rPr>
      </w:pPr>
    </w:p>
    <w:p w:rsidR="00C34999" w:rsidRDefault="00C34999" w:rsidP="00C34999">
      <w:pPr>
        <w:rPr>
          <w:b/>
          <w:i/>
          <w:sz w:val="36"/>
        </w:rPr>
      </w:pPr>
    </w:p>
    <w:p w:rsidR="00C34999" w:rsidRDefault="00C34999" w:rsidP="00C34999">
      <w:pPr>
        <w:rPr>
          <w:b/>
          <w:i/>
          <w:sz w:val="36"/>
        </w:rPr>
      </w:pPr>
    </w:p>
    <w:p w:rsidR="00286CD9" w:rsidRDefault="00286CD9" w:rsidP="00C34999">
      <w:pPr>
        <w:rPr>
          <w:b/>
          <w:i/>
          <w:sz w:val="36"/>
        </w:rPr>
      </w:pPr>
      <w:r>
        <w:rPr>
          <w:b/>
          <w:i/>
          <w:noProof/>
          <w:sz w:val="36"/>
        </w:rPr>
        <w:lastRenderedPageBreak/>
        <w:drawing>
          <wp:inline distT="0" distB="0" distL="0" distR="0">
            <wp:extent cx="5676181" cy="2573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png"/>
                    <pic:cNvPicPr/>
                  </pic:nvPicPr>
                  <pic:blipFill>
                    <a:blip r:embed="rId13">
                      <a:extLst>
                        <a:ext uri="{28A0092B-C50C-407E-A947-70E740481C1C}">
                          <a14:useLocalDpi xmlns:a14="http://schemas.microsoft.com/office/drawing/2010/main" val="0"/>
                        </a:ext>
                      </a:extLst>
                    </a:blip>
                    <a:stretch>
                      <a:fillRect/>
                    </a:stretch>
                  </pic:blipFill>
                  <pic:spPr>
                    <a:xfrm>
                      <a:off x="0" y="0"/>
                      <a:ext cx="5683558" cy="2577032"/>
                    </a:xfrm>
                    <a:prstGeom prst="rect">
                      <a:avLst/>
                    </a:prstGeom>
                  </pic:spPr>
                </pic:pic>
              </a:graphicData>
            </a:graphic>
          </wp:inline>
        </w:drawing>
      </w:r>
    </w:p>
    <w:p w:rsidR="00286CD9" w:rsidRDefault="00286CD9" w:rsidP="00C34999">
      <w:pPr>
        <w:rPr>
          <w:b/>
          <w:i/>
          <w:sz w:val="36"/>
        </w:rPr>
      </w:pPr>
    </w:p>
    <w:p w:rsidR="00286CD9" w:rsidRPr="00286CD9" w:rsidRDefault="00286CD9" w:rsidP="00286CD9">
      <w:pPr>
        <w:rPr>
          <w:sz w:val="24"/>
        </w:rPr>
      </w:pPr>
      <w:r w:rsidRPr="00286CD9">
        <w:rPr>
          <w:sz w:val="24"/>
        </w:rPr>
        <w:t>Alright, we see that the dataset contains values from 0.0025 to 10.0+, with the most of the values being in a range from 1 to 10. Even though some asteroids seem to be huge and have really large diameters of 10 km or more, the median diameter for the asteroids from this dataset is around 3.8 km.</w:t>
      </w:r>
    </w:p>
    <w:p w:rsidR="00286CD9" w:rsidRPr="00286CD9" w:rsidRDefault="00286CD9" w:rsidP="00286CD9">
      <w:pPr>
        <w:rPr>
          <w:sz w:val="24"/>
        </w:rPr>
      </w:pPr>
    </w:p>
    <w:p w:rsidR="00286CD9" w:rsidRPr="00286CD9" w:rsidRDefault="00286CD9" w:rsidP="00286CD9">
      <w:pPr>
        <w:rPr>
          <w:sz w:val="24"/>
        </w:rPr>
      </w:pPr>
      <w:r w:rsidRPr="00286CD9">
        <w:rPr>
          <w:sz w:val="24"/>
        </w:rPr>
        <w:t xml:space="preserve">Note, it's wrong to think that the greater the diameter of the asteroid, the more dangerous it is for Earth. The asteroid is considered potentially hazardous only if it is a Near-Earth object, and generally largest asteroids are less common among NEAs, because they have a greater gravitational attraction to the Sun, which causes them to be more stable in their orbits farther from Earth. Additionally, larger asteroids are </w:t>
      </w:r>
      <w:proofErr w:type="gramStart"/>
      <w:r w:rsidRPr="00286CD9">
        <w:rPr>
          <w:sz w:val="24"/>
        </w:rPr>
        <w:t>more rare</w:t>
      </w:r>
      <w:proofErr w:type="gramEnd"/>
      <w:r w:rsidRPr="00286CD9">
        <w:rPr>
          <w:sz w:val="24"/>
        </w:rPr>
        <w:t xml:space="preserve"> overall, as they represent a smaller fraction of the total population of asteroids in our solar system.</w:t>
      </w:r>
    </w:p>
    <w:p w:rsidR="00C34999" w:rsidRDefault="00C34999" w:rsidP="00C34999">
      <w:pPr>
        <w:rPr>
          <w:b/>
          <w:i/>
          <w:sz w:val="36"/>
        </w:rPr>
      </w:pPr>
    </w:p>
    <w:p w:rsidR="00286CD9" w:rsidRDefault="00286CD9"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p>
    <w:p w:rsidR="00286CD9" w:rsidRDefault="00FA2AB7" w:rsidP="00C34999">
      <w:pPr>
        <w:rPr>
          <w:b/>
          <w:i/>
          <w:sz w:val="36"/>
        </w:rPr>
      </w:pPr>
      <w:r>
        <w:rPr>
          <w:b/>
          <w:i/>
          <w:sz w:val="36"/>
        </w:rPr>
        <w:lastRenderedPageBreak/>
        <w:t>Class Distribution:</w:t>
      </w:r>
    </w:p>
    <w:p w:rsidR="00FA2AB7" w:rsidRDefault="00FA2AB7" w:rsidP="00C34999">
      <w:pPr>
        <w:rPr>
          <w:b/>
          <w:i/>
          <w:sz w:val="36"/>
        </w:rPr>
      </w:pPr>
      <w:r>
        <w:rPr>
          <w:b/>
          <w:i/>
          <w:noProof/>
          <w:sz w:val="36"/>
        </w:rPr>
        <w:drawing>
          <wp:inline distT="0" distB="0" distL="0" distR="0">
            <wp:extent cx="4718649" cy="27345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721264" cy="2736088"/>
                    </a:xfrm>
                    <a:prstGeom prst="rect">
                      <a:avLst/>
                    </a:prstGeom>
                  </pic:spPr>
                </pic:pic>
              </a:graphicData>
            </a:graphic>
          </wp:inline>
        </w:drawing>
      </w:r>
    </w:p>
    <w:p w:rsidR="00FA2AB7" w:rsidRPr="00FA2AB7" w:rsidRDefault="00FA2AB7" w:rsidP="00FA2AB7">
      <w:pPr>
        <w:rPr>
          <w:sz w:val="24"/>
        </w:rPr>
      </w:pPr>
      <w:r w:rsidRPr="00FA2AB7">
        <w:rPr>
          <w:sz w:val="24"/>
        </w:rPr>
        <w:t>We see that MBA is certainly leading with around 92% of all asteroids being of that class. Our dataset contains some asteroids from the Outer Main-belt, and much less of other types. Not to mention, that we have only 80 asteroids orbiting outside AMO, all other asteroids usually cross the plane of orbit of certain planets in the solar system.</w:t>
      </w:r>
    </w:p>
    <w:p w:rsidR="00FA2AB7" w:rsidRPr="00FA2AB7" w:rsidRDefault="00FA2AB7" w:rsidP="00FA2AB7">
      <w:pPr>
        <w:rPr>
          <w:sz w:val="24"/>
        </w:rPr>
      </w:pPr>
    </w:p>
    <w:p w:rsidR="00FA2AB7" w:rsidRDefault="00FA2AB7" w:rsidP="00FA2AB7">
      <w:pPr>
        <w:rPr>
          <w:sz w:val="24"/>
        </w:rPr>
      </w:pPr>
      <w:r w:rsidRPr="00FA2AB7">
        <w:rPr>
          <w:sz w:val="24"/>
        </w:rPr>
        <w:t>This actually might make it difficult for our model to generalize when it comes down to predicting diameters in the long run. We would want to make the model predict the diameters for far asteroids correctly, but as of now we won't focus on it, since most of the asteroids we have are MBAs.</w:t>
      </w:r>
    </w:p>
    <w:p w:rsidR="00FA2AB7" w:rsidRDefault="00FA2AB7" w:rsidP="00FA2AB7">
      <w:pPr>
        <w:rPr>
          <w:sz w:val="24"/>
        </w:rPr>
      </w:pPr>
    </w:p>
    <w:p w:rsidR="00FA2AB7" w:rsidRDefault="00FA2AB7" w:rsidP="00FA2AB7">
      <w:pPr>
        <w:rPr>
          <w:b/>
          <w:i/>
          <w:sz w:val="36"/>
        </w:rPr>
      </w:pPr>
      <w:r w:rsidRPr="00FA2AB7">
        <w:rPr>
          <w:b/>
          <w:i/>
          <w:sz w:val="36"/>
        </w:rPr>
        <w:t>Distribution of semi major axis (au):</w:t>
      </w:r>
    </w:p>
    <w:p w:rsidR="00FA2AB7" w:rsidRPr="00FA2AB7" w:rsidRDefault="00FA2AB7" w:rsidP="00FA2AB7">
      <w:pPr>
        <w:rPr>
          <w:b/>
          <w:i/>
          <w:sz w:val="36"/>
        </w:rPr>
      </w:pPr>
      <w:r>
        <w:rPr>
          <w:b/>
          <w:i/>
          <w:noProof/>
          <w:sz w:val="36"/>
        </w:rPr>
        <w:drawing>
          <wp:inline distT="0" distB="0" distL="0" distR="0">
            <wp:extent cx="5196125" cy="2260416"/>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entricity.png"/>
                    <pic:cNvPicPr/>
                  </pic:nvPicPr>
                  <pic:blipFill>
                    <a:blip r:embed="rId15">
                      <a:extLst>
                        <a:ext uri="{28A0092B-C50C-407E-A947-70E740481C1C}">
                          <a14:useLocalDpi xmlns:a14="http://schemas.microsoft.com/office/drawing/2010/main" val="0"/>
                        </a:ext>
                      </a:extLst>
                    </a:blip>
                    <a:stretch>
                      <a:fillRect/>
                    </a:stretch>
                  </pic:blipFill>
                  <pic:spPr>
                    <a:xfrm>
                      <a:off x="0" y="0"/>
                      <a:ext cx="5217592" cy="2269754"/>
                    </a:xfrm>
                    <a:prstGeom prst="rect">
                      <a:avLst/>
                    </a:prstGeom>
                  </pic:spPr>
                </pic:pic>
              </a:graphicData>
            </a:graphic>
          </wp:inline>
        </w:drawing>
      </w:r>
    </w:p>
    <w:p w:rsidR="00FA2AB7" w:rsidRPr="00FA2AB7" w:rsidRDefault="00FA2AB7" w:rsidP="00FA2AB7">
      <w:pPr>
        <w:rPr>
          <w:sz w:val="24"/>
        </w:rPr>
      </w:pPr>
      <w:r w:rsidRPr="00FA2AB7">
        <w:rPr>
          <w:sz w:val="24"/>
        </w:rPr>
        <w:t>So we see that the most popular value for semi-major axis is around 2.5 and 3, and, overall, it ranges between 1.5 au and 4 au, depending on the class of the asteroid.</w:t>
      </w:r>
    </w:p>
    <w:p w:rsidR="00FA2AB7" w:rsidRDefault="00FA2AB7" w:rsidP="00C34999">
      <w:pPr>
        <w:rPr>
          <w:b/>
          <w:i/>
          <w:sz w:val="36"/>
        </w:rPr>
      </w:pPr>
    </w:p>
    <w:p w:rsidR="00FA2AB7" w:rsidRDefault="00FA2AB7" w:rsidP="00C34999">
      <w:pPr>
        <w:rPr>
          <w:b/>
          <w:i/>
          <w:sz w:val="36"/>
        </w:rPr>
      </w:pPr>
    </w:p>
    <w:p w:rsidR="00FA2AB7" w:rsidRDefault="00FA2AB7" w:rsidP="00C34999">
      <w:pPr>
        <w:rPr>
          <w:b/>
          <w:i/>
          <w:sz w:val="36"/>
        </w:rPr>
      </w:pPr>
      <w:r>
        <w:rPr>
          <w:b/>
          <w:i/>
          <w:sz w:val="36"/>
        </w:rPr>
        <w:lastRenderedPageBreak/>
        <w:t>Distribution of inclination:</w:t>
      </w:r>
    </w:p>
    <w:p w:rsidR="00FA2AB7" w:rsidRDefault="00FA2AB7" w:rsidP="00C34999">
      <w:pPr>
        <w:rPr>
          <w:b/>
          <w:i/>
          <w:sz w:val="36"/>
        </w:rPr>
      </w:pPr>
      <w:r>
        <w:rPr>
          <w:b/>
          <w:i/>
          <w:noProof/>
          <w:sz w:val="36"/>
        </w:rPr>
        <w:drawing>
          <wp:inline distT="0" distB="0" distL="0" distR="0">
            <wp:extent cx="5965527" cy="22946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16">
                      <a:extLst>
                        <a:ext uri="{28A0092B-C50C-407E-A947-70E740481C1C}">
                          <a14:useLocalDpi xmlns:a14="http://schemas.microsoft.com/office/drawing/2010/main" val="0"/>
                        </a:ext>
                      </a:extLst>
                    </a:blip>
                    <a:stretch>
                      <a:fillRect/>
                    </a:stretch>
                  </pic:blipFill>
                  <pic:spPr>
                    <a:xfrm>
                      <a:off x="0" y="0"/>
                      <a:ext cx="5981865" cy="2300910"/>
                    </a:xfrm>
                    <a:prstGeom prst="rect">
                      <a:avLst/>
                    </a:prstGeom>
                  </pic:spPr>
                </pic:pic>
              </a:graphicData>
            </a:graphic>
          </wp:inline>
        </w:drawing>
      </w:r>
    </w:p>
    <w:p w:rsidR="00FA2AB7" w:rsidRDefault="00FA2AB7" w:rsidP="00C34999">
      <w:pPr>
        <w:rPr>
          <w:b/>
          <w:i/>
          <w:sz w:val="36"/>
        </w:rPr>
      </w:pPr>
    </w:p>
    <w:p w:rsidR="00FA2AB7" w:rsidRPr="00FA2AB7" w:rsidRDefault="00FA2AB7" w:rsidP="00FA2AB7">
      <w:pPr>
        <w:rPr>
          <w:sz w:val="24"/>
        </w:rPr>
      </w:pPr>
      <w:r w:rsidRPr="00FA2AB7">
        <w:rPr>
          <w:sz w:val="24"/>
        </w:rPr>
        <w:t xml:space="preserve">So we see that most of the eccentricities are from 0 </w:t>
      </w:r>
      <w:proofErr w:type="spellStart"/>
      <w:r w:rsidRPr="00FA2AB7">
        <w:rPr>
          <w:sz w:val="24"/>
        </w:rPr>
        <w:t>deg</w:t>
      </w:r>
      <w:proofErr w:type="spellEnd"/>
      <w:r w:rsidRPr="00FA2AB7">
        <w:rPr>
          <w:sz w:val="24"/>
        </w:rPr>
        <w:t xml:space="preserve"> to 15 deg. This may be a hint telling us that most of the asteroids in our dataset are MBAs (low eccentricity due to stable orbit). Not to mention that for these values of inclination we have the range for semi-major axis from 1.5 </w:t>
      </w:r>
      <w:proofErr w:type="spellStart"/>
      <w:r w:rsidRPr="00FA2AB7">
        <w:rPr>
          <w:sz w:val="24"/>
        </w:rPr>
        <w:t>au to</w:t>
      </w:r>
      <w:proofErr w:type="spellEnd"/>
      <w:r w:rsidRPr="00FA2AB7">
        <w:rPr>
          <w:sz w:val="24"/>
        </w:rPr>
        <w:t xml:space="preserve"> 4 au. Such semi-major axes commonly have MBAs, OMBs, IMBs, APOs, MCAs, APUs.</w:t>
      </w:r>
    </w:p>
    <w:p w:rsidR="00FA2AB7" w:rsidRPr="00FA2AB7" w:rsidRDefault="00FA2AB7" w:rsidP="00FA2AB7">
      <w:pPr>
        <w:rPr>
          <w:sz w:val="24"/>
        </w:rPr>
      </w:pPr>
    </w:p>
    <w:p w:rsidR="00FA2AB7" w:rsidRDefault="00FA2AB7" w:rsidP="00FA2AB7">
      <w:pPr>
        <w:rPr>
          <w:sz w:val="24"/>
        </w:rPr>
      </w:pPr>
      <w:r w:rsidRPr="00FA2AB7">
        <w:rPr>
          <w:sz w:val="24"/>
        </w:rPr>
        <w:t>Therefore, the relationship between an asteroid's inclination and eccentricity can provide important information about the class asteroid belongs to, and thus, its overall characteristics</w:t>
      </w:r>
      <w:r>
        <w:rPr>
          <w:sz w:val="24"/>
        </w:rPr>
        <w:t>.</w:t>
      </w:r>
    </w:p>
    <w:p w:rsidR="00FA2AB7" w:rsidRDefault="00FA2AB7" w:rsidP="00FA2AB7">
      <w:pPr>
        <w:rPr>
          <w:sz w:val="24"/>
        </w:rPr>
      </w:pPr>
      <w:r>
        <w:rPr>
          <w:sz w:val="24"/>
        </w:rPr>
        <w:t xml:space="preserve"> </w:t>
      </w: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Default="00FA2AB7" w:rsidP="00FA2AB7">
      <w:pPr>
        <w:rPr>
          <w:b/>
          <w:i/>
          <w:sz w:val="36"/>
        </w:rPr>
      </w:pPr>
    </w:p>
    <w:p w:rsidR="00FA2AB7" w:rsidRPr="00FA2AB7" w:rsidRDefault="00FA2AB7" w:rsidP="00FA2AB7">
      <w:pPr>
        <w:rPr>
          <w:b/>
          <w:i/>
          <w:sz w:val="36"/>
        </w:rPr>
      </w:pPr>
      <w:r>
        <w:rPr>
          <w:b/>
          <w:i/>
          <w:sz w:val="36"/>
        </w:rPr>
        <w:t>Distribution of eccentric</w:t>
      </w:r>
      <w:r w:rsidRPr="00FA2AB7">
        <w:rPr>
          <w:b/>
          <w:i/>
          <w:sz w:val="36"/>
        </w:rPr>
        <w:t>ity with respect to classes:</w:t>
      </w:r>
    </w:p>
    <w:p w:rsidR="00FA2AB7" w:rsidRDefault="00FA2AB7" w:rsidP="00FA2AB7">
      <w:pPr>
        <w:rPr>
          <w:sz w:val="24"/>
        </w:rPr>
      </w:pPr>
      <w:r>
        <w:rPr>
          <w:noProof/>
          <w:sz w:val="24"/>
        </w:rPr>
        <w:drawing>
          <wp:inline distT="0" distB="0" distL="0" distR="0">
            <wp:extent cx="5003321" cy="427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ng"/>
                    <pic:cNvPicPr/>
                  </pic:nvPicPr>
                  <pic:blipFill>
                    <a:blip r:embed="rId17">
                      <a:extLst>
                        <a:ext uri="{28A0092B-C50C-407E-A947-70E740481C1C}">
                          <a14:useLocalDpi xmlns:a14="http://schemas.microsoft.com/office/drawing/2010/main" val="0"/>
                        </a:ext>
                      </a:extLst>
                    </a:blip>
                    <a:stretch>
                      <a:fillRect/>
                    </a:stretch>
                  </pic:blipFill>
                  <pic:spPr>
                    <a:xfrm>
                      <a:off x="0" y="0"/>
                      <a:ext cx="5008256" cy="4274287"/>
                    </a:xfrm>
                    <a:prstGeom prst="rect">
                      <a:avLst/>
                    </a:prstGeom>
                  </pic:spPr>
                </pic:pic>
              </a:graphicData>
            </a:graphic>
          </wp:inline>
        </w:drawing>
      </w:r>
    </w:p>
    <w:p w:rsidR="00FA2AB7" w:rsidRDefault="00FA2AB7" w:rsidP="00FA2AB7">
      <w:pPr>
        <w:rPr>
          <w:sz w:val="24"/>
        </w:rPr>
      </w:pPr>
    </w:p>
    <w:p w:rsidR="00FA2AB7" w:rsidRPr="00FA2AB7" w:rsidRDefault="00FA2AB7" w:rsidP="00FA2AB7">
      <w:pPr>
        <w:rPr>
          <w:sz w:val="24"/>
        </w:rPr>
      </w:pPr>
      <w:r w:rsidRPr="00FA2AB7">
        <w:rPr>
          <w:sz w:val="24"/>
        </w:rPr>
        <w:t>From the plots this can be concluded:</w:t>
      </w:r>
    </w:p>
    <w:p w:rsidR="00FA2AB7" w:rsidRPr="00FA2AB7" w:rsidRDefault="00FA2AB7" w:rsidP="00FA2AB7">
      <w:pPr>
        <w:rPr>
          <w:sz w:val="24"/>
        </w:rPr>
      </w:pPr>
    </w:p>
    <w:p w:rsidR="00FA2AB7" w:rsidRPr="00BB0D0E" w:rsidRDefault="00FA2AB7" w:rsidP="00BB0D0E">
      <w:pPr>
        <w:pStyle w:val="ListParagraph"/>
        <w:numPr>
          <w:ilvl w:val="0"/>
          <w:numId w:val="11"/>
        </w:numPr>
        <w:rPr>
          <w:sz w:val="24"/>
        </w:rPr>
      </w:pPr>
      <w:r w:rsidRPr="00BB0D0E">
        <w:rPr>
          <w:sz w:val="24"/>
        </w:rPr>
        <w:t xml:space="preserve">MBAs typically have low eccentricities and </w:t>
      </w:r>
      <w:proofErr w:type="gramStart"/>
      <w:r w:rsidRPr="00BB0D0E">
        <w:rPr>
          <w:sz w:val="24"/>
        </w:rPr>
        <w:t>inclinations, which means</w:t>
      </w:r>
      <w:proofErr w:type="gramEnd"/>
      <w:r w:rsidRPr="00BB0D0E">
        <w:rPr>
          <w:sz w:val="24"/>
        </w:rPr>
        <w:t xml:space="preserve"> their orbits are relatively stable.</w:t>
      </w:r>
    </w:p>
    <w:p w:rsidR="00FA2AB7" w:rsidRPr="00BB0D0E" w:rsidRDefault="00FA2AB7" w:rsidP="00BB0D0E">
      <w:pPr>
        <w:pStyle w:val="ListParagraph"/>
        <w:numPr>
          <w:ilvl w:val="0"/>
          <w:numId w:val="11"/>
        </w:numPr>
        <w:rPr>
          <w:sz w:val="24"/>
        </w:rPr>
      </w:pPr>
      <w:r w:rsidRPr="00BB0D0E">
        <w:rPr>
          <w:sz w:val="24"/>
        </w:rPr>
        <w:t>MCAs usually have low-inclination but high-eccentricity orbits, because they may have been perturbed by the gravity of Mars.</w:t>
      </w:r>
    </w:p>
    <w:p w:rsidR="00FA2AB7" w:rsidRPr="00BB0D0E" w:rsidRDefault="00FA2AB7" w:rsidP="00BB0D0E">
      <w:pPr>
        <w:pStyle w:val="ListParagraph"/>
        <w:numPr>
          <w:ilvl w:val="0"/>
          <w:numId w:val="11"/>
        </w:numPr>
        <w:rPr>
          <w:sz w:val="24"/>
        </w:rPr>
      </w:pPr>
      <w:r w:rsidRPr="00BB0D0E">
        <w:rPr>
          <w:sz w:val="24"/>
        </w:rPr>
        <w:t xml:space="preserve">APO </w:t>
      </w:r>
      <w:proofErr w:type="gramStart"/>
      <w:r w:rsidRPr="00BB0D0E">
        <w:rPr>
          <w:sz w:val="24"/>
        </w:rPr>
        <w:t>have</w:t>
      </w:r>
      <w:proofErr w:type="gramEnd"/>
      <w:r w:rsidRPr="00BB0D0E">
        <w:rPr>
          <w:sz w:val="24"/>
        </w:rPr>
        <w:t xml:space="preserve"> orbits that bring them close to or cross the orbit of Earth. As a result, they tend to have higher eccentricities and inclinations than </w:t>
      </w:r>
      <w:proofErr w:type="spellStart"/>
      <w:r w:rsidRPr="00BB0D0E">
        <w:rPr>
          <w:sz w:val="24"/>
        </w:rPr>
        <w:t>MBAs.Certain</w:t>
      </w:r>
      <w:proofErr w:type="spellEnd"/>
      <w:r w:rsidRPr="00BB0D0E">
        <w:rPr>
          <w:sz w:val="24"/>
        </w:rPr>
        <w:t xml:space="preserve"> types of NEAs such as ATEs tend to have higher inclinations than other.</w:t>
      </w:r>
    </w:p>
    <w:p w:rsidR="00FA2AB7" w:rsidRDefault="00FA2AB7" w:rsidP="00FA2AB7">
      <w:pPr>
        <w:rPr>
          <w:sz w:val="24"/>
        </w:rPr>
      </w:pPr>
    </w:p>
    <w:p w:rsidR="00FA2AB7" w:rsidRDefault="00FA2AB7" w:rsidP="00FA2AB7">
      <w:pPr>
        <w:rPr>
          <w:sz w:val="24"/>
        </w:rPr>
      </w:pPr>
    </w:p>
    <w:p w:rsidR="00FA2AB7" w:rsidRDefault="00FA2AB7" w:rsidP="00FA2AB7">
      <w:pPr>
        <w:rPr>
          <w:sz w:val="24"/>
        </w:rPr>
      </w:pPr>
    </w:p>
    <w:p w:rsidR="00FA2AB7" w:rsidRDefault="00FA2AB7" w:rsidP="00FA2AB7">
      <w:pPr>
        <w:rPr>
          <w:sz w:val="24"/>
        </w:rPr>
      </w:pPr>
    </w:p>
    <w:p w:rsidR="00FA2AB7" w:rsidRDefault="00FA2AB7" w:rsidP="00FA2AB7">
      <w:pPr>
        <w:pBdr>
          <w:bottom w:val="double" w:sz="6" w:space="1" w:color="auto"/>
        </w:pBdr>
        <w:rPr>
          <w:sz w:val="24"/>
        </w:rPr>
      </w:pPr>
    </w:p>
    <w:p w:rsidR="00FA2AB7" w:rsidRDefault="00FA2AB7" w:rsidP="00FA2AB7">
      <w:pPr>
        <w:rPr>
          <w:sz w:val="24"/>
        </w:rPr>
      </w:pPr>
    </w:p>
    <w:p w:rsidR="00FA2AB7" w:rsidRDefault="00FA2AB7" w:rsidP="00FA2AB7">
      <w:pPr>
        <w:rPr>
          <w:sz w:val="24"/>
        </w:rPr>
      </w:pPr>
    </w:p>
    <w:p w:rsidR="00FA2AB7" w:rsidRPr="00FA2AB7" w:rsidRDefault="00FA2AB7" w:rsidP="00FA2AB7">
      <w:pPr>
        <w:rPr>
          <w:sz w:val="24"/>
        </w:rPr>
      </w:pPr>
    </w:p>
    <w:p w:rsidR="00C34999" w:rsidRDefault="00C34999" w:rsidP="00C34999">
      <w:pPr>
        <w:rPr>
          <w:b/>
          <w:i/>
          <w:sz w:val="36"/>
        </w:rPr>
      </w:pPr>
      <w:r w:rsidRPr="00C34999">
        <w:rPr>
          <w:b/>
          <w:i/>
          <w:sz w:val="36"/>
        </w:rPr>
        <w:lastRenderedPageBreak/>
        <w:t>Stage 3: Model Implementation</w:t>
      </w:r>
      <w:r>
        <w:rPr>
          <w:b/>
          <w:i/>
          <w:sz w:val="36"/>
        </w:rPr>
        <w:t>:</w:t>
      </w:r>
    </w:p>
    <w:tbl>
      <w:tblPr>
        <w:tblStyle w:val="TableGrid"/>
        <w:tblW w:w="10728" w:type="dxa"/>
        <w:tblLayout w:type="fixed"/>
        <w:tblLook w:val="00A0" w:firstRow="1" w:lastRow="0" w:firstColumn="1" w:lastColumn="0" w:noHBand="0" w:noVBand="0"/>
      </w:tblPr>
      <w:tblGrid>
        <w:gridCol w:w="1205"/>
        <w:gridCol w:w="2503"/>
        <w:gridCol w:w="2610"/>
        <w:gridCol w:w="1350"/>
        <w:gridCol w:w="3060"/>
      </w:tblGrid>
      <w:tr w:rsidR="00C76B14" w:rsidTr="00C76B14">
        <w:tc>
          <w:tcPr>
            <w:tcW w:w="1205" w:type="dxa"/>
          </w:tcPr>
          <w:p w:rsidR="00C34999" w:rsidRPr="00C34999" w:rsidRDefault="00C34999" w:rsidP="00C34999">
            <w:pPr>
              <w:rPr>
                <w:b/>
                <w:sz w:val="24"/>
              </w:rPr>
            </w:pPr>
            <w:r w:rsidRPr="00C34999">
              <w:rPr>
                <w:b/>
              </w:rPr>
              <w:t>Models</w:t>
            </w:r>
          </w:p>
        </w:tc>
        <w:tc>
          <w:tcPr>
            <w:tcW w:w="2503" w:type="dxa"/>
          </w:tcPr>
          <w:p w:rsidR="00C34999" w:rsidRDefault="00C34999" w:rsidP="00C34999">
            <w:pPr>
              <w:rPr>
                <w:b/>
              </w:rPr>
            </w:pPr>
            <w:r w:rsidRPr="00C34999">
              <w:rPr>
                <w:b/>
              </w:rPr>
              <w:t xml:space="preserve">Performance or Evaluation Metrics </w:t>
            </w:r>
          </w:p>
          <w:p w:rsidR="00C34999" w:rsidRPr="00C34999" w:rsidRDefault="00C34999" w:rsidP="00C34999">
            <w:pPr>
              <w:rPr>
                <w:b/>
                <w:sz w:val="24"/>
              </w:rPr>
            </w:pPr>
            <w:r w:rsidRPr="00C34999">
              <w:rPr>
                <w:b/>
              </w:rPr>
              <w:t>Cross Validation</w:t>
            </w:r>
            <w:r>
              <w:rPr>
                <w:rFonts w:ascii="Courier New" w:hAnsi="Courier New" w:cs="Courier New"/>
                <w:color w:val="212121"/>
                <w:sz w:val="21"/>
                <w:szCs w:val="21"/>
                <w:shd w:val="clear" w:color="auto" w:fill="FFFFFF"/>
              </w:rPr>
              <w:t xml:space="preserve"> </w:t>
            </w:r>
            <w:r w:rsidRPr="00C34999">
              <w:rPr>
                <w:b/>
              </w:rPr>
              <w:t>Root-Mean-Square Error (RMSE)</w:t>
            </w:r>
          </w:p>
        </w:tc>
        <w:tc>
          <w:tcPr>
            <w:tcW w:w="2610" w:type="dxa"/>
          </w:tcPr>
          <w:p w:rsidR="00C34999" w:rsidRPr="00C34999" w:rsidRDefault="00C34999" w:rsidP="00C34999">
            <w:pPr>
              <w:rPr>
                <w:b/>
              </w:rPr>
            </w:pPr>
            <w:r>
              <w:rPr>
                <w:b/>
              </w:rPr>
              <w:t xml:space="preserve">Evaluation Metrics of </w:t>
            </w:r>
            <w:r w:rsidRPr="00C34999">
              <w:rPr>
                <w:b/>
              </w:rPr>
              <w:t>Test RMSE</w:t>
            </w:r>
          </w:p>
        </w:tc>
        <w:tc>
          <w:tcPr>
            <w:tcW w:w="1350" w:type="dxa"/>
          </w:tcPr>
          <w:p w:rsidR="00C34999" w:rsidRPr="00C34999" w:rsidRDefault="00C34999" w:rsidP="00C34999">
            <w:pPr>
              <w:rPr>
                <w:b/>
              </w:rPr>
            </w:pPr>
            <w:r>
              <w:rPr>
                <w:b/>
              </w:rPr>
              <w:t xml:space="preserve">Evaluation Metrics of </w:t>
            </w:r>
            <w:proofErr w:type="spellStart"/>
            <w:r>
              <w:rPr>
                <w:b/>
              </w:rPr>
              <w:t>R_Squared</w:t>
            </w:r>
            <w:proofErr w:type="spellEnd"/>
          </w:p>
        </w:tc>
        <w:tc>
          <w:tcPr>
            <w:tcW w:w="3060" w:type="dxa"/>
          </w:tcPr>
          <w:p w:rsidR="00C34999" w:rsidRPr="00C34999" w:rsidRDefault="00C34999" w:rsidP="00C34999">
            <w:pPr>
              <w:rPr>
                <w:b/>
                <w:sz w:val="24"/>
              </w:rPr>
            </w:pPr>
            <w:r w:rsidRPr="00C34999">
              <w:rPr>
                <w:b/>
              </w:rPr>
              <w:t>E</w:t>
            </w:r>
            <w:r w:rsidRPr="00C34999">
              <w:rPr>
                <w:b/>
              </w:rPr>
              <w:t>valuation Comment (e.g., good, bad or best)</w:t>
            </w:r>
          </w:p>
        </w:tc>
      </w:tr>
      <w:tr w:rsidR="00C76B14" w:rsidTr="00C76B14">
        <w:tc>
          <w:tcPr>
            <w:tcW w:w="1205" w:type="dxa"/>
          </w:tcPr>
          <w:p w:rsidR="00C34999" w:rsidRDefault="00C34999" w:rsidP="00C34999">
            <w:pPr>
              <w:rPr>
                <w:sz w:val="24"/>
              </w:rPr>
            </w:pPr>
            <w:r>
              <w:t>L</w:t>
            </w:r>
            <w:r>
              <w:t xml:space="preserve">inear </w:t>
            </w:r>
            <w:r>
              <w:t>Regression</w:t>
            </w:r>
          </w:p>
        </w:tc>
        <w:tc>
          <w:tcPr>
            <w:tcW w:w="2503"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0.8537865929855865</w:t>
            </w:r>
          </w:p>
        </w:tc>
        <w:tc>
          <w:tcPr>
            <w:tcW w:w="261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0.8548016521438068</w:t>
            </w:r>
          </w:p>
        </w:tc>
        <w:tc>
          <w:tcPr>
            <w:tcW w:w="135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0.77</w:t>
            </w:r>
          </w:p>
        </w:tc>
        <w:tc>
          <w:tcPr>
            <w:tcW w:w="3060" w:type="dxa"/>
          </w:tcPr>
          <w:p w:rsidR="00C34999" w:rsidRDefault="00C76B14" w:rsidP="00C76B14">
            <w:pPr>
              <w:rPr>
                <w:sz w:val="24"/>
              </w:rPr>
            </w:pPr>
            <w:r w:rsidRPr="00C76B14">
              <w:rPr>
                <w:sz w:val="24"/>
              </w:rPr>
              <w:t>The linear regression model has the highest test RMSE (0.8548016521438068) and the lowest R-squared value (0.7</w:t>
            </w:r>
            <w:r>
              <w:rPr>
                <w:sz w:val="24"/>
              </w:rPr>
              <w:t>7</w:t>
            </w:r>
            <w:r w:rsidRPr="00C76B14">
              <w:rPr>
                <w:sz w:val="24"/>
              </w:rPr>
              <w:t>) among the three models. This suggests that the linear regression model may not be the best fit for the data, as it has a weaker predictive performance and explains less of the target variable's variance compared to the other models.</w:t>
            </w:r>
          </w:p>
        </w:tc>
      </w:tr>
      <w:tr w:rsidR="00C76B14" w:rsidTr="00C76B14">
        <w:tc>
          <w:tcPr>
            <w:tcW w:w="1205" w:type="dxa"/>
          </w:tcPr>
          <w:p w:rsidR="00C34999" w:rsidRDefault="00C34999" w:rsidP="00C34999">
            <w:pPr>
              <w:rPr>
                <w:sz w:val="24"/>
              </w:rPr>
            </w:pPr>
            <w:r>
              <w:t>Decision Tree</w:t>
            </w:r>
          </w:p>
        </w:tc>
        <w:tc>
          <w:tcPr>
            <w:tcW w:w="2503"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0.8163839096996377</w:t>
            </w:r>
          </w:p>
        </w:tc>
        <w:tc>
          <w:tcPr>
            <w:tcW w:w="261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0.8111603731138083</w:t>
            </w:r>
          </w:p>
        </w:tc>
        <w:tc>
          <w:tcPr>
            <w:tcW w:w="135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0.79</w:t>
            </w:r>
          </w:p>
        </w:tc>
        <w:tc>
          <w:tcPr>
            <w:tcW w:w="3060" w:type="dxa"/>
          </w:tcPr>
          <w:p w:rsidR="00C34999" w:rsidRDefault="00C76B14" w:rsidP="00C76B14">
            <w:pPr>
              <w:rPr>
                <w:sz w:val="24"/>
              </w:rPr>
            </w:pPr>
            <w:r w:rsidRPr="00C76B14">
              <w:rPr>
                <w:sz w:val="24"/>
              </w:rPr>
              <w:t>The decision tree model has a slightly higher test RMSE (0.8111603731138083) and a lower R-squared value (0.7</w:t>
            </w:r>
            <w:r>
              <w:rPr>
                <w:sz w:val="24"/>
              </w:rPr>
              <w:t>9</w:t>
            </w:r>
            <w:r w:rsidRPr="00C76B14">
              <w:rPr>
                <w:sz w:val="24"/>
              </w:rPr>
              <w:t>) compared to the random forest model. However, it still performs reasonably well, capturing a substantial portion of the target variable's variance.</w:t>
            </w:r>
          </w:p>
        </w:tc>
      </w:tr>
      <w:tr w:rsidR="00C76B14" w:rsidTr="00C76B14">
        <w:trPr>
          <w:trHeight w:val="2447"/>
        </w:trPr>
        <w:tc>
          <w:tcPr>
            <w:tcW w:w="1205" w:type="dxa"/>
          </w:tcPr>
          <w:p w:rsidR="00C34999" w:rsidRDefault="00C34999" w:rsidP="00C34999">
            <w:pPr>
              <w:rPr>
                <w:sz w:val="24"/>
              </w:rPr>
            </w:pPr>
            <w:r>
              <w:t>Random Forest</w:t>
            </w:r>
          </w:p>
        </w:tc>
        <w:tc>
          <w:tcPr>
            <w:tcW w:w="2503" w:type="dxa"/>
          </w:tcPr>
          <w:p w:rsidR="00C34999" w:rsidRPr="00C76B14" w:rsidRDefault="00C34999" w:rsidP="00C34999">
            <w:pPr>
              <w:rPr>
                <w:b/>
                <w:sz w:val="20"/>
              </w:rPr>
            </w:pPr>
            <w:r w:rsidRPr="00C76B14">
              <w:rPr>
                <w:rFonts w:ascii="Courier New" w:hAnsi="Courier New" w:cs="Courier New"/>
                <w:b/>
                <w:color w:val="212121"/>
                <w:sz w:val="20"/>
                <w:szCs w:val="21"/>
                <w:shd w:val="clear" w:color="auto" w:fill="FFFFFF"/>
              </w:rPr>
              <w:t>0.5542037591223947</w:t>
            </w:r>
          </w:p>
        </w:tc>
        <w:tc>
          <w:tcPr>
            <w:tcW w:w="261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0.5557782625857277</w:t>
            </w:r>
          </w:p>
        </w:tc>
        <w:tc>
          <w:tcPr>
            <w:tcW w:w="1350" w:type="dxa"/>
          </w:tcPr>
          <w:p w:rsidR="00C34999" w:rsidRPr="00C76B14" w:rsidRDefault="00C76B14" w:rsidP="00C34999">
            <w:pPr>
              <w:rPr>
                <w:b/>
                <w:sz w:val="20"/>
              </w:rPr>
            </w:pPr>
            <w:r w:rsidRPr="00C76B14">
              <w:rPr>
                <w:rFonts w:ascii="Courier New" w:hAnsi="Courier New" w:cs="Courier New"/>
                <w:b/>
                <w:color w:val="212121"/>
                <w:sz w:val="20"/>
                <w:szCs w:val="21"/>
                <w:shd w:val="clear" w:color="auto" w:fill="FFFFFF"/>
              </w:rPr>
              <w:t>0.90</w:t>
            </w:r>
          </w:p>
        </w:tc>
        <w:tc>
          <w:tcPr>
            <w:tcW w:w="3060" w:type="dxa"/>
          </w:tcPr>
          <w:p w:rsidR="00C34999" w:rsidRDefault="00C76B14" w:rsidP="00C34999">
            <w:pPr>
              <w:rPr>
                <w:sz w:val="24"/>
              </w:rPr>
            </w:pPr>
            <w:r w:rsidRPr="00C76B14">
              <w:t>The random forest model performs the best among the three models evaluated, as it has the lowest test RMSE (0.5557782625857277) and t</w:t>
            </w:r>
            <w:r>
              <w:t>he highest R-squared value (0.90</w:t>
            </w:r>
            <w:r w:rsidRPr="00C76B14">
              <w:t>). This indicates that the random forest model has a good predictive performance and explains a significant amount of the variance in the target variable.</w:t>
            </w:r>
          </w:p>
        </w:tc>
      </w:tr>
    </w:tbl>
    <w:p w:rsidR="00C34999" w:rsidRDefault="00C34999" w:rsidP="00C34999">
      <w:pPr>
        <w:rPr>
          <w:sz w:val="24"/>
        </w:rPr>
      </w:pPr>
    </w:p>
    <w:p w:rsidR="00286CD9" w:rsidRDefault="00286CD9" w:rsidP="00C34999">
      <w:pPr>
        <w:rPr>
          <w:sz w:val="24"/>
        </w:rPr>
      </w:pPr>
    </w:p>
    <w:p w:rsidR="00286CD9" w:rsidRPr="00BB0D0E" w:rsidRDefault="00286CD9" w:rsidP="00286CD9">
      <w:pPr>
        <w:pStyle w:val="pw-post-body-paragraph"/>
        <w:shd w:val="clear" w:color="auto" w:fill="FFFFFF"/>
        <w:spacing w:before="514" w:beforeAutospacing="0" w:after="0" w:afterAutospacing="0" w:line="480" w:lineRule="atLeast"/>
        <w:rPr>
          <w:rFonts w:ascii="Georgia" w:hAnsi="Georgia"/>
          <w:color w:val="242424"/>
          <w:spacing w:val="-1"/>
          <w:szCs w:val="30"/>
        </w:rPr>
      </w:pPr>
      <w:r w:rsidRPr="00BB0D0E">
        <w:rPr>
          <w:rFonts w:ascii="Georgia" w:hAnsi="Georgia"/>
          <w:color w:val="242424"/>
          <w:spacing w:val="-1"/>
          <w:szCs w:val="30"/>
        </w:rPr>
        <w:lastRenderedPageBreak/>
        <w:t xml:space="preserve">After running </w:t>
      </w:r>
      <w:proofErr w:type="spellStart"/>
      <w:r w:rsidRPr="00BB0D0E">
        <w:rPr>
          <w:rFonts w:ascii="Georgia" w:hAnsi="Georgia"/>
          <w:color w:val="242424"/>
          <w:spacing w:val="-1"/>
          <w:szCs w:val="30"/>
        </w:rPr>
        <w:t>HyperParameter</w:t>
      </w:r>
      <w:proofErr w:type="spellEnd"/>
      <w:r w:rsidRPr="00BB0D0E">
        <w:rPr>
          <w:rFonts w:ascii="Georgia" w:hAnsi="Georgia"/>
          <w:color w:val="242424"/>
          <w:spacing w:val="-1"/>
          <w:szCs w:val="30"/>
        </w:rPr>
        <w:t xml:space="preserve"> Optimization for the Decision Tree </w:t>
      </w:r>
      <w:proofErr w:type="spellStart"/>
      <w:r w:rsidRPr="00BB0D0E">
        <w:rPr>
          <w:rFonts w:ascii="Georgia" w:hAnsi="Georgia"/>
          <w:color w:val="242424"/>
          <w:spacing w:val="-1"/>
          <w:szCs w:val="30"/>
        </w:rPr>
        <w:t>Regr</w:t>
      </w:r>
      <w:r w:rsidRPr="00BB0D0E">
        <w:rPr>
          <w:rFonts w:ascii="Georgia" w:hAnsi="Georgia"/>
          <w:color w:val="242424"/>
          <w:spacing w:val="-1"/>
          <w:szCs w:val="30"/>
        </w:rPr>
        <w:t>essor</w:t>
      </w:r>
      <w:proofErr w:type="spellEnd"/>
      <w:r w:rsidRPr="00BB0D0E">
        <w:rPr>
          <w:rFonts w:ascii="Georgia" w:hAnsi="Georgia"/>
          <w:color w:val="242424"/>
          <w:spacing w:val="-1"/>
          <w:szCs w:val="30"/>
        </w:rPr>
        <w:t xml:space="preserve">, Random Forest </w:t>
      </w:r>
      <w:proofErr w:type="spellStart"/>
      <w:r w:rsidRPr="00BB0D0E">
        <w:rPr>
          <w:rFonts w:ascii="Georgia" w:hAnsi="Georgia"/>
          <w:color w:val="242424"/>
          <w:spacing w:val="-1"/>
          <w:szCs w:val="30"/>
        </w:rPr>
        <w:t>Regressor</w:t>
      </w:r>
      <w:proofErr w:type="spellEnd"/>
      <w:r w:rsidRPr="00BB0D0E">
        <w:rPr>
          <w:rFonts w:ascii="Georgia" w:hAnsi="Georgia"/>
          <w:color w:val="242424"/>
          <w:spacing w:val="-1"/>
          <w:szCs w:val="30"/>
        </w:rPr>
        <w:t xml:space="preserve">, </w:t>
      </w:r>
      <w:r w:rsidRPr="00BB0D0E">
        <w:rPr>
          <w:rFonts w:ascii="Georgia" w:hAnsi="Georgia"/>
          <w:color w:val="242424"/>
          <w:spacing w:val="-1"/>
          <w:szCs w:val="30"/>
        </w:rPr>
        <w:t xml:space="preserve">the best model actually turned out to be the Random Forest </w:t>
      </w:r>
      <w:proofErr w:type="spellStart"/>
      <w:r w:rsidRPr="00BB0D0E">
        <w:rPr>
          <w:rFonts w:ascii="Georgia" w:hAnsi="Georgia"/>
          <w:color w:val="242424"/>
          <w:spacing w:val="-1"/>
          <w:szCs w:val="30"/>
        </w:rPr>
        <w:t>Regressor</w:t>
      </w:r>
      <w:proofErr w:type="spellEnd"/>
      <w:r w:rsidRPr="00BB0D0E">
        <w:rPr>
          <w:rFonts w:ascii="Georgia" w:hAnsi="Georgia"/>
          <w:color w:val="242424"/>
          <w:spacing w:val="-1"/>
          <w:szCs w:val="30"/>
        </w:rPr>
        <w:t xml:space="preserve">. The R² value is highest for </w:t>
      </w:r>
      <w:proofErr w:type="gramStart"/>
      <w:r w:rsidRPr="00BB0D0E">
        <w:rPr>
          <w:rFonts w:ascii="Georgia" w:hAnsi="Georgia"/>
          <w:color w:val="242424"/>
          <w:spacing w:val="-1"/>
          <w:szCs w:val="30"/>
        </w:rPr>
        <w:t>both the</w:t>
      </w:r>
      <w:proofErr w:type="gramEnd"/>
      <w:r w:rsidRPr="00BB0D0E">
        <w:rPr>
          <w:rFonts w:ascii="Georgia" w:hAnsi="Georgia"/>
          <w:color w:val="242424"/>
          <w:spacing w:val="-1"/>
          <w:szCs w:val="30"/>
        </w:rPr>
        <w:t xml:space="preserve"> training and validation sets as well as the lowest error values across all models. It should be noted that the Random Forest model us</w:t>
      </w:r>
      <w:r w:rsidR="006318E1">
        <w:rPr>
          <w:rFonts w:ascii="Georgia" w:hAnsi="Georgia"/>
          <w:color w:val="242424"/>
          <w:spacing w:val="-1"/>
          <w:szCs w:val="30"/>
        </w:rPr>
        <w:t>ed optimal parameters from a 334</w:t>
      </w:r>
      <w:r w:rsidRPr="00BB0D0E">
        <w:rPr>
          <w:rFonts w:ascii="Georgia" w:hAnsi="Georgia"/>
          <w:color w:val="242424"/>
          <w:spacing w:val="-1"/>
          <w:szCs w:val="30"/>
        </w:rPr>
        <w:t xml:space="preserve"> minute </w:t>
      </w:r>
      <w:proofErr w:type="spellStart"/>
      <w:r w:rsidRPr="00BB0D0E">
        <w:rPr>
          <w:rFonts w:ascii="Georgia" w:hAnsi="Georgia"/>
          <w:color w:val="242424"/>
          <w:spacing w:val="-1"/>
          <w:szCs w:val="30"/>
        </w:rPr>
        <w:t>Randomize</w:t>
      </w:r>
      <w:r w:rsidR="006318E1">
        <w:rPr>
          <w:rFonts w:ascii="Georgia" w:hAnsi="Georgia"/>
          <w:color w:val="242424"/>
          <w:spacing w:val="-1"/>
          <w:szCs w:val="30"/>
        </w:rPr>
        <w:t>dSearchCV</w:t>
      </w:r>
      <w:proofErr w:type="spellEnd"/>
      <w:r w:rsidR="006318E1">
        <w:rPr>
          <w:rFonts w:ascii="Georgia" w:hAnsi="Georgia"/>
          <w:color w:val="242424"/>
          <w:spacing w:val="-1"/>
          <w:szCs w:val="30"/>
        </w:rPr>
        <w:t>. (</w:t>
      </w:r>
      <w:proofErr w:type="gramStart"/>
      <w:r w:rsidR="006318E1">
        <w:rPr>
          <w:rFonts w:ascii="Georgia" w:hAnsi="Georgia"/>
          <w:color w:val="242424"/>
          <w:spacing w:val="-1"/>
          <w:szCs w:val="30"/>
        </w:rPr>
        <w:t>nearly</w:t>
      </w:r>
      <w:proofErr w:type="gramEnd"/>
      <w:r w:rsidR="006318E1">
        <w:rPr>
          <w:rFonts w:ascii="Georgia" w:hAnsi="Georgia"/>
          <w:color w:val="242424"/>
          <w:spacing w:val="-1"/>
          <w:szCs w:val="30"/>
        </w:rPr>
        <w:t xml:space="preserve"> 5</w:t>
      </w:r>
      <w:r w:rsidRPr="00BB0D0E">
        <w:rPr>
          <w:rFonts w:ascii="Georgia" w:hAnsi="Georgia"/>
          <w:color w:val="242424"/>
          <w:spacing w:val="-1"/>
          <w:szCs w:val="30"/>
        </w:rPr>
        <w:t>.5 hours )</w:t>
      </w:r>
    </w:p>
    <w:p w:rsidR="00CB2AD8" w:rsidRPr="00BB0D0E"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r w:rsidRPr="00BB0D0E">
        <w:rPr>
          <w:rFonts w:ascii="Georgia" w:hAnsi="Georgia"/>
          <w:color w:val="242424"/>
          <w:spacing w:val="-1"/>
          <w:szCs w:val="30"/>
          <w:shd w:val="clear" w:color="auto" w:fill="FFFFFF"/>
        </w:rPr>
        <w:t xml:space="preserve">When comparing the optimized Random Forest </w:t>
      </w:r>
      <w:proofErr w:type="spellStart"/>
      <w:r w:rsidRPr="00BB0D0E">
        <w:rPr>
          <w:rFonts w:ascii="Georgia" w:hAnsi="Georgia"/>
          <w:color w:val="242424"/>
          <w:spacing w:val="-1"/>
          <w:szCs w:val="30"/>
          <w:shd w:val="clear" w:color="auto" w:fill="FFFFFF"/>
        </w:rPr>
        <w:t>Regressor</w:t>
      </w:r>
      <w:proofErr w:type="spellEnd"/>
      <w:r w:rsidRPr="00BB0D0E">
        <w:rPr>
          <w:rFonts w:ascii="Georgia" w:hAnsi="Georgia"/>
          <w:color w:val="242424"/>
          <w:spacing w:val="-1"/>
          <w:szCs w:val="30"/>
          <w:shd w:val="clear" w:color="auto" w:fill="FFFFFF"/>
        </w:rPr>
        <w:t xml:space="preserve"> to the test set, I got the following results:</w:t>
      </w:r>
    </w:p>
    <w:p w:rsidR="00CB2AD8" w:rsidRPr="00BB0D0E" w:rsidRDefault="006318E1"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r>
        <w:rPr>
          <w:rFonts w:ascii="Georgia" w:hAnsi="Georgia"/>
          <w:noProof/>
          <w:color w:val="242424"/>
          <w:spacing w:val="-1"/>
          <w:szCs w:val="30"/>
          <w:shd w:val="clear" w:color="auto" w:fill="FFFFFF"/>
        </w:rPr>
        <w:drawing>
          <wp:inline distT="0" distB="0" distL="0" distR="0">
            <wp:extent cx="4597879" cy="10179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accuracy.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1018656"/>
                    </a:xfrm>
                    <a:prstGeom prst="rect">
                      <a:avLst/>
                    </a:prstGeom>
                  </pic:spPr>
                </pic:pic>
              </a:graphicData>
            </a:graphic>
          </wp:inline>
        </w:drawing>
      </w:r>
    </w:p>
    <w:p w:rsidR="00CB2AD8" w:rsidRPr="00BB0D0E"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r w:rsidRPr="00BB0D0E">
        <w:rPr>
          <w:rFonts w:ascii="Georgia" w:hAnsi="Georgia"/>
          <w:color w:val="242424"/>
          <w:spacing w:val="-1"/>
          <w:szCs w:val="30"/>
          <w:shd w:val="clear" w:color="auto" w:fill="FFFFFF"/>
        </w:rPr>
        <w:t>The results from the test set show very favorable results compared to the validation sets. The Testing MAE and MSE were both lower than the errors of the validation set and the Testing R² actually improved as well. This helps prove the Random Forest Regression model was successful in accurately predicting an asteroid’s diameter.</w:t>
      </w:r>
    </w:p>
    <w:p w:rsidR="00CB2AD8"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rsidR="00CB2AD8"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rsidR="00CB2AD8"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rsidR="00CB2AD8"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rsidR="006F2FBA" w:rsidRPr="006F2FBA" w:rsidRDefault="006F2FBA" w:rsidP="006F2FBA">
      <w:pPr>
        <w:pStyle w:val="Heading1"/>
        <w:shd w:val="clear" w:color="auto" w:fill="FFFFFF"/>
        <w:spacing w:before="300" w:line="450" w:lineRule="atLeast"/>
        <w:rPr>
          <w:rFonts w:ascii="Helvetica" w:hAnsi="Helvetica"/>
          <w:i/>
          <w:color w:val="242424"/>
          <w:spacing w:val="-4"/>
          <w:sz w:val="36"/>
          <w:szCs w:val="36"/>
        </w:rPr>
      </w:pPr>
      <w:r>
        <w:rPr>
          <w:rStyle w:val="Strong"/>
          <w:rFonts w:ascii="Helvetica" w:hAnsi="Helvetica"/>
          <w:b/>
          <w:bCs/>
          <w:color w:val="242424"/>
          <w:spacing w:val="-4"/>
          <w:sz w:val="36"/>
          <w:szCs w:val="36"/>
        </w:rPr>
        <w:lastRenderedPageBreak/>
        <w:t xml:space="preserve"> </w:t>
      </w:r>
      <w:r w:rsidRPr="006F2FBA">
        <w:rPr>
          <w:rStyle w:val="Strong"/>
          <w:rFonts w:ascii="Helvetica" w:hAnsi="Helvetica"/>
          <w:b/>
          <w:bCs/>
          <w:i/>
          <w:color w:val="242424"/>
          <w:spacing w:val="-4"/>
          <w:sz w:val="36"/>
          <w:szCs w:val="36"/>
        </w:rPr>
        <w:t xml:space="preserve">Visualizations &amp; Insight </w:t>
      </w:r>
    </w:p>
    <w:p w:rsidR="006F2FBA" w:rsidRDefault="006F2FBA" w:rsidP="006F2FB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Cambria" w:hAnsi="Georgia"/>
          <w:color w:val="242424"/>
          <w:spacing w:val="-1"/>
          <w:sz w:val="30"/>
          <w:szCs w:val="30"/>
        </w:rPr>
        <w:t>Shapley Plots</w:t>
      </w:r>
    </w:p>
    <w:p w:rsidR="006F2FBA" w:rsidRPr="006F2FBA" w:rsidRDefault="006F2FBA" w:rsidP="006F2FBA">
      <w:pPr>
        <w:pStyle w:val="pw-post-body-paragraph"/>
        <w:shd w:val="clear" w:color="auto" w:fill="FFFFFF"/>
        <w:spacing w:before="514" w:beforeAutospacing="0" w:after="0" w:afterAutospacing="0" w:line="480" w:lineRule="atLeast"/>
        <w:rPr>
          <w:rFonts w:ascii="Georgia" w:hAnsi="Georgia"/>
          <w:color w:val="242424"/>
          <w:spacing w:val="-1"/>
          <w:szCs w:val="30"/>
        </w:rPr>
      </w:pPr>
      <w:r w:rsidRPr="006F2FBA">
        <w:rPr>
          <w:rFonts w:ascii="Georgia" w:hAnsi="Georgia"/>
          <w:color w:val="242424"/>
          <w:spacing w:val="-1"/>
          <w:szCs w:val="30"/>
        </w:rPr>
        <w:t xml:space="preserve">I created Shapley plots to help describe the impact important features had in either increasing or decreasing the predicted diameter in km. </w:t>
      </w:r>
      <w:proofErr w:type="gramStart"/>
      <w:r w:rsidRPr="006F2FBA">
        <w:rPr>
          <w:rFonts w:ascii="Georgia" w:hAnsi="Georgia"/>
          <w:color w:val="242424"/>
          <w:spacing w:val="-1"/>
          <w:szCs w:val="30"/>
        </w:rPr>
        <w:t>Below</w:t>
      </w:r>
      <w:proofErr w:type="gramEnd"/>
      <w:r w:rsidRPr="006F2FBA">
        <w:rPr>
          <w:rFonts w:ascii="Georgia" w:hAnsi="Georgia"/>
          <w:color w:val="242424"/>
          <w:spacing w:val="-1"/>
          <w:szCs w:val="30"/>
        </w:rPr>
        <w:t xml:space="preserve"> is an example of the plot that was generated.</w:t>
      </w:r>
    </w:p>
    <w:p w:rsidR="006F2FBA" w:rsidRPr="006F2FBA" w:rsidRDefault="007F0876"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r>
        <w:rPr>
          <w:rFonts w:ascii="Georgia" w:hAnsi="Georgia"/>
          <w:noProof/>
          <w:color w:val="242424"/>
          <w:spacing w:val="-1"/>
          <w:szCs w:val="30"/>
          <w:shd w:val="clear" w:color="auto" w:fill="FFFFFF"/>
        </w:rPr>
        <w:drawing>
          <wp:inline distT="0" distB="0" distL="0" distR="0">
            <wp:extent cx="5940388" cy="4727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l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29831"/>
                    </a:xfrm>
                    <a:prstGeom prst="rect">
                      <a:avLst/>
                    </a:prstGeom>
                  </pic:spPr>
                </pic:pic>
              </a:graphicData>
            </a:graphic>
          </wp:inline>
        </w:drawing>
      </w:r>
    </w:p>
    <w:p w:rsidR="007F0876" w:rsidRDefault="007F0876"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p>
    <w:p w:rsidR="007F0876" w:rsidRDefault="006F2FBA"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r w:rsidRPr="006F2FBA">
        <w:rPr>
          <w:rFonts w:ascii="Georgia" w:hAnsi="Georgia"/>
          <w:color w:val="242424"/>
          <w:spacing w:val="-1"/>
          <w:szCs w:val="30"/>
          <w:shd w:val="clear" w:color="auto" w:fill="FFFFFF"/>
        </w:rPr>
        <w:lastRenderedPageBreak/>
        <w:t xml:space="preserve">These plots are extremely helpful and useful in understanding how the Random Forest </w:t>
      </w:r>
      <w:proofErr w:type="spellStart"/>
      <w:r w:rsidRPr="006F2FBA">
        <w:rPr>
          <w:rFonts w:ascii="Georgia" w:hAnsi="Georgia"/>
          <w:color w:val="242424"/>
          <w:spacing w:val="-1"/>
          <w:szCs w:val="30"/>
          <w:shd w:val="clear" w:color="auto" w:fill="FFFFFF"/>
        </w:rPr>
        <w:t>Regressor</w:t>
      </w:r>
      <w:proofErr w:type="spellEnd"/>
      <w:r w:rsidR="007F0876">
        <w:rPr>
          <w:rFonts w:ascii="Georgia" w:hAnsi="Georgia"/>
          <w:color w:val="242424"/>
          <w:spacing w:val="-1"/>
          <w:szCs w:val="30"/>
          <w:shd w:val="clear" w:color="auto" w:fill="FFFFFF"/>
        </w:rPr>
        <w:t xml:space="preserve"> model predicts a value. The first three</w:t>
      </w:r>
      <w:r w:rsidRPr="006F2FBA">
        <w:rPr>
          <w:rFonts w:ascii="Georgia" w:hAnsi="Georgia"/>
          <w:color w:val="242424"/>
          <w:spacing w:val="-1"/>
          <w:szCs w:val="30"/>
          <w:shd w:val="clear" w:color="auto" w:fill="FFFFFF"/>
        </w:rPr>
        <w:t xml:space="preserve"> bars show the features that increased the predicted diameter whereas the </w:t>
      </w:r>
      <w:r w:rsidR="007F0876">
        <w:rPr>
          <w:rFonts w:ascii="Georgia" w:hAnsi="Georgia"/>
          <w:color w:val="242424"/>
          <w:spacing w:val="-1"/>
          <w:szCs w:val="30"/>
          <w:shd w:val="clear" w:color="auto" w:fill="FFFFFF"/>
        </w:rPr>
        <w:t xml:space="preserve">last </w:t>
      </w:r>
      <w:proofErr w:type="gramStart"/>
      <w:r w:rsidR="007F0876">
        <w:rPr>
          <w:rFonts w:ascii="Georgia" w:hAnsi="Georgia"/>
          <w:color w:val="242424"/>
          <w:spacing w:val="-1"/>
          <w:szCs w:val="30"/>
          <w:shd w:val="clear" w:color="auto" w:fill="FFFFFF"/>
        </w:rPr>
        <w:t>four  bar</w:t>
      </w:r>
      <w:proofErr w:type="gramEnd"/>
      <w:r w:rsidRPr="006F2FBA">
        <w:rPr>
          <w:rFonts w:ascii="Georgia" w:hAnsi="Georgia"/>
          <w:color w:val="242424"/>
          <w:spacing w:val="-1"/>
          <w:szCs w:val="30"/>
          <w:shd w:val="clear" w:color="auto" w:fill="FFFFFF"/>
        </w:rPr>
        <w:t xml:space="preserve"> show the variables that brought down the prediction.</w:t>
      </w:r>
    </w:p>
    <w:p w:rsidR="007F0876" w:rsidRPr="006F2FBA" w:rsidRDefault="007F0876" w:rsidP="00286CD9">
      <w:pPr>
        <w:pStyle w:val="pw-post-body-paragraph"/>
        <w:shd w:val="clear" w:color="auto" w:fill="FFFFFF"/>
        <w:spacing w:before="514" w:beforeAutospacing="0" w:after="0" w:afterAutospacing="0" w:line="480" w:lineRule="atLeast"/>
        <w:rPr>
          <w:rFonts w:ascii="Georgia" w:hAnsi="Georgia"/>
          <w:color w:val="242424"/>
          <w:spacing w:val="-1"/>
          <w:szCs w:val="30"/>
          <w:shd w:val="clear" w:color="auto" w:fill="FFFFFF"/>
        </w:rPr>
      </w:pPr>
    </w:p>
    <w:p w:rsidR="00CB2AD8" w:rsidRPr="00CB2AD8" w:rsidRDefault="00CB2AD8" w:rsidP="00CB2AD8">
      <w:pPr>
        <w:pStyle w:val="Heading1"/>
        <w:shd w:val="clear" w:color="auto" w:fill="FFFFFF"/>
        <w:spacing w:before="300" w:line="450" w:lineRule="atLeast"/>
        <w:rPr>
          <w:rFonts w:ascii="Helvetica" w:hAnsi="Helvetica"/>
          <w:i/>
          <w:color w:val="242424"/>
          <w:spacing w:val="-4"/>
          <w:sz w:val="36"/>
          <w:szCs w:val="36"/>
        </w:rPr>
      </w:pPr>
      <w:r>
        <w:rPr>
          <w:rFonts w:ascii="Helvetica" w:hAnsi="Helvetica"/>
          <w:color w:val="242424"/>
          <w:spacing w:val="-4"/>
          <w:sz w:val="36"/>
          <w:szCs w:val="36"/>
        </w:rPr>
        <w:t xml:space="preserve"> </w:t>
      </w:r>
      <w:r w:rsidRPr="00CB2AD8">
        <w:rPr>
          <w:rFonts w:ascii="Helvetica" w:hAnsi="Helvetica"/>
          <w:i/>
          <w:color w:val="242424"/>
          <w:spacing w:val="-4"/>
          <w:sz w:val="36"/>
          <w:szCs w:val="36"/>
        </w:rPr>
        <w:t xml:space="preserve">Conclusion </w:t>
      </w:r>
    </w:p>
    <w:p w:rsidR="00CB2AD8" w:rsidRPr="00CB2AD8" w:rsidRDefault="00CB2AD8" w:rsidP="00CB2AD8">
      <w:pPr>
        <w:pStyle w:val="pw-post-body-paragraph"/>
        <w:shd w:val="clear" w:color="auto" w:fill="FFFFFF"/>
        <w:spacing w:before="514" w:beforeAutospacing="0" w:after="0" w:afterAutospacing="0" w:line="480" w:lineRule="atLeast"/>
        <w:rPr>
          <w:rFonts w:ascii="Georgia" w:hAnsi="Georgia"/>
          <w:color w:val="242424"/>
          <w:spacing w:val="-1"/>
          <w:szCs w:val="30"/>
        </w:rPr>
      </w:pPr>
      <w:r w:rsidRPr="00CB2AD8">
        <w:rPr>
          <w:rFonts w:ascii="Georgia" w:hAnsi="Georgia"/>
          <w:color w:val="242424"/>
          <w:spacing w:val="-1"/>
          <w:szCs w:val="30"/>
        </w:rPr>
        <w:t>The importance of p</w:t>
      </w:r>
      <w:bookmarkStart w:id="0" w:name="_GoBack"/>
      <w:bookmarkEnd w:id="0"/>
      <w:r w:rsidRPr="00CB2AD8">
        <w:rPr>
          <w:rFonts w:ascii="Georgia" w:hAnsi="Georgia"/>
          <w:color w:val="242424"/>
          <w:spacing w:val="-1"/>
          <w:szCs w:val="30"/>
        </w:rPr>
        <w:t xml:space="preserve">redicting asteroids can be the difference between life </w:t>
      </w:r>
      <w:proofErr w:type="gramStart"/>
      <w:r w:rsidRPr="00CB2AD8">
        <w:rPr>
          <w:rFonts w:ascii="Georgia" w:hAnsi="Georgia"/>
          <w:color w:val="242424"/>
          <w:spacing w:val="-1"/>
          <w:szCs w:val="30"/>
        </w:rPr>
        <w:t>or</w:t>
      </w:r>
      <w:proofErr w:type="gramEnd"/>
      <w:r w:rsidRPr="00CB2AD8">
        <w:rPr>
          <w:rFonts w:ascii="Georgia" w:hAnsi="Georgia"/>
          <w:color w:val="242424"/>
          <w:spacing w:val="-1"/>
          <w:szCs w:val="30"/>
        </w:rPr>
        <w:t xml:space="preserve"> death. Granted, there is a hint of exaggeration to that statement but given a large enough object, accelerating to surface of Earth at the force of gravity, (9.8 [m/s²]) there can be some serious damage. The field of predicting asteroids based off of observational characteristics is still in its infantile stages and only growing. With the ever-advancing methods for collecting data combined with powerful innovation in ML models, predicting asteroid diameters can only improve. The impact machine learning can make is truly boundless and this project is confirmation of the utility machine learning models have in predicting asteroids’ diameters. The overall project can be viewed as a success as it was able to predict accurate and powerful results using a machine learning model.</w:t>
      </w:r>
    </w:p>
    <w:p w:rsidR="00CB2AD8" w:rsidRDefault="00CB2AD8" w:rsidP="00286CD9">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rsidR="00286CD9" w:rsidRPr="00C34999" w:rsidRDefault="00286CD9" w:rsidP="00C34999">
      <w:pPr>
        <w:rPr>
          <w:sz w:val="24"/>
        </w:rPr>
      </w:pPr>
    </w:p>
    <w:sectPr w:rsidR="00286CD9" w:rsidRPr="00C3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194"/>
    <w:multiLevelType w:val="hybridMultilevel"/>
    <w:tmpl w:val="957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D096D"/>
    <w:multiLevelType w:val="hybridMultilevel"/>
    <w:tmpl w:val="B52032E2"/>
    <w:lvl w:ilvl="0" w:tplc="2A30CEAC">
      <w:start w:val="3"/>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053E81"/>
    <w:multiLevelType w:val="hybridMultilevel"/>
    <w:tmpl w:val="2D78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8762B"/>
    <w:multiLevelType w:val="hybridMultilevel"/>
    <w:tmpl w:val="94588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B490F"/>
    <w:multiLevelType w:val="hybridMultilevel"/>
    <w:tmpl w:val="FBEE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A3BAC"/>
    <w:multiLevelType w:val="hybridMultilevel"/>
    <w:tmpl w:val="CDF4B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01625"/>
    <w:multiLevelType w:val="hybridMultilevel"/>
    <w:tmpl w:val="F588F8F4"/>
    <w:lvl w:ilvl="0" w:tplc="48A2BD6A">
      <w:start w:val="1"/>
      <w:numFmt w:val="decimal"/>
      <w:lvlText w:val="%1."/>
      <w:lvlJc w:val="left"/>
      <w:pPr>
        <w:ind w:left="990" w:hanging="360"/>
      </w:pPr>
      <w:rPr>
        <w:b w:val="0"/>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7172FF"/>
    <w:multiLevelType w:val="hybridMultilevel"/>
    <w:tmpl w:val="C31C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84556"/>
    <w:multiLevelType w:val="hybridMultilevel"/>
    <w:tmpl w:val="4AECA3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C2C76"/>
    <w:multiLevelType w:val="hybridMultilevel"/>
    <w:tmpl w:val="551477EA"/>
    <w:lvl w:ilvl="0" w:tplc="2A30CEAC">
      <w:start w:val="3"/>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BA09AF"/>
    <w:multiLevelType w:val="hybridMultilevel"/>
    <w:tmpl w:val="43C67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5"/>
  </w:num>
  <w:num w:numId="6">
    <w:abstractNumId w:val="2"/>
  </w:num>
  <w:num w:numId="7">
    <w:abstractNumId w:val="3"/>
  </w:num>
  <w:num w:numId="8">
    <w:abstractNumId w:val="4"/>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A8"/>
    <w:rsid w:val="00092866"/>
    <w:rsid w:val="00197952"/>
    <w:rsid w:val="00286CD9"/>
    <w:rsid w:val="00517DB1"/>
    <w:rsid w:val="005A10A8"/>
    <w:rsid w:val="006318E1"/>
    <w:rsid w:val="00691944"/>
    <w:rsid w:val="006F2FBA"/>
    <w:rsid w:val="007424EC"/>
    <w:rsid w:val="007F0876"/>
    <w:rsid w:val="00873A37"/>
    <w:rsid w:val="00B25EF0"/>
    <w:rsid w:val="00BB0D0E"/>
    <w:rsid w:val="00C34999"/>
    <w:rsid w:val="00C76B14"/>
    <w:rsid w:val="00CB2AD8"/>
    <w:rsid w:val="00D6393A"/>
    <w:rsid w:val="00EC509B"/>
    <w:rsid w:val="00FA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0A8"/>
    <w:pPr>
      <w:widowControl w:val="0"/>
      <w:autoSpaceDE w:val="0"/>
      <w:autoSpaceDN w:val="0"/>
      <w:spacing w:after="0" w:line="240" w:lineRule="auto"/>
    </w:pPr>
    <w:rPr>
      <w:rFonts w:ascii="Cambria" w:eastAsia="Cambria" w:hAnsi="Cambria" w:cs="Cambria"/>
    </w:rPr>
  </w:style>
  <w:style w:type="paragraph" w:styleId="Heading1">
    <w:name w:val="heading 1"/>
    <w:basedOn w:val="Normal"/>
    <w:next w:val="Normal"/>
    <w:link w:val="Heading1Char"/>
    <w:uiPriority w:val="9"/>
    <w:qFormat/>
    <w:rsid w:val="00CB2A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10A8"/>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10A8"/>
  </w:style>
  <w:style w:type="character" w:customStyle="1" w:styleId="BodyTextChar">
    <w:name w:val="Body Text Char"/>
    <w:basedOn w:val="DefaultParagraphFont"/>
    <w:link w:val="BodyText"/>
    <w:uiPriority w:val="1"/>
    <w:rsid w:val="005A10A8"/>
    <w:rPr>
      <w:rFonts w:ascii="Cambria" w:eastAsia="Cambria" w:hAnsi="Cambria" w:cs="Cambria"/>
    </w:rPr>
  </w:style>
  <w:style w:type="paragraph" w:styleId="Title">
    <w:name w:val="Title"/>
    <w:basedOn w:val="Normal"/>
    <w:link w:val="TitleChar"/>
    <w:uiPriority w:val="10"/>
    <w:qFormat/>
    <w:rsid w:val="005A10A8"/>
    <w:pPr>
      <w:spacing w:before="315"/>
      <w:ind w:left="19"/>
      <w:jc w:val="center"/>
    </w:pPr>
    <w:rPr>
      <w:sz w:val="41"/>
      <w:szCs w:val="41"/>
    </w:rPr>
  </w:style>
  <w:style w:type="character" w:customStyle="1" w:styleId="TitleChar">
    <w:name w:val="Title Char"/>
    <w:basedOn w:val="DefaultParagraphFont"/>
    <w:link w:val="Title"/>
    <w:uiPriority w:val="10"/>
    <w:rsid w:val="005A10A8"/>
    <w:rPr>
      <w:rFonts w:ascii="Cambria" w:eastAsia="Cambria" w:hAnsi="Cambria" w:cs="Cambria"/>
      <w:sz w:val="41"/>
      <w:szCs w:val="41"/>
    </w:rPr>
  </w:style>
  <w:style w:type="character" w:customStyle="1" w:styleId="Heading2Char">
    <w:name w:val="Heading 2 Char"/>
    <w:basedOn w:val="DefaultParagraphFont"/>
    <w:link w:val="Heading2"/>
    <w:uiPriority w:val="9"/>
    <w:rsid w:val="005A10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10A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A10A8"/>
    <w:rPr>
      <w:b/>
      <w:bCs/>
    </w:rPr>
  </w:style>
  <w:style w:type="character" w:styleId="Hyperlink">
    <w:name w:val="Hyperlink"/>
    <w:basedOn w:val="DefaultParagraphFont"/>
    <w:uiPriority w:val="99"/>
    <w:semiHidden/>
    <w:unhideWhenUsed/>
    <w:rsid w:val="005A10A8"/>
    <w:rPr>
      <w:color w:val="0000FF"/>
      <w:u w:val="single"/>
    </w:rPr>
  </w:style>
  <w:style w:type="paragraph" w:styleId="HTMLPreformatted">
    <w:name w:val="HTML Preformatted"/>
    <w:basedOn w:val="Normal"/>
    <w:link w:val="HTMLPreformattedChar"/>
    <w:uiPriority w:val="99"/>
    <w:semiHidden/>
    <w:unhideWhenUsed/>
    <w:rsid w:val="005A1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0A8"/>
    <w:rPr>
      <w:rFonts w:ascii="Courier New" w:eastAsia="Times New Roman" w:hAnsi="Courier New" w:cs="Courier New"/>
      <w:sz w:val="20"/>
      <w:szCs w:val="20"/>
    </w:rPr>
  </w:style>
  <w:style w:type="paragraph" w:styleId="ListParagraph">
    <w:name w:val="List Paragraph"/>
    <w:basedOn w:val="Normal"/>
    <w:uiPriority w:val="34"/>
    <w:qFormat/>
    <w:rsid w:val="00092866"/>
    <w:pPr>
      <w:ind w:left="720"/>
      <w:contextualSpacing/>
    </w:pPr>
  </w:style>
  <w:style w:type="paragraph" w:styleId="BalloonText">
    <w:name w:val="Balloon Text"/>
    <w:basedOn w:val="Normal"/>
    <w:link w:val="BalloonTextChar"/>
    <w:uiPriority w:val="99"/>
    <w:semiHidden/>
    <w:unhideWhenUsed/>
    <w:rsid w:val="00691944"/>
    <w:rPr>
      <w:rFonts w:ascii="Tahoma" w:hAnsi="Tahoma" w:cs="Tahoma"/>
      <w:sz w:val="16"/>
      <w:szCs w:val="16"/>
    </w:rPr>
  </w:style>
  <w:style w:type="character" w:customStyle="1" w:styleId="BalloonTextChar">
    <w:name w:val="Balloon Text Char"/>
    <w:basedOn w:val="DefaultParagraphFont"/>
    <w:link w:val="BalloonText"/>
    <w:uiPriority w:val="99"/>
    <w:semiHidden/>
    <w:rsid w:val="00691944"/>
    <w:rPr>
      <w:rFonts w:ascii="Tahoma" w:eastAsia="Cambria" w:hAnsi="Tahoma" w:cs="Tahoma"/>
      <w:sz w:val="16"/>
      <w:szCs w:val="16"/>
    </w:rPr>
  </w:style>
  <w:style w:type="table" w:styleId="TableGrid">
    <w:name w:val="Table Grid"/>
    <w:basedOn w:val="TableNormal"/>
    <w:uiPriority w:val="59"/>
    <w:rsid w:val="00C34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286CD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2AD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B2A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0A8"/>
    <w:pPr>
      <w:widowControl w:val="0"/>
      <w:autoSpaceDE w:val="0"/>
      <w:autoSpaceDN w:val="0"/>
      <w:spacing w:after="0" w:line="240" w:lineRule="auto"/>
    </w:pPr>
    <w:rPr>
      <w:rFonts w:ascii="Cambria" w:eastAsia="Cambria" w:hAnsi="Cambria" w:cs="Cambria"/>
    </w:rPr>
  </w:style>
  <w:style w:type="paragraph" w:styleId="Heading1">
    <w:name w:val="heading 1"/>
    <w:basedOn w:val="Normal"/>
    <w:next w:val="Normal"/>
    <w:link w:val="Heading1Char"/>
    <w:uiPriority w:val="9"/>
    <w:qFormat/>
    <w:rsid w:val="00CB2A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10A8"/>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10A8"/>
  </w:style>
  <w:style w:type="character" w:customStyle="1" w:styleId="BodyTextChar">
    <w:name w:val="Body Text Char"/>
    <w:basedOn w:val="DefaultParagraphFont"/>
    <w:link w:val="BodyText"/>
    <w:uiPriority w:val="1"/>
    <w:rsid w:val="005A10A8"/>
    <w:rPr>
      <w:rFonts w:ascii="Cambria" w:eastAsia="Cambria" w:hAnsi="Cambria" w:cs="Cambria"/>
    </w:rPr>
  </w:style>
  <w:style w:type="paragraph" w:styleId="Title">
    <w:name w:val="Title"/>
    <w:basedOn w:val="Normal"/>
    <w:link w:val="TitleChar"/>
    <w:uiPriority w:val="10"/>
    <w:qFormat/>
    <w:rsid w:val="005A10A8"/>
    <w:pPr>
      <w:spacing w:before="315"/>
      <w:ind w:left="19"/>
      <w:jc w:val="center"/>
    </w:pPr>
    <w:rPr>
      <w:sz w:val="41"/>
      <w:szCs w:val="41"/>
    </w:rPr>
  </w:style>
  <w:style w:type="character" w:customStyle="1" w:styleId="TitleChar">
    <w:name w:val="Title Char"/>
    <w:basedOn w:val="DefaultParagraphFont"/>
    <w:link w:val="Title"/>
    <w:uiPriority w:val="10"/>
    <w:rsid w:val="005A10A8"/>
    <w:rPr>
      <w:rFonts w:ascii="Cambria" w:eastAsia="Cambria" w:hAnsi="Cambria" w:cs="Cambria"/>
      <w:sz w:val="41"/>
      <w:szCs w:val="41"/>
    </w:rPr>
  </w:style>
  <w:style w:type="character" w:customStyle="1" w:styleId="Heading2Char">
    <w:name w:val="Heading 2 Char"/>
    <w:basedOn w:val="DefaultParagraphFont"/>
    <w:link w:val="Heading2"/>
    <w:uiPriority w:val="9"/>
    <w:rsid w:val="005A10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10A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A10A8"/>
    <w:rPr>
      <w:b/>
      <w:bCs/>
    </w:rPr>
  </w:style>
  <w:style w:type="character" w:styleId="Hyperlink">
    <w:name w:val="Hyperlink"/>
    <w:basedOn w:val="DefaultParagraphFont"/>
    <w:uiPriority w:val="99"/>
    <w:semiHidden/>
    <w:unhideWhenUsed/>
    <w:rsid w:val="005A10A8"/>
    <w:rPr>
      <w:color w:val="0000FF"/>
      <w:u w:val="single"/>
    </w:rPr>
  </w:style>
  <w:style w:type="paragraph" w:styleId="HTMLPreformatted">
    <w:name w:val="HTML Preformatted"/>
    <w:basedOn w:val="Normal"/>
    <w:link w:val="HTMLPreformattedChar"/>
    <w:uiPriority w:val="99"/>
    <w:semiHidden/>
    <w:unhideWhenUsed/>
    <w:rsid w:val="005A1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0A8"/>
    <w:rPr>
      <w:rFonts w:ascii="Courier New" w:eastAsia="Times New Roman" w:hAnsi="Courier New" w:cs="Courier New"/>
      <w:sz w:val="20"/>
      <w:szCs w:val="20"/>
    </w:rPr>
  </w:style>
  <w:style w:type="paragraph" w:styleId="ListParagraph">
    <w:name w:val="List Paragraph"/>
    <w:basedOn w:val="Normal"/>
    <w:uiPriority w:val="34"/>
    <w:qFormat/>
    <w:rsid w:val="00092866"/>
    <w:pPr>
      <w:ind w:left="720"/>
      <w:contextualSpacing/>
    </w:pPr>
  </w:style>
  <w:style w:type="paragraph" w:styleId="BalloonText">
    <w:name w:val="Balloon Text"/>
    <w:basedOn w:val="Normal"/>
    <w:link w:val="BalloonTextChar"/>
    <w:uiPriority w:val="99"/>
    <w:semiHidden/>
    <w:unhideWhenUsed/>
    <w:rsid w:val="00691944"/>
    <w:rPr>
      <w:rFonts w:ascii="Tahoma" w:hAnsi="Tahoma" w:cs="Tahoma"/>
      <w:sz w:val="16"/>
      <w:szCs w:val="16"/>
    </w:rPr>
  </w:style>
  <w:style w:type="character" w:customStyle="1" w:styleId="BalloonTextChar">
    <w:name w:val="Balloon Text Char"/>
    <w:basedOn w:val="DefaultParagraphFont"/>
    <w:link w:val="BalloonText"/>
    <w:uiPriority w:val="99"/>
    <w:semiHidden/>
    <w:rsid w:val="00691944"/>
    <w:rPr>
      <w:rFonts w:ascii="Tahoma" w:eastAsia="Cambria" w:hAnsi="Tahoma" w:cs="Tahoma"/>
      <w:sz w:val="16"/>
      <w:szCs w:val="16"/>
    </w:rPr>
  </w:style>
  <w:style w:type="table" w:styleId="TableGrid">
    <w:name w:val="Table Grid"/>
    <w:basedOn w:val="TableNormal"/>
    <w:uiPriority w:val="59"/>
    <w:rsid w:val="00C34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286CD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2AD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B2A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71786">
      <w:bodyDiv w:val="1"/>
      <w:marLeft w:val="0"/>
      <w:marRight w:val="0"/>
      <w:marTop w:val="0"/>
      <w:marBottom w:val="0"/>
      <w:divBdr>
        <w:top w:val="none" w:sz="0" w:space="0" w:color="auto"/>
        <w:left w:val="none" w:sz="0" w:space="0" w:color="auto"/>
        <w:bottom w:val="none" w:sz="0" w:space="0" w:color="auto"/>
        <w:right w:val="none" w:sz="0" w:space="0" w:color="auto"/>
      </w:divBdr>
    </w:div>
    <w:div w:id="382213158">
      <w:bodyDiv w:val="1"/>
      <w:marLeft w:val="0"/>
      <w:marRight w:val="0"/>
      <w:marTop w:val="0"/>
      <w:marBottom w:val="0"/>
      <w:divBdr>
        <w:top w:val="none" w:sz="0" w:space="0" w:color="auto"/>
        <w:left w:val="none" w:sz="0" w:space="0" w:color="auto"/>
        <w:bottom w:val="none" w:sz="0" w:space="0" w:color="auto"/>
        <w:right w:val="none" w:sz="0" w:space="0" w:color="auto"/>
      </w:divBdr>
    </w:div>
    <w:div w:id="397285776">
      <w:bodyDiv w:val="1"/>
      <w:marLeft w:val="0"/>
      <w:marRight w:val="0"/>
      <w:marTop w:val="0"/>
      <w:marBottom w:val="0"/>
      <w:divBdr>
        <w:top w:val="none" w:sz="0" w:space="0" w:color="auto"/>
        <w:left w:val="none" w:sz="0" w:space="0" w:color="auto"/>
        <w:bottom w:val="none" w:sz="0" w:space="0" w:color="auto"/>
        <w:right w:val="none" w:sz="0" w:space="0" w:color="auto"/>
      </w:divBdr>
    </w:div>
    <w:div w:id="475296593">
      <w:bodyDiv w:val="1"/>
      <w:marLeft w:val="0"/>
      <w:marRight w:val="0"/>
      <w:marTop w:val="0"/>
      <w:marBottom w:val="0"/>
      <w:divBdr>
        <w:top w:val="none" w:sz="0" w:space="0" w:color="auto"/>
        <w:left w:val="none" w:sz="0" w:space="0" w:color="auto"/>
        <w:bottom w:val="none" w:sz="0" w:space="0" w:color="auto"/>
        <w:right w:val="none" w:sz="0" w:space="0" w:color="auto"/>
      </w:divBdr>
    </w:div>
    <w:div w:id="494959149">
      <w:bodyDiv w:val="1"/>
      <w:marLeft w:val="0"/>
      <w:marRight w:val="0"/>
      <w:marTop w:val="0"/>
      <w:marBottom w:val="0"/>
      <w:divBdr>
        <w:top w:val="none" w:sz="0" w:space="0" w:color="auto"/>
        <w:left w:val="none" w:sz="0" w:space="0" w:color="auto"/>
        <w:bottom w:val="none" w:sz="0" w:space="0" w:color="auto"/>
        <w:right w:val="none" w:sz="0" w:space="0" w:color="auto"/>
      </w:divBdr>
    </w:div>
    <w:div w:id="689844102">
      <w:bodyDiv w:val="1"/>
      <w:marLeft w:val="0"/>
      <w:marRight w:val="0"/>
      <w:marTop w:val="0"/>
      <w:marBottom w:val="0"/>
      <w:divBdr>
        <w:top w:val="none" w:sz="0" w:space="0" w:color="auto"/>
        <w:left w:val="none" w:sz="0" w:space="0" w:color="auto"/>
        <w:bottom w:val="none" w:sz="0" w:space="0" w:color="auto"/>
        <w:right w:val="none" w:sz="0" w:space="0" w:color="auto"/>
      </w:divBdr>
    </w:div>
    <w:div w:id="817111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2232">
          <w:marLeft w:val="0"/>
          <w:marRight w:val="0"/>
          <w:marTop w:val="0"/>
          <w:marBottom w:val="0"/>
          <w:divBdr>
            <w:top w:val="none" w:sz="0" w:space="0" w:color="auto"/>
            <w:left w:val="none" w:sz="0" w:space="0" w:color="auto"/>
            <w:bottom w:val="none" w:sz="0" w:space="0" w:color="auto"/>
            <w:right w:val="none" w:sz="0" w:space="0" w:color="auto"/>
          </w:divBdr>
          <w:divsChild>
            <w:div w:id="1665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2022">
      <w:bodyDiv w:val="1"/>
      <w:marLeft w:val="0"/>
      <w:marRight w:val="0"/>
      <w:marTop w:val="0"/>
      <w:marBottom w:val="0"/>
      <w:divBdr>
        <w:top w:val="none" w:sz="0" w:space="0" w:color="auto"/>
        <w:left w:val="none" w:sz="0" w:space="0" w:color="auto"/>
        <w:bottom w:val="none" w:sz="0" w:space="0" w:color="auto"/>
        <w:right w:val="none" w:sz="0" w:space="0" w:color="auto"/>
      </w:divBdr>
    </w:div>
    <w:div w:id="941180833">
      <w:bodyDiv w:val="1"/>
      <w:marLeft w:val="0"/>
      <w:marRight w:val="0"/>
      <w:marTop w:val="0"/>
      <w:marBottom w:val="0"/>
      <w:divBdr>
        <w:top w:val="none" w:sz="0" w:space="0" w:color="auto"/>
        <w:left w:val="none" w:sz="0" w:space="0" w:color="auto"/>
        <w:bottom w:val="none" w:sz="0" w:space="0" w:color="auto"/>
        <w:right w:val="none" w:sz="0" w:space="0" w:color="auto"/>
      </w:divBdr>
      <w:divsChild>
        <w:div w:id="180165435">
          <w:marLeft w:val="0"/>
          <w:marRight w:val="0"/>
          <w:marTop w:val="0"/>
          <w:marBottom w:val="0"/>
          <w:divBdr>
            <w:top w:val="none" w:sz="0" w:space="0" w:color="auto"/>
            <w:left w:val="none" w:sz="0" w:space="0" w:color="auto"/>
            <w:bottom w:val="none" w:sz="0" w:space="0" w:color="auto"/>
            <w:right w:val="none" w:sz="0" w:space="0" w:color="auto"/>
          </w:divBdr>
          <w:divsChild>
            <w:div w:id="891575069">
              <w:marLeft w:val="0"/>
              <w:marRight w:val="180"/>
              <w:marTop w:val="0"/>
              <w:marBottom w:val="0"/>
              <w:divBdr>
                <w:top w:val="none" w:sz="0" w:space="0" w:color="auto"/>
                <w:left w:val="none" w:sz="0" w:space="0" w:color="auto"/>
                <w:bottom w:val="none" w:sz="0" w:space="0" w:color="auto"/>
                <w:right w:val="none" w:sz="0" w:space="0" w:color="auto"/>
              </w:divBdr>
              <w:divsChild>
                <w:div w:id="17999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9750">
          <w:marLeft w:val="0"/>
          <w:marRight w:val="0"/>
          <w:marTop w:val="0"/>
          <w:marBottom w:val="0"/>
          <w:divBdr>
            <w:top w:val="none" w:sz="0" w:space="0" w:color="auto"/>
            <w:left w:val="none" w:sz="0" w:space="0" w:color="auto"/>
            <w:bottom w:val="none" w:sz="0" w:space="0" w:color="auto"/>
            <w:right w:val="none" w:sz="0" w:space="0" w:color="auto"/>
          </w:divBdr>
          <w:divsChild>
            <w:div w:id="1667125460">
              <w:marLeft w:val="0"/>
              <w:marRight w:val="0"/>
              <w:marTop w:val="0"/>
              <w:marBottom w:val="0"/>
              <w:divBdr>
                <w:top w:val="none" w:sz="0" w:space="0" w:color="auto"/>
                <w:left w:val="none" w:sz="0" w:space="0" w:color="auto"/>
                <w:bottom w:val="none" w:sz="0" w:space="0" w:color="auto"/>
                <w:right w:val="none" w:sz="0" w:space="0" w:color="auto"/>
              </w:divBdr>
              <w:divsChild>
                <w:div w:id="986478232">
                  <w:marLeft w:val="0"/>
                  <w:marRight w:val="0"/>
                  <w:marTop w:val="0"/>
                  <w:marBottom w:val="0"/>
                  <w:divBdr>
                    <w:top w:val="none" w:sz="0" w:space="0" w:color="auto"/>
                    <w:left w:val="none" w:sz="0" w:space="0" w:color="auto"/>
                    <w:bottom w:val="none" w:sz="0" w:space="0" w:color="auto"/>
                    <w:right w:val="none" w:sz="0" w:space="0" w:color="auto"/>
                  </w:divBdr>
                  <w:divsChild>
                    <w:div w:id="7397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4471">
      <w:bodyDiv w:val="1"/>
      <w:marLeft w:val="0"/>
      <w:marRight w:val="0"/>
      <w:marTop w:val="0"/>
      <w:marBottom w:val="0"/>
      <w:divBdr>
        <w:top w:val="none" w:sz="0" w:space="0" w:color="auto"/>
        <w:left w:val="none" w:sz="0" w:space="0" w:color="auto"/>
        <w:bottom w:val="none" w:sz="0" w:space="0" w:color="auto"/>
        <w:right w:val="none" w:sz="0" w:space="0" w:color="auto"/>
      </w:divBdr>
      <w:divsChild>
        <w:div w:id="738671525">
          <w:marLeft w:val="0"/>
          <w:marRight w:val="0"/>
          <w:marTop w:val="0"/>
          <w:marBottom w:val="0"/>
          <w:divBdr>
            <w:top w:val="none" w:sz="0" w:space="0" w:color="auto"/>
            <w:left w:val="none" w:sz="0" w:space="0" w:color="auto"/>
            <w:bottom w:val="none" w:sz="0" w:space="0" w:color="auto"/>
            <w:right w:val="none" w:sz="0" w:space="0" w:color="auto"/>
          </w:divBdr>
          <w:divsChild>
            <w:div w:id="1206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4854">
      <w:bodyDiv w:val="1"/>
      <w:marLeft w:val="0"/>
      <w:marRight w:val="0"/>
      <w:marTop w:val="0"/>
      <w:marBottom w:val="0"/>
      <w:divBdr>
        <w:top w:val="none" w:sz="0" w:space="0" w:color="auto"/>
        <w:left w:val="none" w:sz="0" w:space="0" w:color="auto"/>
        <w:bottom w:val="none" w:sz="0" w:space="0" w:color="auto"/>
        <w:right w:val="none" w:sz="0" w:space="0" w:color="auto"/>
      </w:divBdr>
      <w:divsChild>
        <w:div w:id="1814374409">
          <w:marLeft w:val="0"/>
          <w:marRight w:val="0"/>
          <w:marTop w:val="0"/>
          <w:marBottom w:val="0"/>
          <w:divBdr>
            <w:top w:val="none" w:sz="0" w:space="0" w:color="auto"/>
            <w:left w:val="none" w:sz="0" w:space="0" w:color="auto"/>
            <w:bottom w:val="none" w:sz="0" w:space="0" w:color="auto"/>
            <w:right w:val="none" w:sz="0" w:space="0" w:color="auto"/>
          </w:divBdr>
          <w:divsChild>
            <w:div w:id="651064062">
              <w:marLeft w:val="0"/>
              <w:marRight w:val="0"/>
              <w:marTop w:val="0"/>
              <w:marBottom w:val="0"/>
              <w:divBdr>
                <w:top w:val="none" w:sz="0" w:space="0" w:color="auto"/>
                <w:left w:val="none" w:sz="0" w:space="0" w:color="auto"/>
                <w:bottom w:val="none" w:sz="0" w:space="0" w:color="auto"/>
                <w:right w:val="none" w:sz="0" w:space="0" w:color="auto"/>
              </w:divBdr>
            </w:div>
            <w:div w:id="6726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293">
      <w:bodyDiv w:val="1"/>
      <w:marLeft w:val="0"/>
      <w:marRight w:val="0"/>
      <w:marTop w:val="0"/>
      <w:marBottom w:val="0"/>
      <w:divBdr>
        <w:top w:val="none" w:sz="0" w:space="0" w:color="auto"/>
        <w:left w:val="none" w:sz="0" w:space="0" w:color="auto"/>
        <w:bottom w:val="none" w:sz="0" w:space="0" w:color="auto"/>
        <w:right w:val="none" w:sz="0" w:space="0" w:color="auto"/>
      </w:divBdr>
      <w:divsChild>
        <w:div w:id="869801853">
          <w:marLeft w:val="0"/>
          <w:marRight w:val="0"/>
          <w:marTop w:val="0"/>
          <w:marBottom w:val="0"/>
          <w:divBdr>
            <w:top w:val="none" w:sz="0" w:space="0" w:color="auto"/>
            <w:left w:val="none" w:sz="0" w:space="0" w:color="auto"/>
            <w:bottom w:val="none" w:sz="0" w:space="0" w:color="auto"/>
            <w:right w:val="none" w:sz="0" w:space="0" w:color="auto"/>
          </w:divBdr>
          <w:divsChild>
            <w:div w:id="511989745">
              <w:marLeft w:val="0"/>
              <w:marRight w:val="0"/>
              <w:marTop w:val="0"/>
              <w:marBottom w:val="0"/>
              <w:divBdr>
                <w:top w:val="none" w:sz="0" w:space="0" w:color="auto"/>
                <w:left w:val="none" w:sz="0" w:space="0" w:color="auto"/>
                <w:bottom w:val="none" w:sz="0" w:space="0" w:color="auto"/>
                <w:right w:val="none" w:sz="0" w:space="0" w:color="auto"/>
              </w:divBdr>
            </w:div>
            <w:div w:id="17399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90B03-B26B-44A4-9C45-8F2A95C4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dc:creator>
  <cp:lastModifiedBy>MEER</cp:lastModifiedBy>
  <cp:revision>4</cp:revision>
  <dcterms:created xsi:type="dcterms:W3CDTF">2024-05-08T07:34:00Z</dcterms:created>
  <dcterms:modified xsi:type="dcterms:W3CDTF">2024-05-08T19:20:00Z</dcterms:modified>
</cp:coreProperties>
</file>