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embedding module, </w:t>
      </w:r>
      <w:r w:rsidDel="00000000" w:rsidR="00000000" w:rsidRPr="00000000">
        <w:rPr>
          <w:rFonts w:ascii="Roboto Mono" w:cs="Roboto Mono" w:eastAsia="Roboto Mono" w:hAnsi="Roboto Mono"/>
          <w:color w:val="212121"/>
          <w:rtl w:val="0"/>
        </w:rPr>
        <w:t xml:space="preserve">nn.Embedding(V, D)</w:t>
      </w:r>
      <w:r w:rsidDel="00000000" w:rsidR="00000000" w:rsidRPr="00000000">
        <w:rPr>
          <w:rFonts w:ascii="Roboto" w:cs="Roboto" w:eastAsia="Roboto" w:hAnsi="Roboto"/>
          <w:color w:val="212121"/>
          <w:sz w:val="24"/>
          <w:szCs w:val="24"/>
          <w:highlight w:val="white"/>
          <w:rtl w:val="0"/>
        </w:rPr>
        <w:t xml:space="preserve">, is a pre-built module that allows for the mapping of a vocab-based token sequence into the embedding space. </w:t>
      </w:r>
    </w:p>
    <w:p w:rsidR="00000000" w:rsidDel="00000000" w:rsidP="00000000" w:rsidRDefault="00000000" w:rsidRPr="00000000" w14:paraId="0000000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vocab-based token sequence is just a sequence of </w:t>
      </w:r>
      <w:r w:rsidDel="00000000" w:rsidR="00000000" w:rsidRPr="00000000">
        <w:rPr>
          <w:rFonts w:ascii="Roboto Mono" w:cs="Roboto Mono" w:eastAsia="Roboto Mono" w:hAnsi="Roboto Mono"/>
          <w:color w:val="212121"/>
          <w:rtl w:val="0"/>
        </w:rPr>
        <w:t xml:space="preserve">L</w:t>
      </w:r>
      <w:r w:rsidDel="00000000" w:rsidR="00000000" w:rsidRPr="00000000">
        <w:rPr>
          <w:rFonts w:ascii="Roboto" w:cs="Roboto" w:eastAsia="Roboto" w:hAnsi="Roboto"/>
          <w:color w:val="212121"/>
          <w:sz w:val="24"/>
          <w:szCs w:val="24"/>
          <w:highlight w:val="white"/>
          <w:rtl w:val="0"/>
        </w:rPr>
        <w:t xml:space="preserve"> integers, ranging from </w:t>
      </w:r>
      <w:r w:rsidDel="00000000" w:rsidR="00000000" w:rsidRPr="00000000">
        <w:rPr>
          <w:rFonts w:ascii="Roboto Mono" w:cs="Roboto Mono" w:eastAsia="Roboto Mono" w:hAnsi="Roboto Mono"/>
          <w:color w:val="212121"/>
          <w:rtl w:val="0"/>
        </w:rPr>
        <w:t xml:space="preserve">0</w:t>
      </w:r>
      <w:r w:rsidDel="00000000" w:rsidR="00000000" w:rsidRPr="00000000">
        <w:rPr>
          <w:rFonts w:ascii="Roboto" w:cs="Roboto" w:eastAsia="Roboto" w:hAnsi="Roboto"/>
          <w:color w:val="212121"/>
          <w:sz w:val="24"/>
          <w:szCs w:val="24"/>
          <w:highlight w:val="white"/>
          <w:rtl w:val="0"/>
        </w:rPr>
        <w:t xml:space="preserve"> to </w:t>
      </w:r>
      <w:r w:rsidDel="00000000" w:rsidR="00000000" w:rsidRPr="00000000">
        <w:rPr>
          <w:rFonts w:ascii="Roboto Mono" w:cs="Roboto Mono" w:eastAsia="Roboto Mono" w:hAnsi="Roboto Mono"/>
          <w:color w:val="212121"/>
          <w:rtl w:val="0"/>
        </w:rPr>
        <w:t xml:space="preserve">V-1</w:t>
      </w:r>
      <w:r w:rsidDel="00000000" w:rsidR="00000000" w:rsidRPr="00000000">
        <w:rPr>
          <w:rFonts w:ascii="Roboto" w:cs="Roboto" w:eastAsia="Roboto" w:hAnsi="Roboto"/>
          <w:color w:val="212121"/>
          <w:sz w:val="24"/>
          <w:szCs w:val="24"/>
          <w:highlight w:val="white"/>
          <w:rtl w:val="0"/>
        </w:rPr>
        <w:t xml:space="preserve">, where </w:t>
      </w:r>
      <w:r w:rsidDel="00000000" w:rsidR="00000000" w:rsidRPr="00000000">
        <w:rPr>
          <w:rFonts w:ascii="Roboto Mono" w:cs="Roboto Mono" w:eastAsia="Roboto Mono" w:hAnsi="Roboto Mono"/>
          <w:color w:val="212121"/>
          <w:rtl w:val="0"/>
        </w:rPr>
        <w:t xml:space="preserve">V</w:t>
      </w:r>
      <w:r w:rsidDel="00000000" w:rsidR="00000000" w:rsidRPr="00000000">
        <w:rPr>
          <w:rFonts w:ascii="Roboto" w:cs="Roboto" w:eastAsia="Roboto" w:hAnsi="Roboto"/>
          <w:color w:val="212121"/>
          <w:sz w:val="24"/>
          <w:szCs w:val="24"/>
          <w:highlight w:val="white"/>
          <w:rtl w:val="0"/>
        </w:rPr>
        <w:t xml:space="preserve"> is the size of the vocabulary.</w:t>
      </w:r>
    </w:p>
    <w:p w:rsidR="00000000" w:rsidDel="00000000" w:rsidP="00000000" w:rsidRDefault="00000000" w:rsidRPr="00000000" w14:paraId="0000000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 be more precise, the input is a tensor of shape </w:t>
      </w:r>
      <w:r w:rsidDel="00000000" w:rsidR="00000000" w:rsidRPr="00000000">
        <w:rPr>
          <w:rFonts w:ascii="Roboto Mono" w:cs="Roboto Mono" w:eastAsia="Roboto Mono" w:hAnsi="Roboto Mono"/>
          <w:color w:val="212121"/>
          <w:highlight w:val="white"/>
          <w:rtl w:val="0"/>
        </w:rPr>
        <w:t xml:space="preserve">[L]</w:t>
      </w:r>
      <w:r w:rsidDel="00000000" w:rsidR="00000000" w:rsidRPr="00000000">
        <w:rPr>
          <w:rFonts w:ascii="Roboto" w:cs="Roboto" w:eastAsia="Roboto" w:hAnsi="Roboto"/>
          <w:color w:val="212121"/>
          <w:sz w:val="24"/>
          <w:szCs w:val="24"/>
          <w:highlight w:val="white"/>
          <w:rtl w:val="0"/>
        </w:rPr>
        <w:t xml:space="preserve"> with non-negative integers less than </w:t>
      </w:r>
      <w:r w:rsidDel="00000000" w:rsidR="00000000" w:rsidRPr="00000000">
        <w:rPr>
          <w:rFonts w:ascii="Roboto Mono" w:cs="Roboto Mono" w:eastAsia="Roboto Mono" w:hAnsi="Roboto Mono"/>
          <w:color w:val="212121"/>
          <w:highlight w:val="white"/>
          <w:rtl w:val="0"/>
        </w:rPr>
        <w:t xml:space="preserve">V</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output is a tensor of shape </w:t>
      </w:r>
      <w:r w:rsidDel="00000000" w:rsidR="00000000" w:rsidRPr="00000000">
        <w:rPr>
          <w:rFonts w:ascii="Roboto Mono" w:cs="Roboto Mono" w:eastAsia="Roboto Mono" w:hAnsi="Roboto Mono"/>
          <w:color w:val="212121"/>
          <w:highlight w:val="white"/>
          <w:rtl w:val="0"/>
        </w:rPr>
        <w:t xml:space="preserve">[L, D]</w:t>
      </w:r>
      <w:r w:rsidDel="00000000" w:rsidR="00000000" w:rsidRPr="00000000">
        <w:rPr>
          <w:rFonts w:ascii="Roboto" w:cs="Roboto" w:eastAsia="Roboto" w:hAnsi="Roboto"/>
          <w:color w:val="212121"/>
          <w:sz w:val="24"/>
          <w:szCs w:val="24"/>
          <w:highlight w:val="white"/>
          <w:rtl w:val="0"/>
        </w:rPr>
        <w:t xml:space="preserve">, where each token in the vocabulary is embedded into a </w:t>
      </w:r>
      <w:r w:rsidDel="00000000" w:rsidR="00000000" w:rsidRPr="00000000">
        <w:rPr>
          <w:rFonts w:ascii="Roboto Mono" w:cs="Roboto Mono" w:eastAsia="Roboto Mono" w:hAnsi="Roboto Mono"/>
          <w:color w:val="212121"/>
          <w:highlight w:val="white"/>
          <w:rtl w:val="0"/>
        </w:rPr>
        <w:t xml:space="preserve">D</w:t>
      </w:r>
      <w:r w:rsidDel="00000000" w:rsidR="00000000" w:rsidRPr="00000000">
        <w:rPr>
          <w:rFonts w:ascii="Roboto" w:cs="Roboto" w:eastAsia="Roboto" w:hAnsi="Roboto"/>
          <w:color w:val="212121"/>
          <w:sz w:val="24"/>
          <w:szCs w:val="24"/>
          <w:highlight w:val="white"/>
          <w:rtl w:val="0"/>
        </w:rPr>
        <w:t xml:space="preserve">-dimensional array of real numbers.</w:t>
      </w:r>
    </w:p>
    <w:p w:rsidR="00000000" w:rsidDel="00000000" w:rsidP="00000000" w:rsidRDefault="00000000" w:rsidRPr="00000000" w14:paraId="0000000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Just like other pre-built PyTorch modules, </w:t>
      </w:r>
      <w:r w:rsidDel="00000000" w:rsidR="00000000" w:rsidRPr="00000000">
        <w:rPr>
          <w:rFonts w:ascii="Roboto Mono" w:cs="Roboto Mono" w:eastAsia="Roboto Mono" w:hAnsi="Roboto Mono"/>
          <w:color w:val="212121"/>
          <w:highlight w:val="white"/>
          <w:rtl w:val="0"/>
        </w:rPr>
        <w:t xml:space="preserve">nn.Embedding</w:t>
      </w:r>
      <w:r w:rsidDel="00000000" w:rsidR="00000000" w:rsidRPr="00000000">
        <w:rPr>
          <w:rFonts w:ascii="Roboto" w:cs="Roboto" w:eastAsia="Roboto" w:hAnsi="Roboto"/>
          <w:color w:val="212121"/>
          <w:sz w:val="24"/>
          <w:szCs w:val="24"/>
          <w:highlight w:val="white"/>
          <w:rtl w:val="0"/>
        </w:rPr>
        <w:t xml:space="preserve"> supports batches. Therefore, if the input is a tensor of shape </w:t>
      </w:r>
      <w:r w:rsidDel="00000000" w:rsidR="00000000" w:rsidRPr="00000000">
        <w:rPr>
          <w:rFonts w:ascii="Roboto Mono" w:cs="Roboto Mono" w:eastAsia="Roboto Mono" w:hAnsi="Roboto Mono"/>
          <w:color w:val="212121"/>
          <w:highlight w:val="white"/>
          <w:rtl w:val="0"/>
        </w:rPr>
        <w:t xml:space="preserve">[B, L]</w:t>
      </w:r>
      <w:r w:rsidDel="00000000" w:rsidR="00000000" w:rsidRPr="00000000">
        <w:rPr>
          <w:rFonts w:ascii="Roboto" w:cs="Roboto" w:eastAsia="Roboto" w:hAnsi="Roboto"/>
          <w:color w:val="212121"/>
          <w:sz w:val="24"/>
          <w:szCs w:val="24"/>
          <w:highlight w:val="white"/>
          <w:rtl w:val="0"/>
        </w:rPr>
        <w:t xml:space="preserve">, it will return a tensor of shape </w:t>
      </w:r>
      <w:r w:rsidDel="00000000" w:rsidR="00000000" w:rsidRPr="00000000">
        <w:rPr>
          <w:rFonts w:ascii="Roboto Mono" w:cs="Roboto Mono" w:eastAsia="Roboto Mono" w:hAnsi="Roboto Mono"/>
          <w:color w:val="212121"/>
          <w:highlight w:val="white"/>
          <w:rtl w:val="0"/>
        </w:rPr>
        <w:t xml:space="preserve">[B, L, D]</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input.shape = torch.Size([2, 5])</w:t>
      </w:r>
    </w:p>
    <w:p w:rsidR="00000000" w:rsidDel="00000000" w:rsidP="00000000" w:rsidRDefault="00000000" w:rsidRPr="00000000" w14:paraId="0000000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embedding V = 100, D = 8</w:t>
      </w:r>
    </w:p>
    <w:p w:rsidR="00000000" w:rsidDel="00000000" w:rsidP="00000000" w:rsidRDefault="00000000" w:rsidRPr="00000000" w14:paraId="0000000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output.shape = torch.Size([2, 5, 8])</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Transformer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w:t>
      </w:r>
      <w:r w:rsidDel="00000000" w:rsidR="00000000" w:rsidRPr="00000000">
        <w:rPr>
          <w:rtl w:val="0"/>
        </w:rPr>
        <w:t xml:space="preserve">input is a tensor with shape [B, Ls], and the output is a tensor with shape [B, Lt], where Ls and Lt are the lengths of the source and target sequences. Ls and Lt don't need to be the same, but both must be no larger than maxL, which is used in the positional encoding modules -- this is just so that we can pre-build the positional encoder once and for all in the constructor.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19"/>
          <w:szCs w:val="19"/>
        </w:rPr>
      </w:pPr>
      <w:r w:rsidDel="00000000" w:rsidR="00000000" w:rsidRPr="00000000">
        <w:rPr>
          <w:rtl w:val="0"/>
        </w:rPr>
        <w:t xml:space="preserve"></w:t>
      </w:r>
      <w:r w:rsidDel="00000000" w:rsidR="00000000" w:rsidRPr="00000000">
        <w:rPr>
          <w:rFonts w:ascii="Roboto Mono" w:cs="Roboto Mono" w:eastAsia="Roboto Mono" w:hAnsi="Roboto Mono"/>
          <w:color w:val="188038"/>
          <w:sz w:val="19"/>
          <w:szCs w:val="19"/>
          <w:rtl w:val="0"/>
        </w:rPr>
        <w:t xml:space="preserve">[B,</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Ls]</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[B,</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Ls,</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D]</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[B,</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Ls,</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D]</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[B,</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Ls,</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D]</w:t>
      </w: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24"/>
          <w:szCs w:val="24"/>
        </w:rPr>
      </w:pPr>
      <w:r w:rsidDel="00000000" w:rsidR="00000000" w:rsidRPr="00000000">
        <w:rPr>
          <w:sz w:val="19"/>
          <w:szCs w:val="19"/>
          <w:rtl w:val="0"/>
        </w:rPr>
        <w:t xml:space="preserve"></w:t>
      </w:r>
      <w:r w:rsidDel="00000000" w:rsidR="00000000" w:rsidRPr="00000000">
        <w:rPr>
          <w:rFonts w:ascii="Roboto" w:cs="Roboto" w:eastAsia="Roboto" w:hAnsi="Roboto"/>
          <w:color w:val="212121"/>
          <w:sz w:val="24"/>
          <w:szCs w:val="24"/>
          <w:rtl w:val="0"/>
        </w:rPr>
        <w:t xml:space="preserve">Let's say we choose the embedding dimension to be 4, and there are 5 encoders on the stack (i.e. </w:t>
      </w:r>
      <w:r w:rsidDel="00000000" w:rsidR="00000000" w:rsidRPr="00000000">
        <w:rPr>
          <w:rFonts w:ascii="Roboto Mono" w:cs="Roboto Mono" w:eastAsia="Roboto Mono" w:hAnsi="Roboto Mono"/>
          <w:color w:val="212121"/>
          <w:rtl w:val="0"/>
        </w:rPr>
        <w:t xml:space="preserve">Nx = 5</w:t>
      </w:r>
      <w:r w:rsidDel="00000000" w:rsidR="00000000" w:rsidRPr="00000000">
        <w:rPr>
          <w:rFonts w:ascii="Roboto" w:cs="Roboto" w:eastAsia="Roboto" w:hAnsi="Roboto"/>
          <w:color w:val="212121"/>
          <w:sz w:val="24"/>
          <w:szCs w:val="24"/>
          <w:rtl w:val="0"/>
        </w:rPr>
        <w:t xml:space="preserve">), the sequence for our example would be:</w:t>
      </w:r>
    </w:p>
    <w:p w:rsidR="00000000" w:rsidDel="00000000" w:rsidP="00000000" w:rsidRDefault="00000000" w:rsidRPr="00000000" w14:paraId="00000011">
      <w:pPr>
        <w:rPr>
          <w:sz w:val="19"/>
          <w:szCs w:val="19"/>
        </w:rPr>
      </w:pPr>
      <w:r w:rsidDel="00000000" w:rsidR="00000000" w:rsidRPr="00000000">
        <w:rPr>
          <w:rFonts w:ascii="Roboto" w:cs="Roboto" w:eastAsia="Roboto" w:hAnsi="Roboto"/>
          <w:color w:val="212121"/>
          <w:sz w:val="24"/>
          <w:szCs w:val="24"/>
          <w:rtl w:val="0"/>
        </w:rPr>
        <w:t xml:space="preserve"></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--&gt;</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9,</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rtl w:val="0"/>
        </w:rPr>
      </w:r>
    </w:p>
    <w:p w:rsidR="00000000" w:rsidDel="00000000" w:rsidP="00000000" w:rsidRDefault="00000000" w:rsidRPr="00000000" w14:paraId="00000012">
      <w:pPr>
        <w:rPr>
          <w:sz w:val="19"/>
          <w:szCs w:val="19"/>
        </w:rPr>
      </w:pPr>
      <w:r w:rsidDel="00000000" w:rsidR="00000000" w:rsidRPr="00000000">
        <w:rPr>
          <w:rFonts w:ascii="Roboto Mono" w:cs="Roboto Mono" w:eastAsia="Roboto Mono" w:hAnsi="Roboto Mono"/>
          <w:color w:val="188038"/>
          <w:sz w:val="19"/>
          <w:szCs w:val="19"/>
          <w:rtl w:val="0"/>
        </w:rPr>
        <w:t xml:space="preserve">source</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initial</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#1</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#2</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#3</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#4</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#5</w:t>
      </w:r>
      <w:r w:rsidDel="00000000" w:rsidR="00000000" w:rsidRPr="00000000">
        <w:rPr>
          <w:rtl w:val="0"/>
        </w:rPr>
      </w:r>
    </w:p>
    <w:p w:rsidR="00000000" w:rsidDel="00000000" w:rsidP="00000000" w:rsidRDefault="00000000" w:rsidRPr="00000000" w14:paraId="00000013">
      <w:pPr>
        <w:rPr>
          <w:sz w:val="19"/>
          <w:szCs w:val="19"/>
        </w:rPr>
      </w:pP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embedding</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w:t>
      </w:r>
      <w:r w:rsidDel="00000000" w:rsidR="00000000" w:rsidRPr="00000000">
        <w:rPr>
          <w:rtl w:val="0"/>
        </w:rPr>
      </w:r>
    </w:p>
    <w:p w:rsidR="00000000" w:rsidDel="00000000" w:rsidP="00000000" w:rsidRDefault="00000000" w:rsidRPr="00000000" w14:paraId="00000014">
      <w:pPr>
        <w:rPr>
          <w:sz w:val="19"/>
          <w:szCs w:val="19"/>
        </w:rPr>
      </w:pP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final</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encoder</w:t>
      </w:r>
      <w:r w:rsidDel="00000000" w:rsidR="00000000" w:rsidRPr="00000000">
        <w:rPr>
          <w:sz w:val="19"/>
          <w:szCs w:val="19"/>
          <w:rtl w:val="0"/>
        </w:rPr>
        <w:t xml:space="preserve"> </w:t>
      </w:r>
      <w:r w:rsidDel="00000000" w:rsidR="00000000" w:rsidRPr="00000000">
        <w:rPr>
          <w:rFonts w:ascii="Roboto Mono" w:cs="Roboto Mono" w:eastAsia="Roboto Mono" w:hAnsi="Roboto Mono"/>
          <w:color w:val="188038"/>
          <w:sz w:val="19"/>
          <w:szCs w:val="19"/>
          <w:rtl w:val="0"/>
        </w:rPr>
        <w:t xml:space="preserve">output</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212121"/>
          <w:shd w:fill="f7f7f7" w:val="clear"/>
        </w:rPr>
      </w:pPr>
      <w:r w:rsidDel="00000000" w:rsidR="00000000" w:rsidRPr="00000000">
        <w:rPr>
          <w:sz w:val="19"/>
          <w:szCs w:val="19"/>
          <w:rtl w:val="0"/>
        </w:rPr>
        <w:t xml:space="preserve"></w:t>
      </w:r>
      <w:r w:rsidDel="00000000" w:rsidR="00000000" w:rsidRPr="00000000">
        <w:rPr>
          <w:rFonts w:ascii="Roboto" w:cs="Roboto" w:eastAsia="Roboto" w:hAnsi="Roboto"/>
          <w:color w:val="212121"/>
          <w:sz w:val="24"/>
          <w:szCs w:val="24"/>
          <w:highlight w:val="white"/>
          <w:rtl w:val="0"/>
        </w:rPr>
        <w:t xml:space="preserve">Tensor C of shape </w:t>
      </w:r>
      <w:r w:rsidDel="00000000" w:rsidR="00000000" w:rsidRPr="00000000">
        <w:rPr>
          <w:rFonts w:ascii="Courier New" w:cs="Courier New" w:eastAsia="Courier New" w:hAnsi="Courier New"/>
          <w:color w:val="212121"/>
          <w:shd w:fill="f7f7f7" w:val="clear"/>
          <w:rtl w:val="0"/>
        </w:rPr>
        <w:t xml:space="preserve">[B, Ls, D]</w:t>
      </w:r>
    </w:p>
    <w:p w:rsidR="00000000" w:rsidDel="00000000" w:rsidP="00000000" w:rsidRDefault="00000000" w:rsidRPr="00000000" w14:paraId="0000001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Like the encoder, the decoder repeatedly "transforms" the tensor during each pass.</w:t>
      </w:r>
    </w:p>
    <w:p w:rsidR="00000000" w:rsidDel="00000000" w:rsidP="00000000" w:rsidRDefault="00000000" w:rsidRPr="00000000" w14:paraId="0000001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19"/>
          <w:szCs w:val="19"/>
          <w:highlight w:val="white"/>
        </w:rPr>
      </w:pP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D]</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D]</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D]</w:t>
      </w:r>
      <w:r w:rsidDel="00000000" w:rsidR="00000000" w:rsidRPr="00000000">
        <w:rPr>
          <w:rtl w:val="0"/>
        </w:rPr>
      </w:r>
    </w:p>
    <w:p w:rsidR="00000000" w:rsidDel="00000000" w:rsidP="00000000" w:rsidRDefault="00000000" w:rsidRPr="00000000" w14:paraId="00000019">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sz w:val="19"/>
          <w:szCs w:val="19"/>
          <w:highlight w:val="white"/>
          <w:rtl w:val="0"/>
        </w:rPr>
        <w:t xml:space="preserve"></w:t>
      </w:r>
      <w:r w:rsidDel="00000000" w:rsidR="00000000" w:rsidRPr="00000000">
        <w:rPr>
          <w:rFonts w:ascii="Roboto" w:cs="Roboto" w:eastAsia="Roboto" w:hAnsi="Roboto"/>
          <w:color w:val="212121"/>
          <w:sz w:val="24"/>
          <w:szCs w:val="24"/>
          <w:highlight w:val="white"/>
          <w:rtl w:val="0"/>
        </w:rPr>
        <w:t xml:space="preserve">Note that the final decoder output is a tensor of shape </w:t>
      </w:r>
      <w:r w:rsidDel="00000000" w:rsidR="00000000" w:rsidRPr="00000000">
        <w:rPr>
          <w:rFonts w:ascii="Roboto Mono" w:cs="Roboto Mono" w:eastAsia="Roboto Mono" w:hAnsi="Roboto Mono"/>
          <w:color w:val="212121"/>
          <w:highlight w:val="white"/>
          <w:rtl w:val="0"/>
        </w:rPr>
        <w:t xml:space="preserve">[B, Lt, D]</w:t>
      </w:r>
      <w:r w:rsidDel="00000000" w:rsidR="00000000" w:rsidRPr="00000000">
        <w:rPr>
          <w:rFonts w:ascii="Roboto" w:cs="Roboto" w:eastAsia="Roboto" w:hAnsi="Roboto"/>
          <w:color w:val="212121"/>
          <w:sz w:val="24"/>
          <w:szCs w:val="24"/>
          <w:highlight w:val="white"/>
          <w:rtl w:val="0"/>
        </w:rPr>
        <w:t xml:space="preserve">. How does this turn into the next token?</w:t>
      </w:r>
    </w:p>
    <w:p w:rsidR="00000000" w:rsidDel="00000000" w:rsidP="00000000" w:rsidRDefault="00000000" w:rsidRPr="00000000" w14:paraId="0000001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Well, it turns out there are two more modules, a linear module and a softmax module, to turn the embeddings to actual probabilities:</w:t>
      </w:r>
    </w:p>
    <w:p w:rsidR="00000000" w:rsidDel="00000000" w:rsidP="00000000" w:rsidRDefault="00000000" w:rsidRPr="00000000" w14:paraId="0000001B">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19"/>
          <w:szCs w:val="19"/>
          <w:highlight w:val="white"/>
        </w:rPr>
      </w:pP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D]</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linear</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Vt]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softmax</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--&gt;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[B,</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Lt,</w:t>
      </w: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Vt]</w:t>
      </w:r>
      <w:r w:rsidDel="00000000" w:rsidR="00000000" w:rsidRPr="00000000">
        <w:rPr>
          <w:rtl w:val="0"/>
        </w:rPr>
      </w:r>
    </w:p>
    <w:p w:rsidR="00000000" w:rsidDel="00000000" w:rsidP="00000000" w:rsidRDefault="00000000" w:rsidRPr="00000000" w14:paraId="0000001D">
      <w:pPr>
        <w:rPr>
          <w:rFonts w:ascii="Roboto" w:cs="Roboto" w:eastAsia="Roboto" w:hAnsi="Roboto"/>
          <w:sz w:val="19"/>
          <w:szCs w:val="19"/>
          <w:highlight w:val="white"/>
        </w:rPr>
      </w:pP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w:t>
      </w:r>
      <w:r w:rsidDel="00000000" w:rsidR="00000000" w:rsidRPr="00000000">
        <w:rPr>
          <w:rtl w:val="0"/>
        </w:rPr>
      </w:r>
    </w:p>
    <w:p w:rsidR="00000000" w:rsidDel="00000000" w:rsidP="00000000" w:rsidRDefault="00000000" w:rsidRPr="00000000" w14:paraId="0000001E">
      <w:pPr>
        <w:rPr>
          <w:rFonts w:ascii="Roboto" w:cs="Roboto" w:eastAsia="Roboto" w:hAnsi="Roboto"/>
          <w:sz w:val="19"/>
          <w:szCs w:val="19"/>
          <w:highlight w:val="white"/>
        </w:rPr>
      </w:pPr>
      <w:r w:rsidDel="00000000" w:rsidR="00000000" w:rsidRPr="00000000">
        <w:rPr>
          <w:rFonts w:ascii="Roboto" w:cs="Roboto" w:eastAsia="Roboto" w:hAnsi="Roboto"/>
          <w:sz w:val="19"/>
          <w:szCs w:val="19"/>
          <w:highlight w:val="white"/>
          <w:rtl w:val="0"/>
        </w:rPr>
        <w:t xml:space="preserve">                                                      </w:t>
      </w:r>
      <w:r w:rsidDel="00000000" w:rsidR="00000000" w:rsidRPr="00000000">
        <w:rPr>
          <w:rFonts w:ascii="Roboto Mono" w:cs="Roboto Mono" w:eastAsia="Roboto Mono" w:hAnsi="Roboto Mono"/>
          <w:color w:val="188038"/>
          <w:sz w:val="19"/>
          <w:szCs w:val="19"/>
          <w:highlight w:val="white"/>
          <w:rtl w:val="0"/>
        </w:rPr>
        <w:t xml:space="preserve">probabilities</w:t>
      </w:r>
      <w:r w:rsidDel="00000000" w:rsidR="00000000" w:rsidRPr="00000000">
        <w:rPr>
          <w:rtl w:val="0"/>
        </w:rPr>
      </w:r>
    </w:p>
    <w:p w:rsidR="00000000" w:rsidDel="00000000" w:rsidP="00000000" w:rsidRDefault="00000000" w:rsidRPr="00000000" w14:paraId="0000001F">
      <w:pPr>
        <w:rPr>
          <w:rFonts w:ascii="Roboto" w:cs="Roboto" w:eastAsia="Roboto" w:hAnsi="Roboto"/>
          <w:color w:val="212121"/>
          <w:sz w:val="24"/>
          <w:szCs w:val="24"/>
          <w:highlight w:val="white"/>
        </w:rPr>
      </w:pPr>
      <w:r w:rsidDel="00000000" w:rsidR="00000000" w:rsidRPr="00000000">
        <w:rPr>
          <w:rFonts w:ascii="Roboto" w:cs="Roboto" w:eastAsia="Roboto" w:hAnsi="Roboto"/>
          <w:sz w:val="19"/>
          <w:szCs w:val="19"/>
          <w:highlight w:val="white"/>
          <w:rtl w:val="0"/>
        </w:rPr>
        <w:t xml:space="preserve"></w:t>
      </w:r>
      <w:r w:rsidDel="00000000" w:rsidR="00000000" w:rsidRPr="00000000">
        <w:rPr>
          <w:rFonts w:ascii="Roboto" w:cs="Roboto" w:eastAsia="Roboto" w:hAnsi="Roboto"/>
          <w:color w:val="212121"/>
          <w:sz w:val="24"/>
          <w:szCs w:val="24"/>
          <w:highlight w:val="white"/>
          <w:rtl w:val="0"/>
        </w:rPr>
        <w:t xml:space="preserve">Transformer inference is done one-token at a time, so if you have 1000 tokens in the sentence, we will generate each one of the 1000 tokens one after the another.</w:t>
      </w:r>
    </w:p>
    <w:p w:rsidR="00000000" w:rsidDel="00000000" w:rsidP="00000000" w:rsidRDefault="00000000" w:rsidRPr="00000000" w14:paraId="0000002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Training, on the other hand, is done in a single pass! This is actually quite amazing.</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key innovation (which pre-dated transformer) is "teacher forcing". While we are still trying to predict the next token, once it is predicted, regardless of the prediction, we'll discard it and use the next correct token for the next prediction.</w:t>
      </w:r>
    </w:p>
    <w:p w:rsidR="00000000" w:rsidDel="00000000" w:rsidP="00000000" w:rsidRDefault="00000000" w:rsidRPr="00000000" w14:paraId="0000002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may be instructive to think of the self-attention module as a kind of inner "enlightenment" within itself -- improving and enriching each individual based on the context of the entire group.</w:t>
      </w:r>
    </w:p>
    <w:p w:rsidR="00000000" w:rsidDel="00000000" w:rsidP="00000000" w:rsidRDefault="00000000" w:rsidRPr="00000000" w14:paraId="0000002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68580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073400"/>
                    </a:xfrm>
                    <a:prstGeom prst="rect"/>
                    <a:ln/>
                  </pic:spPr>
                </pic:pic>
              </a:graphicData>
            </a:graphic>
          </wp:inline>
        </w:drawing>
      </w:r>
      <w:r w:rsidDel="00000000" w:rsidR="00000000" w:rsidRPr="00000000">
        <w:rPr>
          <w:rtl w:val="0"/>
        </w:rPr>
      </w:r>
    </w:p>
    <w:sectPr>
      <w:pgSz w:h="15840" w:w="12240" w:orient="portrait"/>
      <w:pgMar w:bottom="576" w:top="129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