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2300" w14:textId="77777777" w:rsidR="004905CF" w:rsidRPr="00B6149B" w:rsidRDefault="004905CF" w:rsidP="00353853">
      <w:pPr>
        <w:jc w:val="both"/>
        <w:rPr>
          <w:rFonts w:ascii="Times New Roman" w:hAnsi="Times New Roman" w:cs="Times New Roman"/>
          <w:sz w:val="24"/>
          <w:szCs w:val="24"/>
          <w:lang w:val="en-US"/>
        </w:rPr>
      </w:pPr>
    </w:p>
    <w:p w14:paraId="5DF76982" w14:textId="5A7C7A41" w:rsidR="004905CF" w:rsidRPr="00B6149B" w:rsidRDefault="004905CF" w:rsidP="00353853">
      <w:p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 xml:space="preserve">The primary research inquiry within the experimental framework is to determine the feasibility of training a global model for detecting anomalies in </w:t>
      </w:r>
      <w:r w:rsidR="00A622B6" w:rsidRPr="00B6149B">
        <w:rPr>
          <w:rFonts w:ascii="Times New Roman" w:hAnsi="Times New Roman" w:cs="Times New Roman"/>
          <w:sz w:val="24"/>
          <w:szCs w:val="24"/>
          <w:lang w:val="en-US"/>
        </w:rPr>
        <w:t xml:space="preserve">all </w:t>
      </w:r>
      <w:r w:rsidRPr="00B6149B">
        <w:rPr>
          <w:rFonts w:ascii="Times New Roman" w:hAnsi="Times New Roman" w:cs="Times New Roman"/>
          <w:sz w:val="24"/>
          <w:szCs w:val="24"/>
          <w:lang w:val="en-US"/>
        </w:rPr>
        <w:t>sheet metal parts</w:t>
      </w:r>
      <w:r w:rsidR="002A30BC">
        <w:rPr>
          <w:rFonts w:ascii="Times New Roman" w:hAnsi="Times New Roman" w:cs="Times New Roman"/>
          <w:sz w:val="24"/>
          <w:szCs w:val="24"/>
          <w:lang w:val="en-US"/>
        </w:rPr>
        <w:t xml:space="preserve"> with one threshold</w:t>
      </w:r>
      <w:r w:rsidRPr="00B6149B">
        <w:rPr>
          <w:rFonts w:ascii="Times New Roman" w:hAnsi="Times New Roman" w:cs="Times New Roman"/>
          <w:sz w:val="24"/>
          <w:szCs w:val="24"/>
          <w:lang w:val="en-US"/>
        </w:rPr>
        <w:t>. The problem at hand is characterized by the presence of sheet metal parts with crack</w:t>
      </w:r>
      <w:r w:rsidR="00A622B6" w:rsidRPr="00B6149B">
        <w:rPr>
          <w:rFonts w:ascii="Times New Roman" w:hAnsi="Times New Roman" w:cs="Times New Roman"/>
          <w:sz w:val="24"/>
          <w:szCs w:val="24"/>
          <w:lang w:val="en-US"/>
        </w:rPr>
        <w:t>s</w:t>
      </w:r>
      <w:r w:rsidRPr="00B6149B">
        <w:rPr>
          <w:rFonts w:ascii="Times New Roman" w:hAnsi="Times New Roman" w:cs="Times New Roman"/>
          <w:sz w:val="24"/>
          <w:szCs w:val="24"/>
          <w:lang w:val="en-US"/>
        </w:rPr>
        <w:t xml:space="preserve"> </w:t>
      </w:r>
      <w:r w:rsidR="00A82BF3" w:rsidRPr="00B6149B">
        <w:rPr>
          <w:rFonts w:ascii="Times New Roman" w:hAnsi="Times New Roman" w:cs="Times New Roman"/>
          <w:sz w:val="24"/>
          <w:szCs w:val="24"/>
          <w:lang w:val="en-US"/>
        </w:rPr>
        <w:t xml:space="preserve">or </w:t>
      </w:r>
      <w:r w:rsidRPr="00B6149B">
        <w:rPr>
          <w:rFonts w:ascii="Times New Roman" w:hAnsi="Times New Roman" w:cs="Times New Roman"/>
          <w:sz w:val="24"/>
          <w:szCs w:val="24"/>
          <w:lang w:val="en-US"/>
        </w:rPr>
        <w:t>anomal</w:t>
      </w:r>
      <w:r w:rsidR="00A622B6" w:rsidRPr="00B6149B">
        <w:rPr>
          <w:rFonts w:ascii="Times New Roman" w:hAnsi="Times New Roman" w:cs="Times New Roman"/>
          <w:sz w:val="24"/>
          <w:szCs w:val="24"/>
          <w:lang w:val="en-US"/>
        </w:rPr>
        <w:t>ies</w:t>
      </w:r>
      <w:r w:rsidR="00683B89" w:rsidRPr="00B6149B">
        <w:rPr>
          <w:rFonts w:ascii="Times New Roman" w:hAnsi="Times New Roman" w:cs="Times New Roman"/>
          <w:sz w:val="24"/>
          <w:szCs w:val="24"/>
          <w:lang w:val="en-US"/>
        </w:rPr>
        <w:t xml:space="preserve"> </w:t>
      </w:r>
      <w:r w:rsidR="002A30BC">
        <w:rPr>
          <w:rFonts w:ascii="Times New Roman" w:hAnsi="Times New Roman" w:cs="Times New Roman"/>
          <w:sz w:val="24"/>
          <w:szCs w:val="24"/>
          <w:lang w:val="en-US"/>
        </w:rPr>
        <w:t>as well as the</w:t>
      </w:r>
      <w:r w:rsidRPr="00B6149B">
        <w:rPr>
          <w:rFonts w:ascii="Times New Roman" w:hAnsi="Times New Roman" w:cs="Times New Roman"/>
          <w:sz w:val="24"/>
          <w:szCs w:val="24"/>
          <w:lang w:val="en-US"/>
        </w:rPr>
        <w:t xml:space="preserve"> </w:t>
      </w:r>
      <w:r w:rsidR="00A82BF3" w:rsidRPr="00B6149B">
        <w:rPr>
          <w:rFonts w:ascii="Times New Roman" w:hAnsi="Times New Roman" w:cs="Times New Roman"/>
          <w:sz w:val="24"/>
          <w:szCs w:val="24"/>
          <w:lang w:val="en-US"/>
        </w:rPr>
        <w:t>parts that do not have anomalies at all</w:t>
      </w:r>
      <w:r w:rsidRPr="00B6149B">
        <w:rPr>
          <w:rFonts w:ascii="Times New Roman" w:hAnsi="Times New Roman" w:cs="Times New Roman"/>
          <w:sz w:val="24"/>
          <w:szCs w:val="24"/>
          <w:lang w:val="en-US"/>
        </w:rPr>
        <w:t xml:space="preserve">. Currently, the system only provides anomaly detection for specific </w:t>
      </w:r>
      <w:r w:rsidR="00A82BF3" w:rsidRPr="00B6149B">
        <w:rPr>
          <w:rFonts w:ascii="Times New Roman" w:hAnsi="Times New Roman" w:cs="Times New Roman"/>
          <w:sz w:val="24"/>
          <w:szCs w:val="24"/>
          <w:lang w:val="en-US"/>
        </w:rPr>
        <w:t>parts</w:t>
      </w:r>
      <w:r w:rsidR="00683B89" w:rsidRPr="00B6149B">
        <w:rPr>
          <w:rFonts w:ascii="Times New Roman" w:hAnsi="Times New Roman" w:cs="Times New Roman"/>
          <w:sz w:val="24"/>
          <w:szCs w:val="24"/>
          <w:lang w:val="en-US"/>
        </w:rPr>
        <w:t xml:space="preserve"> that have anomalies</w:t>
      </w:r>
      <w:r w:rsidRPr="00B6149B">
        <w:rPr>
          <w:rFonts w:ascii="Times New Roman" w:hAnsi="Times New Roman" w:cs="Times New Roman"/>
          <w:sz w:val="24"/>
          <w:szCs w:val="24"/>
          <w:lang w:val="en-US"/>
        </w:rPr>
        <w:t xml:space="preserve">, whereas the ideal objective is to extend its functionality to encompass all </w:t>
      </w:r>
      <w:r w:rsidR="00A82BF3" w:rsidRPr="00B6149B">
        <w:rPr>
          <w:rFonts w:ascii="Times New Roman" w:hAnsi="Times New Roman" w:cs="Times New Roman"/>
          <w:sz w:val="24"/>
          <w:szCs w:val="24"/>
          <w:lang w:val="en-US"/>
        </w:rPr>
        <w:t>possible</w:t>
      </w:r>
      <w:r w:rsidRPr="00B6149B">
        <w:rPr>
          <w:rFonts w:ascii="Times New Roman" w:hAnsi="Times New Roman" w:cs="Times New Roman"/>
          <w:sz w:val="24"/>
          <w:szCs w:val="24"/>
          <w:lang w:val="en-US"/>
        </w:rPr>
        <w:t xml:space="preserve"> </w:t>
      </w:r>
      <w:r w:rsidR="00A82BF3" w:rsidRPr="00B6149B">
        <w:rPr>
          <w:rFonts w:ascii="Times New Roman" w:hAnsi="Times New Roman" w:cs="Times New Roman"/>
          <w:sz w:val="24"/>
          <w:szCs w:val="24"/>
          <w:lang w:val="en-US"/>
        </w:rPr>
        <w:t>parts</w:t>
      </w:r>
      <w:r w:rsidRPr="00B6149B">
        <w:rPr>
          <w:rFonts w:ascii="Times New Roman" w:hAnsi="Times New Roman" w:cs="Times New Roman"/>
          <w:sz w:val="24"/>
          <w:szCs w:val="24"/>
          <w:lang w:val="en-US"/>
        </w:rPr>
        <w:t>.</w:t>
      </w:r>
    </w:p>
    <w:p w14:paraId="30069415" w14:textId="224E0002" w:rsidR="001D2771" w:rsidRPr="00B6149B" w:rsidRDefault="00683B89" w:rsidP="00353853">
      <w:p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 xml:space="preserve">A </w:t>
      </w:r>
      <w:r w:rsidR="00632CED">
        <w:rPr>
          <w:rFonts w:ascii="Times New Roman" w:hAnsi="Times New Roman" w:cs="Times New Roman"/>
          <w:sz w:val="24"/>
          <w:szCs w:val="24"/>
          <w:lang w:val="en-US"/>
        </w:rPr>
        <w:t>potential</w:t>
      </w:r>
      <w:r w:rsidRPr="00B6149B">
        <w:rPr>
          <w:rFonts w:ascii="Times New Roman" w:hAnsi="Times New Roman" w:cs="Times New Roman"/>
          <w:sz w:val="24"/>
          <w:szCs w:val="24"/>
          <w:lang w:val="en-US"/>
        </w:rPr>
        <w:t xml:space="preserve"> approach to address this issue is to employ an unsupervised model that can be seamlessly applied to other </w:t>
      </w:r>
      <w:r w:rsidR="00A622B6" w:rsidRPr="00B6149B">
        <w:rPr>
          <w:rFonts w:ascii="Times New Roman" w:hAnsi="Times New Roman" w:cs="Times New Roman"/>
          <w:sz w:val="24"/>
          <w:szCs w:val="24"/>
          <w:lang w:val="en-US"/>
        </w:rPr>
        <w:t>parts</w:t>
      </w:r>
      <w:r w:rsidRPr="00B6149B">
        <w:rPr>
          <w:rFonts w:ascii="Times New Roman" w:hAnsi="Times New Roman" w:cs="Times New Roman"/>
          <w:sz w:val="24"/>
          <w:szCs w:val="24"/>
          <w:lang w:val="en-US"/>
        </w:rPr>
        <w:t xml:space="preserve">, provided that the same conditions and setup are maintained. This includes factors such as consistent camera configurations, lighting conditions, environmental settings, color consistency, and similar parameters. </w:t>
      </w:r>
      <w:r w:rsidR="001D2771" w:rsidRPr="00B6149B">
        <w:rPr>
          <w:rFonts w:ascii="Times New Roman" w:hAnsi="Times New Roman" w:cs="Times New Roman"/>
          <w:sz w:val="24"/>
          <w:szCs w:val="24"/>
          <w:lang w:val="en-US"/>
        </w:rPr>
        <w:t xml:space="preserve">As a result, </w:t>
      </w:r>
      <w:r w:rsidR="00A82BF3" w:rsidRPr="00B6149B">
        <w:rPr>
          <w:rFonts w:ascii="Times New Roman" w:hAnsi="Times New Roman" w:cs="Times New Roman"/>
          <w:sz w:val="24"/>
          <w:szCs w:val="24"/>
          <w:lang w:val="en-US"/>
        </w:rPr>
        <w:t>the unsupervised</w:t>
      </w:r>
      <w:r w:rsidR="001D2771" w:rsidRPr="00B6149B">
        <w:rPr>
          <w:rFonts w:ascii="Times New Roman" w:hAnsi="Times New Roman" w:cs="Times New Roman"/>
          <w:sz w:val="24"/>
          <w:szCs w:val="24"/>
          <w:lang w:val="en-US"/>
        </w:rPr>
        <w:t xml:space="preserve"> model</w:t>
      </w:r>
      <w:r w:rsidR="00840328">
        <w:rPr>
          <w:rFonts w:ascii="Times New Roman" w:hAnsi="Times New Roman" w:cs="Times New Roman"/>
          <w:sz w:val="24"/>
          <w:szCs w:val="24"/>
          <w:lang w:val="en-US"/>
        </w:rPr>
        <w:t xml:space="preserve"> </w:t>
      </w:r>
      <w:r w:rsidR="00840328" w:rsidRPr="00B6149B">
        <w:rPr>
          <w:rFonts w:ascii="Times New Roman" w:hAnsi="Times New Roman" w:cs="Times New Roman"/>
          <w:sz w:val="24"/>
          <w:szCs w:val="24"/>
          <w:lang w:val="en-US"/>
        </w:rPr>
        <w:t xml:space="preserve">could </w:t>
      </w:r>
      <w:r w:rsidR="00840328">
        <w:rPr>
          <w:rFonts w:ascii="Times New Roman" w:hAnsi="Times New Roman" w:cs="Times New Roman"/>
          <w:sz w:val="24"/>
          <w:szCs w:val="24"/>
          <w:lang w:val="en-US"/>
        </w:rPr>
        <w:t xml:space="preserve">be </w:t>
      </w:r>
      <w:r w:rsidR="00840328" w:rsidRPr="00B6149B">
        <w:rPr>
          <w:rFonts w:ascii="Times New Roman" w:hAnsi="Times New Roman" w:cs="Times New Roman"/>
          <w:sz w:val="24"/>
          <w:szCs w:val="24"/>
          <w:lang w:val="en-US"/>
        </w:rPr>
        <w:t>train</w:t>
      </w:r>
      <w:r w:rsidR="00840328">
        <w:rPr>
          <w:rFonts w:ascii="Times New Roman" w:hAnsi="Times New Roman" w:cs="Times New Roman"/>
          <w:sz w:val="24"/>
          <w:szCs w:val="24"/>
          <w:lang w:val="en-US"/>
        </w:rPr>
        <w:t>ed</w:t>
      </w:r>
      <w:r w:rsidR="00A82BF3" w:rsidRPr="00B6149B">
        <w:rPr>
          <w:rFonts w:ascii="Times New Roman" w:hAnsi="Times New Roman" w:cs="Times New Roman"/>
          <w:sz w:val="24"/>
          <w:szCs w:val="24"/>
          <w:lang w:val="en-US"/>
        </w:rPr>
        <w:t xml:space="preserve"> </w:t>
      </w:r>
      <w:r w:rsidR="001D2771" w:rsidRPr="00B6149B">
        <w:rPr>
          <w:rFonts w:ascii="Times New Roman" w:hAnsi="Times New Roman" w:cs="Times New Roman"/>
          <w:sz w:val="24"/>
          <w:szCs w:val="24"/>
          <w:lang w:val="en-US"/>
        </w:rPr>
        <w:t xml:space="preserve">on subsets of </w:t>
      </w:r>
      <w:r w:rsidR="00A82BF3" w:rsidRPr="00B6149B">
        <w:rPr>
          <w:rFonts w:ascii="Times New Roman" w:hAnsi="Times New Roman" w:cs="Times New Roman"/>
          <w:sz w:val="24"/>
          <w:szCs w:val="24"/>
          <w:lang w:val="en-US"/>
        </w:rPr>
        <w:t>60 or 70%</w:t>
      </w:r>
      <w:r w:rsidR="001D2771" w:rsidRPr="00B6149B">
        <w:rPr>
          <w:rFonts w:ascii="Times New Roman" w:hAnsi="Times New Roman" w:cs="Times New Roman"/>
          <w:sz w:val="24"/>
          <w:szCs w:val="24"/>
          <w:lang w:val="en-US"/>
        </w:rPr>
        <w:t xml:space="preserve"> </w:t>
      </w:r>
      <w:r w:rsidR="00A622B6" w:rsidRPr="00B6149B">
        <w:rPr>
          <w:rFonts w:ascii="Times New Roman" w:hAnsi="Times New Roman" w:cs="Times New Roman"/>
          <w:sz w:val="24"/>
          <w:szCs w:val="24"/>
          <w:lang w:val="en-US"/>
        </w:rPr>
        <w:t>of parts</w:t>
      </w:r>
      <w:r w:rsidR="001D2771" w:rsidRPr="00B6149B">
        <w:rPr>
          <w:rFonts w:ascii="Times New Roman" w:hAnsi="Times New Roman" w:cs="Times New Roman"/>
          <w:sz w:val="24"/>
          <w:szCs w:val="24"/>
          <w:lang w:val="en-US"/>
        </w:rPr>
        <w:t xml:space="preserve"> with anomalies in order to get the average threshold and then make an evaluation of the </w:t>
      </w:r>
      <w:r w:rsidR="00A82BF3" w:rsidRPr="00B6149B">
        <w:rPr>
          <w:rFonts w:ascii="Times New Roman" w:hAnsi="Times New Roman" w:cs="Times New Roman"/>
          <w:sz w:val="24"/>
          <w:szCs w:val="24"/>
          <w:lang w:val="en-US"/>
        </w:rPr>
        <w:t>left</w:t>
      </w:r>
      <w:r w:rsidR="001D2771" w:rsidRPr="00B6149B">
        <w:rPr>
          <w:rFonts w:ascii="Times New Roman" w:hAnsi="Times New Roman" w:cs="Times New Roman"/>
          <w:sz w:val="24"/>
          <w:szCs w:val="24"/>
          <w:lang w:val="en-US"/>
        </w:rPr>
        <w:t xml:space="preserve"> </w:t>
      </w:r>
      <w:r w:rsidR="00A622B6" w:rsidRPr="00B6149B">
        <w:rPr>
          <w:rFonts w:ascii="Times New Roman" w:hAnsi="Times New Roman" w:cs="Times New Roman"/>
          <w:sz w:val="24"/>
          <w:szCs w:val="24"/>
          <w:lang w:val="en-US"/>
        </w:rPr>
        <w:t>parts</w:t>
      </w:r>
      <w:r w:rsidR="001D2771" w:rsidRPr="00B6149B">
        <w:rPr>
          <w:rFonts w:ascii="Times New Roman" w:hAnsi="Times New Roman" w:cs="Times New Roman"/>
          <w:sz w:val="24"/>
          <w:szCs w:val="24"/>
          <w:lang w:val="en-US"/>
        </w:rPr>
        <w:t xml:space="preserve"> that </w:t>
      </w:r>
      <w:r w:rsidR="00A622B6" w:rsidRPr="00B6149B">
        <w:rPr>
          <w:rFonts w:ascii="Times New Roman" w:hAnsi="Times New Roman" w:cs="Times New Roman"/>
          <w:sz w:val="24"/>
          <w:szCs w:val="24"/>
          <w:lang w:val="en-US"/>
        </w:rPr>
        <w:t>were</w:t>
      </w:r>
      <w:r w:rsidR="001D2771" w:rsidRPr="00B6149B">
        <w:rPr>
          <w:rFonts w:ascii="Times New Roman" w:hAnsi="Times New Roman" w:cs="Times New Roman"/>
          <w:sz w:val="24"/>
          <w:szCs w:val="24"/>
          <w:lang w:val="en-US"/>
        </w:rPr>
        <w:t xml:space="preserve"> not used in setting the threshold. </w:t>
      </w:r>
      <w:r w:rsidR="00840328">
        <w:rPr>
          <w:rFonts w:ascii="Times New Roman" w:hAnsi="Times New Roman" w:cs="Times New Roman"/>
          <w:sz w:val="24"/>
          <w:szCs w:val="24"/>
          <w:lang w:val="en-US"/>
        </w:rPr>
        <w:t>Finally, a</w:t>
      </w:r>
      <w:r w:rsidRPr="00B6149B">
        <w:rPr>
          <w:rFonts w:ascii="Times New Roman" w:hAnsi="Times New Roman" w:cs="Times New Roman"/>
          <w:sz w:val="24"/>
          <w:szCs w:val="24"/>
          <w:lang w:val="en-US"/>
        </w:rPr>
        <w:t xml:space="preserve"> summary and comparison of the results</w:t>
      </w:r>
      <w:r w:rsidR="008C43F7">
        <w:rPr>
          <w:rFonts w:ascii="Times New Roman" w:hAnsi="Times New Roman" w:cs="Times New Roman"/>
          <w:sz w:val="24"/>
          <w:szCs w:val="24"/>
          <w:lang w:val="en-US"/>
        </w:rPr>
        <w:t xml:space="preserve"> with the help of the </w:t>
      </w:r>
      <w:r w:rsidR="00EC680C">
        <w:rPr>
          <w:rFonts w:ascii="Times New Roman" w:hAnsi="Times New Roman" w:cs="Times New Roman"/>
          <w:sz w:val="24"/>
          <w:szCs w:val="24"/>
          <w:lang w:val="en-US"/>
        </w:rPr>
        <w:t>existing</w:t>
      </w:r>
      <w:r w:rsidR="008C43F7">
        <w:rPr>
          <w:rFonts w:ascii="Times New Roman" w:hAnsi="Times New Roman" w:cs="Times New Roman"/>
          <w:sz w:val="24"/>
          <w:szCs w:val="24"/>
          <w:lang w:val="en-US"/>
        </w:rPr>
        <w:t xml:space="preserve"> anomalies in semisupervised settings could be done.</w:t>
      </w:r>
      <w:r w:rsidRPr="00B6149B">
        <w:rPr>
          <w:rFonts w:ascii="Times New Roman" w:hAnsi="Times New Roman" w:cs="Times New Roman"/>
          <w:sz w:val="24"/>
          <w:szCs w:val="24"/>
          <w:lang w:val="en-US"/>
        </w:rPr>
        <w:t xml:space="preserve"> </w:t>
      </w:r>
      <w:r w:rsidR="008C43F7">
        <w:rPr>
          <w:rFonts w:ascii="Times New Roman" w:hAnsi="Times New Roman" w:cs="Times New Roman"/>
          <w:sz w:val="24"/>
          <w:szCs w:val="24"/>
          <w:lang w:val="en-US"/>
        </w:rPr>
        <w:t>S</w:t>
      </w:r>
      <w:r w:rsidRPr="00B6149B">
        <w:rPr>
          <w:rFonts w:ascii="Times New Roman" w:hAnsi="Times New Roman" w:cs="Times New Roman"/>
          <w:sz w:val="24"/>
          <w:szCs w:val="24"/>
          <w:lang w:val="en-US"/>
        </w:rPr>
        <w:t>pecifically in terms of the Area Under the Curve (AUC)</w:t>
      </w:r>
      <w:r w:rsidR="00840328">
        <w:rPr>
          <w:rFonts w:ascii="Times New Roman" w:hAnsi="Times New Roman" w:cs="Times New Roman"/>
          <w:sz w:val="24"/>
          <w:szCs w:val="24"/>
          <w:lang w:val="en-US"/>
        </w:rPr>
        <w:t xml:space="preserve"> after training in order to compare and see the effectiveness</w:t>
      </w:r>
      <w:r w:rsidRPr="00B6149B">
        <w:rPr>
          <w:rFonts w:ascii="Times New Roman" w:hAnsi="Times New Roman" w:cs="Times New Roman"/>
          <w:sz w:val="24"/>
          <w:szCs w:val="24"/>
          <w:lang w:val="en-US"/>
        </w:rPr>
        <w:t xml:space="preserve">. The hyperparameters of the models are </w:t>
      </w:r>
      <w:r w:rsidR="00EC680C">
        <w:rPr>
          <w:rFonts w:ascii="Times New Roman" w:hAnsi="Times New Roman" w:cs="Times New Roman"/>
          <w:sz w:val="24"/>
          <w:szCs w:val="24"/>
          <w:lang w:val="en-US"/>
        </w:rPr>
        <w:t xml:space="preserve">then </w:t>
      </w:r>
      <w:r w:rsidRPr="00B6149B">
        <w:rPr>
          <w:rFonts w:ascii="Times New Roman" w:hAnsi="Times New Roman" w:cs="Times New Roman"/>
          <w:sz w:val="24"/>
          <w:szCs w:val="24"/>
          <w:lang w:val="en-US"/>
        </w:rPr>
        <w:t>to be fine-tuned in order to optimize their performance and achieve the most accurate anomaly detection outcomes.</w:t>
      </w:r>
    </w:p>
    <w:p w14:paraId="1CE60CED" w14:textId="3928E40D" w:rsidR="001D2771" w:rsidRPr="00B6149B" w:rsidRDefault="00A82BF3" w:rsidP="00353853">
      <w:p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The choice of the abovementioned model is b</w:t>
      </w:r>
      <w:r w:rsidR="00557E0A" w:rsidRPr="00B6149B">
        <w:rPr>
          <w:rFonts w:ascii="Times New Roman" w:hAnsi="Times New Roman" w:cs="Times New Roman"/>
          <w:sz w:val="24"/>
          <w:szCs w:val="24"/>
          <w:lang w:val="en-US"/>
        </w:rPr>
        <w:t>ased on the results and observation of the experimentation</w:t>
      </w:r>
      <w:r w:rsidR="00840328">
        <w:rPr>
          <w:rFonts w:ascii="Times New Roman" w:hAnsi="Times New Roman" w:cs="Times New Roman"/>
          <w:sz w:val="24"/>
          <w:szCs w:val="24"/>
          <w:lang w:val="en-US"/>
        </w:rPr>
        <w:t xml:space="preserve"> performed</w:t>
      </w:r>
      <w:r w:rsidR="00557E0A" w:rsidRPr="00B6149B">
        <w:rPr>
          <w:rFonts w:ascii="Times New Roman" w:hAnsi="Times New Roman" w:cs="Times New Roman"/>
          <w:sz w:val="24"/>
          <w:szCs w:val="24"/>
          <w:lang w:val="en-US"/>
        </w:rPr>
        <w:t xml:space="preserve"> in the master’s thesis of Andrei Perov “Leveraging Deep Learning Methods for Visual Anomaly Detection in Sheet Metal Forming Inspection”</w:t>
      </w:r>
      <w:r w:rsidRPr="00B6149B">
        <w:rPr>
          <w:rFonts w:ascii="Times New Roman" w:hAnsi="Times New Roman" w:cs="Times New Roman"/>
          <w:sz w:val="24"/>
          <w:szCs w:val="24"/>
          <w:lang w:val="en-US"/>
        </w:rPr>
        <w:t>. It</w:t>
      </w:r>
      <w:r w:rsidR="00557E0A" w:rsidRPr="00B6149B">
        <w:rPr>
          <w:rFonts w:ascii="Times New Roman" w:hAnsi="Times New Roman" w:cs="Times New Roman"/>
          <w:sz w:val="24"/>
          <w:szCs w:val="24"/>
          <w:lang w:val="en-US"/>
        </w:rPr>
        <w:t xml:space="preserve"> can be seen that</w:t>
      </w:r>
      <w:r w:rsidR="00683B89" w:rsidRPr="00B6149B">
        <w:rPr>
          <w:rFonts w:ascii="Times New Roman" w:hAnsi="Times New Roman" w:cs="Times New Roman"/>
          <w:sz w:val="24"/>
          <w:szCs w:val="24"/>
          <w:lang w:val="en-US"/>
        </w:rPr>
        <w:t xml:space="preserve"> </w:t>
      </w:r>
      <w:r w:rsidR="00557E0A" w:rsidRPr="00B6149B">
        <w:rPr>
          <w:rFonts w:ascii="Times New Roman" w:hAnsi="Times New Roman" w:cs="Times New Roman"/>
          <w:sz w:val="24"/>
          <w:szCs w:val="24"/>
          <w:lang w:val="en-US"/>
        </w:rPr>
        <w:t>Convolutional Autoencoder</w:t>
      </w:r>
      <w:r w:rsidR="001D2771" w:rsidRPr="00B6149B">
        <w:rPr>
          <w:rFonts w:ascii="Times New Roman" w:hAnsi="Times New Roman" w:cs="Times New Roman"/>
          <w:sz w:val="24"/>
          <w:szCs w:val="24"/>
          <w:lang w:val="en-US"/>
        </w:rPr>
        <w:t xml:space="preserve"> (CAE)</w:t>
      </w:r>
      <w:r w:rsidR="00557E0A" w:rsidRPr="00B6149B">
        <w:rPr>
          <w:rFonts w:ascii="Times New Roman" w:hAnsi="Times New Roman" w:cs="Times New Roman"/>
          <w:sz w:val="24"/>
          <w:szCs w:val="24"/>
          <w:lang w:val="en-US"/>
        </w:rPr>
        <w:t xml:space="preserve"> is already </w:t>
      </w:r>
      <w:r w:rsidR="00C56446" w:rsidRPr="00B6149B">
        <w:rPr>
          <w:rFonts w:ascii="Times New Roman" w:hAnsi="Times New Roman" w:cs="Times New Roman"/>
          <w:sz w:val="24"/>
          <w:szCs w:val="24"/>
          <w:lang w:val="en-US"/>
        </w:rPr>
        <w:t>a powerful</w:t>
      </w:r>
      <w:r w:rsidR="00EC680C">
        <w:rPr>
          <w:rFonts w:ascii="Times New Roman" w:hAnsi="Times New Roman" w:cs="Times New Roman"/>
          <w:sz w:val="24"/>
          <w:szCs w:val="24"/>
          <w:lang w:val="en-US"/>
        </w:rPr>
        <w:t xml:space="preserve"> approach</w:t>
      </w:r>
      <w:r w:rsidR="00557E0A" w:rsidRPr="00B6149B">
        <w:rPr>
          <w:rFonts w:ascii="Times New Roman" w:hAnsi="Times New Roman" w:cs="Times New Roman"/>
          <w:sz w:val="24"/>
          <w:szCs w:val="24"/>
          <w:lang w:val="en-US"/>
        </w:rPr>
        <w:t xml:space="preserve"> for an existing problem. The most important result of Andrei’s work is that </w:t>
      </w:r>
      <w:r w:rsidR="00840328">
        <w:rPr>
          <w:rFonts w:ascii="Times New Roman" w:hAnsi="Times New Roman" w:cs="Times New Roman"/>
          <w:sz w:val="24"/>
          <w:szCs w:val="24"/>
          <w:lang w:val="en-US"/>
        </w:rPr>
        <w:t>AE-</w:t>
      </w:r>
      <w:r w:rsidR="00557E0A" w:rsidRPr="00B6149B">
        <w:rPr>
          <w:rFonts w:ascii="Times New Roman" w:hAnsi="Times New Roman" w:cs="Times New Roman"/>
          <w:sz w:val="24"/>
          <w:szCs w:val="24"/>
          <w:lang w:val="en-US"/>
        </w:rPr>
        <w:t>GMM</w:t>
      </w:r>
      <w:r w:rsidR="00840328">
        <w:rPr>
          <w:rFonts w:ascii="Times New Roman" w:hAnsi="Times New Roman" w:cs="Times New Roman"/>
          <w:sz w:val="24"/>
          <w:szCs w:val="24"/>
          <w:lang w:val="en-US"/>
        </w:rPr>
        <w:t xml:space="preserve"> (Autoencoder and Gaussian Mixture Model) framework</w:t>
      </w:r>
      <w:r w:rsidR="00557E0A" w:rsidRPr="00B6149B">
        <w:rPr>
          <w:rFonts w:ascii="Times New Roman" w:hAnsi="Times New Roman" w:cs="Times New Roman"/>
          <w:sz w:val="24"/>
          <w:szCs w:val="24"/>
          <w:lang w:val="en-US"/>
        </w:rPr>
        <w:t xml:space="preserve"> helped to avoid local minimum and the CLLV</w:t>
      </w:r>
      <w:r w:rsidR="00840328">
        <w:rPr>
          <w:rFonts w:ascii="Times New Roman" w:hAnsi="Times New Roman" w:cs="Times New Roman"/>
          <w:sz w:val="24"/>
          <w:szCs w:val="24"/>
          <w:lang w:val="en-US"/>
        </w:rPr>
        <w:t xml:space="preserve"> (</w:t>
      </w:r>
      <w:r w:rsidR="00840328" w:rsidRPr="00840328">
        <w:rPr>
          <w:rFonts w:ascii="Times New Roman" w:hAnsi="Times New Roman" w:cs="Times New Roman"/>
          <w:sz w:val="24"/>
          <w:szCs w:val="24"/>
          <w:lang w:val="en-US"/>
        </w:rPr>
        <w:t xml:space="preserve">Correction of Log-Likelihood LossVectors </w:t>
      </w:r>
      <w:r w:rsidR="00840328">
        <w:rPr>
          <w:rFonts w:ascii="Times New Roman" w:hAnsi="Times New Roman" w:cs="Times New Roman"/>
          <w:sz w:val="24"/>
          <w:szCs w:val="24"/>
          <w:lang w:val="en-US"/>
        </w:rPr>
        <w:t xml:space="preserve">) </w:t>
      </w:r>
      <w:r w:rsidR="00557E0A" w:rsidRPr="00B6149B">
        <w:rPr>
          <w:rFonts w:ascii="Times New Roman" w:hAnsi="Times New Roman" w:cs="Times New Roman"/>
          <w:sz w:val="24"/>
          <w:szCs w:val="24"/>
          <w:lang w:val="en-US"/>
        </w:rPr>
        <w:t xml:space="preserve">helped to avoid false positives. However, </w:t>
      </w:r>
      <w:r w:rsidR="001D2771" w:rsidRPr="00B6149B">
        <w:rPr>
          <w:rFonts w:ascii="Times New Roman" w:hAnsi="Times New Roman" w:cs="Times New Roman"/>
          <w:sz w:val="24"/>
          <w:szCs w:val="24"/>
          <w:lang w:val="en-US"/>
        </w:rPr>
        <w:t>the combination of GMM and A</w:t>
      </w:r>
      <w:r w:rsidR="00840328">
        <w:rPr>
          <w:rFonts w:ascii="Times New Roman" w:hAnsi="Times New Roman" w:cs="Times New Roman"/>
          <w:sz w:val="24"/>
          <w:szCs w:val="24"/>
          <w:lang w:val="en-US"/>
        </w:rPr>
        <w:t xml:space="preserve">E </w:t>
      </w:r>
      <w:r w:rsidR="001D2771" w:rsidRPr="00B6149B">
        <w:rPr>
          <w:rFonts w:ascii="Times New Roman" w:hAnsi="Times New Roman" w:cs="Times New Roman"/>
          <w:sz w:val="24"/>
          <w:szCs w:val="24"/>
          <w:lang w:val="en-US"/>
        </w:rPr>
        <w:t>imposes challenges, such as:</w:t>
      </w:r>
    </w:p>
    <w:p w14:paraId="55D830E4" w14:textId="1642D4AF" w:rsidR="00557E0A" w:rsidRPr="00B6149B" w:rsidRDefault="00557E0A" w:rsidP="00353853">
      <w:pPr>
        <w:pStyle w:val="ListParagraph"/>
        <w:numPr>
          <w:ilvl w:val="1"/>
          <w:numId w:val="1"/>
        </w:num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The convergence problem of the model makes it difficult to replicate.</w:t>
      </w:r>
    </w:p>
    <w:p w14:paraId="61D88E11" w14:textId="2C53CD74" w:rsidR="00557E0A" w:rsidRPr="00B6149B" w:rsidRDefault="00840328" w:rsidP="00353853">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00557E0A" w:rsidRPr="00B6149B">
        <w:rPr>
          <w:rFonts w:ascii="Times New Roman" w:hAnsi="Times New Roman" w:cs="Times New Roman"/>
          <w:sz w:val="24"/>
          <w:szCs w:val="24"/>
          <w:lang w:val="en-US"/>
        </w:rPr>
        <w:t xml:space="preserve">ard to avoid trivial solutions and singularity problems. </w:t>
      </w:r>
    </w:p>
    <w:p w14:paraId="11932AA8" w14:textId="4DC2FD23" w:rsidR="00557E0A" w:rsidRPr="00B6149B" w:rsidRDefault="00557E0A" w:rsidP="00353853">
      <w:pPr>
        <w:pStyle w:val="ListParagraph"/>
        <w:numPr>
          <w:ilvl w:val="1"/>
          <w:numId w:val="1"/>
        </w:num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 xml:space="preserve">In the encoder part, Andrei used GMM, so in order to gain good log-likelihood the model can generate strange features which spoil the performance of CAE. </w:t>
      </w:r>
      <w:r w:rsidR="00EC680C">
        <w:rPr>
          <w:rFonts w:ascii="Times New Roman" w:hAnsi="Times New Roman" w:cs="Times New Roman"/>
          <w:sz w:val="24"/>
          <w:szCs w:val="24"/>
          <w:lang w:val="en-US"/>
        </w:rPr>
        <w:t xml:space="preserve">So </w:t>
      </w:r>
      <w:r w:rsidRPr="00B6149B">
        <w:rPr>
          <w:rFonts w:ascii="Times New Roman" w:hAnsi="Times New Roman" w:cs="Times New Roman"/>
          <w:sz w:val="24"/>
          <w:szCs w:val="24"/>
          <w:lang w:val="en-US"/>
        </w:rPr>
        <w:t>CAE</w:t>
      </w:r>
      <w:r w:rsidR="0095689E">
        <w:rPr>
          <w:rFonts w:ascii="Times New Roman" w:hAnsi="Times New Roman" w:cs="Times New Roman"/>
          <w:sz w:val="24"/>
          <w:szCs w:val="24"/>
          <w:lang w:val="en-US"/>
        </w:rPr>
        <w:t xml:space="preserve"> needs to be optimized</w:t>
      </w:r>
      <w:r w:rsidRPr="00B6149B">
        <w:rPr>
          <w:rFonts w:ascii="Times New Roman" w:hAnsi="Times New Roman" w:cs="Times New Roman"/>
          <w:sz w:val="24"/>
          <w:szCs w:val="24"/>
          <w:lang w:val="en-US"/>
        </w:rPr>
        <w:t xml:space="preserve"> </w:t>
      </w:r>
      <w:r w:rsidR="0095689E">
        <w:rPr>
          <w:rFonts w:ascii="Times New Roman" w:hAnsi="Times New Roman" w:cs="Times New Roman"/>
          <w:sz w:val="24"/>
          <w:szCs w:val="24"/>
          <w:lang w:val="en-US"/>
        </w:rPr>
        <w:t xml:space="preserve">as well as the </w:t>
      </w:r>
      <w:r w:rsidRPr="00B6149B">
        <w:rPr>
          <w:rFonts w:ascii="Times New Roman" w:hAnsi="Times New Roman" w:cs="Times New Roman"/>
          <w:sz w:val="24"/>
          <w:szCs w:val="24"/>
          <w:lang w:val="en-US"/>
        </w:rPr>
        <w:t xml:space="preserve">latent space size for </w:t>
      </w:r>
      <w:r w:rsidR="001D2771" w:rsidRPr="00B6149B">
        <w:rPr>
          <w:rFonts w:ascii="Times New Roman" w:hAnsi="Times New Roman" w:cs="Times New Roman"/>
          <w:sz w:val="24"/>
          <w:szCs w:val="24"/>
          <w:lang w:val="en-US"/>
        </w:rPr>
        <w:t xml:space="preserve">the </w:t>
      </w:r>
      <w:r w:rsidRPr="00B6149B">
        <w:rPr>
          <w:rFonts w:ascii="Times New Roman" w:hAnsi="Times New Roman" w:cs="Times New Roman"/>
          <w:sz w:val="24"/>
          <w:szCs w:val="24"/>
          <w:lang w:val="en-US"/>
        </w:rPr>
        <w:t>CAE model to overcome weird features</w:t>
      </w:r>
      <w:r w:rsidR="00EC680C">
        <w:rPr>
          <w:rFonts w:ascii="Times New Roman" w:hAnsi="Times New Roman" w:cs="Times New Roman"/>
          <w:sz w:val="24"/>
          <w:szCs w:val="24"/>
          <w:lang w:val="en-US"/>
        </w:rPr>
        <w:t>.</w:t>
      </w:r>
    </w:p>
    <w:p w14:paraId="2D361A3E" w14:textId="43E95F58" w:rsidR="001D2771" w:rsidRPr="00B6149B" w:rsidRDefault="001D2771" w:rsidP="00353853">
      <w:p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 xml:space="preserve">Thus in order </w:t>
      </w:r>
      <w:r w:rsidR="00EC680C">
        <w:rPr>
          <w:rFonts w:ascii="Times New Roman" w:hAnsi="Times New Roman" w:cs="Times New Roman"/>
          <w:sz w:val="24"/>
          <w:szCs w:val="24"/>
          <w:lang w:val="en-US"/>
        </w:rPr>
        <w:t xml:space="preserve">to generalize the model to other parts in a time and efforts saving manner </w:t>
      </w:r>
      <w:r w:rsidRPr="00B6149B">
        <w:rPr>
          <w:rFonts w:ascii="Times New Roman" w:hAnsi="Times New Roman" w:cs="Times New Roman"/>
          <w:sz w:val="24"/>
          <w:szCs w:val="24"/>
          <w:lang w:val="en-US"/>
        </w:rPr>
        <w:t xml:space="preserve">the experimentation was decided to be performed on pure CAE. </w:t>
      </w:r>
    </w:p>
    <w:p w14:paraId="388E47CD" w14:textId="30E3E043" w:rsidR="00683B89" w:rsidRDefault="00A622B6" w:rsidP="00353853">
      <w:p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 xml:space="preserve">Overall, </w:t>
      </w:r>
      <w:r w:rsidR="00632CED" w:rsidRPr="00B6149B">
        <w:rPr>
          <w:rFonts w:ascii="Times New Roman" w:hAnsi="Times New Roman" w:cs="Times New Roman"/>
          <w:sz w:val="24"/>
          <w:szCs w:val="24"/>
          <w:lang w:val="en-US"/>
        </w:rPr>
        <w:t>5 tools 2, 5, 115, 117, and 120</w:t>
      </w:r>
      <w:r w:rsidR="00632CED">
        <w:rPr>
          <w:rFonts w:ascii="Times New Roman" w:hAnsi="Times New Roman" w:cs="Times New Roman"/>
          <w:sz w:val="24"/>
          <w:szCs w:val="24"/>
          <w:lang w:val="en-US"/>
        </w:rPr>
        <w:t xml:space="preserve"> </w:t>
      </w:r>
      <w:r w:rsidR="00632CED" w:rsidRPr="00B6149B">
        <w:rPr>
          <w:rFonts w:ascii="Times New Roman" w:hAnsi="Times New Roman" w:cs="Times New Roman"/>
          <w:sz w:val="24"/>
          <w:szCs w:val="24"/>
          <w:lang w:val="en-US"/>
        </w:rPr>
        <w:t xml:space="preserve">were taken </w:t>
      </w:r>
      <w:r w:rsidRPr="00B6149B">
        <w:rPr>
          <w:rFonts w:ascii="Times New Roman" w:hAnsi="Times New Roman" w:cs="Times New Roman"/>
          <w:sz w:val="24"/>
          <w:szCs w:val="24"/>
          <w:lang w:val="en-US"/>
        </w:rPr>
        <w:t xml:space="preserve">for experimentation, all of them have anomalous samples except </w:t>
      </w:r>
      <w:r w:rsidR="00EC680C">
        <w:rPr>
          <w:rFonts w:ascii="Times New Roman" w:hAnsi="Times New Roman" w:cs="Times New Roman"/>
          <w:sz w:val="24"/>
          <w:szCs w:val="24"/>
          <w:lang w:val="en-US"/>
        </w:rPr>
        <w:t xml:space="preserve">for </w:t>
      </w:r>
      <w:r w:rsidRPr="00B6149B">
        <w:rPr>
          <w:rFonts w:ascii="Times New Roman" w:hAnsi="Times New Roman" w:cs="Times New Roman"/>
          <w:sz w:val="24"/>
          <w:szCs w:val="24"/>
          <w:lang w:val="en-US"/>
        </w:rPr>
        <w:t xml:space="preserve">tool 120. </w:t>
      </w:r>
      <w:r w:rsidR="007D3BBD">
        <w:rPr>
          <w:rFonts w:ascii="Times New Roman" w:hAnsi="Times New Roman" w:cs="Times New Roman"/>
          <w:sz w:val="24"/>
          <w:szCs w:val="24"/>
          <w:lang w:val="en-US"/>
        </w:rPr>
        <w:t xml:space="preserve">Each tool </w:t>
      </w:r>
      <w:r w:rsidR="00EC680C">
        <w:rPr>
          <w:rFonts w:ascii="Times New Roman" w:hAnsi="Times New Roman" w:cs="Times New Roman"/>
          <w:sz w:val="24"/>
          <w:szCs w:val="24"/>
          <w:lang w:val="en-US"/>
        </w:rPr>
        <w:t>consists</w:t>
      </w:r>
      <w:r w:rsidR="007D3BBD">
        <w:rPr>
          <w:rFonts w:ascii="Times New Roman" w:hAnsi="Times New Roman" w:cs="Times New Roman"/>
          <w:sz w:val="24"/>
          <w:szCs w:val="24"/>
          <w:lang w:val="en-US"/>
        </w:rPr>
        <w:t xml:space="preserve"> of several cameras with the view from different angles. </w:t>
      </w:r>
      <w:r w:rsidRPr="00B6149B">
        <w:rPr>
          <w:rFonts w:ascii="Times New Roman" w:hAnsi="Times New Roman" w:cs="Times New Roman"/>
          <w:sz w:val="24"/>
          <w:szCs w:val="24"/>
          <w:lang w:val="en-US"/>
        </w:rPr>
        <w:t>The periods taken are from July 6, 2020, to December 7, 2022</w:t>
      </w:r>
      <w:r w:rsidR="00EC680C">
        <w:rPr>
          <w:rFonts w:ascii="Times New Roman" w:hAnsi="Times New Roman" w:cs="Times New Roman"/>
          <w:sz w:val="24"/>
          <w:szCs w:val="24"/>
          <w:lang w:val="en-US"/>
        </w:rPr>
        <w:t xml:space="preserve">, </w:t>
      </w:r>
      <w:r w:rsidR="0095689E">
        <w:rPr>
          <w:rFonts w:ascii="Times New Roman" w:hAnsi="Times New Roman" w:cs="Times New Roman"/>
          <w:sz w:val="24"/>
          <w:szCs w:val="24"/>
          <w:lang w:val="en-US"/>
        </w:rPr>
        <w:t xml:space="preserve">the </w:t>
      </w:r>
      <w:r w:rsidR="000257DB" w:rsidRPr="000257DB">
        <w:rPr>
          <w:rFonts w:ascii="Times New Roman" w:hAnsi="Times New Roman" w:cs="Times New Roman"/>
          <w:sz w:val="24"/>
          <w:szCs w:val="24"/>
          <w:lang w:val="en-US"/>
        </w:rPr>
        <w:t>last 4 production runs</w:t>
      </w:r>
      <w:r w:rsidRPr="00B6149B">
        <w:rPr>
          <w:rFonts w:ascii="Times New Roman" w:hAnsi="Times New Roman" w:cs="Times New Roman"/>
          <w:sz w:val="24"/>
          <w:szCs w:val="24"/>
          <w:lang w:val="en-US"/>
        </w:rPr>
        <w:t>. First, we train the models separately to see how it performs</w:t>
      </w:r>
      <w:r w:rsidR="0095689E">
        <w:rPr>
          <w:rFonts w:ascii="Times New Roman" w:hAnsi="Times New Roman" w:cs="Times New Roman"/>
          <w:sz w:val="24"/>
          <w:szCs w:val="24"/>
          <w:lang w:val="en-US"/>
        </w:rPr>
        <w:t xml:space="preserve"> on each tool for further analysis</w:t>
      </w:r>
      <w:r w:rsidRPr="00B6149B">
        <w:rPr>
          <w:rFonts w:ascii="Times New Roman" w:hAnsi="Times New Roman" w:cs="Times New Roman"/>
          <w:sz w:val="24"/>
          <w:szCs w:val="24"/>
          <w:lang w:val="en-US"/>
        </w:rPr>
        <w:t>,</w:t>
      </w:r>
      <w:r w:rsidR="00840328">
        <w:rPr>
          <w:rFonts w:ascii="Times New Roman" w:hAnsi="Times New Roman" w:cs="Times New Roman"/>
          <w:sz w:val="24"/>
          <w:szCs w:val="24"/>
          <w:lang w:val="en-US"/>
        </w:rPr>
        <w:t xml:space="preserve"> except for tool </w:t>
      </w:r>
      <w:r w:rsidR="00C56446">
        <w:rPr>
          <w:rFonts w:ascii="Times New Roman" w:hAnsi="Times New Roman" w:cs="Times New Roman"/>
          <w:sz w:val="24"/>
          <w:szCs w:val="24"/>
          <w:lang w:val="en-US"/>
        </w:rPr>
        <w:t>5</w:t>
      </w:r>
      <w:r w:rsidR="00840328">
        <w:rPr>
          <w:rFonts w:ascii="Times New Roman" w:hAnsi="Times New Roman" w:cs="Times New Roman"/>
          <w:sz w:val="24"/>
          <w:szCs w:val="24"/>
          <w:lang w:val="en-US"/>
        </w:rPr>
        <w:t xml:space="preserve"> since the samples are mostly identical to </w:t>
      </w:r>
      <w:r w:rsidR="00C56446">
        <w:rPr>
          <w:rFonts w:ascii="Times New Roman" w:hAnsi="Times New Roman" w:cs="Times New Roman"/>
          <w:sz w:val="24"/>
          <w:szCs w:val="24"/>
          <w:lang w:val="en-US"/>
        </w:rPr>
        <w:t>2</w:t>
      </w:r>
      <w:r w:rsidR="00840328">
        <w:rPr>
          <w:rFonts w:ascii="Times New Roman" w:hAnsi="Times New Roman" w:cs="Times New Roman"/>
          <w:sz w:val="24"/>
          <w:szCs w:val="24"/>
          <w:lang w:val="en-US"/>
        </w:rPr>
        <w:t>.</w:t>
      </w:r>
      <w:r w:rsidRPr="00B6149B">
        <w:rPr>
          <w:rFonts w:ascii="Times New Roman" w:hAnsi="Times New Roman" w:cs="Times New Roman"/>
          <w:sz w:val="24"/>
          <w:szCs w:val="24"/>
          <w:lang w:val="en-US"/>
        </w:rPr>
        <w:t xml:space="preserve"> </w:t>
      </w:r>
      <w:r w:rsidR="0095689E">
        <w:rPr>
          <w:rFonts w:ascii="Times New Roman" w:hAnsi="Times New Roman" w:cs="Times New Roman"/>
          <w:sz w:val="24"/>
          <w:szCs w:val="24"/>
          <w:lang w:val="en-US"/>
        </w:rPr>
        <w:t>The results</w:t>
      </w:r>
      <w:r w:rsidRPr="00B6149B">
        <w:rPr>
          <w:rFonts w:ascii="Times New Roman" w:hAnsi="Times New Roman" w:cs="Times New Roman"/>
          <w:sz w:val="24"/>
          <w:szCs w:val="24"/>
          <w:lang w:val="en-US"/>
        </w:rPr>
        <w:t xml:space="preserve"> are described below</w:t>
      </w:r>
      <w:r w:rsidR="00840328">
        <w:rPr>
          <w:rFonts w:ascii="Times New Roman" w:hAnsi="Times New Roman" w:cs="Times New Roman"/>
          <w:sz w:val="24"/>
          <w:szCs w:val="24"/>
          <w:lang w:val="en-US"/>
        </w:rPr>
        <w:t>:</w:t>
      </w:r>
    </w:p>
    <w:p w14:paraId="49149972" w14:textId="77777777" w:rsidR="0095689E" w:rsidRPr="00B6149B" w:rsidRDefault="0095689E" w:rsidP="00353853">
      <w:pPr>
        <w:jc w:val="both"/>
        <w:rPr>
          <w:rFonts w:ascii="Times New Roman" w:hAnsi="Times New Roman" w:cs="Times New Roman"/>
          <w:sz w:val="24"/>
          <w:szCs w:val="24"/>
          <w:lang w:val="en-US"/>
        </w:rPr>
      </w:pPr>
    </w:p>
    <w:p w14:paraId="3B597BE3" w14:textId="77777777" w:rsidR="00A622B6" w:rsidRPr="00B6149B" w:rsidRDefault="00A622B6" w:rsidP="00353853">
      <w:pPr>
        <w:jc w:val="both"/>
        <w:rPr>
          <w:rFonts w:ascii="Times New Roman" w:hAnsi="Times New Roman" w:cs="Times New Roman"/>
          <w:sz w:val="24"/>
          <w:szCs w:val="24"/>
          <w:lang w:val="en-US"/>
        </w:rPr>
      </w:pPr>
    </w:p>
    <w:p w14:paraId="1B0AC7F8" w14:textId="77777777" w:rsidR="00A622B6" w:rsidRPr="00B6149B" w:rsidRDefault="00A622B6" w:rsidP="00353853">
      <w:pPr>
        <w:jc w:val="both"/>
        <w:rPr>
          <w:rFonts w:ascii="Times New Roman" w:hAnsi="Times New Roman" w:cs="Times New Roman"/>
          <w:sz w:val="24"/>
          <w:szCs w:val="24"/>
          <w:lang w:val="en-US"/>
        </w:rPr>
      </w:pPr>
    </w:p>
    <w:tbl>
      <w:tblPr>
        <w:tblpPr w:leftFromText="180" w:rightFromText="180" w:vertAnchor="text" w:horzAnchor="page" w:tblpX="3481" w:tblpY="-472"/>
        <w:tblW w:w="5851" w:type="dxa"/>
        <w:tblLook w:val="04A0" w:firstRow="1" w:lastRow="0" w:firstColumn="1" w:lastColumn="0" w:noHBand="0" w:noVBand="1"/>
      </w:tblPr>
      <w:tblGrid>
        <w:gridCol w:w="1320"/>
        <w:gridCol w:w="943"/>
        <w:gridCol w:w="1356"/>
        <w:gridCol w:w="1116"/>
        <w:gridCol w:w="1116"/>
      </w:tblGrid>
      <w:tr w:rsidR="00375756" w:rsidRPr="00B6149B" w14:paraId="137BEA27" w14:textId="77777777" w:rsidTr="00375756">
        <w:trPr>
          <w:trHeight w:val="29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78B4F" w14:textId="77777777" w:rsidR="00375756" w:rsidRPr="00A622B6" w:rsidRDefault="00375756" w:rsidP="00EC680C">
            <w:pPr>
              <w:spacing w:after="0" w:line="240" w:lineRule="auto"/>
              <w:jc w:val="center"/>
              <w:rPr>
                <w:rFonts w:ascii="Times New Roman" w:eastAsia="Times New Roman" w:hAnsi="Times New Roman" w:cs="Times New Roman"/>
                <w:b/>
                <w:color w:val="000000"/>
                <w:sz w:val="24"/>
                <w:szCs w:val="24"/>
                <w:lang w:eastAsia="ru-RU"/>
              </w:rPr>
            </w:pPr>
            <w:r w:rsidRPr="00A622B6">
              <w:rPr>
                <w:rFonts w:ascii="Times New Roman" w:eastAsia="Times New Roman" w:hAnsi="Times New Roman" w:cs="Times New Roman"/>
                <w:b/>
                <w:color w:val="000000"/>
                <w:sz w:val="24"/>
                <w:szCs w:val="24"/>
                <w:lang w:eastAsia="ru-RU"/>
              </w:rPr>
              <w:lastRenderedPageBreak/>
              <w:t>Tool #</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14:paraId="4D683D1A" w14:textId="77777777" w:rsidR="00375756" w:rsidRPr="00A622B6" w:rsidRDefault="00375756" w:rsidP="00EC680C">
            <w:pPr>
              <w:spacing w:after="0" w:line="240" w:lineRule="auto"/>
              <w:jc w:val="center"/>
              <w:rPr>
                <w:rFonts w:ascii="Times New Roman" w:eastAsia="Times New Roman" w:hAnsi="Times New Roman" w:cs="Times New Roman"/>
                <w:b/>
                <w:color w:val="000000"/>
                <w:sz w:val="24"/>
                <w:szCs w:val="24"/>
                <w:lang w:eastAsia="ru-RU"/>
              </w:rPr>
            </w:pPr>
            <w:r w:rsidRPr="00A622B6">
              <w:rPr>
                <w:rFonts w:ascii="Times New Roman" w:eastAsia="Times New Roman" w:hAnsi="Times New Roman" w:cs="Times New Roman"/>
                <w:b/>
                <w:color w:val="000000"/>
                <w:sz w:val="24"/>
                <w:szCs w:val="24"/>
                <w:lang w:eastAsia="ru-RU"/>
              </w:rPr>
              <w:t>AUC</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32FCDB66" w14:textId="77777777" w:rsidR="00375756" w:rsidRPr="00A622B6" w:rsidRDefault="00375756" w:rsidP="00EC680C">
            <w:pPr>
              <w:spacing w:after="0" w:line="240" w:lineRule="auto"/>
              <w:jc w:val="center"/>
              <w:rPr>
                <w:rFonts w:ascii="Times New Roman" w:eastAsia="Times New Roman" w:hAnsi="Times New Roman" w:cs="Times New Roman"/>
                <w:b/>
                <w:color w:val="000000"/>
                <w:sz w:val="24"/>
                <w:szCs w:val="24"/>
                <w:lang w:eastAsia="ru-RU"/>
              </w:rPr>
            </w:pPr>
            <w:r w:rsidRPr="00A622B6">
              <w:rPr>
                <w:rFonts w:ascii="Times New Roman" w:eastAsia="Times New Roman" w:hAnsi="Times New Roman" w:cs="Times New Roman"/>
                <w:b/>
                <w:color w:val="000000"/>
                <w:sz w:val="24"/>
                <w:szCs w:val="24"/>
                <w:lang w:eastAsia="ru-RU"/>
              </w:rPr>
              <w:t>Threshold</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2979A070" w14:textId="77777777" w:rsidR="00375756" w:rsidRPr="00A622B6" w:rsidRDefault="00375756" w:rsidP="00EC680C">
            <w:pPr>
              <w:spacing w:after="0" w:line="240" w:lineRule="auto"/>
              <w:jc w:val="center"/>
              <w:rPr>
                <w:rFonts w:ascii="Times New Roman" w:eastAsia="Times New Roman" w:hAnsi="Times New Roman" w:cs="Times New Roman"/>
                <w:b/>
                <w:color w:val="000000"/>
                <w:sz w:val="24"/>
                <w:szCs w:val="24"/>
                <w:lang w:eastAsia="ru-RU"/>
              </w:rPr>
            </w:pPr>
            <w:r w:rsidRPr="00A622B6">
              <w:rPr>
                <w:rFonts w:ascii="Times New Roman" w:eastAsia="Times New Roman" w:hAnsi="Times New Roman" w:cs="Times New Roman"/>
                <w:b/>
                <w:color w:val="000000"/>
                <w:sz w:val="24"/>
                <w:szCs w:val="24"/>
                <w:lang w:eastAsia="ru-RU"/>
              </w:rPr>
              <w:t>TPR</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3A0CADFF" w14:textId="77777777" w:rsidR="00375756" w:rsidRPr="00A622B6" w:rsidRDefault="00375756" w:rsidP="00EC680C">
            <w:pPr>
              <w:spacing w:after="0" w:line="240" w:lineRule="auto"/>
              <w:jc w:val="center"/>
              <w:rPr>
                <w:rFonts w:ascii="Times New Roman" w:eastAsia="Times New Roman" w:hAnsi="Times New Roman" w:cs="Times New Roman"/>
                <w:b/>
                <w:color w:val="000000"/>
                <w:sz w:val="24"/>
                <w:szCs w:val="24"/>
                <w:lang w:eastAsia="ru-RU"/>
              </w:rPr>
            </w:pPr>
            <w:r w:rsidRPr="00A622B6">
              <w:rPr>
                <w:rFonts w:ascii="Times New Roman" w:eastAsia="Times New Roman" w:hAnsi="Times New Roman" w:cs="Times New Roman"/>
                <w:b/>
                <w:color w:val="000000"/>
                <w:sz w:val="24"/>
                <w:szCs w:val="24"/>
                <w:lang w:eastAsia="ru-RU"/>
              </w:rPr>
              <w:t>FPR</w:t>
            </w:r>
          </w:p>
        </w:tc>
      </w:tr>
      <w:tr w:rsidR="00375756" w:rsidRPr="00B6149B" w14:paraId="18BCB6A1" w14:textId="77777777" w:rsidTr="00375756">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3D29DD5" w14:textId="1968DB43" w:rsidR="00375756" w:rsidRPr="00C56446" w:rsidRDefault="00375756" w:rsidP="00EC680C">
            <w:pPr>
              <w:spacing w:after="0" w:line="240" w:lineRule="auto"/>
              <w:jc w:val="center"/>
              <w:rPr>
                <w:rFonts w:ascii="Times New Roman" w:eastAsia="Times New Roman" w:hAnsi="Times New Roman" w:cs="Times New Roman"/>
                <w:color w:val="000000"/>
                <w:sz w:val="24"/>
                <w:szCs w:val="24"/>
                <w:lang w:val="de-DE" w:eastAsia="ru-RU"/>
              </w:rPr>
            </w:pPr>
            <w:r w:rsidRPr="00A622B6">
              <w:rPr>
                <w:rFonts w:ascii="Times New Roman" w:eastAsia="Times New Roman" w:hAnsi="Times New Roman" w:cs="Times New Roman"/>
                <w:color w:val="000000"/>
                <w:sz w:val="24"/>
                <w:szCs w:val="24"/>
                <w:lang w:eastAsia="ru-RU"/>
              </w:rPr>
              <w:t xml:space="preserve">Tool </w:t>
            </w:r>
            <w:r w:rsidR="00C56446">
              <w:rPr>
                <w:rFonts w:ascii="Times New Roman" w:eastAsia="Times New Roman" w:hAnsi="Times New Roman" w:cs="Times New Roman"/>
                <w:color w:val="000000"/>
                <w:sz w:val="24"/>
                <w:szCs w:val="24"/>
                <w:lang w:val="de-DE" w:eastAsia="ru-RU"/>
              </w:rPr>
              <w:t>2</w:t>
            </w:r>
          </w:p>
        </w:tc>
        <w:tc>
          <w:tcPr>
            <w:tcW w:w="943" w:type="dxa"/>
            <w:tcBorders>
              <w:top w:val="nil"/>
              <w:left w:val="nil"/>
              <w:bottom w:val="single" w:sz="4" w:space="0" w:color="auto"/>
              <w:right w:val="single" w:sz="4" w:space="0" w:color="auto"/>
            </w:tcBorders>
            <w:shd w:val="clear" w:color="auto" w:fill="auto"/>
            <w:noWrap/>
            <w:vAlign w:val="bottom"/>
            <w:hideMark/>
          </w:tcPr>
          <w:p w14:paraId="11FDA8AF"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0.96</w:t>
            </w:r>
          </w:p>
        </w:tc>
        <w:tc>
          <w:tcPr>
            <w:tcW w:w="1356" w:type="dxa"/>
            <w:tcBorders>
              <w:top w:val="nil"/>
              <w:left w:val="nil"/>
              <w:bottom w:val="single" w:sz="4" w:space="0" w:color="auto"/>
              <w:right w:val="single" w:sz="4" w:space="0" w:color="auto"/>
            </w:tcBorders>
            <w:shd w:val="clear" w:color="auto" w:fill="auto"/>
            <w:noWrap/>
            <w:vAlign w:val="bottom"/>
            <w:hideMark/>
          </w:tcPr>
          <w:p w14:paraId="4B3CECCF" w14:textId="77777777" w:rsidR="00375756" w:rsidRPr="00EC680C" w:rsidRDefault="00375756" w:rsidP="00EC680C">
            <w:pPr>
              <w:spacing w:after="0" w:line="240" w:lineRule="auto"/>
              <w:jc w:val="center"/>
              <w:rPr>
                <w:rFonts w:ascii="Times New Roman" w:eastAsia="Times New Roman" w:hAnsi="Times New Roman" w:cs="Times New Roman"/>
                <w:color w:val="000000"/>
                <w:sz w:val="24"/>
                <w:szCs w:val="24"/>
                <w:lang w:val="en-US" w:eastAsia="ru-RU"/>
              </w:rPr>
            </w:pPr>
            <w:r w:rsidRPr="00A622B6">
              <w:rPr>
                <w:rFonts w:ascii="Times New Roman" w:eastAsia="Times New Roman" w:hAnsi="Times New Roman" w:cs="Times New Roman"/>
                <w:color w:val="000000"/>
                <w:sz w:val="24"/>
                <w:szCs w:val="24"/>
                <w:lang w:eastAsia="ru-RU"/>
              </w:rPr>
              <w:t>0.33528766</w:t>
            </w:r>
          </w:p>
        </w:tc>
        <w:tc>
          <w:tcPr>
            <w:tcW w:w="1116" w:type="dxa"/>
            <w:tcBorders>
              <w:top w:val="nil"/>
              <w:left w:val="nil"/>
              <w:bottom w:val="single" w:sz="4" w:space="0" w:color="auto"/>
              <w:right w:val="single" w:sz="4" w:space="0" w:color="auto"/>
            </w:tcBorders>
            <w:shd w:val="clear" w:color="auto" w:fill="auto"/>
            <w:noWrap/>
            <w:vAlign w:val="bottom"/>
            <w:hideMark/>
          </w:tcPr>
          <w:p w14:paraId="7B55939E" w14:textId="31BBC89D" w:rsidR="00375756" w:rsidRPr="00EC680C" w:rsidRDefault="00375756" w:rsidP="00EC680C">
            <w:pPr>
              <w:spacing w:after="0" w:line="240" w:lineRule="auto"/>
              <w:jc w:val="center"/>
              <w:rPr>
                <w:rFonts w:ascii="Times New Roman" w:eastAsia="Times New Roman" w:hAnsi="Times New Roman" w:cs="Times New Roman"/>
                <w:color w:val="000000"/>
                <w:sz w:val="24"/>
                <w:szCs w:val="24"/>
                <w:lang w:val="en-US" w:eastAsia="ru-RU"/>
              </w:rPr>
            </w:pPr>
            <w:r w:rsidRPr="00A622B6">
              <w:rPr>
                <w:rFonts w:ascii="Times New Roman" w:eastAsia="Times New Roman" w:hAnsi="Times New Roman" w:cs="Times New Roman"/>
                <w:color w:val="000000"/>
                <w:sz w:val="24"/>
                <w:szCs w:val="24"/>
                <w:lang w:eastAsia="ru-RU"/>
              </w:rPr>
              <w:t>0.96875</w:t>
            </w:r>
            <w:r w:rsidR="00EC680C">
              <w:rPr>
                <w:rFonts w:ascii="Times New Roman" w:eastAsia="Times New Roman" w:hAnsi="Times New Roman" w:cs="Times New Roman"/>
                <w:color w:val="000000"/>
                <w:sz w:val="24"/>
                <w:szCs w:val="24"/>
                <w:lang w:val="en-US" w:eastAsia="ru-RU"/>
              </w:rPr>
              <w:t>0</w:t>
            </w:r>
          </w:p>
        </w:tc>
        <w:tc>
          <w:tcPr>
            <w:tcW w:w="1116" w:type="dxa"/>
            <w:tcBorders>
              <w:top w:val="nil"/>
              <w:left w:val="nil"/>
              <w:bottom w:val="single" w:sz="4" w:space="0" w:color="auto"/>
              <w:right w:val="single" w:sz="4" w:space="0" w:color="auto"/>
            </w:tcBorders>
            <w:shd w:val="clear" w:color="auto" w:fill="auto"/>
            <w:noWrap/>
            <w:vAlign w:val="bottom"/>
            <w:hideMark/>
          </w:tcPr>
          <w:p w14:paraId="1D0D0D1C"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0.107009</w:t>
            </w:r>
          </w:p>
        </w:tc>
      </w:tr>
      <w:tr w:rsidR="00375756" w:rsidRPr="00B6149B" w14:paraId="655397E1" w14:textId="77777777" w:rsidTr="00375756">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AB6EE98"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Tool 115</w:t>
            </w:r>
          </w:p>
        </w:tc>
        <w:tc>
          <w:tcPr>
            <w:tcW w:w="943" w:type="dxa"/>
            <w:tcBorders>
              <w:top w:val="nil"/>
              <w:left w:val="nil"/>
              <w:bottom w:val="single" w:sz="4" w:space="0" w:color="auto"/>
              <w:right w:val="single" w:sz="4" w:space="0" w:color="auto"/>
            </w:tcBorders>
            <w:shd w:val="clear" w:color="auto" w:fill="auto"/>
            <w:noWrap/>
            <w:vAlign w:val="bottom"/>
            <w:hideMark/>
          </w:tcPr>
          <w:p w14:paraId="76EC0838"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0.41</w:t>
            </w:r>
          </w:p>
        </w:tc>
        <w:tc>
          <w:tcPr>
            <w:tcW w:w="1356" w:type="dxa"/>
            <w:tcBorders>
              <w:top w:val="nil"/>
              <w:left w:val="nil"/>
              <w:bottom w:val="single" w:sz="4" w:space="0" w:color="auto"/>
              <w:right w:val="single" w:sz="4" w:space="0" w:color="auto"/>
            </w:tcBorders>
            <w:shd w:val="clear" w:color="auto" w:fill="auto"/>
            <w:noWrap/>
            <w:vAlign w:val="bottom"/>
            <w:hideMark/>
          </w:tcPr>
          <w:p w14:paraId="580445BA"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0.22674602</w:t>
            </w:r>
          </w:p>
        </w:tc>
        <w:tc>
          <w:tcPr>
            <w:tcW w:w="1116" w:type="dxa"/>
            <w:tcBorders>
              <w:top w:val="nil"/>
              <w:left w:val="nil"/>
              <w:bottom w:val="single" w:sz="4" w:space="0" w:color="auto"/>
              <w:right w:val="single" w:sz="4" w:space="0" w:color="auto"/>
            </w:tcBorders>
            <w:shd w:val="clear" w:color="auto" w:fill="auto"/>
            <w:noWrap/>
            <w:vAlign w:val="bottom"/>
            <w:hideMark/>
          </w:tcPr>
          <w:p w14:paraId="36F3D44D"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0.953488</w:t>
            </w:r>
          </w:p>
        </w:tc>
        <w:tc>
          <w:tcPr>
            <w:tcW w:w="1116" w:type="dxa"/>
            <w:tcBorders>
              <w:top w:val="nil"/>
              <w:left w:val="nil"/>
              <w:bottom w:val="single" w:sz="4" w:space="0" w:color="auto"/>
              <w:right w:val="single" w:sz="4" w:space="0" w:color="auto"/>
            </w:tcBorders>
            <w:shd w:val="clear" w:color="auto" w:fill="auto"/>
            <w:noWrap/>
            <w:vAlign w:val="bottom"/>
            <w:hideMark/>
          </w:tcPr>
          <w:p w14:paraId="43245EBF"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0.907068</w:t>
            </w:r>
          </w:p>
        </w:tc>
      </w:tr>
      <w:tr w:rsidR="00375756" w:rsidRPr="00B6149B" w14:paraId="558D25C6" w14:textId="77777777" w:rsidTr="00375756">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2F6926A"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Tool 117</w:t>
            </w:r>
          </w:p>
        </w:tc>
        <w:tc>
          <w:tcPr>
            <w:tcW w:w="943" w:type="dxa"/>
            <w:tcBorders>
              <w:top w:val="nil"/>
              <w:left w:val="nil"/>
              <w:bottom w:val="single" w:sz="4" w:space="0" w:color="auto"/>
              <w:right w:val="single" w:sz="4" w:space="0" w:color="auto"/>
            </w:tcBorders>
            <w:shd w:val="clear" w:color="auto" w:fill="auto"/>
            <w:noWrap/>
            <w:vAlign w:val="bottom"/>
            <w:hideMark/>
          </w:tcPr>
          <w:p w14:paraId="585BDA20"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0.68</w:t>
            </w:r>
          </w:p>
        </w:tc>
        <w:tc>
          <w:tcPr>
            <w:tcW w:w="1356" w:type="dxa"/>
            <w:tcBorders>
              <w:top w:val="nil"/>
              <w:left w:val="nil"/>
              <w:bottom w:val="single" w:sz="4" w:space="0" w:color="auto"/>
              <w:right w:val="single" w:sz="4" w:space="0" w:color="auto"/>
            </w:tcBorders>
            <w:shd w:val="clear" w:color="auto" w:fill="auto"/>
            <w:noWrap/>
            <w:vAlign w:val="bottom"/>
            <w:hideMark/>
          </w:tcPr>
          <w:p w14:paraId="56CBF3DC"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0.02672278</w:t>
            </w:r>
          </w:p>
        </w:tc>
        <w:tc>
          <w:tcPr>
            <w:tcW w:w="1116" w:type="dxa"/>
            <w:tcBorders>
              <w:top w:val="nil"/>
              <w:left w:val="nil"/>
              <w:bottom w:val="single" w:sz="4" w:space="0" w:color="auto"/>
              <w:right w:val="single" w:sz="4" w:space="0" w:color="auto"/>
            </w:tcBorders>
            <w:shd w:val="clear" w:color="auto" w:fill="auto"/>
            <w:noWrap/>
            <w:vAlign w:val="bottom"/>
            <w:hideMark/>
          </w:tcPr>
          <w:p w14:paraId="695730E3"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0.986486</w:t>
            </w:r>
          </w:p>
        </w:tc>
        <w:tc>
          <w:tcPr>
            <w:tcW w:w="1116" w:type="dxa"/>
            <w:tcBorders>
              <w:top w:val="nil"/>
              <w:left w:val="nil"/>
              <w:bottom w:val="single" w:sz="4" w:space="0" w:color="auto"/>
              <w:right w:val="single" w:sz="4" w:space="0" w:color="auto"/>
            </w:tcBorders>
            <w:shd w:val="clear" w:color="auto" w:fill="auto"/>
            <w:noWrap/>
            <w:vAlign w:val="bottom"/>
            <w:hideMark/>
          </w:tcPr>
          <w:p w14:paraId="50FB58DE"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0.838164</w:t>
            </w:r>
          </w:p>
        </w:tc>
      </w:tr>
      <w:tr w:rsidR="00375756" w:rsidRPr="00B6149B" w14:paraId="0859E9F7" w14:textId="77777777" w:rsidTr="00375756">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2EEF0B4"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Tool 120</w:t>
            </w:r>
          </w:p>
        </w:tc>
        <w:tc>
          <w:tcPr>
            <w:tcW w:w="943" w:type="dxa"/>
            <w:tcBorders>
              <w:top w:val="nil"/>
              <w:left w:val="nil"/>
              <w:bottom w:val="single" w:sz="4" w:space="0" w:color="auto"/>
              <w:right w:val="single" w:sz="4" w:space="0" w:color="auto"/>
            </w:tcBorders>
            <w:shd w:val="clear" w:color="auto" w:fill="auto"/>
            <w:noWrap/>
            <w:vAlign w:val="bottom"/>
            <w:hideMark/>
          </w:tcPr>
          <w:p w14:paraId="4394DFB7" w14:textId="77777777" w:rsidR="00375756" w:rsidRPr="0095689E" w:rsidRDefault="00375756" w:rsidP="00EC680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N/A</w:t>
            </w:r>
          </w:p>
        </w:tc>
        <w:tc>
          <w:tcPr>
            <w:tcW w:w="1356" w:type="dxa"/>
            <w:tcBorders>
              <w:top w:val="nil"/>
              <w:left w:val="nil"/>
              <w:bottom w:val="single" w:sz="4" w:space="0" w:color="auto"/>
              <w:right w:val="single" w:sz="4" w:space="0" w:color="auto"/>
            </w:tcBorders>
            <w:shd w:val="clear" w:color="auto" w:fill="auto"/>
            <w:noWrap/>
            <w:vAlign w:val="bottom"/>
            <w:hideMark/>
          </w:tcPr>
          <w:p w14:paraId="41573D68"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N/A</w:t>
            </w:r>
          </w:p>
        </w:tc>
        <w:tc>
          <w:tcPr>
            <w:tcW w:w="1116" w:type="dxa"/>
            <w:tcBorders>
              <w:top w:val="nil"/>
              <w:left w:val="nil"/>
              <w:bottom w:val="single" w:sz="4" w:space="0" w:color="auto"/>
              <w:right w:val="single" w:sz="4" w:space="0" w:color="auto"/>
            </w:tcBorders>
            <w:shd w:val="clear" w:color="auto" w:fill="auto"/>
            <w:noWrap/>
            <w:vAlign w:val="bottom"/>
            <w:hideMark/>
          </w:tcPr>
          <w:p w14:paraId="4ADB9506"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N/A</w:t>
            </w:r>
          </w:p>
        </w:tc>
        <w:tc>
          <w:tcPr>
            <w:tcW w:w="1116" w:type="dxa"/>
            <w:tcBorders>
              <w:top w:val="nil"/>
              <w:left w:val="nil"/>
              <w:bottom w:val="single" w:sz="4" w:space="0" w:color="auto"/>
              <w:right w:val="single" w:sz="4" w:space="0" w:color="auto"/>
            </w:tcBorders>
            <w:shd w:val="clear" w:color="auto" w:fill="auto"/>
            <w:noWrap/>
            <w:vAlign w:val="bottom"/>
            <w:hideMark/>
          </w:tcPr>
          <w:p w14:paraId="64F0E3A4" w14:textId="77777777" w:rsidR="00375756" w:rsidRPr="00A622B6" w:rsidRDefault="00375756" w:rsidP="00EC680C">
            <w:pPr>
              <w:spacing w:after="0" w:line="240" w:lineRule="auto"/>
              <w:jc w:val="center"/>
              <w:rPr>
                <w:rFonts w:ascii="Times New Roman" w:eastAsia="Times New Roman" w:hAnsi="Times New Roman" w:cs="Times New Roman"/>
                <w:color w:val="000000"/>
                <w:sz w:val="24"/>
                <w:szCs w:val="24"/>
                <w:lang w:eastAsia="ru-RU"/>
              </w:rPr>
            </w:pPr>
            <w:r w:rsidRPr="00A622B6">
              <w:rPr>
                <w:rFonts w:ascii="Times New Roman" w:eastAsia="Times New Roman" w:hAnsi="Times New Roman" w:cs="Times New Roman"/>
                <w:color w:val="000000"/>
                <w:sz w:val="24"/>
                <w:szCs w:val="24"/>
                <w:lang w:eastAsia="ru-RU"/>
              </w:rPr>
              <w:t>N/A</w:t>
            </w:r>
          </w:p>
        </w:tc>
      </w:tr>
    </w:tbl>
    <w:p w14:paraId="4A924477" w14:textId="77777777" w:rsidR="00375756" w:rsidRDefault="00375756" w:rsidP="00353853">
      <w:pPr>
        <w:jc w:val="both"/>
        <w:rPr>
          <w:rFonts w:ascii="Times New Roman" w:hAnsi="Times New Roman" w:cs="Times New Roman"/>
          <w:sz w:val="24"/>
          <w:szCs w:val="24"/>
          <w:lang w:val="en-US"/>
        </w:rPr>
      </w:pPr>
    </w:p>
    <w:p w14:paraId="4AF7DBA8" w14:textId="77777777" w:rsidR="00375756" w:rsidRDefault="00375756" w:rsidP="00353853">
      <w:pPr>
        <w:jc w:val="both"/>
        <w:rPr>
          <w:rFonts w:ascii="Times New Roman" w:hAnsi="Times New Roman" w:cs="Times New Roman"/>
          <w:sz w:val="24"/>
          <w:szCs w:val="24"/>
          <w:lang w:val="en-US"/>
        </w:rPr>
      </w:pPr>
    </w:p>
    <w:p w14:paraId="74C8AD1E" w14:textId="77777777" w:rsidR="00375756" w:rsidRDefault="00375756" w:rsidP="00353853">
      <w:pPr>
        <w:jc w:val="both"/>
        <w:rPr>
          <w:rFonts w:ascii="Times New Roman" w:hAnsi="Times New Roman" w:cs="Times New Roman"/>
          <w:sz w:val="24"/>
          <w:szCs w:val="24"/>
          <w:lang w:val="en-US"/>
        </w:rPr>
      </w:pPr>
    </w:p>
    <w:p w14:paraId="5812A1A1" w14:textId="3263E0F2" w:rsidR="00B6149B" w:rsidRDefault="00B6149B" w:rsidP="00353853">
      <w:pPr>
        <w:jc w:val="both"/>
        <w:rPr>
          <w:rFonts w:ascii="Times New Roman" w:hAnsi="Times New Roman" w:cs="Times New Roman"/>
          <w:sz w:val="24"/>
          <w:szCs w:val="24"/>
          <w:lang w:val="en-US"/>
        </w:rPr>
      </w:pPr>
      <w:r w:rsidRPr="00B6149B">
        <w:rPr>
          <w:rFonts w:ascii="Times New Roman" w:hAnsi="Times New Roman" w:cs="Times New Roman"/>
          <w:sz w:val="24"/>
          <w:szCs w:val="24"/>
          <w:lang w:val="en-US"/>
        </w:rPr>
        <w:t xml:space="preserve">From the results we can see that Tool </w:t>
      </w:r>
      <w:r w:rsidR="00C56446">
        <w:rPr>
          <w:rFonts w:ascii="Times New Roman" w:hAnsi="Times New Roman" w:cs="Times New Roman"/>
          <w:sz w:val="24"/>
          <w:szCs w:val="24"/>
          <w:lang w:val="en-US"/>
        </w:rPr>
        <w:t>2</w:t>
      </w:r>
      <w:r w:rsidRPr="00B6149B">
        <w:rPr>
          <w:rFonts w:ascii="Times New Roman" w:hAnsi="Times New Roman" w:cs="Times New Roman"/>
          <w:sz w:val="24"/>
          <w:szCs w:val="24"/>
          <w:lang w:val="en-US"/>
        </w:rPr>
        <w:t xml:space="preserve"> demonstrates a high AUC value of 0.96, indicating strong performance in anomaly detection. The selected threshold of </w:t>
      </w:r>
      <w:r w:rsidR="0095689E">
        <w:rPr>
          <w:rFonts w:ascii="Times New Roman" w:hAnsi="Times New Roman" w:cs="Times New Roman"/>
          <w:sz w:val="24"/>
          <w:szCs w:val="24"/>
          <w:lang w:val="en-US"/>
        </w:rPr>
        <w:t xml:space="preserve">~ </w:t>
      </w:r>
      <w:r w:rsidRPr="00B6149B">
        <w:rPr>
          <w:rFonts w:ascii="Times New Roman" w:hAnsi="Times New Roman" w:cs="Times New Roman"/>
          <w:sz w:val="24"/>
          <w:szCs w:val="24"/>
          <w:lang w:val="en-US"/>
        </w:rPr>
        <w:t>0.3</w:t>
      </w:r>
      <w:r w:rsidR="0095689E">
        <w:rPr>
          <w:rFonts w:ascii="Times New Roman" w:hAnsi="Times New Roman" w:cs="Times New Roman"/>
          <w:sz w:val="24"/>
          <w:szCs w:val="24"/>
          <w:lang w:val="en-US"/>
        </w:rPr>
        <w:t>4</w:t>
      </w:r>
      <w:r w:rsidRPr="00B6149B">
        <w:rPr>
          <w:rFonts w:ascii="Times New Roman" w:hAnsi="Times New Roman" w:cs="Times New Roman"/>
          <w:sz w:val="24"/>
          <w:szCs w:val="24"/>
          <w:lang w:val="en-US"/>
        </w:rPr>
        <w:t xml:space="preserve"> achieves a high True Positive Rate (TPR) of </w:t>
      </w:r>
      <w:r w:rsidR="0095689E">
        <w:rPr>
          <w:rFonts w:ascii="Times New Roman" w:hAnsi="Times New Roman" w:cs="Times New Roman"/>
          <w:sz w:val="24"/>
          <w:szCs w:val="24"/>
          <w:lang w:val="en-US"/>
        </w:rPr>
        <w:t>~</w:t>
      </w:r>
      <w:r w:rsidRPr="00B6149B">
        <w:rPr>
          <w:rFonts w:ascii="Times New Roman" w:hAnsi="Times New Roman" w:cs="Times New Roman"/>
          <w:sz w:val="24"/>
          <w:szCs w:val="24"/>
          <w:lang w:val="en-US"/>
        </w:rPr>
        <w:t>0.9</w:t>
      </w:r>
      <w:r w:rsidR="0095689E">
        <w:rPr>
          <w:rFonts w:ascii="Times New Roman" w:hAnsi="Times New Roman" w:cs="Times New Roman"/>
          <w:sz w:val="24"/>
          <w:szCs w:val="24"/>
          <w:lang w:val="en-US"/>
        </w:rPr>
        <w:t>7</w:t>
      </w:r>
      <w:r w:rsidRPr="00B6149B">
        <w:rPr>
          <w:rFonts w:ascii="Times New Roman" w:hAnsi="Times New Roman" w:cs="Times New Roman"/>
          <w:sz w:val="24"/>
          <w:szCs w:val="24"/>
          <w:lang w:val="en-US"/>
        </w:rPr>
        <w:t xml:space="preserve">, meaning that the tool successfully identifies a large majority of true anomalies. The False Positive Rate (FPR) is relatively low at </w:t>
      </w:r>
      <w:r w:rsidR="0095689E">
        <w:rPr>
          <w:rFonts w:ascii="Times New Roman" w:hAnsi="Times New Roman" w:cs="Times New Roman"/>
          <w:sz w:val="24"/>
          <w:szCs w:val="24"/>
          <w:lang w:val="en-US"/>
        </w:rPr>
        <w:t>~</w:t>
      </w:r>
      <w:r w:rsidRPr="00B6149B">
        <w:rPr>
          <w:rFonts w:ascii="Times New Roman" w:hAnsi="Times New Roman" w:cs="Times New Roman"/>
          <w:sz w:val="24"/>
          <w:szCs w:val="24"/>
          <w:lang w:val="en-US"/>
        </w:rPr>
        <w:t>0.1</w:t>
      </w:r>
      <w:r w:rsidR="0095689E">
        <w:rPr>
          <w:rFonts w:ascii="Times New Roman" w:hAnsi="Times New Roman" w:cs="Times New Roman"/>
          <w:sz w:val="24"/>
          <w:szCs w:val="24"/>
          <w:lang w:val="en-US"/>
        </w:rPr>
        <w:t>1</w:t>
      </w:r>
      <w:r w:rsidRPr="00B6149B">
        <w:rPr>
          <w:rFonts w:ascii="Times New Roman" w:hAnsi="Times New Roman" w:cs="Times New Roman"/>
          <w:sz w:val="24"/>
          <w:szCs w:val="24"/>
          <w:lang w:val="en-US"/>
        </w:rPr>
        <w:t xml:space="preserve">, suggesting that the tool maintains a good balance between accurate detection and minimizing false alarms. With an AUC value of </w:t>
      </w:r>
      <w:r w:rsidR="0095689E">
        <w:rPr>
          <w:rFonts w:ascii="Times New Roman" w:hAnsi="Times New Roman" w:cs="Times New Roman"/>
          <w:sz w:val="24"/>
          <w:szCs w:val="24"/>
          <w:lang w:val="en-US"/>
        </w:rPr>
        <w:t>~</w:t>
      </w:r>
      <w:r w:rsidRPr="00B6149B">
        <w:rPr>
          <w:rFonts w:ascii="Times New Roman" w:hAnsi="Times New Roman" w:cs="Times New Roman"/>
          <w:sz w:val="24"/>
          <w:szCs w:val="24"/>
          <w:lang w:val="en-US"/>
        </w:rPr>
        <w:t>0.68, Tool 117 demonstrates moderate performance in anomaly detection. However, the FPR is relatively high at 0.838164, indicating a notable number of false positives. Tool 115 perform</w:t>
      </w:r>
      <w:r w:rsidR="00C56446">
        <w:rPr>
          <w:rFonts w:ascii="Times New Roman" w:hAnsi="Times New Roman" w:cs="Times New Roman"/>
          <w:sz w:val="24"/>
          <w:szCs w:val="24"/>
          <w:lang w:val="en-US"/>
        </w:rPr>
        <w:t>s</w:t>
      </w:r>
      <w:r w:rsidRPr="00B6149B">
        <w:rPr>
          <w:rFonts w:ascii="Times New Roman" w:hAnsi="Times New Roman" w:cs="Times New Roman"/>
          <w:sz w:val="24"/>
          <w:szCs w:val="24"/>
          <w:lang w:val="en-US"/>
        </w:rPr>
        <w:t xml:space="preserve"> relatively </w:t>
      </w:r>
      <w:r w:rsidR="0000503A">
        <w:rPr>
          <w:rFonts w:ascii="Times New Roman" w:hAnsi="Times New Roman" w:cs="Times New Roman"/>
          <w:sz w:val="24"/>
          <w:szCs w:val="24"/>
          <w:lang w:val="en-US"/>
        </w:rPr>
        <w:t>poorly</w:t>
      </w:r>
      <w:r w:rsidRPr="00B6149B">
        <w:rPr>
          <w:rFonts w:ascii="Times New Roman" w:hAnsi="Times New Roman" w:cs="Times New Roman"/>
          <w:sz w:val="24"/>
          <w:szCs w:val="24"/>
          <w:lang w:val="en-US"/>
        </w:rPr>
        <w:t xml:space="preserve"> due to its high FPR.</w:t>
      </w:r>
    </w:p>
    <w:p w14:paraId="5926D604" w14:textId="0735CDD2" w:rsidR="00B6149B" w:rsidRDefault="0095776D"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Initially, </w:t>
      </w:r>
      <w:r w:rsidR="00352CE9">
        <w:rPr>
          <w:rFonts w:ascii="Times New Roman" w:hAnsi="Times New Roman" w:cs="Times New Roman"/>
          <w:sz w:val="24"/>
          <w:szCs w:val="24"/>
          <w:lang w:val="en-US"/>
        </w:rPr>
        <w:t xml:space="preserve">in order to reach </w:t>
      </w:r>
      <w:r w:rsidR="00352CE9" w:rsidRPr="00B6149B">
        <w:rPr>
          <w:rFonts w:ascii="Times New Roman" w:hAnsi="Times New Roman" w:cs="Times New Roman"/>
          <w:sz w:val="24"/>
          <w:szCs w:val="24"/>
          <w:lang w:val="en-US"/>
        </w:rPr>
        <w:t xml:space="preserve">primary research </w:t>
      </w:r>
      <w:r w:rsidR="00C56446" w:rsidRPr="00B6149B">
        <w:rPr>
          <w:rFonts w:ascii="Times New Roman" w:hAnsi="Times New Roman" w:cs="Times New Roman"/>
          <w:sz w:val="24"/>
          <w:szCs w:val="24"/>
          <w:lang w:val="en-US"/>
        </w:rPr>
        <w:t>inquiry,</w:t>
      </w:r>
      <w:r w:rsidR="00352CE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idea was to </w:t>
      </w:r>
      <w:r w:rsidRPr="006A1ACA">
        <w:rPr>
          <w:rFonts w:ascii="Times New Roman" w:hAnsi="Times New Roman" w:cs="Times New Roman"/>
          <w:sz w:val="24"/>
          <w:szCs w:val="24"/>
          <w:lang w:val="en-US"/>
        </w:rPr>
        <w:t xml:space="preserve">start </w:t>
      </w:r>
      <w:r>
        <w:rPr>
          <w:rFonts w:ascii="Times New Roman" w:hAnsi="Times New Roman" w:cs="Times New Roman"/>
          <w:sz w:val="24"/>
          <w:szCs w:val="24"/>
          <w:lang w:val="en-US"/>
        </w:rPr>
        <w:t>training</w:t>
      </w:r>
      <w:r w:rsidRPr="006A1ACA">
        <w:rPr>
          <w:rFonts w:ascii="Times New Roman" w:hAnsi="Times New Roman" w:cs="Times New Roman"/>
          <w:sz w:val="24"/>
          <w:szCs w:val="24"/>
          <w:lang w:val="en-US"/>
        </w:rPr>
        <w:t xml:space="preserve"> one tool and gradually </w:t>
      </w:r>
      <w:r>
        <w:rPr>
          <w:rFonts w:ascii="Times New Roman" w:hAnsi="Times New Roman" w:cs="Times New Roman"/>
          <w:sz w:val="24"/>
          <w:szCs w:val="24"/>
          <w:lang w:val="en-US"/>
        </w:rPr>
        <w:t xml:space="preserve">add </w:t>
      </w:r>
      <w:r w:rsidRPr="006A1ACA">
        <w:rPr>
          <w:rFonts w:ascii="Times New Roman" w:hAnsi="Times New Roman" w:cs="Times New Roman"/>
          <w:sz w:val="24"/>
          <w:szCs w:val="24"/>
          <w:lang w:val="en-US"/>
        </w:rPr>
        <w:t xml:space="preserve">the extra tool only after we got </w:t>
      </w:r>
      <w:r w:rsidR="00352CE9">
        <w:rPr>
          <w:rFonts w:ascii="Times New Roman" w:hAnsi="Times New Roman" w:cs="Times New Roman"/>
          <w:sz w:val="24"/>
          <w:szCs w:val="24"/>
          <w:lang w:val="en-US"/>
        </w:rPr>
        <w:t>notably</w:t>
      </w:r>
      <w:r w:rsidRPr="006A1ACA">
        <w:rPr>
          <w:rFonts w:ascii="Times New Roman" w:hAnsi="Times New Roman" w:cs="Times New Roman"/>
          <w:sz w:val="24"/>
          <w:szCs w:val="24"/>
          <w:lang w:val="en-US"/>
        </w:rPr>
        <w:t xml:space="preserve"> good </w:t>
      </w:r>
      <w:r w:rsidR="00880BD8">
        <w:rPr>
          <w:rFonts w:ascii="Times New Roman" w:hAnsi="Times New Roman" w:cs="Times New Roman"/>
          <w:sz w:val="24"/>
          <w:szCs w:val="24"/>
          <w:lang w:val="en-US"/>
        </w:rPr>
        <w:t>AUC</w:t>
      </w:r>
      <w:r w:rsidRPr="006A1ACA">
        <w:rPr>
          <w:rFonts w:ascii="Times New Roman" w:hAnsi="Times New Roman" w:cs="Times New Roman"/>
          <w:sz w:val="24"/>
          <w:szCs w:val="24"/>
          <w:lang w:val="en-US"/>
        </w:rPr>
        <w:t xml:space="preserve"> and other parameters</w:t>
      </w:r>
      <w:r>
        <w:rPr>
          <w:rFonts w:ascii="Times New Roman" w:hAnsi="Times New Roman" w:cs="Times New Roman"/>
          <w:sz w:val="24"/>
          <w:szCs w:val="24"/>
          <w:lang w:val="en-US"/>
        </w:rPr>
        <w:t>. However, d</w:t>
      </w:r>
      <w:r w:rsidR="00B6149B">
        <w:rPr>
          <w:rFonts w:ascii="Times New Roman" w:hAnsi="Times New Roman" w:cs="Times New Roman"/>
          <w:sz w:val="24"/>
          <w:szCs w:val="24"/>
          <w:lang w:val="en-US"/>
        </w:rPr>
        <w:t>ue to the time constraint</w:t>
      </w:r>
      <w:r w:rsidR="00B6149B" w:rsidRPr="00B6149B">
        <w:rPr>
          <w:rFonts w:ascii="Times New Roman" w:hAnsi="Times New Roman" w:cs="Times New Roman"/>
          <w:sz w:val="24"/>
          <w:szCs w:val="24"/>
          <w:lang w:val="en-US"/>
        </w:rPr>
        <w:t>, the focus shifted towards evaluating the performance of the global model when applied to all parts</w:t>
      </w:r>
      <w:r w:rsidR="00880BD8">
        <w:rPr>
          <w:rFonts w:ascii="Times New Roman" w:hAnsi="Times New Roman" w:cs="Times New Roman"/>
          <w:sz w:val="24"/>
          <w:szCs w:val="24"/>
          <w:lang w:val="en-US"/>
        </w:rPr>
        <w:t xml:space="preserve"> </w:t>
      </w:r>
      <w:r w:rsidR="00B6149B" w:rsidRPr="00B6149B">
        <w:rPr>
          <w:rFonts w:ascii="Times New Roman" w:hAnsi="Times New Roman" w:cs="Times New Roman"/>
          <w:sz w:val="24"/>
          <w:szCs w:val="24"/>
          <w:lang w:val="en-US"/>
        </w:rPr>
        <w:t>simultaneously. The results of this evaluation can be observed below</w:t>
      </w:r>
      <w:r w:rsidR="00880BD8">
        <w:rPr>
          <w:rFonts w:ascii="Times New Roman" w:hAnsi="Times New Roman" w:cs="Times New Roman"/>
          <w:sz w:val="24"/>
          <w:szCs w:val="24"/>
          <w:lang w:val="en-US"/>
        </w:rPr>
        <w:t>:</w:t>
      </w:r>
    </w:p>
    <w:tbl>
      <w:tblPr>
        <w:tblpPr w:leftFromText="180" w:rightFromText="180" w:vertAnchor="text" w:horzAnchor="margin" w:tblpXSpec="center" w:tblpY="-14"/>
        <w:tblW w:w="5913" w:type="dxa"/>
        <w:tblLook w:val="04A0" w:firstRow="1" w:lastRow="0" w:firstColumn="1" w:lastColumn="0" w:noHBand="0" w:noVBand="1"/>
      </w:tblPr>
      <w:tblGrid>
        <w:gridCol w:w="1271"/>
        <w:gridCol w:w="992"/>
        <w:gridCol w:w="1418"/>
        <w:gridCol w:w="1116"/>
        <w:gridCol w:w="1116"/>
      </w:tblGrid>
      <w:tr w:rsidR="00352CE9" w:rsidRPr="00B6149B" w14:paraId="5DB8734E" w14:textId="77777777" w:rsidTr="00352CE9">
        <w:trPr>
          <w:trHeight w:val="29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30C25" w14:textId="77777777" w:rsidR="00352CE9" w:rsidRPr="00B6149B" w:rsidRDefault="00352CE9" w:rsidP="00352CE9">
            <w:pPr>
              <w:spacing w:after="0" w:line="240" w:lineRule="auto"/>
              <w:jc w:val="both"/>
              <w:rPr>
                <w:rFonts w:ascii="Times New Roman" w:eastAsia="Times New Roman" w:hAnsi="Times New Roman" w:cs="Times New Roman"/>
                <w:b/>
                <w:color w:val="000000"/>
                <w:sz w:val="24"/>
                <w:szCs w:val="24"/>
                <w:lang w:eastAsia="ru-RU"/>
              </w:rPr>
            </w:pPr>
            <w:r w:rsidRPr="00B6149B">
              <w:rPr>
                <w:rFonts w:ascii="Times New Roman" w:eastAsia="Times New Roman" w:hAnsi="Times New Roman" w:cs="Times New Roman"/>
                <w:b/>
                <w:color w:val="000000"/>
                <w:sz w:val="24"/>
                <w:szCs w:val="24"/>
                <w:lang w:eastAsia="ru-RU"/>
              </w:rPr>
              <w:t>Tool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7C5DCC7" w14:textId="77777777" w:rsidR="00352CE9" w:rsidRPr="00B6149B" w:rsidRDefault="00352CE9" w:rsidP="00352CE9">
            <w:pPr>
              <w:spacing w:after="0" w:line="240" w:lineRule="auto"/>
              <w:jc w:val="both"/>
              <w:rPr>
                <w:rFonts w:ascii="Times New Roman" w:eastAsia="Times New Roman" w:hAnsi="Times New Roman" w:cs="Times New Roman"/>
                <w:b/>
                <w:color w:val="000000"/>
                <w:sz w:val="24"/>
                <w:szCs w:val="24"/>
                <w:lang w:eastAsia="ru-RU"/>
              </w:rPr>
            </w:pPr>
            <w:r w:rsidRPr="00B6149B">
              <w:rPr>
                <w:rFonts w:ascii="Times New Roman" w:eastAsia="Times New Roman" w:hAnsi="Times New Roman" w:cs="Times New Roman"/>
                <w:b/>
                <w:color w:val="000000"/>
                <w:sz w:val="24"/>
                <w:szCs w:val="24"/>
                <w:lang w:eastAsia="ru-RU"/>
              </w:rPr>
              <w:t>AUC</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CB3A985" w14:textId="77777777" w:rsidR="00352CE9" w:rsidRPr="00B6149B" w:rsidRDefault="00352CE9" w:rsidP="00352CE9">
            <w:pPr>
              <w:spacing w:after="0" w:line="240" w:lineRule="auto"/>
              <w:jc w:val="both"/>
              <w:rPr>
                <w:rFonts w:ascii="Times New Roman" w:eastAsia="Times New Roman" w:hAnsi="Times New Roman" w:cs="Times New Roman"/>
                <w:b/>
                <w:color w:val="000000"/>
                <w:sz w:val="24"/>
                <w:szCs w:val="24"/>
                <w:lang w:eastAsia="ru-RU"/>
              </w:rPr>
            </w:pPr>
            <w:r w:rsidRPr="00B6149B">
              <w:rPr>
                <w:rFonts w:ascii="Times New Roman" w:eastAsia="Times New Roman" w:hAnsi="Times New Roman" w:cs="Times New Roman"/>
                <w:b/>
                <w:color w:val="000000"/>
                <w:sz w:val="24"/>
                <w:szCs w:val="24"/>
                <w:lang w:eastAsia="ru-RU"/>
              </w:rPr>
              <w:t>Threshold</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637B0405" w14:textId="77777777" w:rsidR="00352CE9" w:rsidRPr="00B6149B" w:rsidRDefault="00352CE9" w:rsidP="00352CE9">
            <w:pPr>
              <w:spacing w:after="0" w:line="240" w:lineRule="auto"/>
              <w:jc w:val="both"/>
              <w:rPr>
                <w:rFonts w:ascii="Times New Roman" w:eastAsia="Times New Roman" w:hAnsi="Times New Roman" w:cs="Times New Roman"/>
                <w:b/>
                <w:color w:val="000000"/>
                <w:sz w:val="24"/>
                <w:szCs w:val="24"/>
                <w:lang w:eastAsia="ru-RU"/>
              </w:rPr>
            </w:pPr>
            <w:r w:rsidRPr="00B6149B">
              <w:rPr>
                <w:rFonts w:ascii="Times New Roman" w:eastAsia="Times New Roman" w:hAnsi="Times New Roman" w:cs="Times New Roman"/>
                <w:b/>
                <w:color w:val="000000"/>
                <w:sz w:val="24"/>
                <w:szCs w:val="24"/>
                <w:lang w:eastAsia="ru-RU"/>
              </w:rPr>
              <w:t>TPR</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01561035" w14:textId="77777777" w:rsidR="00352CE9" w:rsidRPr="00B6149B" w:rsidRDefault="00352CE9" w:rsidP="00352CE9">
            <w:pPr>
              <w:spacing w:after="0" w:line="240" w:lineRule="auto"/>
              <w:jc w:val="both"/>
              <w:rPr>
                <w:rFonts w:ascii="Times New Roman" w:eastAsia="Times New Roman" w:hAnsi="Times New Roman" w:cs="Times New Roman"/>
                <w:b/>
                <w:color w:val="000000"/>
                <w:sz w:val="24"/>
                <w:szCs w:val="24"/>
                <w:lang w:eastAsia="ru-RU"/>
              </w:rPr>
            </w:pPr>
            <w:r w:rsidRPr="00B6149B">
              <w:rPr>
                <w:rFonts w:ascii="Times New Roman" w:eastAsia="Times New Roman" w:hAnsi="Times New Roman" w:cs="Times New Roman"/>
                <w:b/>
                <w:color w:val="000000"/>
                <w:sz w:val="24"/>
                <w:szCs w:val="24"/>
                <w:lang w:eastAsia="ru-RU"/>
              </w:rPr>
              <w:t>FPR</w:t>
            </w:r>
          </w:p>
        </w:tc>
      </w:tr>
      <w:tr w:rsidR="00352CE9" w:rsidRPr="00B6149B" w14:paraId="2E6BEA09" w14:textId="77777777" w:rsidTr="00352CE9">
        <w:trPr>
          <w:trHeight w:val="29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82C5E11" w14:textId="77777777" w:rsidR="00352CE9" w:rsidRPr="00B6149B" w:rsidRDefault="00352CE9" w:rsidP="00352CE9">
            <w:pPr>
              <w:spacing w:after="0" w:line="240" w:lineRule="auto"/>
              <w:jc w:val="both"/>
              <w:rPr>
                <w:rFonts w:ascii="Times New Roman" w:eastAsia="Times New Roman" w:hAnsi="Times New Roman" w:cs="Times New Roman"/>
                <w:color w:val="000000"/>
                <w:sz w:val="24"/>
                <w:szCs w:val="24"/>
                <w:lang w:eastAsia="ru-RU"/>
              </w:rPr>
            </w:pPr>
            <w:r w:rsidRPr="00B6149B">
              <w:rPr>
                <w:rFonts w:ascii="Times New Roman" w:eastAsia="Times New Roman" w:hAnsi="Times New Roman" w:cs="Times New Roman"/>
                <w:color w:val="000000"/>
                <w:sz w:val="24"/>
                <w:szCs w:val="24"/>
                <w:lang w:eastAsia="ru-RU"/>
              </w:rPr>
              <w:t>All tools</w:t>
            </w:r>
          </w:p>
        </w:tc>
        <w:tc>
          <w:tcPr>
            <w:tcW w:w="992" w:type="dxa"/>
            <w:tcBorders>
              <w:top w:val="nil"/>
              <w:left w:val="nil"/>
              <w:bottom w:val="single" w:sz="4" w:space="0" w:color="auto"/>
              <w:right w:val="single" w:sz="4" w:space="0" w:color="auto"/>
            </w:tcBorders>
            <w:shd w:val="clear" w:color="auto" w:fill="auto"/>
            <w:noWrap/>
            <w:vAlign w:val="bottom"/>
            <w:hideMark/>
          </w:tcPr>
          <w:p w14:paraId="2921723E" w14:textId="77777777" w:rsidR="00352CE9" w:rsidRPr="00B6149B" w:rsidRDefault="00352CE9" w:rsidP="00352CE9">
            <w:pPr>
              <w:spacing w:after="0" w:line="240" w:lineRule="auto"/>
              <w:jc w:val="both"/>
              <w:rPr>
                <w:rFonts w:ascii="Times New Roman" w:eastAsia="Times New Roman" w:hAnsi="Times New Roman" w:cs="Times New Roman"/>
                <w:color w:val="000000"/>
                <w:sz w:val="24"/>
                <w:szCs w:val="24"/>
                <w:lang w:eastAsia="ru-RU"/>
              </w:rPr>
            </w:pPr>
            <w:r w:rsidRPr="00B6149B">
              <w:rPr>
                <w:rFonts w:ascii="Times New Roman" w:eastAsia="Times New Roman" w:hAnsi="Times New Roman" w:cs="Times New Roman"/>
                <w:color w:val="000000"/>
                <w:sz w:val="24"/>
                <w:szCs w:val="24"/>
                <w:lang w:eastAsia="ru-RU"/>
              </w:rPr>
              <w:t>0.72</w:t>
            </w:r>
          </w:p>
        </w:tc>
        <w:tc>
          <w:tcPr>
            <w:tcW w:w="1418" w:type="dxa"/>
            <w:tcBorders>
              <w:top w:val="nil"/>
              <w:left w:val="nil"/>
              <w:bottom w:val="single" w:sz="4" w:space="0" w:color="auto"/>
              <w:right w:val="single" w:sz="4" w:space="0" w:color="auto"/>
            </w:tcBorders>
            <w:shd w:val="clear" w:color="auto" w:fill="auto"/>
            <w:noWrap/>
            <w:vAlign w:val="bottom"/>
            <w:hideMark/>
          </w:tcPr>
          <w:p w14:paraId="0328739E" w14:textId="77777777" w:rsidR="00352CE9" w:rsidRPr="00B6149B" w:rsidRDefault="00352CE9" w:rsidP="00352CE9">
            <w:pPr>
              <w:spacing w:after="0" w:line="240" w:lineRule="auto"/>
              <w:jc w:val="both"/>
              <w:rPr>
                <w:rFonts w:ascii="Times New Roman" w:eastAsia="Times New Roman" w:hAnsi="Times New Roman" w:cs="Times New Roman"/>
                <w:color w:val="000000"/>
                <w:sz w:val="24"/>
                <w:szCs w:val="24"/>
                <w:lang w:eastAsia="ru-RU"/>
              </w:rPr>
            </w:pPr>
            <w:r w:rsidRPr="00B6149B">
              <w:rPr>
                <w:rFonts w:ascii="Times New Roman" w:eastAsia="Times New Roman" w:hAnsi="Times New Roman" w:cs="Times New Roman"/>
                <w:color w:val="000000"/>
                <w:sz w:val="24"/>
                <w:szCs w:val="24"/>
                <w:lang w:eastAsia="ru-RU"/>
              </w:rPr>
              <w:t>0.024134</w:t>
            </w:r>
          </w:p>
        </w:tc>
        <w:tc>
          <w:tcPr>
            <w:tcW w:w="1116" w:type="dxa"/>
            <w:tcBorders>
              <w:top w:val="nil"/>
              <w:left w:val="nil"/>
              <w:bottom w:val="single" w:sz="4" w:space="0" w:color="auto"/>
              <w:right w:val="single" w:sz="4" w:space="0" w:color="auto"/>
            </w:tcBorders>
            <w:shd w:val="clear" w:color="auto" w:fill="auto"/>
            <w:noWrap/>
            <w:vAlign w:val="bottom"/>
            <w:hideMark/>
          </w:tcPr>
          <w:p w14:paraId="41E825A0" w14:textId="77777777" w:rsidR="00352CE9" w:rsidRPr="00B6149B" w:rsidRDefault="00352CE9" w:rsidP="00352CE9">
            <w:pPr>
              <w:spacing w:after="0" w:line="240" w:lineRule="auto"/>
              <w:jc w:val="both"/>
              <w:rPr>
                <w:rFonts w:ascii="Times New Roman" w:eastAsia="Times New Roman" w:hAnsi="Times New Roman" w:cs="Times New Roman"/>
                <w:color w:val="000000"/>
                <w:sz w:val="24"/>
                <w:szCs w:val="24"/>
                <w:lang w:eastAsia="ru-RU"/>
              </w:rPr>
            </w:pPr>
            <w:r w:rsidRPr="00B6149B">
              <w:rPr>
                <w:rFonts w:ascii="Times New Roman" w:eastAsia="Times New Roman" w:hAnsi="Times New Roman" w:cs="Times New Roman"/>
                <w:color w:val="000000"/>
                <w:sz w:val="24"/>
                <w:szCs w:val="24"/>
                <w:lang w:eastAsia="ru-RU"/>
              </w:rPr>
              <w:t>0.994505</w:t>
            </w:r>
          </w:p>
        </w:tc>
        <w:tc>
          <w:tcPr>
            <w:tcW w:w="1116" w:type="dxa"/>
            <w:tcBorders>
              <w:top w:val="nil"/>
              <w:left w:val="nil"/>
              <w:bottom w:val="single" w:sz="4" w:space="0" w:color="auto"/>
              <w:right w:val="single" w:sz="4" w:space="0" w:color="auto"/>
            </w:tcBorders>
            <w:shd w:val="clear" w:color="auto" w:fill="auto"/>
            <w:noWrap/>
            <w:vAlign w:val="bottom"/>
            <w:hideMark/>
          </w:tcPr>
          <w:p w14:paraId="01F851EF" w14:textId="77777777" w:rsidR="00352CE9" w:rsidRPr="00B6149B" w:rsidRDefault="00352CE9" w:rsidP="00352CE9">
            <w:pPr>
              <w:spacing w:after="0" w:line="240" w:lineRule="auto"/>
              <w:jc w:val="both"/>
              <w:rPr>
                <w:rFonts w:ascii="Times New Roman" w:eastAsia="Times New Roman" w:hAnsi="Times New Roman" w:cs="Times New Roman"/>
                <w:color w:val="000000"/>
                <w:sz w:val="24"/>
                <w:szCs w:val="24"/>
                <w:lang w:eastAsia="ru-RU"/>
              </w:rPr>
            </w:pPr>
            <w:r w:rsidRPr="00B6149B">
              <w:rPr>
                <w:rFonts w:ascii="Times New Roman" w:eastAsia="Times New Roman" w:hAnsi="Times New Roman" w:cs="Times New Roman"/>
                <w:color w:val="000000"/>
                <w:sz w:val="24"/>
                <w:szCs w:val="24"/>
                <w:lang w:eastAsia="ru-RU"/>
              </w:rPr>
              <w:t>0.760382</w:t>
            </w:r>
          </w:p>
        </w:tc>
      </w:tr>
    </w:tbl>
    <w:p w14:paraId="241555E9" w14:textId="49BA9E1F" w:rsidR="00B6149B" w:rsidRDefault="00B6149B" w:rsidP="00353853">
      <w:pPr>
        <w:jc w:val="both"/>
        <w:rPr>
          <w:rFonts w:ascii="Times New Roman" w:hAnsi="Times New Roman" w:cs="Times New Roman"/>
          <w:sz w:val="24"/>
          <w:szCs w:val="24"/>
          <w:lang w:val="en-US"/>
        </w:rPr>
      </w:pPr>
    </w:p>
    <w:p w14:paraId="6364BB5C" w14:textId="77777777" w:rsidR="0095776D" w:rsidRPr="0095776D" w:rsidRDefault="0095776D" w:rsidP="00353853">
      <w:pPr>
        <w:jc w:val="both"/>
        <w:rPr>
          <w:rFonts w:ascii="Times New Roman" w:hAnsi="Times New Roman" w:cs="Times New Roman"/>
          <w:sz w:val="24"/>
          <w:szCs w:val="24"/>
          <w:lang w:val="en-US"/>
        </w:rPr>
      </w:pPr>
    </w:p>
    <w:p w14:paraId="5A23AC13" w14:textId="06D60A55" w:rsidR="0095776D" w:rsidRPr="0095776D" w:rsidRDefault="0095776D" w:rsidP="00353853">
      <w:pPr>
        <w:jc w:val="both"/>
        <w:rPr>
          <w:rFonts w:ascii="Times New Roman" w:hAnsi="Times New Roman" w:cs="Times New Roman"/>
          <w:sz w:val="24"/>
          <w:szCs w:val="24"/>
          <w:lang w:val="en-US"/>
        </w:rPr>
      </w:pPr>
      <w:r w:rsidRPr="0095776D">
        <w:rPr>
          <w:rFonts w:ascii="Times New Roman" w:hAnsi="Times New Roman" w:cs="Times New Roman"/>
          <w:sz w:val="24"/>
          <w:szCs w:val="24"/>
          <w:lang w:val="en-US"/>
        </w:rPr>
        <w:t>Given the objective of achieving an AUC of at least 0.8</w:t>
      </w:r>
      <w:r w:rsidR="00880BD8">
        <w:rPr>
          <w:rFonts w:ascii="Times New Roman" w:hAnsi="Times New Roman" w:cs="Times New Roman"/>
          <w:sz w:val="24"/>
          <w:szCs w:val="24"/>
          <w:lang w:val="en-US"/>
        </w:rPr>
        <w:t>0</w:t>
      </w:r>
      <w:r w:rsidRPr="0095776D">
        <w:rPr>
          <w:rFonts w:ascii="Times New Roman" w:hAnsi="Times New Roman" w:cs="Times New Roman"/>
          <w:sz w:val="24"/>
          <w:szCs w:val="24"/>
          <w:lang w:val="en-US"/>
        </w:rPr>
        <w:t xml:space="preserve"> for the global model,</w:t>
      </w:r>
      <w:r w:rsidR="0000503A">
        <w:rPr>
          <w:rFonts w:ascii="Times New Roman" w:hAnsi="Times New Roman" w:cs="Times New Roman"/>
          <w:sz w:val="24"/>
          <w:szCs w:val="24"/>
          <w:lang w:val="en-US"/>
        </w:rPr>
        <w:t xml:space="preserve"> with </w:t>
      </w:r>
      <w:r w:rsidR="00352CE9">
        <w:rPr>
          <w:rFonts w:ascii="Times New Roman" w:hAnsi="Times New Roman" w:cs="Times New Roman"/>
          <w:sz w:val="24"/>
          <w:szCs w:val="24"/>
          <w:lang w:val="en-US"/>
        </w:rPr>
        <w:t xml:space="preserve">a </w:t>
      </w:r>
      <w:r w:rsidR="00016F4B">
        <w:rPr>
          <w:rFonts w:ascii="Times New Roman" w:hAnsi="Times New Roman" w:cs="Times New Roman"/>
          <w:sz w:val="24"/>
          <w:szCs w:val="24"/>
          <w:lang w:val="en-US"/>
        </w:rPr>
        <w:t xml:space="preserve">FPR </w:t>
      </w:r>
      <w:r w:rsidR="00352CE9">
        <w:rPr>
          <w:rFonts w:ascii="Times New Roman" w:hAnsi="Times New Roman" w:cs="Times New Roman"/>
          <w:sz w:val="24"/>
          <w:szCs w:val="24"/>
          <w:lang w:val="en-US"/>
        </w:rPr>
        <w:t xml:space="preserve">of </w:t>
      </w:r>
      <w:r w:rsidR="0000503A">
        <w:rPr>
          <w:rFonts w:ascii="Times New Roman" w:hAnsi="Times New Roman" w:cs="Times New Roman"/>
          <w:sz w:val="24"/>
          <w:szCs w:val="24"/>
          <w:lang w:val="en-US"/>
        </w:rPr>
        <w:t>less than 0.15</w:t>
      </w:r>
      <w:r w:rsidR="00352CE9">
        <w:rPr>
          <w:rFonts w:ascii="Times New Roman" w:hAnsi="Times New Roman" w:cs="Times New Roman"/>
          <w:sz w:val="24"/>
          <w:szCs w:val="24"/>
          <w:lang w:val="en-US"/>
        </w:rPr>
        <w:t>,</w:t>
      </w:r>
      <w:r w:rsidRPr="0095776D">
        <w:rPr>
          <w:rFonts w:ascii="Times New Roman" w:hAnsi="Times New Roman" w:cs="Times New Roman"/>
          <w:sz w:val="24"/>
          <w:szCs w:val="24"/>
          <w:lang w:val="en-US"/>
        </w:rPr>
        <w:t xml:space="preserve"> subsequent steps were taken to enhance the results </w:t>
      </w:r>
      <w:r w:rsidR="006B1078">
        <w:rPr>
          <w:rFonts w:ascii="Times New Roman" w:hAnsi="Times New Roman" w:cs="Times New Roman"/>
          <w:sz w:val="24"/>
          <w:szCs w:val="24"/>
          <w:lang w:val="en-US"/>
        </w:rPr>
        <w:t xml:space="preserve">of </w:t>
      </w:r>
      <w:r w:rsidR="00880BD8">
        <w:rPr>
          <w:rFonts w:ascii="Times New Roman" w:hAnsi="Times New Roman" w:cs="Times New Roman"/>
          <w:sz w:val="24"/>
          <w:szCs w:val="24"/>
          <w:lang w:val="en-US"/>
        </w:rPr>
        <w:t>tools</w:t>
      </w:r>
      <w:r w:rsidR="006B1078">
        <w:rPr>
          <w:rFonts w:ascii="Times New Roman" w:hAnsi="Times New Roman" w:cs="Times New Roman"/>
          <w:sz w:val="24"/>
          <w:szCs w:val="24"/>
          <w:lang w:val="en-US"/>
        </w:rPr>
        <w:t xml:space="preserve"> 115 and 117 due to </w:t>
      </w:r>
      <w:r w:rsidR="00880BD8">
        <w:rPr>
          <w:rFonts w:ascii="Times New Roman" w:hAnsi="Times New Roman" w:cs="Times New Roman"/>
          <w:sz w:val="24"/>
          <w:szCs w:val="24"/>
          <w:lang w:val="en-US"/>
        </w:rPr>
        <w:t>their</w:t>
      </w:r>
      <w:r w:rsidR="006B1078">
        <w:rPr>
          <w:rFonts w:ascii="Times New Roman" w:hAnsi="Times New Roman" w:cs="Times New Roman"/>
          <w:sz w:val="24"/>
          <w:szCs w:val="24"/>
          <w:lang w:val="en-US"/>
        </w:rPr>
        <w:t xml:space="preserve"> </w:t>
      </w:r>
      <w:r w:rsidR="00352CE9">
        <w:rPr>
          <w:rFonts w:ascii="Times New Roman" w:hAnsi="Times New Roman" w:cs="Times New Roman"/>
          <w:sz w:val="24"/>
          <w:szCs w:val="24"/>
          <w:lang w:val="en-US"/>
        </w:rPr>
        <w:t xml:space="preserve">comparatively </w:t>
      </w:r>
      <w:r w:rsidR="006B1078">
        <w:rPr>
          <w:rFonts w:ascii="Times New Roman" w:hAnsi="Times New Roman" w:cs="Times New Roman"/>
          <w:sz w:val="24"/>
          <w:szCs w:val="24"/>
          <w:lang w:val="en-US"/>
        </w:rPr>
        <w:t>worse performance</w:t>
      </w:r>
      <w:r w:rsidRPr="0095776D">
        <w:rPr>
          <w:rFonts w:ascii="Times New Roman" w:hAnsi="Times New Roman" w:cs="Times New Roman"/>
          <w:sz w:val="24"/>
          <w:szCs w:val="24"/>
          <w:lang w:val="en-US"/>
        </w:rPr>
        <w:t>:</w:t>
      </w:r>
    </w:p>
    <w:p w14:paraId="20745763" w14:textId="5A9F69E7" w:rsidR="00016F4B" w:rsidRDefault="00FA0B59"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t>The notion on which improvement steps are based is e</w:t>
      </w:r>
      <w:r w:rsidR="0095776D" w:rsidRPr="0095776D">
        <w:rPr>
          <w:rFonts w:ascii="Times New Roman" w:hAnsi="Times New Roman" w:cs="Times New Roman"/>
          <w:sz w:val="24"/>
          <w:szCs w:val="24"/>
          <w:lang w:val="en-US"/>
        </w:rPr>
        <w:t>mphasizing the importance of clean and organized data</w:t>
      </w:r>
      <w:r w:rsidR="00016F4B">
        <w:rPr>
          <w:rFonts w:ascii="Times New Roman" w:hAnsi="Times New Roman" w:cs="Times New Roman"/>
          <w:sz w:val="24"/>
          <w:szCs w:val="24"/>
          <w:lang w:val="en-US"/>
        </w:rPr>
        <w:t>.</w:t>
      </w:r>
      <w:r w:rsidR="0095776D" w:rsidRPr="0095776D">
        <w:rPr>
          <w:rFonts w:ascii="Times New Roman" w:hAnsi="Times New Roman" w:cs="Times New Roman"/>
          <w:sz w:val="24"/>
          <w:szCs w:val="24"/>
          <w:lang w:val="en-US"/>
        </w:rPr>
        <w:t xml:space="preserve"> It </w:t>
      </w:r>
      <w:r>
        <w:rPr>
          <w:rFonts w:ascii="Times New Roman" w:hAnsi="Times New Roman" w:cs="Times New Roman"/>
          <w:sz w:val="24"/>
          <w:szCs w:val="24"/>
          <w:lang w:val="en-US"/>
        </w:rPr>
        <w:t xml:space="preserve">is well known </w:t>
      </w:r>
      <w:r w:rsidR="0095776D" w:rsidRPr="0095776D">
        <w:rPr>
          <w:rFonts w:ascii="Times New Roman" w:hAnsi="Times New Roman" w:cs="Times New Roman"/>
          <w:sz w:val="24"/>
          <w:szCs w:val="24"/>
          <w:lang w:val="en-US"/>
        </w:rPr>
        <w:t xml:space="preserve">that even the most advanced algorithms can struggle when confronted with poor-quality data. To address this, a thorough review of the patches was conducted, eliminating </w:t>
      </w:r>
      <w:r w:rsidR="007179D8">
        <w:rPr>
          <w:rFonts w:ascii="Times New Roman" w:hAnsi="Times New Roman" w:cs="Times New Roman"/>
          <w:sz w:val="24"/>
          <w:szCs w:val="24"/>
          <w:lang w:val="en-US"/>
        </w:rPr>
        <w:t xml:space="preserve">and adjusting </w:t>
      </w:r>
      <w:r w:rsidR="0095776D" w:rsidRPr="0095776D">
        <w:rPr>
          <w:rFonts w:ascii="Times New Roman" w:hAnsi="Times New Roman" w:cs="Times New Roman"/>
          <w:sz w:val="24"/>
          <w:szCs w:val="24"/>
          <w:lang w:val="en-US"/>
        </w:rPr>
        <w:t>complex and unnecessary elements</w:t>
      </w:r>
      <w:r w:rsidR="00016F4B">
        <w:rPr>
          <w:rFonts w:ascii="Times New Roman" w:hAnsi="Times New Roman" w:cs="Times New Roman"/>
          <w:sz w:val="24"/>
          <w:szCs w:val="24"/>
          <w:lang w:val="en-US"/>
        </w:rPr>
        <w:t xml:space="preserve"> </w:t>
      </w:r>
      <w:r w:rsidR="0095776D" w:rsidRPr="0095776D">
        <w:rPr>
          <w:rFonts w:ascii="Times New Roman" w:hAnsi="Times New Roman" w:cs="Times New Roman"/>
          <w:sz w:val="24"/>
          <w:szCs w:val="24"/>
          <w:lang w:val="en-US"/>
        </w:rPr>
        <w:t>based on the analysis of false positives and false negatives.</w:t>
      </w:r>
      <w:r w:rsidR="00016F4B">
        <w:rPr>
          <w:rFonts w:ascii="Times New Roman" w:hAnsi="Times New Roman" w:cs="Times New Roman"/>
          <w:sz w:val="24"/>
          <w:szCs w:val="24"/>
          <w:lang w:val="en-US"/>
        </w:rPr>
        <w:t xml:space="preserve"> The results were as follows:</w:t>
      </w:r>
    </w:p>
    <w:tbl>
      <w:tblPr>
        <w:tblpPr w:leftFromText="180" w:rightFromText="180" w:vertAnchor="text" w:horzAnchor="margin" w:tblpXSpec="center" w:tblpY="15"/>
        <w:tblW w:w="5812" w:type="dxa"/>
        <w:tblLook w:val="04A0" w:firstRow="1" w:lastRow="0" w:firstColumn="1" w:lastColumn="0" w:noHBand="0" w:noVBand="1"/>
      </w:tblPr>
      <w:tblGrid>
        <w:gridCol w:w="1129"/>
        <w:gridCol w:w="993"/>
        <w:gridCol w:w="1417"/>
        <w:gridCol w:w="1276"/>
        <w:gridCol w:w="1116"/>
      </w:tblGrid>
      <w:tr w:rsidR="00352CE9" w:rsidRPr="006B1078" w14:paraId="7C6BDB6D" w14:textId="77777777" w:rsidTr="00352CE9">
        <w:trPr>
          <w:trHeight w:val="29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4C2A1" w14:textId="77777777" w:rsidR="00352CE9" w:rsidRPr="006B1078" w:rsidRDefault="00352CE9" w:rsidP="00352CE9">
            <w:pPr>
              <w:spacing w:after="0" w:line="240" w:lineRule="auto"/>
              <w:jc w:val="center"/>
              <w:rPr>
                <w:rFonts w:ascii="Times New Roman" w:eastAsia="Times New Roman" w:hAnsi="Times New Roman" w:cs="Times New Roman"/>
                <w:b/>
                <w:color w:val="000000"/>
                <w:sz w:val="24"/>
                <w:szCs w:val="24"/>
                <w:lang w:eastAsia="ru-RU"/>
              </w:rPr>
            </w:pPr>
            <w:r w:rsidRPr="006B1078">
              <w:rPr>
                <w:rFonts w:ascii="Times New Roman" w:eastAsia="Times New Roman" w:hAnsi="Times New Roman" w:cs="Times New Roman"/>
                <w:b/>
                <w:color w:val="000000"/>
                <w:sz w:val="24"/>
                <w:szCs w:val="24"/>
                <w:lang w:eastAsia="ru-RU"/>
              </w:rPr>
              <w:t>Tool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E5B8841" w14:textId="77777777" w:rsidR="00352CE9" w:rsidRPr="006B1078" w:rsidRDefault="00352CE9" w:rsidP="00352CE9">
            <w:pPr>
              <w:spacing w:after="0" w:line="240" w:lineRule="auto"/>
              <w:jc w:val="center"/>
              <w:rPr>
                <w:rFonts w:ascii="Times New Roman" w:eastAsia="Times New Roman" w:hAnsi="Times New Roman" w:cs="Times New Roman"/>
                <w:b/>
                <w:color w:val="000000"/>
                <w:sz w:val="24"/>
                <w:szCs w:val="24"/>
                <w:lang w:eastAsia="ru-RU"/>
              </w:rPr>
            </w:pPr>
            <w:r w:rsidRPr="006B1078">
              <w:rPr>
                <w:rFonts w:ascii="Times New Roman" w:eastAsia="Times New Roman" w:hAnsi="Times New Roman" w:cs="Times New Roman"/>
                <w:b/>
                <w:color w:val="000000"/>
                <w:sz w:val="24"/>
                <w:szCs w:val="24"/>
                <w:lang w:eastAsia="ru-RU"/>
              </w:rPr>
              <w:t>AUC</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88729C9" w14:textId="77777777" w:rsidR="00352CE9" w:rsidRPr="006B1078" w:rsidRDefault="00352CE9" w:rsidP="00352CE9">
            <w:pPr>
              <w:spacing w:after="0" w:line="240" w:lineRule="auto"/>
              <w:jc w:val="center"/>
              <w:rPr>
                <w:rFonts w:ascii="Times New Roman" w:eastAsia="Times New Roman" w:hAnsi="Times New Roman" w:cs="Times New Roman"/>
                <w:b/>
                <w:color w:val="000000"/>
                <w:sz w:val="24"/>
                <w:szCs w:val="24"/>
                <w:lang w:eastAsia="ru-RU"/>
              </w:rPr>
            </w:pPr>
            <w:r w:rsidRPr="006B1078">
              <w:rPr>
                <w:rFonts w:ascii="Times New Roman" w:eastAsia="Times New Roman" w:hAnsi="Times New Roman" w:cs="Times New Roman"/>
                <w:b/>
                <w:color w:val="000000"/>
                <w:sz w:val="24"/>
                <w:szCs w:val="24"/>
                <w:lang w:eastAsia="ru-RU"/>
              </w:rPr>
              <w:t>Threshold</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45AEDBF" w14:textId="77777777" w:rsidR="00352CE9" w:rsidRPr="006B1078" w:rsidRDefault="00352CE9" w:rsidP="00352CE9">
            <w:pPr>
              <w:spacing w:after="0" w:line="240" w:lineRule="auto"/>
              <w:jc w:val="center"/>
              <w:rPr>
                <w:rFonts w:ascii="Times New Roman" w:eastAsia="Times New Roman" w:hAnsi="Times New Roman" w:cs="Times New Roman"/>
                <w:b/>
                <w:color w:val="000000"/>
                <w:sz w:val="24"/>
                <w:szCs w:val="24"/>
                <w:lang w:eastAsia="ru-RU"/>
              </w:rPr>
            </w:pPr>
            <w:r w:rsidRPr="006B1078">
              <w:rPr>
                <w:rFonts w:ascii="Times New Roman" w:eastAsia="Times New Roman" w:hAnsi="Times New Roman" w:cs="Times New Roman"/>
                <w:b/>
                <w:color w:val="000000"/>
                <w:sz w:val="24"/>
                <w:szCs w:val="24"/>
                <w:lang w:eastAsia="ru-RU"/>
              </w:rPr>
              <w:t>TPR</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2F5F772E" w14:textId="77777777" w:rsidR="00352CE9" w:rsidRPr="006B1078" w:rsidRDefault="00352CE9" w:rsidP="00352CE9">
            <w:pPr>
              <w:spacing w:after="0" w:line="240" w:lineRule="auto"/>
              <w:jc w:val="center"/>
              <w:rPr>
                <w:rFonts w:ascii="Times New Roman" w:eastAsia="Times New Roman" w:hAnsi="Times New Roman" w:cs="Times New Roman"/>
                <w:b/>
                <w:color w:val="000000"/>
                <w:sz w:val="24"/>
                <w:szCs w:val="24"/>
                <w:lang w:eastAsia="ru-RU"/>
              </w:rPr>
            </w:pPr>
            <w:r w:rsidRPr="006B1078">
              <w:rPr>
                <w:rFonts w:ascii="Times New Roman" w:eastAsia="Times New Roman" w:hAnsi="Times New Roman" w:cs="Times New Roman"/>
                <w:b/>
                <w:color w:val="000000"/>
                <w:sz w:val="24"/>
                <w:szCs w:val="24"/>
                <w:lang w:eastAsia="ru-RU"/>
              </w:rPr>
              <w:t>FPR</w:t>
            </w:r>
          </w:p>
        </w:tc>
      </w:tr>
      <w:tr w:rsidR="00352CE9" w:rsidRPr="006B1078" w14:paraId="48CC38EC" w14:textId="77777777" w:rsidTr="00352CE9">
        <w:trPr>
          <w:trHeight w:val="29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0CDDBE2"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6B1078">
              <w:rPr>
                <w:rFonts w:ascii="Times New Roman" w:eastAsia="Times New Roman" w:hAnsi="Times New Roman" w:cs="Times New Roman"/>
                <w:color w:val="000000"/>
                <w:sz w:val="24"/>
                <w:szCs w:val="24"/>
                <w:lang w:eastAsia="ru-RU"/>
              </w:rPr>
              <w:t>Tool 115</w:t>
            </w:r>
          </w:p>
        </w:tc>
        <w:tc>
          <w:tcPr>
            <w:tcW w:w="993" w:type="dxa"/>
            <w:tcBorders>
              <w:top w:val="nil"/>
              <w:left w:val="nil"/>
              <w:bottom w:val="single" w:sz="4" w:space="0" w:color="auto"/>
              <w:right w:val="single" w:sz="4" w:space="0" w:color="auto"/>
            </w:tcBorders>
            <w:shd w:val="clear" w:color="auto" w:fill="auto"/>
            <w:noWrap/>
            <w:vAlign w:val="bottom"/>
            <w:hideMark/>
          </w:tcPr>
          <w:p w14:paraId="04794D8A"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352CE9">
              <w:rPr>
                <w:rFonts w:ascii="Times New Roman" w:eastAsia="Times New Roman" w:hAnsi="Times New Roman" w:cs="Times New Roman"/>
                <w:color w:val="000000"/>
                <w:sz w:val="24"/>
                <w:szCs w:val="24"/>
                <w:lang w:eastAsia="ru-RU"/>
              </w:rPr>
              <w:t>0.87</w:t>
            </w:r>
          </w:p>
        </w:tc>
        <w:tc>
          <w:tcPr>
            <w:tcW w:w="1417" w:type="dxa"/>
            <w:tcBorders>
              <w:top w:val="nil"/>
              <w:left w:val="nil"/>
              <w:bottom w:val="single" w:sz="4" w:space="0" w:color="auto"/>
              <w:right w:val="single" w:sz="4" w:space="0" w:color="auto"/>
            </w:tcBorders>
            <w:shd w:val="clear" w:color="auto" w:fill="auto"/>
            <w:noWrap/>
            <w:vAlign w:val="bottom"/>
            <w:hideMark/>
          </w:tcPr>
          <w:p w14:paraId="3CA051D8"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352CE9">
              <w:rPr>
                <w:rFonts w:ascii="Times New Roman" w:eastAsia="Times New Roman" w:hAnsi="Times New Roman" w:cs="Times New Roman"/>
                <w:color w:val="000000"/>
                <w:sz w:val="24"/>
                <w:szCs w:val="24"/>
                <w:lang w:eastAsia="ru-RU"/>
              </w:rPr>
              <w:t>1.8197951</w:t>
            </w:r>
          </w:p>
        </w:tc>
        <w:tc>
          <w:tcPr>
            <w:tcW w:w="1276" w:type="dxa"/>
            <w:tcBorders>
              <w:top w:val="nil"/>
              <w:left w:val="nil"/>
              <w:bottom w:val="single" w:sz="4" w:space="0" w:color="auto"/>
              <w:right w:val="single" w:sz="4" w:space="0" w:color="auto"/>
            </w:tcBorders>
            <w:shd w:val="clear" w:color="auto" w:fill="auto"/>
            <w:noWrap/>
            <w:vAlign w:val="bottom"/>
            <w:hideMark/>
          </w:tcPr>
          <w:p w14:paraId="6D709379" w14:textId="77777777" w:rsidR="00352CE9" w:rsidRPr="00352CE9" w:rsidRDefault="00352CE9" w:rsidP="00352CE9">
            <w:pPr>
              <w:spacing w:after="0" w:line="240" w:lineRule="auto"/>
              <w:jc w:val="center"/>
              <w:rPr>
                <w:rFonts w:ascii="Times New Roman" w:eastAsia="Times New Roman" w:hAnsi="Times New Roman" w:cs="Times New Roman"/>
                <w:color w:val="000000"/>
                <w:sz w:val="24"/>
                <w:szCs w:val="24"/>
                <w:lang w:val="en-US" w:eastAsia="ru-RU"/>
              </w:rPr>
            </w:pPr>
            <w:r w:rsidRPr="00352CE9">
              <w:rPr>
                <w:rFonts w:ascii="Times New Roman" w:eastAsia="Times New Roman" w:hAnsi="Times New Roman" w:cs="Times New Roman"/>
                <w:color w:val="000000"/>
                <w:sz w:val="24"/>
                <w:szCs w:val="24"/>
                <w:lang w:eastAsia="ru-RU"/>
              </w:rPr>
              <w:t>0.836</w:t>
            </w:r>
            <w:r>
              <w:rPr>
                <w:rFonts w:ascii="Times New Roman" w:eastAsia="Times New Roman" w:hAnsi="Times New Roman" w:cs="Times New Roman"/>
                <w:color w:val="000000"/>
                <w:sz w:val="24"/>
                <w:szCs w:val="24"/>
                <w:lang w:val="en-US" w:eastAsia="ru-RU"/>
              </w:rPr>
              <w:t>4</w:t>
            </w:r>
          </w:p>
        </w:tc>
        <w:tc>
          <w:tcPr>
            <w:tcW w:w="997" w:type="dxa"/>
            <w:tcBorders>
              <w:top w:val="nil"/>
              <w:left w:val="nil"/>
              <w:bottom w:val="single" w:sz="4" w:space="0" w:color="auto"/>
              <w:right w:val="single" w:sz="4" w:space="0" w:color="auto"/>
            </w:tcBorders>
            <w:shd w:val="clear" w:color="auto" w:fill="auto"/>
            <w:noWrap/>
            <w:vAlign w:val="bottom"/>
            <w:hideMark/>
          </w:tcPr>
          <w:p w14:paraId="12D67827"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352CE9">
              <w:rPr>
                <w:rFonts w:ascii="Times New Roman" w:eastAsia="Times New Roman" w:hAnsi="Times New Roman" w:cs="Times New Roman"/>
                <w:color w:val="000000"/>
                <w:sz w:val="24"/>
                <w:szCs w:val="24"/>
                <w:lang w:eastAsia="ru-RU"/>
              </w:rPr>
              <w:t>0.163718</w:t>
            </w:r>
          </w:p>
        </w:tc>
      </w:tr>
      <w:tr w:rsidR="00352CE9" w:rsidRPr="006B1078" w14:paraId="3076BF3A" w14:textId="77777777" w:rsidTr="00352CE9">
        <w:trPr>
          <w:trHeight w:val="29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DB09DE2"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6B1078">
              <w:rPr>
                <w:rFonts w:ascii="Times New Roman" w:eastAsia="Times New Roman" w:hAnsi="Times New Roman" w:cs="Times New Roman"/>
                <w:color w:val="000000"/>
                <w:sz w:val="24"/>
                <w:szCs w:val="24"/>
                <w:lang w:eastAsia="ru-RU"/>
              </w:rPr>
              <w:t>Tool 117</w:t>
            </w:r>
          </w:p>
        </w:tc>
        <w:tc>
          <w:tcPr>
            <w:tcW w:w="993" w:type="dxa"/>
            <w:tcBorders>
              <w:top w:val="nil"/>
              <w:left w:val="nil"/>
              <w:bottom w:val="single" w:sz="4" w:space="0" w:color="auto"/>
              <w:right w:val="single" w:sz="4" w:space="0" w:color="auto"/>
            </w:tcBorders>
            <w:shd w:val="clear" w:color="auto" w:fill="auto"/>
            <w:noWrap/>
            <w:vAlign w:val="bottom"/>
            <w:hideMark/>
          </w:tcPr>
          <w:p w14:paraId="5BA5D35F"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352CE9">
              <w:rPr>
                <w:rFonts w:ascii="Times New Roman" w:eastAsia="Times New Roman" w:hAnsi="Times New Roman" w:cs="Times New Roman"/>
                <w:color w:val="000000"/>
                <w:sz w:val="24"/>
                <w:szCs w:val="24"/>
                <w:lang w:eastAsia="ru-RU"/>
              </w:rPr>
              <w:t>0.75</w:t>
            </w:r>
          </w:p>
        </w:tc>
        <w:tc>
          <w:tcPr>
            <w:tcW w:w="1417" w:type="dxa"/>
            <w:tcBorders>
              <w:top w:val="nil"/>
              <w:left w:val="nil"/>
              <w:bottom w:val="single" w:sz="4" w:space="0" w:color="auto"/>
              <w:right w:val="single" w:sz="4" w:space="0" w:color="auto"/>
            </w:tcBorders>
            <w:shd w:val="clear" w:color="auto" w:fill="auto"/>
            <w:noWrap/>
            <w:vAlign w:val="bottom"/>
            <w:hideMark/>
          </w:tcPr>
          <w:p w14:paraId="03AACF6A"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352CE9">
              <w:rPr>
                <w:rFonts w:ascii="Times New Roman" w:eastAsia="Times New Roman" w:hAnsi="Times New Roman" w:cs="Times New Roman"/>
                <w:color w:val="000000"/>
                <w:sz w:val="24"/>
                <w:szCs w:val="24"/>
                <w:lang w:eastAsia="ru-RU"/>
              </w:rPr>
              <w:t>2.3361623</w:t>
            </w:r>
          </w:p>
        </w:tc>
        <w:tc>
          <w:tcPr>
            <w:tcW w:w="1276" w:type="dxa"/>
            <w:tcBorders>
              <w:top w:val="nil"/>
              <w:left w:val="nil"/>
              <w:bottom w:val="single" w:sz="4" w:space="0" w:color="auto"/>
              <w:right w:val="single" w:sz="4" w:space="0" w:color="auto"/>
            </w:tcBorders>
            <w:shd w:val="clear" w:color="auto" w:fill="auto"/>
            <w:noWrap/>
            <w:vAlign w:val="bottom"/>
            <w:hideMark/>
          </w:tcPr>
          <w:p w14:paraId="4AE3B833" w14:textId="77777777" w:rsidR="00352CE9" w:rsidRPr="00352CE9" w:rsidRDefault="00352CE9" w:rsidP="00352CE9">
            <w:pPr>
              <w:spacing w:after="0" w:line="240" w:lineRule="auto"/>
              <w:jc w:val="center"/>
              <w:rPr>
                <w:rFonts w:ascii="Times New Roman" w:eastAsia="Times New Roman" w:hAnsi="Times New Roman" w:cs="Times New Roman"/>
                <w:color w:val="000000"/>
                <w:sz w:val="24"/>
                <w:szCs w:val="24"/>
                <w:lang w:val="en-US" w:eastAsia="ru-RU"/>
              </w:rPr>
            </w:pPr>
            <w:r w:rsidRPr="00352CE9">
              <w:rPr>
                <w:rFonts w:ascii="Times New Roman" w:eastAsia="Times New Roman" w:hAnsi="Times New Roman" w:cs="Times New Roman"/>
                <w:color w:val="000000"/>
                <w:sz w:val="24"/>
                <w:szCs w:val="24"/>
                <w:lang w:eastAsia="ru-RU"/>
              </w:rPr>
              <w:t>0.801</w:t>
            </w:r>
            <w:r>
              <w:rPr>
                <w:rFonts w:ascii="Times New Roman" w:eastAsia="Times New Roman" w:hAnsi="Times New Roman" w:cs="Times New Roman"/>
                <w:color w:val="000000"/>
                <w:sz w:val="24"/>
                <w:szCs w:val="24"/>
                <w:lang w:val="en-US" w:eastAsia="ru-RU"/>
              </w:rPr>
              <w:t>8</w:t>
            </w:r>
          </w:p>
        </w:tc>
        <w:tc>
          <w:tcPr>
            <w:tcW w:w="997" w:type="dxa"/>
            <w:tcBorders>
              <w:top w:val="nil"/>
              <w:left w:val="nil"/>
              <w:bottom w:val="single" w:sz="4" w:space="0" w:color="auto"/>
              <w:right w:val="single" w:sz="4" w:space="0" w:color="auto"/>
            </w:tcBorders>
            <w:shd w:val="clear" w:color="auto" w:fill="auto"/>
            <w:noWrap/>
            <w:vAlign w:val="bottom"/>
            <w:hideMark/>
          </w:tcPr>
          <w:p w14:paraId="1D1E5A31" w14:textId="77777777" w:rsidR="00352CE9" w:rsidRPr="006B1078" w:rsidRDefault="00352CE9" w:rsidP="00352CE9">
            <w:pPr>
              <w:spacing w:after="0" w:line="240" w:lineRule="auto"/>
              <w:jc w:val="center"/>
              <w:rPr>
                <w:rFonts w:ascii="Times New Roman" w:eastAsia="Times New Roman" w:hAnsi="Times New Roman" w:cs="Times New Roman"/>
                <w:color w:val="000000"/>
                <w:sz w:val="24"/>
                <w:szCs w:val="24"/>
                <w:lang w:eastAsia="ru-RU"/>
              </w:rPr>
            </w:pPr>
            <w:r w:rsidRPr="00352CE9">
              <w:rPr>
                <w:rFonts w:ascii="Times New Roman" w:eastAsia="Times New Roman" w:hAnsi="Times New Roman" w:cs="Times New Roman"/>
                <w:color w:val="000000"/>
                <w:sz w:val="24"/>
                <w:szCs w:val="24"/>
                <w:lang w:eastAsia="ru-RU"/>
              </w:rPr>
              <w:t>0.346739</w:t>
            </w:r>
          </w:p>
        </w:tc>
      </w:tr>
    </w:tbl>
    <w:p w14:paraId="337DC9C0" w14:textId="0BC50598" w:rsidR="0095776D" w:rsidRPr="0095776D" w:rsidRDefault="0095776D" w:rsidP="00353853">
      <w:pPr>
        <w:jc w:val="both"/>
        <w:rPr>
          <w:rFonts w:ascii="Times New Roman" w:hAnsi="Times New Roman" w:cs="Times New Roman"/>
          <w:sz w:val="24"/>
          <w:szCs w:val="24"/>
          <w:lang w:val="en-US"/>
        </w:rPr>
      </w:pPr>
    </w:p>
    <w:p w14:paraId="0E36A0C4" w14:textId="22A0E26D" w:rsidR="006B1078" w:rsidRDefault="006B1078" w:rsidP="00353853">
      <w:pPr>
        <w:jc w:val="both"/>
        <w:rPr>
          <w:rFonts w:ascii="Times New Roman" w:hAnsi="Times New Roman" w:cs="Times New Roman"/>
          <w:sz w:val="24"/>
          <w:szCs w:val="24"/>
          <w:lang w:val="en-US"/>
        </w:rPr>
      </w:pPr>
    </w:p>
    <w:p w14:paraId="111B3CED" w14:textId="77777777" w:rsidR="00016F4B" w:rsidRPr="0095776D" w:rsidRDefault="00016F4B" w:rsidP="00353853">
      <w:pPr>
        <w:jc w:val="both"/>
        <w:rPr>
          <w:rFonts w:ascii="Times New Roman" w:hAnsi="Times New Roman" w:cs="Times New Roman"/>
          <w:sz w:val="24"/>
          <w:szCs w:val="24"/>
          <w:lang w:val="en-US"/>
        </w:rPr>
      </w:pPr>
    </w:p>
    <w:p w14:paraId="4D40FCC8" w14:textId="7B72805D" w:rsidR="0095776D" w:rsidRDefault="00FA0B59"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FA0B59">
        <w:rPr>
          <w:rFonts w:ascii="Times New Roman" w:hAnsi="Times New Roman" w:cs="Times New Roman"/>
          <w:sz w:val="24"/>
          <w:szCs w:val="24"/>
          <w:lang w:val="en-US"/>
        </w:rPr>
        <w:t xml:space="preserve">oth Tool 115 and Tool 117 demonstrate improvements in AUC compared to their previous results. </w:t>
      </w:r>
      <w:r>
        <w:rPr>
          <w:rFonts w:ascii="Times New Roman" w:hAnsi="Times New Roman" w:cs="Times New Roman"/>
          <w:sz w:val="24"/>
          <w:szCs w:val="24"/>
          <w:lang w:val="en-US"/>
        </w:rPr>
        <w:t>Also</w:t>
      </w:r>
      <w:r w:rsidRPr="00FA0B59">
        <w:rPr>
          <w:rFonts w:ascii="Times New Roman" w:hAnsi="Times New Roman" w:cs="Times New Roman"/>
          <w:sz w:val="24"/>
          <w:szCs w:val="24"/>
          <w:lang w:val="en-US"/>
        </w:rPr>
        <w:t>, Tool 11</w:t>
      </w:r>
      <w:r w:rsidR="00352CE9">
        <w:rPr>
          <w:rFonts w:ascii="Times New Roman" w:hAnsi="Times New Roman" w:cs="Times New Roman"/>
          <w:sz w:val="24"/>
          <w:szCs w:val="24"/>
          <w:lang w:val="en-US"/>
        </w:rPr>
        <w:t>7</w:t>
      </w:r>
      <w:r w:rsidRPr="00FA0B59">
        <w:rPr>
          <w:rFonts w:ascii="Times New Roman" w:hAnsi="Times New Roman" w:cs="Times New Roman"/>
          <w:sz w:val="24"/>
          <w:szCs w:val="24"/>
          <w:lang w:val="en-US"/>
        </w:rPr>
        <w:t xml:space="preserve"> shows a</w:t>
      </w:r>
      <w:r>
        <w:rPr>
          <w:rFonts w:ascii="Times New Roman" w:hAnsi="Times New Roman" w:cs="Times New Roman"/>
          <w:sz w:val="24"/>
          <w:szCs w:val="24"/>
          <w:lang w:val="en-US"/>
        </w:rPr>
        <w:t xml:space="preserve"> slight decrease </w:t>
      </w:r>
      <w:r w:rsidRPr="00FA0B59">
        <w:rPr>
          <w:rFonts w:ascii="Times New Roman" w:hAnsi="Times New Roman" w:cs="Times New Roman"/>
          <w:sz w:val="24"/>
          <w:szCs w:val="24"/>
          <w:lang w:val="en-US"/>
        </w:rPr>
        <w:t>in the false positive rate, which may impact its overall effectiveness. Tool 11</w:t>
      </w:r>
      <w:r w:rsidR="00352CE9">
        <w:rPr>
          <w:rFonts w:ascii="Times New Roman" w:hAnsi="Times New Roman" w:cs="Times New Roman"/>
          <w:sz w:val="24"/>
          <w:szCs w:val="24"/>
          <w:lang w:val="en-US"/>
        </w:rPr>
        <w:t>5</w:t>
      </w:r>
      <w:r w:rsidRPr="00FA0B59">
        <w:rPr>
          <w:rFonts w:ascii="Times New Roman" w:hAnsi="Times New Roman" w:cs="Times New Roman"/>
          <w:sz w:val="24"/>
          <w:szCs w:val="24"/>
          <w:lang w:val="en-US"/>
        </w:rPr>
        <w:t xml:space="preserve"> exhibits a </w:t>
      </w:r>
      <w:r>
        <w:rPr>
          <w:rFonts w:ascii="Times New Roman" w:hAnsi="Times New Roman" w:cs="Times New Roman"/>
          <w:sz w:val="24"/>
          <w:szCs w:val="24"/>
          <w:lang w:val="en-US"/>
        </w:rPr>
        <w:t xml:space="preserve">visible </w:t>
      </w:r>
      <w:r w:rsidRPr="00FA0B59">
        <w:rPr>
          <w:rFonts w:ascii="Times New Roman" w:hAnsi="Times New Roman" w:cs="Times New Roman"/>
          <w:sz w:val="24"/>
          <w:szCs w:val="24"/>
          <w:lang w:val="en-US"/>
        </w:rPr>
        <w:t>decrease in the false positive rate, indicating a more refined performance.</w:t>
      </w:r>
    </w:p>
    <w:p w14:paraId="5831F7EC" w14:textId="7D630372" w:rsidR="00FA0B59" w:rsidRDefault="00352CE9"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evaluation results of the global model based on the improvements done </w:t>
      </w:r>
      <w:r w:rsidR="002222C9">
        <w:rPr>
          <w:rFonts w:ascii="Times New Roman" w:hAnsi="Times New Roman" w:cs="Times New Roman"/>
          <w:sz w:val="24"/>
          <w:szCs w:val="24"/>
          <w:lang w:val="en-US"/>
        </w:rPr>
        <w:t>unexpectedly showed slightly worse results than it was before:</w:t>
      </w:r>
      <w:r>
        <w:rPr>
          <w:rFonts w:ascii="Times New Roman" w:hAnsi="Times New Roman" w:cs="Times New Roman"/>
          <w:sz w:val="24"/>
          <w:szCs w:val="24"/>
          <w:lang w:val="en-US"/>
        </w:rPr>
        <w:t xml:space="preserve"> </w:t>
      </w:r>
    </w:p>
    <w:tbl>
      <w:tblPr>
        <w:tblpPr w:leftFromText="180" w:rightFromText="180" w:vertAnchor="text" w:horzAnchor="page" w:tblpX="3332" w:tblpY="54"/>
        <w:tblW w:w="6012" w:type="dxa"/>
        <w:tblLook w:val="04A0" w:firstRow="1" w:lastRow="0" w:firstColumn="1" w:lastColumn="0" w:noHBand="0" w:noVBand="1"/>
      </w:tblPr>
      <w:tblGrid>
        <w:gridCol w:w="1271"/>
        <w:gridCol w:w="992"/>
        <w:gridCol w:w="1356"/>
        <w:gridCol w:w="1338"/>
        <w:gridCol w:w="1055"/>
      </w:tblGrid>
      <w:tr w:rsidR="002222C9" w:rsidRPr="00B6149B" w14:paraId="3341624B" w14:textId="77777777" w:rsidTr="002222C9">
        <w:trPr>
          <w:trHeight w:val="29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F2AC5" w14:textId="77777777" w:rsidR="002222C9" w:rsidRPr="00375756" w:rsidRDefault="002222C9" w:rsidP="002222C9">
            <w:pPr>
              <w:spacing w:after="0" w:line="240" w:lineRule="auto"/>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Tool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9689737" w14:textId="77777777" w:rsidR="002222C9" w:rsidRPr="00375756" w:rsidRDefault="002222C9" w:rsidP="002222C9">
            <w:pPr>
              <w:spacing w:after="0" w:line="240" w:lineRule="auto"/>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AUC</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7C7DF60A" w14:textId="77777777" w:rsidR="002222C9" w:rsidRPr="00375756" w:rsidRDefault="002222C9" w:rsidP="002222C9">
            <w:pPr>
              <w:spacing w:after="0" w:line="240" w:lineRule="auto"/>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Threshold</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0754CE67" w14:textId="77777777" w:rsidR="002222C9" w:rsidRPr="00375756" w:rsidRDefault="002222C9" w:rsidP="002222C9">
            <w:pPr>
              <w:spacing w:after="0" w:line="240" w:lineRule="auto"/>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TPR</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5B7F0721" w14:textId="77777777" w:rsidR="002222C9" w:rsidRPr="00375756" w:rsidRDefault="002222C9" w:rsidP="002222C9">
            <w:pPr>
              <w:spacing w:after="0" w:line="240" w:lineRule="auto"/>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FPR</w:t>
            </w:r>
          </w:p>
        </w:tc>
      </w:tr>
      <w:tr w:rsidR="002222C9" w:rsidRPr="00B6149B" w14:paraId="65E43AFC" w14:textId="77777777" w:rsidTr="002222C9">
        <w:trPr>
          <w:trHeight w:val="29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E64A0E6" w14:textId="77777777" w:rsidR="002222C9" w:rsidRPr="00375756" w:rsidRDefault="002222C9" w:rsidP="002222C9">
            <w:pPr>
              <w:spacing w:after="0" w:line="240" w:lineRule="auto"/>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All tools</w:t>
            </w:r>
          </w:p>
        </w:tc>
        <w:tc>
          <w:tcPr>
            <w:tcW w:w="992" w:type="dxa"/>
            <w:tcBorders>
              <w:top w:val="nil"/>
              <w:left w:val="nil"/>
              <w:bottom w:val="single" w:sz="4" w:space="0" w:color="auto"/>
              <w:right w:val="single" w:sz="4" w:space="0" w:color="auto"/>
            </w:tcBorders>
            <w:shd w:val="clear" w:color="auto" w:fill="auto"/>
            <w:noWrap/>
            <w:vAlign w:val="bottom"/>
            <w:hideMark/>
          </w:tcPr>
          <w:p w14:paraId="257D869A" w14:textId="77777777" w:rsidR="002222C9" w:rsidRPr="00375756" w:rsidRDefault="002222C9" w:rsidP="002222C9">
            <w:pPr>
              <w:spacing w:after="0" w:line="240" w:lineRule="auto"/>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0.69</w:t>
            </w:r>
          </w:p>
        </w:tc>
        <w:tc>
          <w:tcPr>
            <w:tcW w:w="1356" w:type="dxa"/>
            <w:tcBorders>
              <w:top w:val="nil"/>
              <w:left w:val="nil"/>
              <w:bottom w:val="single" w:sz="4" w:space="0" w:color="auto"/>
              <w:right w:val="single" w:sz="4" w:space="0" w:color="auto"/>
            </w:tcBorders>
            <w:shd w:val="clear" w:color="auto" w:fill="auto"/>
            <w:noWrap/>
            <w:vAlign w:val="bottom"/>
            <w:hideMark/>
          </w:tcPr>
          <w:p w14:paraId="5BA17CEA" w14:textId="77777777" w:rsidR="002222C9" w:rsidRPr="00375756" w:rsidRDefault="002222C9" w:rsidP="002222C9">
            <w:pPr>
              <w:spacing w:after="0" w:line="240" w:lineRule="auto"/>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0.01804204</w:t>
            </w:r>
          </w:p>
        </w:tc>
        <w:tc>
          <w:tcPr>
            <w:tcW w:w="1338" w:type="dxa"/>
            <w:tcBorders>
              <w:top w:val="nil"/>
              <w:left w:val="nil"/>
              <w:bottom w:val="single" w:sz="4" w:space="0" w:color="auto"/>
              <w:right w:val="single" w:sz="4" w:space="0" w:color="auto"/>
            </w:tcBorders>
            <w:shd w:val="clear" w:color="auto" w:fill="auto"/>
            <w:noWrap/>
            <w:vAlign w:val="bottom"/>
            <w:hideMark/>
          </w:tcPr>
          <w:p w14:paraId="5D41F4F9" w14:textId="77777777" w:rsidR="002222C9" w:rsidRPr="00375756" w:rsidRDefault="002222C9" w:rsidP="002222C9">
            <w:pPr>
              <w:spacing w:after="0" w:line="240" w:lineRule="auto"/>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0.99</w:t>
            </w:r>
          </w:p>
        </w:tc>
        <w:tc>
          <w:tcPr>
            <w:tcW w:w="1055" w:type="dxa"/>
            <w:tcBorders>
              <w:top w:val="nil"/>
              <w:left w:val="nil"/>
              <w:bottom w:val="single" w:sz="4" w:space="0" w:color="auto"/>
              <w:right w:val="single" w:sz="4" w:space="0" w:color="auto"/>
            </w:tcBorders>
            <w:shd w:val="clear" w:color="auto" w:fill="auto"/>
            <w:noWrap/>
            <w:vAlign w:val="bottom"/>
            <w:hideMark/>
          </w:tcPr>
          <w:p w14:paraId="465FD7BD" w14:textId="77777777" w:rsidR="002222C9" w:rsidRPr="00375756" w:rsidRDefault="002222C9" w:rsidP="002222C9">
            <w:pPr>
              <w:spacing w:after="0" w:line="240" w:lineRule="auto"/>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0.81</w:t>
            </w:r>
          </w:p>
        </w:tc>
      </w:tr>
    </w:tbl>
    <w:p w14:paraId="77F6CE50" w14:textId="77777777" w:rsidR="008C43F7" w:rsidRDefault="008C43F7" w:rsidP="00353853">
      <w:pPr>
        <w:jc w:val="both"/>
        <w:rPr>
          <w:rFonts w:ascii="Times New Roman" w:hAnsi="Times New Roman" w:cs="Times New Roman"/>
          <w:sz w:val="24"/>
          <w:szCs w:val="24"/>
          <w:lang w:val="en-US"/>
        </w:rPr>
      </w:pPr>
    </w:p>
    <w:p w14:paraId="67F05942" w14:textId="77777777" w:rsidR="00352CE9" w:rsidRDefault="00352CE9" w:rsidP="00353853">
      <w:pPr>
        <w:jc w:val="both"/>
        <w:rPr>
          <w:rFonts w:ascii="Times New Roman" w:hAnsi="Times New Roman" w:cs="Times New Roman"/>
          <w:sz w:val="24"/>
          <w:szCs w:val="24"/>
          <w:lang w:val="en-US"/>
        </w:rPr>
      </w:pPr>
    </w:p>
    <w:p w14:paraId="543865AA" w14:textId="1864C06D" w:rsidR="002A274E" w:rsidRDefault="002A274E"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results of the experimentation deployment was </w:t>
      </w:r>
      <w:r w:rsidR="007D3BBD">
        <w:rPr>
          <w:rFonts w:ascii="Times New Roman" w:hAnsi="Times New Roman" w:cs="Times New Roman"/>
          <w:sz w:val="24"/>
          <w:szCs w:val="24"/>
          <w:lang w:val="en-US"/>
        </w:rPr>
        <w:t>run</w:t>
      </w:r>
      <w:r>
        <w:rPr>
          <w:rFonts w:ascii="Times New Roman" w:hAnsi="Times New Roman" w:cs="Times New Roman"/>
          <w:sz w:val="24"/>
          <w:szCs w:val="24"/>
          <w:lang w:val="en-US"/>
        </w:rPr>
        <w:t xml:space="preserve"> on Tool </w:t>
      </w:r>
      <w:r w:rsidR="00C56446">
        <w:rPr>
          <w:rFonts w:ascii="Times New Roman" w:hAnsi="Times New Roman" w:cs="Times New Roman"/>
          <w:sz w:val="24"/>
          <w:szCs w:val="24"/>
          <w:lang w:val="en-US"/>
        </w:rPr>
        <w:t>2</w:t>
      </w:r>
      <w:r w:rsidR="007D3BBD">
        <w:rPr>
          <w:rFonts w:ascii="Times New Roman" w:hAnsi="Times New Roman" w:cs="Times New Roman"/>
          <w:sz w:val="24"/>
          <w:szCs w:val="24"/>
          <w:lang w:val="en-US"/>
        </w:rPr>
        <w:t xml:space="preserve"> since it showed the best result</w:t>
      </w:r>
      <w:r>
        <w:rPr>
          <w:rFonts w:ascii="Times New Roman" w:hAnsi="Times New Roman" w:cs="Times New Roman"/>
          <w:sz w:val="24"/>
          <w:szCs w:val="24"/>
          <w:lang w:val="en-US"/>
        </w:rPr>
        <w:t>, however</w:t>
      </w:r>
      <w:r w:rsidR="007D3BBD">
        <w:rPr>
          <w:rFonts w:ascii="Times New Roman" w:hAnsi="Times New Roman" w:cs="Times New Roman"/>
          <w:sz w:val="24"/>
          <w:szCs w:val="24"/>
          <w:lang w:val="en-US"/>
        </w:rPr>
        <w:t>,</w:t>
      </w:r>
      <w:r>
        <w:rPr>
          <w:rFonts w:ascii="Times New Roman" w:hAnsi="Times New Roman" w:cs="Times New Roman"/>
          <w:sz w:val="24"/>
          <w:szCs w:val="24"/>
          <w:lang w:val="en-US"/>
        </w:rPr>
        <w:t xml:space="preserve"> model predictions were 95%</w:t>
      </w:r>
      <w:r w:rsidR="007D3BBD">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007D3BBD">
        <w:rPr>
          <w:rFonts w:ascii="Times New Roman" w:hAnsi="Times New Roman" w:cs="Times New Roman"/>
          <w:sz w:val="24"/>
          <w:szCs w:val="24"/>
          <w:lang w:val="en-US"/>
        </w:rPr>
        <w:t xml:space="preserve">the </w:t>
      </w:r>
      <w:r>
        <w:rPr>
          <w:rFonts w:ascii="Times New Roman" w:hAnsi="Times New Roman" w:cs="Times New Roman"/>
          <w:sz w:val="24"/>
          <w:szCs w:val="24"/>
          <w:lang w:val="en-US"/>
        </w:rPr>
        <w:t>time wrong</w:t>
      </w:r>
      <w:r w:rsidR="007D3BBD">
        <w:rPr>
          <w:rFonts w:ascii="Times New Roman" w:hAnsi="Times New Roman" w:cs="Times New Roman"/>
          <w:sz w:val="24"/>
          <w:szCs w:val="24"/>
          <w:lang w:val="en-US"/>
        </w:rPr>
        <w:t>. A</w:t>
      </w:r>
      <w:r>
        <w:rPr>
          <w:rFonts w:ascii="Times New Roman" w:hAnsi="Times New Roman" w:cs="Times New Roman"/>
          <w:sz w:val="24"/>
          <w:szCs w:val="24"/>
          <w:lang w:val="en-US"/>
        </w:rPr>
        <w:t>fter some analysis</w:t>
      </w:r>
      <w:r w:rsidR="007D3BBD">
        <w:rPr>
          <w:rFonts w:ascii="Times New Roman" w:hAnsi="Times New Roman" w:cs="Times New Roman"/>
          <w:sz w:val="24"/>
          <w:szCs w:val="24"/>
          <w:lang w:val="en-US"/>
        </w:rPr>
        <w:t>,</w:t>
      </w:r>
      <w:r>
        <w:rPr>
          <w:rFonts w:ascii="Times New Roman" w:hAnsi="Times New Roman" w:cs="Times New Roman"/>
          <w:sz w:val="24"/>
          <w:szCs w:val="24"/>
          <w:lang w:val="en-US"/>
        </w:rPr>
        <w:t xml:space="preserve"> a strong </w:t>
      </w:r>
      <w:r>
        <w:rPr>
          <w:rFonts w:ascii="Times New Roman" w:hAnsi="Times New Roman" w:cs="Times New Roman"/>
          <w:sz w:val="24"/>
          <w:szCs w:val="24"/>
          <w:lang w:val="en-US"/>
        </w:rPr>
        <w:lastRenderedPageBreak/>
        <w:t xml:space="preserve">relation to normalization indicators such as </w:t>
      </w:r>
      <w:r w:rsidR="007D3BBD">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mean and standard deviation of the data was observed in defining the results. </w:t>
      </w:r>
    </w:p>
    <w:p w14:paraId="51FFF83B" w14:textId="10EBA01D" w:rsidR="00375756" w:rsidRDefault="00D97649" w:rsidP="00353853">
      <w:pPr>
        <w:jc w:val="both"/>
        <w:rPr>
          <w:rFonts w:ascii="Times New Roman" w:hAnsi="Times New Roman" w:cs="Times New Roman"/>
          <w:sz w:val="24"/>
          <w:szCs w:val="24"/>
          <w:lang w:val="en-US"/>
        </w:rPr>
      </w:pPr>
      <w:r w:rsidRPr="00D97649">
        <w:rPr>
          <w:rFonts w:ascii="Times New Roman" w:hAnsi="Times New Roman" w:cs="Times New Roman"/>
          <w:sz w:val="24"/>
          <w:szCs w:val="24"/>
          <w:lang w:val="en-US"/>
        </w:rPr>
        <w:t>In the subsequent phase of the experimentation, our objective was to explore the feasibility of applying the aforementioned global model with distinct thresholds for each tool.</w:t>
      </w:r>
      <w:r>
        <w:rPr>
          <w:rFonts w:ascii="Times New Roman" w:hAnsi="Times New Roman" w:cs="Times New Roman"/>
          <w:sz w:val="24"/>
          <w:szCs w:val="24"/>
          <w:lang w:val="en-US"/>
        </w:rPr>
        <w:t xml:space="preserve"> </w:t>
      </w:r>
      <w:r w:rsidR="00375756" w:rsidRPr="00375756">
        <w:rPr>
          <w:rFonts w:ascii="Times New Roman" w:hAnsi="Times New Roman" w:cs="Times New Roman"/>
          <w:sz w:val="24"/>
          <w:szCs w:val="24"/>
          <w:lang w:val="en-US"/>
        </w:rPr>
        <w:t xml:space="preserve">To assess this scenario, we employed the parameters of the global model to evaluate and test Tool </w:t>
      </w:r>
      <w:r w:rsidR="00C56446">
        <w:rPr>
          <w:rFonts w:ascii="Times New Roman" w:hAnsi="Times New Roman" w:cs="Times New Roman"/>
          <w:sz w:val="24"/>
          <w:szCs w:val="24"/>
          <w:lang w:val="en-US"/>
        </w:rPr>
        <w:t>2</w:t>
      </w:r>
      <w:r w:rsidR="00375756" w:rsidRPr="00375756">
        <w:rPr>
          <w:rFonts w:ascii="Times New Roman" w:hAnsi="Times New Roman" w:cs="Times New Roman"/>
          <w:sz w:val="24"/>
          <w:szCs w:val="24"/>
          <w:lang w:val="en-US"/>
        </w:rPr>
        <w:t xml:space="preserve"> once more. </w:t>
      </w:r>
      <w:r w:rsidR="002222C9">
        <w:rPr>
          <w:rFonts w:ascii="Times New Roman" w:hAnsi="Times New Roman" w:cs="Times New Roman"/>
          <w:sz w:val="24"/>
          <w:szCs w:val="24"/>
          <w:lang w:val="en-US"/>
        </w:rPr>
        <w:t>Additionally</w:t>
      </w:r>
      <w:r w:rsidR="00375756" w:rsidRPr="00375756">
        <w:rPr>
          <w:rFonts w:ascii="Times New Roman" w:hAnsi="Times New Roman" w:cs="Times New Roman"/>
          <w:sz w:val="24"/>
          <w:szCs w:val="24"/>
          <w:lang w:val="en-US"/>
        </w:rPr>
        <w:t xml:space="preserve">, </w:t>
      </w:r>
      <w:r w:rsidR="00353853">
        <w:rPr>
          <w:rFonts w:ascii="Times New Roman" w:hAnsi="Times New Roman" w:cs="Times New Roman"/>
          <w:sz w:val="24"/>
          <w:szCs w:val="24"/>
          <w:lang w:val="en-US"/>
        </w:rPr>
        <w:t xml:space="preserve">the </w:t>
      </w:r>
      <w:r w:rsidR="00375756" w:rsidRPr="00375756">
        <w:rPr>
          <w:rFonts w:ascii="Times New Roman" w:hAnsi="Times New Roman" w:cs="Times New Roman"/>
          <w:sz w:val="24"/>
          <w:szCs w:val="24"/>
          <w:lang w:val="en-US"/>
        </w:rPr>
        <w:t>testing and evaluation</w:t>
      </w:r>
      <w:r w:rsidR="00375756">
        <w:rPr>
          <w:rFonts w:ascii="Times New Roman" w:hAnsi="Times New Roman" w:cs="Times New Roman"/>
          <w:sz w:val="24"/>
          <w:szCs w:val="24"/>
          <w:lang w:val="en-US"/>
        </w:rPr>
        <w:t xml:space="preserve"> phases</w:t>
      </w:r>
      <w:r w:rsidR="00375756" w:rsidRPr="00375756">
        <w:rPr>
          <w:rFonts w:ascii="Times New Roman" w:hAnsi="Times New Roman" w:cs="Times New Roman"/>
          <w:sz w:val="24"/>
          <w:szCs w:val="24"/>
          <w:lang w:val="en-US"/>
        </w:rPr>
        <w:t xml:space="preserve"> were divided </w:t>
      </w:r>
      <w:r w:rsidR="00375756">
        <w:rPr>
          <w:rFonts w:ascii="Times New Roman" w:hAnsi="Times New Roman" w:cs="Times New Roman"/>
          <w:sz w:val="24"/>
          <w:szCs w:val="24"/>
          <w:lang w:val="en-US"/>
        </w:rPr>
        <w:t>into</w:t>
      </w:r>
      <w:r w:rsidR="00375756" w:rsidRPr="00375756">
        <w:rPr>
          <w:rFonts w:ascii="Times New Roman" w:hAnsi="Times New Roman" w:cs="Times New Roman"/>
          <w:sz w:val="24"/>
          <w:szCs w:val="24"/>
          <w:lang w:val="en-US"/>
        </w:rPr>
        <w:t xml:space="preserve"> each camera in </w:t>
      </w:r>
      <w:r w:rsidR="00375756">
        <w:rPr>
          <w:rFonts w:ascii="Times New Roman" w:hAnsi="Times New Roman" w:cs="Times New Roman"/>
          <w:sz w:val="24"/>
          <w:szCs w:val="24"/>
          <w:lang w:val="en-US"/>
        </w:rPr>
        <w:t>the abovementioned</w:t>
      </w:r>
      <w:r w:rsidR="00375756" w:rsidRPr="00375756">
        <w:rPr>
          <w:rFonts w:ascii="Times New Roman" w:hAnsi="Times New Roman" w:cs="Times New Roman"/>
          <w:sz w:val="24"/>
          <w:szCs w:val="24"/>
          <w:lang w:val="en-US"/>
        </w:rPr>
        <w:t xml:space="preserve"> tool</w:t>
      </w:r>
      <w:r w:rsidR="00353853">
        <w:rPr>
          <w:rFonts w:ascii="Times New Roman" w:hAnsi="Times New Roman" w:cs="Times New Roman"/>
          <w:sz w:val="24"/>
          <w:szCs w:val="24"/>
          <w:lang w:val="en-US"/>
        </w:rPr>
        <w:t>, and normalization parameters were set individually</w:t>
      </w:r>
      <w:r w:rsidR="002222C9">
        <w:rPr>
          <w:rFonts w:ascii="Times New Roman" w:hAnsi="Times New Roman" w:cs="Times New Roman"/>
          <w:sz w:val="24"/>
          <w:szCs w:val="24"/>
          <w:lang w:val="en-US"/>
        </w:rPr>
        <w:t xml:space="preserve"> to get more accurate results</w:t>
      </w:r>
      <w:r w:rsidR="00375756" w:rsidRPr="00375756">
        <w:rPr>
          <w:rFonts w:ascii="Times New Roman" w:hAnsi="Times New Roman" w:cs="Times New Roman"/>
          <w:sz w:val="24"/>
          <w:szCs w:val="24"/>
          <w:lang w:val="en-US"/>
        </w:rPr>
        <w:t xml:space="preserve">. </w:t>
      </w:r>
    </w:p>
    <w:tbl>
      <w:tblPr>
        <w:tblStyle w:val="TableGrid"/>
        <w:tblW w:w="0" w:type="auto"/>
        <w:tblInd w:w="1555" w:type="dxa"/>
        <w:tblLayout w:type="fixed"/>
        <w:tblLook w:val="04A0" w:firstRow="1" w:lastRow="0" w:firstColumn="1" w:lastColumn="0" w:noHBand="0" w:noVBand="1"/>
      </w:tblPr>
      <w:tblGrid>
        <w:gridCol w:w="1389"/>
        <w:gridCol w:w="1020"/>
        <w:gridCol w:w="1276"/>
        <w:gridCol w:w="1134"/>
        <w:gridCol w:w="1276"/>
      </w:tblGrid>
      <w:tr w:rsidR="00375756" w14:paraId="6EC42722" w14:textId="77777777" w:rsidTr="002222C9">
        <w:tc>
          <w:tcPr>
            <w:tcW w:w="1389" w:type="dxa"/>
          </w:tcPr>
          <w:p w14:paraId="2CB8A028" w14:textId="5C0643AC" w:rsidR="00375756" w:rsidRPr="00375756" w:rsidRDefault="00375756" w:rsidP="002222C9">
            <w:pPr>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Camera #</w:t>
            </w:r>
          </w:p>
        </w:tc>
        <w:tc>
          <w:tcPr>
            <w:tcW w:w="1020" w:type="dxa"/>
          </w:tcPr>
          <w:p w14:paraId="41E4DAB3" w14:textId="2439B504" w:rsidR="00375756" w:rsidRPr="00375756" w:rsidRDefault="00375756" w:rsidP="002222C9">
            <w:pPr>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AUC</w:t>
            </w:r>
          </w:p>
        </w:tc>
        <w:tc>
          <w:tcPr>
            <w:tcW w:w="1276" w:type="dxa"/>
          </w:tcPr>
          <w:p w14:paraId="03A6D967" w14:textId="16047B90" w:rsidR="00375756" w:rsidRPr="00375756" w:rsidRDefault="00375756" w:rsidP="002222C9">
            <w:pPr>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Threshold</w:t>
            </w:r>
          </w:p>
        </w:tc>
        <w:tc>
          <w:tcPr>
            <w:tcW w:w="1134" w:type="dxa"/>
          </w:tcPr>
          <w:p w14:paraId="32EEE5C3" w14:textId="738CB829" w:rsidR="00375756" w:rsidRPr="00375756" w:rsidRDefault="00375756" w:rsidP="002222C9">
            <w:pPr>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TPR</w:t>
            </w:r>
          </w:p>
        </w:tc>
        <w:tc>
          <w:tcPr>
            <w:tcW w:w="1276" w:type="dxa"/>
          </w:tcPr>
          <w:p w14:paraId="11F13D2A" w14:textId="0F10A16C" w:rsidR="00375756" w:rsidRPr="00375756" w:rsidRDefault="00375756" w:rsidP="002222C9">
            <w:pPr>
              <w:jc w:val="center"/>
              <w:rPr>
                <w:rFonts w:ascii="Times New Roman" w:hAnsi="Times New Roman" w:cs="Times New Roman"/>
                <w:b/>
                <w:sz w:val="24"/>
                <w:szCs w:val="24"/>
                <w:lang w:val="en-US"/>
              </w:rPr>
            </w:pPr>
            <w:r w:rsidRPr="00375756">
              <w:rPr>
                <w:rFonts w:ascii="Times New Roman" w:hAnsi="Times New Roman" w:cs="Times New Roman"/>
                <w:b/>
                <w:sz w:val="24"/>
                <w:szCs w:val="24"/>
                <w:lang w:val="en-US"/>
              </w:rPr>
              <w:t>FPR</w:t>
            </w:r>
          </w:p>
        </w:tc>
      </w:tr>
      <w:tr w:rsidR="00375756" w14:paraId="781E1133" w14:textId="77777777" w:rsidTr="002222C9">
        <w:tc>
          <w:tcPr>
            <w:tcW w:w="1389" w:type="dxa"/>
          </w:tcPr>
          <w:p w14:paraId="761E2A00" w14:textId="64DA8A92" w:rsidR="00375756" w:rsidRDefault="00375756" w:rsidP="002222C9">
            <w:pPr>
              <w:jc w:val="center"/>
              <w:rPr>
                <w:rFonts w:ascii="Times New Roman" w:hAnsi="Times New Roman" w:cs="Times New Roman"/>
                <w:sz w:val="24"/>
                <w:szCs w:val="24"/>
                <w:lang w:val="en-US"/>
              </w:rPr>
            </w:pPr>
            <w:r>
              <w:rPr>
                <w:rFonts w:ascii="Times New Roman" w:hAnsi="Times New Roman" w:cs="Times New Roman"/>
                <w:sz w:val="24"/>
                <w:szCs w:val="24"/>
                <w:lang w:val="en-US"/>
              </w:rPr>
              <w:t>Cam 1</w:t>
            </w:r>
          </w:p>
        </w:tc>
        <w:tc>
          <w:tcPr>
            <w:tcW w:w="1020" w:type="dxa"/>
          </w:tcPr>
          <w:p w14:paraId="7E3E3C81" w14:textId="1E02B1A4" w:rsidR="00375756" w:rsidRPr="00375756" w:rsidRDefault="00375756" w:rsidP="002222C9">
            <w:pPr>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0.2</w:t>
            </w:r>
            <w:r>
              <w:rPr>
                <w:rFonts w:ascii="Times New Roman" w:hAnsi="Times New Roman" w:cs="Times New Roman"/>
                <w:sz w:val="24"/>
                <w:szCs w:val="24"/>
                <w:lang w:val="en-US"/>
              </w:rPr>
              <w:t>3</w:t>
            </w:r>
          </w:p>
        </w:tc>
        <w:tc>
          <w:tcPr>
            <w:tcW w:w="1276" w:type="dxa"/>
          </w:tcPr>
          <w:p w14:paraId="34A42078" w14:textId="0350CEBA" w:rsidR="00375756" w:rsidRDefault="002222C9" w:rsidP="002222C9">
            <w:pPr>
              <w:jc w:val="center"/>
              <w:rPr>
                <w:rFonts w:ascii="Times New Roman" w:hAnsi="Times New Roman" w:cs="Times New Roman"/>
                <w:sz w:val="24"/>
                <w:szCs w:val="24"/>
                <w:lang w:val="en-US"/>
              </w:rPr>
            </w:pPr>
            <w:r w:rsidRPr="002222C9">
              <w:rPr>
                <w:rFonts w:ascii="Times New Roman" w:hAnsi="Times New Roman" w:cs="Times New Roman"/>
                <w:sz w:val="24"/>
                <w:szCs w:val="24"/>
                <w:lang w:val="en-US"/>
              </w:rPr>
              <w:t>0.9177122</w:t>
            </w:r>
          </w:p>
        </w:tc>
        <w:tc>
          <w:tcPr>
            <w:tcW w:w="1134" w:type="dxa"/>
          </w:tcPr>
          <w:p w14:paraId="177E5BF6" w14:textId="3009C45A" w:rsidR="00375756" w:rsidRDefault="002222C9" w:rsidP="002222C9">
            <w:pPr>
              <w:jc w:val="center"/>
              <w:rPr>
                <w:rFonts w:ascii="Times New Roman" w:hAnsi="Times New Roman" w:cs="Times New Roman"/>
                <w:sz w:val="24"/>
                <w:szCs w:val="24"/>
                <w:lang w:val="en-US"/>
              </w:rPr>
            </w:pPr>
            <w:r w:rsidRPr="002222C9">
              <w:rPr>
                <w:rFonts w:ascii="Times New Roman" w:hAnsi="Times New Roman" w:cs="Times New Roman"/>
                <w:sz w:val="24"/>
                <w:szCs w:val="24"/>
                <w:lang w:val="en-US"/>
              </w:rPr>
              <w:t>0.941176</w:t>
            </w:r>
          </w:p>
        </w:tc>
        <w:tc>
          <w:tcPr>
            <w:tcW w:w="1276" w:type="dxa"/>
          </w:tcPr>
          <w:p w14:paraId="659AA0F7" w14:textId="6556895D" w:rsidR="00375756" w:rsidRDefault="002222C9" w:rsidP="002222C9">
            <w:pPr>
              <w:jc w:val="center"/>
              <w:rPr>
                <w:rFonts w:ascii="Times New Roman" w:hAnsi="Times New Roman" w:cs="Times New Roman"/>
                <w:sz w:val="24"/>
                <w:szCs w:val="24"/>
                <w:lang w:val="en-US"/>
              </w:rPr>
            </w:pPr>
            <w:r w:rsidRPr="002222C9">
              <w:rPr>
                <w:rFonts w:ascii="Times New Roman" w:hAnsi="Times New Roman" w:cs="Times New Roman"/>
                <w:sz w:val="24"/>
                <w:szCs w:val="24"/>
                <w:lang w:val="en-US"/>
              </w:rPr>
              <w:t>0.78917</w:t>
            </w:r>
            <w:r>
              <w:rPr>
                <w:rFonts w:ascii="Times New Roman" w:hAnsi="Times New Roman" w:cs="Times New Roman"/>
                <w:sz w:val="24"/>
                <w:szCs w:val="24"/>
                <w:lang w:val="en-US"/>
              </w:rPr>
              <w:t>4</w:t>
            </w:r>
          </w:p>
        </w:tc>
      </w:tr>
      <w:tr w:rsidR="00375756" w14:paraId="50DE13F8" w14:textId="77777777" w:rsidTr="002222C9">
        <w:tc>
          <w:tcPr>
            <w:tcW w:w="1389" w:type="dxa"/>
          </w:tcPr>
          <w:p w14:paraId="3486B9D4" w14:textId="31E82A35" w:rsidR="00375756" w:rsidRDefault="00375756" w:rsidP="002222C9">
            <w:pPr>
              <w:jc w:val="center"/>
              <w:rPr>
                <w:rFonts w:ascii="Times New Roman" w:hAnsi="Times New Roman" w:cs="Times New Roman"/>
                <w:sz w:val="24"/>
                <w:szCs w:val="24"/>
                <w:lang w:val="en-US"/>
              </w:rPr>
            </w:pPr>
            <w:r>
              <w:rPr>
                <w:rFonts w:ascii="Times New Roman" w:hAnsi="Times New Roman" w:cs="Times New Roman"/>
                <w:sz w:val="24"/>
                <w:szCs w:val="24"/>
                <w:lang w:val="en-US"/>
              </w:rPr>
              <w:t>Cam 3</w:t>
            </w:r>
          </w:p>
        </w:tc>
        <w:tc>
          <w:tcPr>
            <w:tcW w:w="1020" w:type="dxa"/>
          </w:tcPr>
          <w:p w14:paraId="2F93CDDD" w14:textId="2D71F7F0" w:rsidR="00375756" w:rsidRDefault="00375756" w:rsidP="002222C9">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Pr>
          <w:p w14:paraId="544D5493" w14:textId="298C91E3" w:rsidR="00375756" w:rsidRDefault="00375756" w:rsidP="002222C9">
            <w:pPr>
              <w:jc w:val="center"/>
              <w:rPr>
                <w:rFonts w:ascii="Times New Roman" w:hAnsi="Times New Roman" w:cs="Times New Roman"/>
                <w:sz w:val="24"/>
                <w:szCs w:val="24"/>
                <w:lang w:val="en-US"/>
              </w:rPr>
            </w:pPr>
            <w:r w:rsidRPr="00375756">
              <w:rPr>
                <w:rFonts w:ascii="Times New Roman" w:hAnsi="Times New Roman" w:cs="Times New Roman"/>
                <w:sz w:val="24"/>
                <w:szCs w:val="24"/>
                <w:lang w:val="en-US"/>
              </w:rPr>
              <w:t>4491.3193</w:t>
            </w:r>
          </w:p>
        </w:tc>
        <w:tc>
          <w:tcPr>
            <w:tcW w:w="1134" w:type="dxa"/>
          </w:tcPr>
          <w:p w14:paraId="35B27B92" w14:textId="13A9F11A" w:rsidR="00375756" w:rsidRDefault="002222C9" w:rsidP="002222C9">
            <w:pPr>
              <w:jc w:val="center"/>
              <w:rPr>
                <w:rFonts w:ascii="Times New Roman" w:hAnsi="Times New Roman" w:cs="Times New Roman"/>
                <w:sz w:val="24"/>
                <w:szCs w:val="24"/>
                <w:lang w:val="en-US"/>
              </w:rPr>
            </w:pPr>
            <w:r w:rsidRPr="002222C9">
              <w:rPr>
                <w:rFonts w:ascii="Times New Roman" w:hAnsi="Times New Roman" w:cs="Times New Roman"/>
                <w:sz w:val="24"/>
                <w:szCs w:val="24"/>
                <w:lang w:val="en-US"/>
              </w:rPr>
              <w:t>0.94117</w:t>
            </w:r>
            <w:r>
              <w:rPr>
                <w:rFonts w:ascii="Times New Roman" w:hAnsi="Times New Roman" w:cs="Times New Roman"/>
                <w:sz w:val="24"/>
                <w:szCs w:val="24"/>
                <w:lang w:val="en-US"/>
              </w:rPr>
              <w:t>6</w:t>
            </w:r>
          </w:p>
        </w:tc>
        <w:tc>
          <w:tcPr>
            <w:tcW w:w="1276" w:type="dxa"/>
          </w:tcPr>
          <w:p w14:paraId="1B3B66A9" w14:textId="3DD34F64" w:rsidR="00375756" w:rsidRDefault="00375756" w:rsidP="002222C9">
            <w:pPr>
              <w:jc w:val="center"/>
              <w:rPr>
                <w:rFonts w:ascii="Times New Roman" w:hAnsi="Times New Roman" w:cs="Times New Roman"/>
                <w:sz w:val="24"/>
                <w:szCs w:val="24"/>
                <w:lang w:val="en-US"/>
              </w:rPr>
            </w:pPr>
            <w:r>
              <w:rPr>
                <w:rFonts w:ascii="Times New Roman" w:hAnsi="Times New Roman" w:cs="Times New Roman"/>
                <w:sz w:val="24"/>
                <w:szCs w:val="24"/>
                <w:lang w:val="en-US"/>
              </w:rPr>
              <w:t>0.0</w:t>
            </w:r>
          </w:p>
        </w:tc>
      </w:tr>
    </w:tbl>
    <w:p w14:paraId="2ACFC95B" w14:textId="42C22269" w:rsidR="00375756" w:rsidRDefault="00375756" w:rsidP="00353853">
      <w:pPr>
        <w:jc w:val="both"/>
        <w:rPr>
          <w:rFonts w:ascii="Times New Roman" w:hAnsi="Times New Roman" w:cs="Times New Roman"/>
          <w:sz w:val="24"/>
          <w:szCs w:val="24"/>
          <w:lang w:val="en-US"/>
        </w:rPr>
      </w:pPr>
    </w:p>
    <w:p w14:paraId="78FB2A88" w14:textId="1B207C75" w:rsidR="00610DC9" w:rsidRDefault="00353853" w:rsidP="00353853">
      <w:pPr>
        <w:jc w:val="both"/>
        <w:rPr>
          <w:rFonts w:ascii="Times New Roman" w:hAnsi="Times New Roman" w:cs="Times New Roman"/>
          <w:sz w:val="24"/>
          <w:szCs w:val="24"/>
          <w:lang w:val="en-US"/>
        </w:rPr>
      </w:pPr>
      <w:r w:rsidRPr="00353853">
        <w:rPr>
          <w:rFonts w:ascii="Times New Roman" w:hAnsi="Times New Roman" w:cs="Times New Roman"/>
          <w:sz w:val="24"/>
          <w:szCs w:val="24"/>
          <w:lang w:val="en-US"/>
        </w:rPr>
        <w:t>The obtained results exhibited inconsistency and lacked meaningful information, leading to the abandonment of the concept of validating a single global model with multiple distinct thresholds.</w:t>
      </w:r>
    </w:p>
    <w:p w14:paraId="3EB2C7BD" w14:textId="2AFE0544" w:rsidR="00353853" w:rsidRDefault="00353853" w:rsidP="00353853">
      <w:pPr>
        <w:jc w:val="both"/>
        <w:rPr>
          <w:rFonts w:ascii="Times New Roman" w:hAnsi="Times New Roman" w:cs="Times New Roman"/>
          <w:sz w:val="24"/>
          <w:szCs w:val="24"/>
          <w:lang w:val="en-US"/>
        </w:rPr>
      </w:pPr>
      <w:r w:rsidRPr="00353853">
        <w:rPr>
          <w:rFonts w:ascii="Times New Roman" w:hAnsi="Times New Roman" w:cs="Times New Roman"/>
          <w:sz w:val="24"/>
          <w:szCs w:val="24"/>
          <w:lang w:val="en-US"/>
        </w:rPr>
        <w:t xml:space="preserve">Based on the comparative analysis of the results, it can be concluded that the most effective approach is to train individual models for each tool, employing </w:t>
      </w:r>
      <w:r w:rsidR="002222C9">
        <w:rPr>
          <w:rFonts w:ascii="Times New Roman" w:hAnsi="Times New Roman" w:cs="Times New Roman"/>
          <w:sz w:val="24"/>
          <w:szCs w:val="24"/>
          <w:lang w:val="en-US"/>
        </w:rPr>
        <w:t>individual</w:t>
      </w:r>
      <w:r w:rsidRPr="00353853">
        <w:rPr>
          <w:rFonts w:ascii="Times New Roman" w:hAnsi="Times New Roman" w:cs="Times New Roman"/>
          <w:sz w:val="24"/>
          <w:szCs w:val="24"/>
          <w:lang w:val="en-US"/>
        </w:rPr>
        <w:t xml:space="preserve"> thresholding.</w:t>
      </w:r>
    </w:p>
    <w:p w14:paraId="6D62B26E" w14:textId="5E6752C2" w:rsidR="005E5195" w:rsidRPr="002A30BC" w:rsidRDefault="005E5195" w:rsidP="005E5195">
      <w:pPr>
        <w:jc w:val="both"/>
        <w:rPr>
          <w:rFonts w:ascii="Times New Roman" w:hAnsi="Times New Roman" w:cs="Times New Roman"/>
          <w:sz w:val="24"/>
          <w:szCs w:val="24"/>
          <w:lang w:val="en-US"/>
        </w:rPr>
      </w:pPr>
      <w:r w:rsidRPr="002A30BC">
        <w:rPr>
          <w:rFonts w:ascii="Times New Roman" w:hAnsi="Times New Roman" w:cs="Times New Roman"/>
          <w:sz w:val="24"/>
          <w:szCs w:val="24"/>
          <w:lang w:val="en-US"/>
        </w:rPr>
        <w:t>As a result, in order to set the threshold for Tool 120</w:t>
      </w:r>
      <w:r w:rsidR="002A30BC" w:rsidRPr="002A30BC">
        <w:rPr>
          <w:rFonts w:ascii="Times New Roman" w:hAnsi="Times New Roman" w:cs="Times New Roman"/>
          <w:sz w:val="24"/>
          <w:szCs w:val="24"/>
          <w:lang w:val="en-US"/>
        </w:rPr>
        <w:t xml:space="preserve"> </w:t>
      </w:r>
      <w:r w:rsidR="002222C9">
        <w:rPr>
          <w:rFonts w:ascii="Times New Roman" w:hAnsi="Times New Roman" w:cs="Times New Roman"/>
          <w:sz w:val="24"/>
          <w:szCs w:val="24"/>
          <w:lang w:val="en-US"/>
        </w:rPr>
        <w:t xml:space="preserve">which is </w:t>
      </w:r>
      <w:r w:rsidR="002A30BC" w:rsidRPr="002A30BC">
        <w:rPr>
          <w:rFonts w:ascii="Times New Roman" w:hAnsi="Times New Roman" w:cs="Times New Roman"/>
          <w:sz w:val="24"/>
          <w:szCs w:val="24"/>
          <w:lang w:val="en-US"/>
        </w:rPr>
        <w:t xml:space="preserve">without anomalous samples the </w:t>
      </w:r>
      <w:r w:rsidRPr="002A30BC">
        <w:rPr>
          <w:rFonts w:ascii="Times New Roman" w:hAnsi="Times New Roman" w:cs="Times New Roman"/>
          <w:sz w:val="24"/>
          <w:szCs w:val="24"/>
          <w:lang w:val="en-US"/>
        </w:rPr>
        <w:t>anomaly score distribution graph</w:t>
      </w:r>
      <w:r w:rsidR="002A30BC" w:rsidRPr="002A30BC">
        <w:rPr>
          <w:rFonts w:ascii="Times New Roman" w:hAnsi="Times New Roman" w:cs="Times New Roman"/>
          <w:sz w:val="24"/>
          <w:szCs w:val="24"/>
          <w:lang w:val="en-US"/>
        </w:rPr>
        <w:t xml:space="preserve"> was analyzed.</w:t>
      </w:r>
      <w:r w:rsidRPr="002A30BC">
        <w:rPr>
          <w:rFonts w:ascii="Times New Roman" w:hAnsi="Times New Roman" w:cs="Times New Roman"/>
          <w:sz w:val="24"/>
          <w:szCs w:val="24"/>
          <w:lang w:val="en-US"/>
        </w:rPr>
        <w:t xml:space="preserve"> </w:t>
      </w:r>
      <w:r w:rsidR="002A30BC" w:rsidRPr="002A30BC">
        <w:rPr>
          <w:rFonts w:ascii="Times New Roman" w:hAnsi="Times New Roman" w:cs="Times New Roman"/>
          <w:sz w:val="24"/>
          <w:szCs w:val="24"/>
          <w:lang w:val="en-US"/>
        </w:rPr>
        <w:t>According to the observation of the</w:t>
      </w:r>
      <w:r w:rsidRPr="002A30BC">
        <w:rPr>
          <w:rFonts w:ascii="Times New Roman" w:hAnsi="Times New Roman" w:cs="Times New Roman"/>
          <w:sz w:val="24"/>
          <w:szCs w:val="24"/>
          <w:lang w:val="en-US"/>
        </w:rPr>
        <w:t xml:space="preserve"> values of 95% and 99%, it shows huge</w:t>
      </w:r>
      <w:r w:rsidR="002A30BC" w:rsidRPr="002A30BC">
        <w:rPr>
          <w:rFonts w:ascii="Times New Roman" w:hAnsi="Times New Roman" w:cs="Times New Roman"/>
          <w:sz w:val="24"/>
          <w:szCs w:val="24"/>
          <w:lang w:val="en-US"/>
        </w:rPr>
        <w:t xml:space="preserve"> threshold</w:t>
      </w:r>
      <w:r w:rsidRPr="002A30BC">
        <w:rPr>
          <w:rFonts w:ascii="Times New Roman" w:hAnsi="Times New Roman" w:cs="Times New Roman"/>
          <w:sz w:val="24"/>
          <w:szCs w:val="24"/>
          <w:lang w:val="en-US"/>
        </w:rPr>
        <w:t xml:space="preserve"> numbers </w:t>
      </w:r>
      <w:r w:rsidR="002A30BC" w:rsidRPr="002A30BC">
        <w:rPr>
          <w:rFonts w:ascii="Times New Roman" w:hAnsi="Times New Roman" w:cs="Times New Roman"/>
          <w:sz w:val="24"/>
          <w:szCs w:val="24"/>
          <w:lang w:val="en-US"/>
        </w:rPr>
        <w:t>as</w:t>
      </w:r>
      <w:r w:rsidRPr="002A30BC">
        <w:rPr>
          <w:rFonts w:ascii="Times New Roman" w:hAnsi="Times New Roman" w:cs="Times New Roman"/>
          <w:sz w:val="24"/>
          <w:szCs w:val="24"/>
          <w:lang w:val="en-US"/>
        </w:rPr>
        <w:t xml:space="preserve"> 27 which means that we accept most of the anomalies as normal</w:t>
      </w:r>
      <w:r w:rsidR="002A30BC" w:rsidRPr="002A30BC">
        <w:rPr>
          <w:rFonts w:ascii="Times New Roman" w:hAnsi="Times New Roman" w:cs="Times New Roman"/>
          <w:sz w:val="24"/>
          <w:szCs w:val="24"/>
          <w:lang w:val="en-US"/>
        </w:rPr>
        <w:t>.</w:t>
      </w:r>
      <w:r w:rsidRPr="002A30BC">
        <w:rPr>
          <w:rFonts w:ascii="Times New Roman" w:hAnsi="Times New Roman" w:cs="Times New Roman"/>
          <w:sz w:val="24"/>
          <w:szCs w:val="24"/>
          <w:lang w:val="en-US"/>
        </w:rPr>
        <w:t xml:space="preserve"> </w:t>
      </w:r>
      <w:r w:rsidR="002A30BC" w:rsidRPr="002A30BC">
        <w:rPr>
          <w:rFonts w:ascii="Times New Roman" w:hAnsi="Times New Roman" w:cs="Times New Roman"/>
          <w:sz w:val="24"/>
          <w:szCs w:val="24"/>
          <w:lang w:val="en-US"/>
        </w:rPr>
        <w:t>In order to get more meaningful results</w:t>
      </w:r>
      <w:r w:rsidRPr="002A30BC">
        <w:rPr>
          <w:rFonts w:ascii="Times New Roman" w:hAnsi="Times New Roman" w:cs="Times New Roman"/>
          <w:sz w:val="24"/>
          <w:szCs w:val="24"/>
          <w:lang w:val="en-US"/>
        </w:rPr>
        <w:t xml:space="preserve"> </w:t>
      </w:r>
      <w:r w:rsidR="002A30BC" w:rsidRPr="002A30BC">
        <w:rPr>
          <w:rFonts w:ascii="Times New Roman" w:hAnsi="Times New Roman" w:cs="Times New Roman"/>
          <w:sz w:val="24"/>
          <w:szCs w:val="24"/>
          <w:lang w:val="en-US"/>
        </w:rPr>
        <w:t>threshold was set based on visual analysis of the</w:t>
      </w:r>
      <w:r w:rsidRPr="002A30BC">
        <w:rPr>
          <w:rFonts w:ascii="Times New Roman" w:hAnsi="Times New Roman" w:cs="Times New Roman"/>
          <w:sz w:val="24"/>
          <w:szCs w:val="24"/>
          <w:lang w:val="en-US"/>
        </w:rPr>
        <w:t xml:space="preserve"> anomaly score distribution</w:t>
      </w:r>
      <w:r w:rsidR="002A30BC" w:rsidRPr="002A30BC">
        <w:rPr>
          <w:rFonts w:ascii="Times New Roman" w:hAnsi="Times New Roman" w:cs="Times New Roman"/>
          <w:sz w:val="24"/>
          <w:szCs w:val="24"/>
          <w:lang w:val="en-US"/>
        </w:rPr>
        <w:t>,</w:t>
      </w:r>
      <w:r w:rsidRPr="002A30BC">
        <w:rPr>
          <w:rFonts w:ascii="Times New Roman" w:hAnsi="Times New Roman" w:cs="Times New Roman"/>
          <w:sz w:val="24"/>
          <w:szCs w:val="24"/>
          <w:lang w:val="en-US"/>
        </w:rPr>
        <w:t xml:space="preserve"> the area where distribution is declining visually</w:t>
      </w:r>
      <w:r w:rsidR="002A30BC" w:rsidRPr="002A30BC">
        <w:rPr>
          <w:rFonts w:ascii="Times New Roman" w:hAnsi="Times New Roman" w:cs="Times New Roman"/>
          <w:sz w:val="24"/>
          <w:szCs w:val="24"/>
          <w:lang w:val="en-US"/>
        </w:rPr>
        <w:t xml:space="preserve"> was set</w:t>
      </w:r>
      <w:r w:rsidRPr="002A30BC">
        <w:rPr>
          <w:rFonts w:ascii="Times New Roman" w:hAnsi="Times New Roman" w:cs="Times New Roman"/>
          <w:sz w:val="24"/>
          <w:szCs w:val="24"/>
          <w:lang w:val="en-US"/>
        </w:rPr>
        <w:t xml:space="preserve"> and the number 4 was</w:t>
      </w:r>
      <w:r w:rsidR="002A30BC" w:rsidRPr="002A30BC">
        <w:rPr>
          <w:rFonts w:ascii="Times New Roman" w:hAnsi="Times New Roman" w:cs="Times New Roman"/>
          <w:sz w:val="24"/>
          <w:szCs w:val="24"/>
          <w:lang w:val="en-US"/>
        </w:rPr>
        <w:t xml:space="preserve"> selected which showed the </w:t>
      </w:r>
      <w:r w:rsidRPr="002A30BC">
        <w:rPr>
          <w:rFonts w:ascii="Times New Roman" w:hAnsi="Times New Roman" w:cs="Times New Roman"/>
          <w:sz w:val="24"/>
          <w:szCs w:val="24"/>
          <w:lang w:val="en-US"/>
        </w:rPr>
        <w:t xml:space="preserve">result </w:t>
      </w:r>
      <w:r w:rsidR="002A30BC" w:rsidRPr="002A30BC">
        <w:rPr>
          <w:rFonts w:ascii="Times New Roman" w:hAnsi="Times New Roman" w:cs="Times New Roman"/>
          <w:sz w:val="24"/>
          <w:szCs w:val="24"/>
          <w:lang w:val="en-US"/>
        </w:rPr>
        <w:t>of FPR</w:t>
      </w:r>
      <w:r w:rsidRPr="002A30BC">
        <w:rPr>
          <w:rFonts w:ascii="Times New Roman" w:hAnsi="Times New Roman" w:cs="Times New Roman"/>
          <w:sz w:val="24"/>
          <w:szCs w:val="24"/>
          <w:lang w:val="en-US"/>
        </w:rPr>
        <w:t xml:space="preserve"> 0,13</w:t>
      </w:r>
      <w:r w:rsidR="002A30BC" w:rsidRPr="002A30BC">
        <w:rPr>
          <w:rFonts w:ascii="Times New Roman" w:hAnsi="Times New Roman" w:cs="Times New Roman"/>
          <w:sz w:val="24"/>
          <w:szCs w:val="24"/>
          <w:lang w:val="en-US"/>
        </w:rPr>
        <w:t>.</w:t>
      </w:r>
    </w:p>
    <w:p w14:paraId="1484F71C" w14:textId="6C7C9A59" w:rsidR="006A1ACA" w:rsidRDefault="007D3BBD"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Overall, the high dependency of the model on normalization parameters causes complications in setting </w:t>
      </w:r>
      <w:r w:rsidR="00353853">
        <w:rPr>
          <w:rFonts w:ascii="Times New Roman" w:hAnsi="Times New Roman" w:cs="Times New Roman"/>
          <w:sz w:val="24"/>
          <w:szCs w:val="24"/>
          <w:lang w:val="en-US"/>
        </w:rPr>
        <w:t xml:space="preserve">the </w:t>
      </w:r>
      <w:r>
        <w:rPr>
          <w:rFonts w:ascii="Times New Roman" w:hAnsi="Times New Roman" w:cs="Times New Roman"/>
          <w:sz w:val="24"/>
          <w:szCs w:val="24"/>
          <w:lang w:val="en-US"/>
        </w:rPr>
        <w:t>one threshold in one global model. Since the spread of data is high due to lighter regions in one tool and dark</w:t>
      </w:r>
      <w:r w:rsidR="00353853">
        <w:rPr>
          <w:rFonts w:ascii="Times New Roman" w:hAnsi="Times New Roman" w:cs="Times New Roman"/>
          <w:sz w:val="24"/>
          <w:szCs w:val="24"/>
          <w:lang w:val="en-US"/>
        </w:rPr>
        <w:t>er</w:t>
      </w:r>
      <w:r>
        <w:rPr>
          <w:rFonts w:ascii="Times New Roman" w:hAnsi="Times New Roman" w:cs="Times New Roman"/>
          <w:sz w:val="24"/>
          <w:szCs w:val="24"/>
          <w:lang w:val="en-US"/>
        </w:rPr>
        <w:t xml:space="preserve"> regions in another in general it is </w:t>
      </w:r>
      <w:r w:rsidR="002222C9">
        <w:rPr>
          <w:rFonts w:ascii="Times New Roman" w:hAnsi="Times New Roman" w:cs="Times New Roman"/>
          <w:sz w:val="24"/>
          <w:szCs w:val="24"/>
          <w:lang w:val="en-US"/>
        </w:rPr>
        <w:t>hard</w:t>
      </w:r>
      <w:r>
        <w:rPr>
          <w:rFonts w:ascii="Times New Roman" w:hAnsi="Times New Roman" w:cs="Times New Roman"/>
          <w:sz w:val="24"/>
          <w:szCs w:val="24"/>
          <w:lang w:val="en-US"/>
        </w:rPr>
        <w:t xml:space="preserve"> to define one average </w:t>
      </w:r>
      <w:r w:rsidR="002222C9">
        <w:rPr>
          <w:rFonts w:ascii="Times New Roman" w:hAnsi="Times New Roman" w:cs="Times New Roman"/>
          <w:sz w:val="24"/>
          <w:szCs w:val="24"/>
          <w:lang w:val="en-US"/>
        </w:rPr>
        <w:t xml:space="preserve">normalization </w:t>
      </w:r>
      <w:r>
        <w:rPr>
          <w:rFonts w:ascii="Times New Roman" w:hAnsi="Times New Roman" w:cs="Times New Roman"/>
          <w:sz w:val="24"/>
          <w:szCs w:val="24"/>
          <w:lang w:val="en-US"/>
        </w:rPr>
        <w:t>indicator for one global model.</w:t>
      </w:r>
      <w:r w:rsidR="002222C9">
        <w:rPr>
          <w:rFonts w:ascii="Times New Roman" w:hAnsi="Times New Roman" w:cs="Times New Roman"/>
          <w:sz w:val="24"/>
          <w:szCs w:val="24"/>
          <w:lang w:val="en-US"/>
        </w:rPr>
        <w:t xml:space="preserve"> It can be assumed that the false positives of one tool would be given up for the sake of the other.</w:t>
      </w:r>
      <w:r w:rsidR="00353853">
        <w:rPr>
          <w:rFonts w:ascii="Times New Roman" w:hAnsi="Times New Roman" w:cs="Times New Roman"/>
          <w:sz w:val="24"/>
          <w:szCs w:val="24"/>
          <w:lang w:val="en-US"/>
        </w:rPr>
        <w:t xml:space="preserve"> </w:t>
      </w:r>
      <w:r w:rsidR="00954EF5">
        <w:rPr>
          <w:rFonts w:ascii="Times New Roman" w:hAnsi="Times New Roman" w:cs="Times New Roman"/>
          <w:sz w:val="24"/>
          <w:szCs w:val="24"/>
          <w:lang w:val="en-US"/>
        </w:rPr>
        <w:t>Additionally, while training the global model the</w:t>
      </w:r>
      <w:r w:rsidR="00954EF5" w:rsidRPr="0095776D">
        <w:rPr>
          <w:rFonts w:ascii="Times New Roman" w:hAnsi="Times New Roman" w:cs="Times New Roman"/>
          <w:sz w:val="24"/>
          <w:szCs w:val="24"/>
          <w:lang w:val="en-US"/>
        </w:rPr>
        <w:t xml:space="preserve"> influence of easy shapes</w:t>
      </w:r>
      <w:r w:rsidR="00954EF5">
        <w:rPr>
          <w:rFonts w:ascii="Times New Roman" w:hAnsi="Times New Roman" w:cs="Times New Roman"/>
          <w:sz w:val="24"/>
          <w:szCs w:val="24"/>
          <w:lang w:val="en-US"/>
        </w:rPr>
        <w:t xml:space="preserve"> was </w:t>
      </w:r>
      <w:r w:rsidR="00322F01">
        <w:rPr>
          <w:rFonts w:ascii="Times New Roman" w:hAnsi="Times New Roman" w:cs="Times New Roman"/>
          <w:sz w:val="24"/>
          <w:szCs w:val="24"/>
          <w:lang w:val="en-US"/>
        </w:rPr>
        <w:t>observed</w:t>
      </w:r>
      <w:r w:rsidR="00954EF5">
        <w:rPr>
          <w:rFonts w:ascii="Times New Roman" w:hAnsi="Times New Roman" w:cs="Times New Roman"/>
          <w:sz w:val="24"/>
          <w:szCs w:val="24"/>
          <w:lang w:val="en-US"/>
        </w:rPr>
        <w:t>.</w:t>
      </w:r>
      <w:r w:rsidR="00954EF5" w:rsidRPr="0095776D">
        <w:rPr>
          <w:rFonts w:ascii="Times New Roman" w:hAnsi="Times New Roman" w:cs="Times New Roman"/>
          <w:sz w:val="24"/>
          <w:szCs w:val="24"/>
          <w:lang w:val="en-US"/>
        </w:rPr>
        <w:t xml:space="preserve"> It was </w:t>
      </w:r>
      <w:r w:rsidR="00322F01">
        <w:rPr>
          <w:rFonts w:ascii="Times New Roman" w:hAnsi="Times New Roman" w:cs="Times New Roman"/>
          <w:sz w:val="24"/>
          <w:szCs w:val="24"/>
          <w:lang w:val="en-US"/>
        </w:rPr>
        <w:t>noticed</w:t>
      </w:r>
      <w:r w:rsidR="00954EF5" w:rsidRPr="0095776D">
        <w:rPr>
          <w:rFonts w:ascii="Times New Roman" w:hAnsi="Times New Roman" w:cs="Times New Roman"/>
          <w:sz w:val="24"/>
          <w:szCs w:val="24"/>
          <w:lang w:val="en-US"/>
        </w:rPr>
        <w:t xml:space="preserve"> that the presence of simplistic shapes, such as basic lines, could hinder the model's ability to learn complex structures. To counteract this, the overall proportion of such easy shapes </w:t>
      </w:r>
      <w:r w:rsidR="00322F01">
        <w:rPr>
          <w:rFonts w:ascii="Times New Roman" w:hAnsi="Times New Roman" w:cs="Times New Roman"/>
          <w:sz w:val="24"/>
          <w:szCs w:val="24"/>
          <w:lang w:val="en-US"/>
        </w:rPr>
        <w:t>could be</w:t>
      </w:r>
      <w:r w:rsidR="00954EF5" w:rsidRPr="0095776D">
        <w:rPr>
          <w:rFonts w:ascii="Times New Roman" w:hAnsi="Times New Roman" w:cs="Times New Roman"/>
          <w:sz w:val="24"/>
          <w:szCs w:val="24"/>
          <w:lang w:val="en-US"/>
        </w:rPr>
        <w:t xml:space="preserve"> reduced within the pool of tools.</w:t>
      </w:r>
      <w:r w:rsidR="00954EF5">
        <w:rPr>
          <w:rFonts w:ascii="Times New Roman" w:hAnsi="Times New Roman" w:cs="Times New Roman"/>
          <w:sz w:val="24"/>
          <w:szCs w:val="24"/>
          <w:lang w:val="en-US"/>
        </w:rPr>
        <w:t xml:space="preserve"> </w:t>
      </w:r>
      <w:r w:rsidR="00322F01">
        <w:rPr>
          <w:rFonts w:ascii="Times New Roman" w:hAnsi="Times New Roman" w:cs="Times New Roman"/>
          <w:sz w:val="24"/>
          <w:szCs w:val="24"/>
          <w:lang w:val="en-US"/>
        </w:rPr>
        <w:t xml:space="preserve">However, in this case, the distortion of the probability distribution of the data will be under question. Another, approach to reaching effective results in the global model could be changing the loss function from MSE (Mean Squared Loss) to SSIM (Structural Similarity Index Measurement). Since </w:t>
      </w:r>
      <w:r w:rsidR="00322F01" w:rsidRPr="00322F01">
        <w:rPr>
          <w:rFonts w:ascii="Times New Roman" w:hAnsi="Times New Roman" w:cs="Times New Roman"/>
          <w:sz w:val="24"/>
          <w:szCs w:val="24"/>
          <w:lang w:val="en-US"/>
        </w:rPr>
        <w:t>MSE calculate</w:t>
      </w:r>
      <w:r w:rsidR="00322F01">
        <w:rPr>
          <w:rFonts w:ascii="Times New Roman" w:hAnsi="Times New Roman" w:cs="Times New Roman"/>
          <w:sz w:val="24"/>
          <w:szCs w:val="24"/>
          <w:lang w:val="en-US"/>
        </w:rPr>
        <w:t>s</w:t>
      </w:r>
      <w:r w:rsidR="00322F01" w:rsidRPr="00322F01">
        <w:rPr>
          <w:rFonts w:ascii="Times New Roman" w:hAnsi="Times New Roman" w:cs="Times New Roman"/>
          <w:sz w:val="24"/>
          <w:szCs w:val="24"/>
          <w:lang w:val="en-US"/>
        </w:rPr>
        <w:t xml:space="preserve"> the mean square error between each </w:t>
      </w:r>
      <w:r w:rsidR="00322F01">
        <w:rPr>
          <w:rFonts w:ascii="Times New Roman" w:hAnsi="Times New Roman" w:cs="Times New Roman"/>
          <w:sz w:val="24"/>
          <w:szCs w:val="24"/>
          <w:lang w:val="en-US"/>
        </w:rPr>
        <w:t>pixel</w:t>
      </w:r>
      <w:r w:rsidR="00322F01" w:rsidRPr="00322F01">
        <w:rPr>
          <w:rFonts w:ascii="Times New Roman" w:hAnsi="Times New Roman" w:cs="Times New Roman"/>
          <w:sz w:val="24"/>
          <w:szCs w:val="24"/>
          <w:lang w:val="en-US"/>
        </w:rPr>
        <w:t xml:space="preserve"> for the two images we are comparing. Whereas SSIM do</w:t>
      </w:r>
      <w:r w:rsidR="00322F01">
        <w:rPr>
          <w:rFonts w:ascii="Times New Roman" w:hAnsi="Times New Roman" w:cs="Times New Roman"/>
          <w:sz w:val="24"/>
          <w:szCs w:val="24"/>
          <w:lang w:val="en-US"/>
        </w:rPr>
        <w:t xml:space="preserve">es </w:t>
      </w:r>
      <w:r w:rsidR="00322F01" w:rsidRPr="00322F01">
        <w:rPr>
          <w:rFonts w:ascii="Times New Roman" w:hAnsi="Times New Roman" w:cs="Times New Roman"/>
          <w:sz w:val="24"/>
          <w:szCs w:val="24"/>
          <w:lang w:val="en-US"/>
        </w:rPr>
        <w:t xml:space="preserve">the opposite and </w:t>
      </w:r>
      <w:r w:rsidR="00322F01">
        <w:rPr>
          <w:rFonts w:ascii="Times New Roman" w:hAnsi="Times New Roman" w:cs="Times New Roman"/>
          <w:sz w:val="24"/>
          <w:szCs w:val="24"/>
          <w:lang w:val="en-US"/>
        </w:rPr>
        <w:t>looks</w:t>
      </w:r>
      <w:r w:rsidR="00322F01" w:rsidRPr="00322F01">
        <w:rPr>
          <w:rFonts w:ascii="Times New Roman" w:hAnsi="Times New Roman" w:cs="Times New Roman"/>
          <w:sz w:val="24"/>
          <w:szCs w:val="24"/>
          <w:lang w:val="en-US"/>
        </w:rPr>
        <w:t xml:space="preserve"> for similarities within pixels; i.e. if the pixels in the two images line up and or have similar pixel density values.</w:t>
      </w:r>
      <w:r w:rsidR="00322F01">
        <w:rPr>
          <w:rFonts w:ascii="Times New Roman" w:hAnsi="Times New Roman" w:cs="Times New Roman"/>
          <w:sz w:val="24"/>
          <w:szCs w:val="24"/>
          <w:lang w:val="en-US"/>
        </w:rPr>
        <w:t xml:space="preserve"> This idea is based on the observation </w:t>
      </w:r>
      <w:r w:rsidR="008B4980">
        <w:rPr>
          <w:rFonts w:ascii="Times New Roman" w:hAnsi="Times New Roman" w:cs="Times New Roman"/>
          <w:sz w:val="24"/>
          <w:szCs w:val="24"/>
          <w:lang w:val="en-US"/>
        </w:rPr>
        <w:t xml:space="preserve">of </w:t>
      </w:r>
      <w:r w:rsidR="00322F01">
        <w:rPr>
          <w:rFonts w:ascii="Times New Roman" w:hAnsi="Times New Roman" w:cs="Times New Roman"/>
          <w:sz w:val="24"/>
          <w:szCs w:val="24"/>
          <w:lang w:val="en-US"/>
        </w:rPr>
        <w:t>t</w:t>
      </w:r>
      <w:r w:rsidR="00322F01" w:rsidRPr="00322F01">
        <w:rPr>
          <w:rFonts w:ascii="Times New Roman" w:hAnsi="Times New Roman" w:cs="Times New Roman"/>
          <w:sz w:val="24"/>
          <w:szCs w:val="24"/>
          <w:lang w:val="en-US"/>
        </w:rPr>
        <w:t xml:space="preserve">he illumination within the bending machine area </w:t>
      </w:r>
      <w:r w:rsidR="00C56446" w:rsidRPr="00322F01">
        <w:rPr>
          <w:rFonts w:ascii="Times New Roman" w:hAnsi="Times New Roman" w:cs="Times New Roman"/>
          <w:sz w:val="24"/>
          <w:szCs w:val="24"/>
          <w:lang w:val="en-US"/>
        </w:rPr>
        <w:t>generated</w:t>
      </w:r>
      <w:r w:rsidR="00322F01" w:rsidRPr="00322F01">
        <w:rPr>
          <w:rFonts w:ascii="Times New Roman" w:hAnsi="Times New Roman" w:cs="Times New Roman"/>
          <w:sz w:val="24"/>
          <w:szCs w:val="24"/>
          <w:lang w:val="en-US"/>
        </w:rPr>
        <w:t xml:space="preserve"> by a series of lamps positioned alongside the machine. However, the lighting conditions undergo significant variations due to different settings employed during various production periods. The placement of the lamps is constrained by the geometry of the bending machine and its movement paths. This limited positioning, combined with the dynamic nature of the machine's moving parts, introduces inconsistent lighting patterns and changing shadows, creating challenging conditi</w:t>
      </w:r>
      <w:r w:rsidR="00353853">
        <w:rPr>
          <w:rFonts w:ascii="Times New Roman" w:hAnsi="Times New Roman" w:cs="Times New Roman"/>
          <w:sz w:val="24"/>
          <w:szCs w:val="24"/>
          <w:lang w:val="en-US"/>
        </w:rPr>
        <w:t>o</w:t>
      </w:r>
      <w:r w:rsidR="00322F01" w:rsidRPr="00322F01">
        <w:rPr>
          <w:rFonts w:ascii="Times New Roman" w:hAnsi="Times New Roman" w:cs="Times New Roman"/>
          <w:sz w:val="24"/>
          <w:szCs w:val="24"/>
          <w:lang w:val="en-US"/>
        </w:rPr>
        <w:t>ns for detecting anomalies effectively.</w:t>
      </w:r>
    </w:p>
    <w:p w14:paraId="729195CD" w14:textId="33AFB5C3" w:rsidR="005E6D15" w:rsidRDefault="005E6D15" w:rsidP="00353853">
      <w:pPr>
        <w:jc w:val="both"/>
        <w:rPr>
          <w:rFonts w:ascii="Times New Roman" w:hAnsi="Times New Roman" w:cs="Times New Roman"/>
          <w:sz w:val="24"/>
          <w:szCs w:val="24"/>
          <w:lang w:val="en-US"/>
        </w:rPr>
      </w:pPr>
    </w:p>
    <w:p w14:paraId="24A3469D" w14:textId="77777777" w:rsidR="00C05C7C" w:rsidRDefault="00C05C7C" w:rsidP="0035385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precision, </w:t>
      </w:r>
      <w:r>
        <w:rPr>
          <w:rFonts w:ascii="Times New Roman" w:hAnsi="Times New Roman" w:cs="Times New Roman"/>
          <w:sz w:val="24"/>
          <w:szCs w:val="24"/>
          <w:lang w:val="en-US"/>
        </w:rPr>
        <w:t xml:space="preserve">193.174.44.180 </w:t>
      </w:r>
      <w:r>
        <w:rPr>
          <w:rFonts w:ascii="Times New Roman" w:hAnsi="Times New Roman" w:cs="Times New Roman"/>
          <w:sz w:val="24"/>
          <w:szCs w:val="24"/>
          <w:lang w:val="en-US"/>
        </w:rPr>
        <w:t>:</w:t>
      </w:r>
    </w:p>
    <w:p w14:paraId="7A921D1D" w14:textId="3B148773" w:rsidR="00C05C7C" w:rsidRPr="00C05C7C" w:rsidRDefault="00C05C7C" w:rsidP="00C05C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Parameters &amp; Results for singular tools </w:t>
      </w:r>
      <w:r w:rsidRPr="00C05C7C">
        <w:rPr>
          <w:rFonts w:ascii="Times New Roman" w:hAnsi="Times New Roman" w:cs="Times New Roman"/>
          <w:sz w:val="24"/>
          <w:szCs w:val="24"/>
          <w:lang w:val="en-US"/>
        </w:rPr>
        <w:t>F:\Meerim\5_tools\Tool2</w:t>
      </w:r>
      <w:r>
        <w:rPr>
          <w:rFonts w:ascii="Times New Roman" w:hAnsi="Times New Roman" w:cs="Times New Roman"/>
          <w:b/>
          <w:bCs/>
          <w:i/>
          <w:iCs/>
          <w:sz w:val="24"/>
          <w:szCs w:val="24"/>
          <w:lang w:val="en-US"/>
        </w:rPr>
        <w:t xml:space="preserve"> </w:t>
      </w:r>
      <w:r w:rsidRPr="00C05C7C">
        <w:rPr>
          <w:rFonts w:ascii="Times New Roman" w:hAnsi="Times New Roman" w:cs="Times New Roman"/>
          <w:sz w:val="24"/>
          <w:szCs w:val="24"/>
          <w:lang w:val="en-US"/>
        </w:rPr>
        <w:t>F:\Meerim\5_tools\Tool</w:t>
      </w:r>
      <w:r>
        <w:rPr>
          <w:rFonts w:ascii="Times New Roman" w:hAnsi="Times New Roman" w:cs="Times New Roman"/>
          <w:sz w:val="24"/>
          <w:szCs w:val="24"/>
          <w:lang w:val="en-US"/>
        </w:rPr>
        <w:t>5 etc.</w:t>
      </w:r>
    </w:p>
    <w:p w14:paraId="05607FCA" w14:textId="77777777" w:rsidR="00C05C7C" w:rsidRPr="00C05C7C" w:rsidRDefault="00C05C7C" w:rsidP="00C05C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Parameter &amp; Results for the global model: </w:t>
      </w:r>
      <w:r w:rsidRPr="00C05C7C">
        <w:rPr>
          <w:rFonts w:ascii="Times New Roman" w:hAnsi="Times New Roman" w:cs="Times New Roman"/>
          <w:sz w:val="24"/>
          <w:szCs w:val="24"/>
          <w:lang w:val="en-US"/>
        </w:rPr>
        <w:t>F:\Meerim\5_tools\Global_model</w:t>
      </w:r>
      <w:r>
        <w:rPr>
          <w:rFonts w:ascii="Times New Roman" w:hAnsi="Times New Roman" w:cs="Times New Roman"/>
          <w:sz w:val="24"/>
          <w:szCs w:val="24"/>
          <w:lang w:val="en-US"/>
        </w:rPr>
        <w:t xml:space="preserve"> </w:t>
      </w:r>
    </w:p>
    <w:p w14:paraId="6596E53B" w14:textId="425ACA3C" w:rsidR="00C05C7C" w:rsidRDefault="00C05C7C" w:rsidP="00C05C7C">
      <w:pPr>
        <w:jc w:val="both"/>
        <w:rPr>
          <w:rFonts w:ascii="Times New Roman" w:hAnsi="Times New Roman" w:cs="Times New Roman"/>
          <w:sz w:val="24"/>
          <w:szCs w:val="24"/>
          <w:lang w:val="en-US"/>
        </w:rPr>
      </w:pPr>
      <w:r>
        <w:rPr>
          <w:rFonts w:ascii="Times New Roman" w:hAnsi="Times New Roman" w:cs="Times New Roman"/>
          <w:sz w:val="24"/>
          <w:szCs w:val="24"/>
          <w:lang w:val="en-US"/>
        </w:rPr>
        <w:t>The data for the singular &amp; global model(s):</w:t>
      </w:r>
      <w:r w:rsidRPr="00C05C7C">
        <w:t xml:space="preserve"> </w:t>
      </w:r>
      <w:r w:rsidRPr="00C05C7C">
        <w:rPr>
          <w:rFonts w:ascii="Times New Roman" w:hAnsi="Times New Roman" w:cs="Times New Roman"/>
          <w:sz w:val="24"/>
          <w:szCs w:val="24"/>
          <w:lang w:val="en-US"/>
        </w:rPr>
        <w:t>F:\Meerim\5_tools\Final_data\multiple_patches</w:t>
      </w:r>
    </w:p>
    <w:p w14:paraId="069F689A" w14:textId="77777777" w:rsidR="00C05C7C" w:rsidRPr="00B6149B" w:rsidRDefault="00C05C7C" w:rsidP="00353853">
      <w:pPr>
        <w:jc w:val="both"/>
        <w:rPr>
          <w:rFonts w:ascii="Times New Roman" w:hAnsi="Times New Roman" w:cs="Times New Roman"/>
          <w:sz w:val="24"/>
          <w:szCs w:val="24"/>
          <w:lang w:val="en-US"/>
        </w:rPr>
      </w:pPr>
    </w:p>
    <w:sectPr w:rsidR="00C05C7C" w:rsidRPr="00B614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3565"/>
    <w:multiLevelType w:val="hybridMultilevel"/>
    <w:tmpl w:val="1E5863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163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23"/>
    <w:rsid w:val="0000503A"/>
    <w:rsid w:val="00016F4B"/>
    <w:rsid w:val="000257DB"/>
    <w:rsid w:val="00180EC7"/>
    <w:rsid w:val="001B76CA"/>
    <w:rsid w:val="001D2771"/>
    <w:rsid w:val="002222C9"/>
    <w:rsid w:val="002A274E"/>
    <w:rsid w:val="002A30BC"/>
    <w:rsid w:val="00322F01"/>
    <w:rsid w:val="00352CE9"/>
    <w:rsid w:val="00353853"/>
    <w:rsid w:val="003748C7"/>
    <w:rsid w:val="00375756"/>
    <w:rsid w:val="003850B4"/>
    <w:rsid w:val="004905CF"/>
    <w:rsid w:val="00557E0A"/>
    <w:rsid w:val="005E5195"/>
    <w:rsid w:val="005E6D15"/>
    <w:rsid w:val="00610DC9"/>
    <w:rsid w:val="00632CED"/>
    <w:rsid w:val="00646307"/>
    <w:rsid w:val="00683058"/>
    <w:rsid w:val="00683B89"/>
    <w:rsid w:val="006A1ACA"/>
    <w:rsid w:val="006B1078"/>
    <w:rsid w:val="007179D8"/>
    <w:rsid w:val="007D3526"/>
    <w:rsid w:val="007D3BBD"/>
    <w:rsid w:val="00817B4D"/>
    <w:rsid w:val="00840328"/>
    <w:rsid w:val="00880BD8"/>
    <w:rsid w:val="008B4980"/>
    <w:rsid w:val="008C43F7"/>
    <w:rsid w:val="008D7AE7"/>
    <w:rsid w:val="00954EF5"/>
    <w:rsid w:val="0095689E"/>
    <w:rsid w:val="0095776D"/>
    <w:rsid w:val="009F42E7"/>
    <w:rsid w:val="00A622B6"/>
    <w:rsid w:val="00A82BF3"/>
    <w:rsid w:val="00B375E9"/>
    <w:rsid w:val="00B6149B"/>
    <w:rsid w:val="00B71792"/>
    <w:rsid w:val="00C05C7C"/>
    <w:rsid w:val="00C45223"/>
    <w:rsid w:val="00C45893"/>
    <w:rsid w:val="00C56446"/>
    <w:rsid w:val="00D97649"/>
    <w:rsid w:val="00EC680C"/>
    <w:rsid w:val="00FA0B5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60B0"/>
  <w15:chartTrackingRefBased/>
  <w15:docId w15:val="{89A005B4-8089-44ED-A131-D8031E31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E0A"/>
    <w:pPr>
      <w:ind w:left="720"/>
      <w:contextualSpacing/>
    </w:pPr>
  </w:style>
  <w:style w:type="table" w:styleId="TableGrid">
    <w:name w:val="Table Grid"/>
    <w:basedOn w:val="TableNormal"/>
    <w:uiPriority w:val="39"/>
    <w:rsid w:val="00375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42838">
      <w:bodyDiv w:val="1"/>
      <w:marLeft w:val="0"/>
      <w:marRight w:val="0"/>
      <w:marTop w:val="0"/>
      <w:marBottom w:val="0"/>
      <w:divBdr>
        <w:top w:val="none" w:sz="0" w:space="0" w:color="auto"/>
        <w:left w:val="none" w:sz="0" w:space="0" w:color="auto"/>
        <w:bottom w:val="none" w:sz="0" w:space="0" w:color="auto"/>
        <w:right w:val="none" w:sz="0" w:space="0" w:color="auto"/>
      </w:divBdr>
    </w:div>
    <w:div w:id="1058166415">
      <w:bodyDiv w:val="1"/>
      <w:marLeft w:val="0"/>
      <w:marRight w:val="0"/>
      <w:marTop w:val="0"/>
      <w:marBottom w:val="0"/>
      <w:divBdr>
        <w:top w:val="none" w:sz="0" w:space="0" w:color="auto"/>
        <w:left w:val="none" w:sz="0" w:space="0" w:color="auto"/>
        <w:bottom w:val="none" w:sz="0" w:space="0" w:color="auto"/>
        <w:right w:val="none" w:sz="0" w:space="0" w:color="auto"/>
      </w:divBdr>
      <w:divsChild>
        <w:div w:id="2071876587">
          <w:marLeft w:val="0"/>
          <w:marRight w:val="0"/>
          <w:marTop w:val="0"/>
          <w:marBottom w:val="0"/>
          <w:divBdr>
            <w:top w:val="single" w:sz="2" w:space="0" w:color="auto"/>
            <w:left w:val="single" w:sz="2" w:space="0" w:color="auto"/>
            <w:bottom w:val="single" w:sz="2" w:space="0" w:color="auto"/>
            <w:right w:val="single" w:sz="2" w:space="0" w:color="auto"/>
          </w:divBdr>
        </w:div>
        <w:div w:id="1924142813">
          <w:marLeft w:val="0"/>
          <w:marRight w:val="0"/>
          <w:marTop w:val="0"/>
          <w:marBottom w:val="0"/>
          <w:divBdr>
            <w:top w:val="single" w:sz="2" w:space="0" w:color="auto"/>
            <w:left w:val="single" w:sz="2" w:space="0" w:color="auto"/>
            <w:bottom w:val="single" w:sz="2" w:space="0" w:color="auto"/>
            <w:right w:val="single" w:sz="2" w:space="0" w:color="auto"/>
          </w:divBdr>
        </w:div>
        <w:div w:id="596837476">
          <w:marLeft w:val="0"/>
          <w:marRight w:val="0"/>
          <w:marTop w:val="0"/>
          <w:marBottom w:val="0"/>
          <w:divBdr>
            <w:top w:val="single" w:sz="2" w:space="0" w:color="auto"/>
            <w:left w:val="single" w:sz="2" w:space="0" w:color="auto"/>
            <w:bottom w:val="single" w:sz="2" w:space="0" w:color="auto"/>
            <w:right w:val="single" w:sz="2" w:space="0" w:color="auto"/>
          </w:divBdr>
        </w:div>
        <w:div w:id="2011054107">
          <w:marLeft w:val="0"/>
          <w:marRight w:val="0"/>
          <w:marTop w:val="0"/>
          <w:marBottom w:val="0"/>
          <w:divBdr>
            <w:top w:val="single" w:sz="2" w:space="0" w:color="auto"/>
            <w:left w:val="single" w:sz="2" w:space="0" w:color="auto"/>
            <w:bottom w:val="single" w:sz="2" w:space="0" w:color="auto"/>
            <w:right w:val="single" w:sz="2" w:space="0" w:color="auto"/>
          </w:divBdr>
        </w:div>
        <w:div w:id="1742681737">
          <w:marLeft w:val="0"/>
          <w:marRight w:val="0"/>
          <w:marTop w:val="0"/>
          <w:marBottom w:val="0"/>
          <w:divBdr>
            <w:top w:val="single" w:sz="2" w:space="0" w:color="auto"/>
            <w:left w:val="single" w:sz="2" w:space="0" w:color="auto"/>
            <w:bottom w:val="single" w:sz="2" w:space="0" w:color="auto"/>
            <w:right w:val="single" w:sz="2" w:space="0" w:color="auto"/>
          </w:divBdr>
        </w:div>
      </w:divsChild>
    </w:div>
    <w:div w:id="1269777188">
      <w:bodyDiv w:val="1"/>
      <w:marLeft w:val="0"/>
      <w:marRight w:val="0"/>
      <w:marTop w:val="0"/>
      <w:marBottom w:val="0"/>
      <w:divBdr>
        <w:top w:val="none" w:sz="0" w:space="0" w:color="auto"/>
        <w:left w:val="none" w:sz="0" w:space="0" w:color="auto"/>
        <w:bottom w:val="none" w:sz="0" w:space="0" w:color="auto"/>
        <w:right w:val="none" w:sz="0" w:space="0" w:color="auto"/>
      </w:divBdr>
      <w:divsChild>
        <w:div w:id="783697423">
          <w:marLeft w:val="0"/>
          <w:marRight w:val="0"/>
          <w:marTop w:val="0"/>
          <w:marBottom w:val="0"/>
          <w:divBdr>
            <w:top w:val="single" w:sz="2" w:space="0" w:color="auto"/>
            <w:left w:val="single" w:sz="2" w:space="0" w:color="auto"/>
            <w:bottom w:val="single" w:sz="2" w:space="0" w:color="auto"/>
            <w:right w:val="single" w:sz="2" w:space="0" w:color="auto"/>
          </w:divBdr>
        </w:div>
        <w:div w:id="1394541026">
          <w:marLeft w:val="0"/>
          <w:marRight w:val="0"/>
          <w:marTop w:val="0"/>
          <w:marBottom w:val="0"/>
          <w:divBdr>
            <w:top w:val="single" w:sz="2" w:space="0" w:color="auto"/>
            <w:left w:val="single" w:sz="2" w:space="0" w:color="auto"/>
            <w:bottom w:val="single" w:sz="2" w:space="0" w:color="auto"/>
            <w:right w:val="single" w:sz="2" w:space="0" w:color="auto"/>
          </w:divBdr>
        </w:div>
      </w:divsChild>
    </w:div>
    <w:div w:id="1548956018">
      <w:bodyDiv w:val="1"/>
      <w:marLeft w:val="0"/>
      <w:marRight w:val="0"/>
      <w:marTop w:val="0"/>
      <w:marBottom w:val="0"/>
      <w:divBdr>
        <w:top w:val="none" w:sz="0" w:space="0" w:color="auto"/>
        <w:left w:val="none" w:sz="0" w:space="0" w:color="auto"/>
        <w:bottom w:val="none" w:sz="0" w:space="0" w:color="auto"/>
        <w:right w:val="none" w:sz="0" w:space="0" w:color="auto"/>
      </w:divBdr>
      <w:divsChild>
        <w:div w:id="1978492869">
          <w:marLeft w:val="0"/>
          <w:marRight w:val="0"/>
          <w:marTop w:val="0"/>
          <w:marBottom w:val="0"/>
          <w:divBdr>
            <w:top w:val="single" w:sz="2" w:space="0" w:color="auto"/>
            <w:left w:val="single" w:sz="2" w:space="0" w:color="auto"/>
            <w:bottom w:val="single" w:sz="2" w:space="0" w:color="auto"/>
            <w:right w:val="single" w:sz="2" w:space="0" w:color="auto"/>
          </w:divBdr>
        </w:div>
        <w:div w:id="78333013">
          <w:marLeft w:val="0"/>
          <w:marRight w:val="0"/>
          <w:marTop w:val="0"/>
          <w:marBottom w:val="0"/>
          <w:divBdr>
            <w:top w:val="single" w:sz="2" w:space="0" w:color="auto"/>
            <w:left w:val="single" w:sz="2" w:space="0" w:color="auto"/>
            <w:bottom w:val="single" w:sz="2" w:space="0" w:color="auto"/>
            <w:right w:val="single" w:sz="2" w:space="0" w:color="auto"/>
          </w:divBdr>
        </w:div>
        <w:div w:id="493884023">
          <w:marLeft w:val="0"/>
          <w:marRight w:val="0"/>
          <w:marTop w:val="0"/>
          <w:marBottom w:val="0"/>
          <w:divBdr>
            <w:top w:val="single" w:sz="2" w:space="0" w:color="auto"/>
            <w:left w:val="single" w:sz="2" w:space="0" w:color="auto"/>
            <w:bottom w:val="single" w:sz="2" w:space="0" w:color="auto"/>
            <w:right w:val="single" w:sz="2" w:space="0" w:color="auto"/>
          </w:divBdr>
        </w:div>
        <w:div w:id="2054382836">
          <w:marLeft w:val="0"/>
          <w:marRight w:val="0"/>
          <w:marTop w:val="0"/>
          <w:marBottom w:val="0"/>
          <w:divBdr>
            <w:top w:val="single" w:sz="2" w:space="0" w:color="auto"/>
            <w:left w:val="single" w:sz="2" w:space="0" w:color="auto"/>
            <w:bottom w:val="single" w:sz="2" w:space="0" w:color="auto"/>
            <w:right w:val="single" w:sz="2" w:space="0" w:color="auto"/>
          </w:divBdr>
        </w:div>
        <w:div w:id="277954794">
          <w:marLeft w:val="0"/>
          <w:marRight w:val="0"/>
          <w:marTop w:val="0"/>
          <w:marBottom w:val="0"/>
          <w:divBdr>
            <w:top w:val="single" w:sz="2" w:space="0" w:color="auto"/>
            <w:left w:val="single" w:sz="2" w:space="0" w:color="auto"/>
            <w:bottom w:val="single" w:sz="2" w:space="0" w:color="auto"/>
            <w:right w:val="single" w:sz="2" w:space="0" w:color="auto"/>
          </w:divBdr>
        </w:div>
      </w:divsChild>
    </w:div>
    <w:div w:id="1555459690">
      <w:bodyDiv w:val="1"/>
      <w:marLeft w:val="0"/>
      <w:marRight w:val="0"/>
      <w:marTop w:val="0"/>
      <w:marBottom w:val="0"/>
      <w:divBdr>
        <w:top w:val="none" w:sz="0" w:space="0" w:color="auto"/>
        <w:left w:val="none" w:sz="0" w:space="0" w:color="auto"/>
        <w:bottom w:val="none" w:sz="0" w:space="0" w:color="auto"/>
        <w:right w:val="none" w:sz="0" w:space="0" w:color="auto"/>
      </w:divBdr>
    </w:div>
    <w:div w:id="20222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C68F6-CD92-4B37-A553-33183A5F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8538</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Meerim Kamchybek kyzy</dc:creator>
  <cp:keywords/>
  <dc:description/>
  <cp:lastModifiedBy>Mazhar Zein El Abdine</cp:lastModifiedBy>
  <cp:revision>15</cp:revision>
  <dcterms:created xsi:type="dcterms:W3CDTF">2023-06-26T08:39:00Z</dcterms:created>
  <dcterms:modified xsi:type="dcterms:W3CDTF">2023-06-28T08:52:00Z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996b2495666466a387a5e63adf596ad1c3cf83674a7414a0eae3fed5ae72b5d6</vt:lpwstr>
  </property>
</Properties>
</file>