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i w:val="false"/>
          <w:iCs w:val="false"/>
          <w:color w:val="1A3A5C"/>
          <w:sz w:val="46"/>
          <w:szCs w:val="46"/>
        </w:rPr>
        <w:t xml:space="preserve">MEET PRAJAPATI</w:t>
      </w:r>
    </w:p>
    <w:p>
      <w:pPr>
        <w:spacing w:after="40" w:before="0"/>
        <w:jc w:val="center"/>
      </w:pPr>
      <w:r>
        <w:rPr>
          <w:rFonts w:ascii="Calibri" w:cs="Calibri" w:eastAsia="Calibri" w:hAnsi="Calibri"/>
          <w:b w:val="false"/>
          <w:bCs w:val="false"/>
          <w:i w:val="false"/>
          <w:iCs w:val="false"/>
          <w:color w:val="444444"/>
          <w:sz w:val="22"/>
          <w:szCs w:val="22"/>
        </w:rPr>
        <w:t xml:space="preserve">AI Automation Engineer  |  AI Agent Developer</w:t>
      </w:r>
    </w:p>
    <w:p>
      <w:pPr>
        <w:spacing w:after="50" w:before="0"/>
        <w:jc w:val="center"/>
      </w:pPr>
      <w:r>
        <w:rPr>
          <w:rFonts w:ascii="Calibri" w:cs="Calibri" w:eastAsia="Calibri" w:hAnsi="Calibri"/>
          <w:b w:val="false"/>
          <w:bCs w:val="false"/>
          <w:i w:val="false"/>
          <w:iCs w:val="false"/>
          <w:color w:val="000000"/>
          <w:sz w:val="20"/>
          <w:szCs w:val="20"/>
        </w:rPr>
        <w:t xml:space="preserve">+91 9023968492</w:t>
      </w:r>
      <w:r>
        <w:rPr>
          <w:rFonts w:ascii="Calibri" w:cs="Calibri" w:eastAsia="Calibri" w:hAnsi="Calibri"/>
          <w:color w:val="444444"/>
          <w:sz w:val="20"/>
          <w:szCs w:val="20"/>
        </w:rPr>
        <w:t xml:space="preserve">   |   </w:t>
      </w:r>
      <w:hyperlink w:history="1" r:id="rIdzup-qdqfu6i9iqar2ixd8">
        <w:r>
          <w:rPr>
            <w:rStyle w:val="Hyperlink"/>
            <w:rFonts w:ascii="Calibri" w:cs="Calibri" w:eastAsia="Calibri" w:hAnsi="Calibri"/>
            <w:color w:val="222222"/>
            <w:sz w:val="20"/>
            <w:szCs w:val="20"/>
          </w:rPr>
          <w:t xml:space="preserve">Email</w:t>
        </w:r>
      </w:hyperlink>
      <w:r>
        <w:rPr>
          <w:rFonts w:ascii="Calibri" w:cs="Calibri" w:eastAsia="Calibri" w:hAnsi="Calibri"/>
          <w:color w:val="444444"/>
          <w:sz w:val="20"/>
          <w:szCs w:val="20"/>
        </w:rPr>
        <w:t xml:space="preserve">   |   </w:t>
      </w:r>
      <w:hyperlink w:history="1" r:id="rIdoi2akb5dtct_ibqqbrgx3">
        <w:r>
          <w:rPr>
            <w:rStyle w:val="Hyperlink"/>
            <w:rFonts w:ascii="Calibri" w:cs="Calibri" w:eastAsia="Calibri" w:hAnsi="Calibri"/>
            <w:color w:val="222222"/>
            <w:sz w:val="20"/>
            <w:szCs w:val="20"/>
          </w:rPr>
          <w:t xml:space="preserve">GitHub</w:t>
        </w:r>
      </w:hyperlink>
      <w:r>
        <w:rPr>
          <w:rFonts w:ascii="Calibri" w:cs="Calibri" w:eastAsia="Calibri" w:hAnsi="Calibri"/>
          <w:color w:val="444444"/>
          <w:sz w:val="20"/>
          <w:szCs w:val="20"/>
        </w:rPr>
        <w:t xml:space="preserve">   |   </w:t>
      </w:r>
      <w:hyperlink w:history="1" r:id="rId-2m0kpg-xxhgfgqmljudb">
        <w:r>
          <w:rPr>
            <w:rStyle w:val="Hyperlink"/>
            <w:rFonts w:ascii="Calibri" w:cs="Calibri" w:eastAsia="Calibri" w:hAnsi="Calibri"/>
            <w:color w:val="222222"/>
            <w:sz w:val="20"/>
            <w:szCs w:val="20"/>
          </w:rPr>
          <w:t xml:space="preserve">Portfolio</w:t>
        </w:r>
      </w:hyperlink>
      <w:r>
        <w:rPr>
          <w:rFonts w:ascii="Calibri" w:cs="Calibri" w:eastAsia="Calibri" w:hAnsi="Calibri"/>
          <w:color w:val="444444"/>
          <w:sz w:val="20"/>
          <w:szCs w:val="20"/>
        </w:rPr>
        <w:t xml:space="preserve">   |   </w:t>
      </w:r>
      <w:r>
        <w:rPr>
          <w:rFonts w:ascii="Calibri" w:cs="Calibri" w:eastAsia="Calibri" w:hAnsi="Calibri"/>
          <w:b w:val="false"/>
          <w:bCs w:val="false"/>
          <w:i w:val="false"/>
          <w:iCs w:val="false"/>
          <w:color w:val="000000"/>
          <w:sz w:val="20"/>
          <w:szCs w:val="20"/>
        </w:rPr>
        <w:t xml:space="preserve">Vadodara, Gujarat, India</w:t>
      </w:r>
    </w:p>
    <w:p>
      <w:pPr>
        <w:pBdr>
          <w:bottom w:val="single" w:color="1A3A5C" w:sz="8" w:space="2"/>
        </w:pBdr>
        <w:spacing w:after="60" w:before="150"/>
      </w:pPr>
      <w:r>
        <w:rPr>
          <w:rFonts w:ascii="Calibri" w:cs="Calibri" w:eastAsia="Calibri" w:hAnsi="Calibri"/>
          <w:b/>
          <w:bCs/>
          <w:i w:val="false"/>
          <w:iCs w:val="false"/>
          <w:color w:val="1A3A5C"/>
          <w:sz w:val="24"/>
          <w:szCs w:val="24"/>
        </w:rPr>
        <w:t xml:space="preserve">PROFESSIONAL SUMMARY</w:t>
      </w:r>
    </w:p>
    <w:p>
      <w:pPr>
        <w:spacing w:after="60" w:before="60"/>
      </w:pPr>
      <w:r>
        <w:rPr>
          <w:rFonts w:ascii="Calibri" w:cs="Calibri" w:eastAsia="Calibri" w:hAnsi="Calibri"/>
          <w:b w:val="false"/>
          <w:bCs w:val="false"/>
          <w:i w:val="false"/>
          <w:iCs w:val="false"/>
          <w:color w:val="000000"/>
          <w:sz w:val="20"/>
          <w:szCs w:val="20"/>
        </w:rPr>
        <w:t xml:space="preserve">Results-driven AI Automation Engineer and AI Agent Developer with hands-on experience designing, building, and deploying intelligent automation workflows and multi-agent systems for real-world business problems. A genuine fast learner who rapidly adapts to emerging AI tools and solves complex integration challenges with speed and precision. Proficient in n8n, Make.com, OpenRouter, and WhatsApp Business API, with strong expertise in connecting LLMs to external APIs, databases, and communication platforms. Experienced integrating AI into mobile and web products; currently pursuing MCA at SVIT (CGPA: 8.00), BCA CGPA 8.32.</w:t>
      </w:r>
    </w:p>
    <w:p>
      <w:pPr>
        <w:pBdr>
          <w:bottom w:val="single" w:color="1A3A5C" w:sz="8" w:space="2"/>
        </w:pBdr>
        <w:spacing w:after="60" w:before="150"/>
      </w:pPr>
      <w:r>
        <w:rPr>
          <w:rFonts w:ascii="Calibri" w:cs="Calibri" w:eastAsia="Calibri" w:hAnsi="Calibri"/>
          <w:b/>
          <w:bCs/>
          <w:i w:val="false"/>
          <w:iCs w:val="false"/>
          <w:color w:val="1A3A5C"/>
          <w:sz w:val="24"/>
          <w:szCs w:val="24"/>
        </w:rPr>
        <w:t xml:space="preserve">TECHNICAL SKILLS</w:t>
      </w:r>
    </w:p>
    <w:p>
      <w:pPr>
        <w:spacing w:after="30" w:before="30"/>
      </w:pPr>
      <w:r>
        <w:rPr>
          <w:rFonts w:ascii="Calibri" w:cs="Calibri" w:eastAsia="Calibri" w:hAnsi="Calibri"/>
          <w:b/>
          <w:bCs/>
          <w:i w:val="false"/>
          <w:iCs w:val="false"/>
          <w:color w:val="000000"/>
          <w:sz w:val="20"/>
          <w:szCs w:val="20"/>
        </w:rPr>
        <w:t xml:space="preserve">AI &amp; Automation Platforms: </w:t>
      </w:r>
      <w:r>
        <w:rPr>
          <w:rFonts w:ascii="Calibri" w:cs="Calibri" w:eastAsia="Calibri" w:hAnsi="Calibri"/>
          <w:b w:val="false"/>
          <w:bCs w:val="false"/>
          <w:i w:val="false"/>
          <w:iCs w:val="false"/>
          <w:color w:val="000000"/>
          <w:sz w:val="20"/>
          <w:szCs w:val="20"/>
        </w:rPr>
        <w:t xml:space="preserve">n8n, Make.com, OpenRouter, AI Sensy, LangChain (concepts), Prompt Engineering</w:t>
      </w:r>
    </w:p>
    <w:p>
      <w:pPr>
        <w:spacing w:after="30" w:before="30"/>
      </w:pPr>
      <w:r>
        <w:rPr>
          <w:rFonts w:ascii="Calibri" w:cs="Calibri" w:eastAsia="Calibri" w:hAnsi="Calibri"/>
          <w:b/>
          <w:bCs/>
          <w:i w:val="false"/>
          <w:iCs w:val="false"/>
          <w:color w:val="000000"/>
          <w:sz w:val="20"/>
          <w:szCs w:val="20"/>
        </w:rPr>
        <w:t xml:space="preserve">Integrations &amp; APIs: </w:t>
      </w:r>
      <w:r>
        <w:rPr>
          <w:rFonts w:ascii="Calibri" w:cs="Calibri" w:eastAsia="Calibri" w:hAnsi="Calibri"/>
          <w:b w:val="false"/>
          <w:bCs w:val="false"/>
          <w:i w:val="false"/>
          <w:iCs w:val="false"/>
          <w:color w:val="000000"/>
          <w:sz w:val="20"/>
          <w:szCs w:val="20"/>
        </w:rPr>
        <w:t xml:space="preserve">WhatsApp Business API, Gmail API, Slack API, LinkedIn API, Indeed API, Airtable API</w:t>
      </w:r>
    </w:p>
    <w:p>
      <w:pPr>
        <w:spacing w:after="30" w:before="30"/>
      </w:pPr>
      <w:r>
        <w:rPr>
          <w:rFonts w:ascii="Calibri" w:cs="Calibri" w:eastAsia="Calibri" w:hAnsi="Calibri"/>
          <w:b/>
          <w:bCs/>
          <w:i w:val="false"/>
          <w:iCs w:val="false"/>
          <w:color w:val="000000"/>
          <w:sz w:val="20"/>
          <w:szCs w:val="20"/>
        </w:rPr>
        <w:t xml:space="preserve">Languages &amp; Scripting: </w:t>
      </w:r>
      <w:r>
        <w:rPr>
          <w:rFonts w:ascii="Calibri" w:cs="Calibri" w:eastAsia="Calibri" w:hAnsi="Calibri"/>
          <w:b w:val="false"/>
          <w:bCs w:val="false"/>
          <w:i w:val="false"/>
          <w:iCs w:val="false"/>
          <w:color w:val="000000"/>
          <w:sz w:val="20"/>
          <w:szCs w:val="20"/>
        </w:rPr>
        <w:t xml:space="preserve">Python, JavaScript, TypeScript, JSON, REST API design</w:t>
      </w:r>
    </w:p>
    <w:p>
      <w:pPr>
        <w:spacing w:after="30" w:before="30"/>
      </w:pPr>
      <w:r>
        <w:rPr>
          <w:rFonts w:ascii="Calibri" w:cs="Calibri" w:eastAsia="Calibri" w:hAnsi="Calibri"/>
          <w:b/>
          <w:bCs/>
          <w:i w:val="false"/>
          <w:iCs w:val="false"/>
          <w:color w:val="000000"/>
          <w:sz w:val="20"/>
          <w:szCs w:val="20"/>
        </w:rPr>
        <w:t xml:space="preserve">Databases &amp; Storage: </w:t>
      </w:r>
      <w:r>
        <w:rPr>
          <w:rFonts w:ascii="Calibri" w:cs="Calibri" w:eastAsia="Calibri" w:hAnsi="Calibri"/>
          <w:b w:val="false"/>
          <w:bCs w:val="false"/>
          <w:i w:val="false"/>
          <w:iCs w:val="false"/>
          <w:color w:val="000000"/>
          <w:sz w:val="20"/>
          <w:szCs w:val="20"/>
        </w:rPr>
        <w:t xml:space="preserve">Airtable, Firebase, Supabase, PostgreSQL, MySQL, MongoDB</w:t>
      </w:r>
    </w:p>
    <w:p>
      <w:pPr>
        <w:spacing w:after="30" w:before="30"/>
      </w:pPr>
      <w:r>
        <w:rPr>
          <w:rFonts w:ascii="Calibri" w:cs="Calibri" w:eastAsia="Calibri" w:hAnsi="Calibri"/>
          <w:b/>
          <w:bCs/>
          <w:i w:val="false"/>
          <w:iCs w:val="false"/>
          <w:color w:val="000000"/>
          <w:sz w:val="20"/>
          <w:szCs w:val="20"/>
        </w:rPr>
        <w:t xml:space="preserve">Frontend: </w:t>
      </w:r>
      <w:r>
        <w:rPr>
          <w:rFonts w:ascii="Calibri" w:cs="Calibri" w:eastAsia="Calibri" w:hAnsi="Calibri"/>
          <w:b w:val="false"/>
          <w:bCs w:val="false"/>
          <w:i w:val="false"/>
          <w:iCs w:val="false"/>
          <w:color w:val="000000"/>
          <w:sz w:val="20"/>
          <w:szCs w:val="20"/>
        </w:rPr>
        <w:t xml:space="preserve">React.js, React Native, HTML5, CSS3</w:t>
      </w:r>
    </w:p>
    <w:p>
      <w:pPr>
        <w:spacing w:after="30" w:before="30"/>
      </w:pPr>
      <w:r>
        <w:rPr>
          <w:rFonts w:ascii="Calibri" w:cs="Calibri" w:eastAsia="Calibri" w:hAnsi="Calibri"/>
          <w:b/>
          <w:bCs/>
          <w:i w:val="false"/>
          <w:iCs w:val="false"/>
          <w:color w:val="000000"/>
          <w:sz w:val="20"/>
          <w:szCs w:val="20"/>
        </w:rPr>
        <w:t xml:space="preserve">Tools &amp; Platforms: </w:t>
      </w:r>
      <w:r>
        <w:rPr>
          <w:rFonts w:ascii="Calibri" w:cs="Calibri" w:eastAsia="Calibri" w:hAnsi="Calibri"/>
          <w:b w:val="false"/>
          <w:bCs w:val="false"/>
          <w:i w:val="false"/>
          <w:iCs w:val="false"/>
          <w:color w:val="000000"/>
          <w:sz w:val="20"/>
          <w:szCs w:val="20"/>
        </w:rPr>
        <w:t xml:space="preserve">Git, GitHub, Vercel, Netlify, Railway, Android Studio, Visual Studio</w:t>
      </w:r>
    </w:p>
    <w:p>
      <w:pPr>
        <w:pBdr>
          <w:bottom w:val="single" w:color="1A3A5C" w:sz="8" w:space="2"/>
        </w:pBdr>
        <w:spacing w:after="60" w:before="150"/>
      </w:pPr>
      <w:r>
        <w:rPr>
          <w:rFonts w:ascii="Calibri" w:cs="Calibri" w:eastAsia="Calibri" w:hAnsi="Calibri"/>
          <w:b/>
          <w:bCs/>
          <w:i w:val="false"/>
          <w:iCs w:val="false"/>
          <w:color w:val="1A3A5C"/>
          <w:sz w:val="24"/>
          <w:szCs w:val="24"/>
        </w:rPr>
        <w:t xml:space="preserve">EXPERIENCE</w:t>
      </w:r>
    </w:p>
    <w:p>
      <w:pPr>
        <w:spacing w:after="14" w:before="80"/>
      </w:pPr>
      <w:r>
        <w:rPr>
          <w:rFonts w:ascii="Calibri" w:cs="Calibri" w:eastAsia="Calibri" w:hAnsi="Calibri"/>
          <w:b/>
          <w:bCs/>
          <w:i w:val="false"/>
          <w:iCs w:val="false"/>
          <w:color w:val="000000"/>
          <w:sz w:val="21"/>
          <w:szCs w:val="21"/>
        </w:rPr>
        <w:t xml:space="preserve">Trutopay</w:t>
      </w:r>
      <w:r>
        <w:rPr>
          <w:rFonts w:ascii="Calibri" w:cs="Calibri" w:eastAsia="Calibri" w:hAnsi="Calibri"/>
          <w:b w:val="false"/>
          <w:bCs w:val="false"/>
          <w:i w:val="false"/>
          <w:iCs w:val="false"/>
          <w:color w:val="444444"/>
          <w:sz w:val="20"/>
          <w:szCs w:val="20"/>
        </w:rPr>
        <w:t xml:space="preserve">   |   Remote</w:t>
      </w:r>
    </w:p>
    <w:p>
      <w:pPr>
        <w:spacing w:after="16" w:before="0"/>
      </w:pPr>
      <w:r>
        <w:rPr>
          <w:rFonts w:ascii="Calibri" w:cs="Calibri" w:eastAsia="Calibri" w:hAnsi="Calibri"/>
          <w:b/>
          <w:bCs/>
          <w:i/>
          <w:iCs/>
          <w:color w:val="1A3A5C"/>
          <w:sz w:val="20"/>
          <w:szCs w:val="20"/>
        </w:rPr>
        <w:t xml:space="preserve">AI Automation &amp; Full-Stack Development Intern</w:t>
      </w:r>
      <w:r>
        <w:rPr>
          <w:rFonts w:ascii="Calibri" w:cs="Calibri" w:eastAsia="Calibri" w:hAnsi="Calibri"/>
          <w:b w:val="false"/>
          <w:bCs w:val="false"/>
          <w:i w:val="false"/>
          <w:iCs w:val="false"/>
          <w:color w:val="444444"/>
          <w:sz w:val="20"/>
          <w:szCs w:val="20"/>
        </w:rPr>
        <w:t xml:space="preserve">   Jan 2026 – Jun 2026</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Designed and deployed AI automation workflows using n8n to streamline internal business processes including invoice management, recurring billing, and data sync — reducing manual task handling by an estimated 40%.</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Integrated n8n with RESTful APIs, Supabase real-time database, and Railway-hosted backend, enabling fully automated data pipelines with reliable sub-second response times under concurrent load.</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Collaborated with product and engineering teams to identify automation opportunities, document workflow logic, and deliver clean, maintainable agent configurations following best practices.</w:t>
      </w:r>
    </w:p>
    <w:p>
      <w:pPr>
        <w:pBdr>
          <w:bottom w:val="single" w:color="1A3A5C" w:sz="8" w:space="2"/>
        </w:pBdr>
        <w:spacing w:after="60" w:before="150"/>
      </w:pPr>
      <w:r>
        <w:rPr>
          <w:rFonts w:ascii="Calibri" w:cs="Calibri" w:eastAsia="Calibri" w:hAnsi="Calibri"/>
          <w:b/>
          <w:bCs/>
          <w:i w:val="false"/>
          <w:iCs w:val="false"/>
          <w:color w:val="1A3A5C"/>
          <w:sz w:val="24"/>
          <w:szCs w:val="24"/>
        </w:rPr>
        <w:t xml:space="preserve">AI AGENT PROJECTS</w:t>
      </w:r>
    </w:p>
    <w:p>
      <w:pPr>
        <w:spacing w:after="14" w:before="90"/>
      </w:pPr>
      <w:r>
        <w:rPr>
          <w:rFonts w:ascii="Calibri" w:cs="Calibri" w:eastAsia="Calibri" w:hAnsi="Calibri"/>
          <w:b/>
          <w:bCs/>
          <w:i w:val="false"/>
          <w:iCs w:val="false"/>
          <w:color w:val="000000"/>
          <w:sz w:val="21"/>
          <w:szCs w:val="21"/>
        </w:rPr>
        <w:t xml:space="preserve">Orion – Multi AI Agent System</w:t>
      </w:r>
    </w:p>
    <w:p>
      <w:pPr>
        <w:spacing w:after="16" w:before="0"/>
      </w:pPr>
      <w:r>
        <w:rPr>
          <w:rFonts w:ascii="Calibri" w:cs="Calibri" w:eastAsia="Calibri" w:hAnsi="Calibri"/>
          <w:b/>
          <w:bCs/>
          <w:color w:val="444444"/>
          <w:sz w:val="19"/>
          <w:szCs w:val="19"/>
        </w:rPr>
        <w:t xml:space="preserve">Tech: </w:t>
      </w:r>
      <w:r>
        <w:rPr>
          <w:rFonts w:ascii="Calibri" w:cs="Calibri" w:eastAsia="Calibri" w:hAnsi="Calibri"/>
          <w:color w:val="444444"/>
          <w:sz w:val="19"/>
          <w:szCs w:val="19"/>
        </w:rPr>
        <w:t xml:space="preserve">Python, JavaScript, HTML5, CSS3, OpenRouter</w:t>
      </w:r>
      <w:r>
        <w:rPr>
          <w:rFonts w:ascii="Calibri" w:cs="Calibri" w:eastAsia="Calibri" w:hAnsi="Calibri"/>
          <w:color w:val="1A3A5C"/>
          <w:sz w:val="19"/>
          <w:szCs w:val="19"/>
        </w:rPr>
        <w:t xml:space="preserve">   |   </w:t>
      </w:r>
      <w:hyperlink w:history="1" r:id="rIdnbtl_gd1szi4u5d_wdeoa">
        <w:r>
          <w:rPr>
            <w:rStyle w:val="Hyperlink"/>
            <w:rFonts w:ascii="Calibri" w:cs="Calibri" w:eastAsia="Calibri" w:hAnsi="Calibri"/>
            <w:color w:val="1A3A5C"/>
            <w:sz w:val="19"/>
            <w:szCs w:val="19"/>
          </w:rPr>
          <w:t xml:space="preserve">Live</w:t>
        </w:r>
      </w:hyperlink>
      <w:r>
        <w:rPr>
          <w:rFonts w:ascii="Calibri" w:cs="Calibri" w:eastAsia="Calibri" w:hAnsi="Calibri"/>
          <w:color w:val="1A3A5C"/>
          <w:sz w:val="19"/>
          <w:szCs w:val="19"/>
        </w:rPr>
        <w:t xml:space="preserve">   |   </w:t>
      </w:r>
      <w:hyperlink w:history="1" r:id="rId5ocjo3dal6qbeuiq9ymse">
        <w:r>
          <w:rPr>
            <w:rStyle w:val="Hyperlink"/>
            <w:rFonts w:ascii="Calibri" w:cs="Calibri" w:eastAsia="Calibri" w:hAnsi="Calibri"/>
            <w:color w:val="1A3A5C"/>
            <w:sz w:val="19"/>
            <w:szCs w:val="19"/>
          </w:rPr>
          <w:t xml:space="preserve">GitHub</w:t>
        </w:r>
      </w:hyperlink>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Architected a modular multi-agent AI system capable of handling diverse tasks concurrently — including Q&amp;A, code analysis, and workflow automation — using a Python-based orchestration layer for plug-and-play agent integration.</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Integrated OpenRouter to route queries across multiple LLMs dynamically, reducing latency and enabling intelligent model selection based on task type.</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Deployed on Vercel with a responsive frontend interface enabling seamless user interaction across multiple AI agents simultaneously.</w:t>
      </w:r>
    </w:p>
    <w:p>
      <w:pPr>
        <w:spacing w:after="14" w:before="90"/>
      </w:pPr>
      <w:r>
        <w:rPr>
          <w:rFonts w:ascii="Calibri" w:cs="Calibri" w:eastAsia="Calibri" w:hAnsi="Calibri"/>
          <w:b/>
          <w:bCs/>
          <w:i w:val="false"/>
          <w:iCs w:val="false"/>
          <w:color w:val="000000"/>
          <w:sz w:val="21"/>
          <w:szCs w:val="21"/>
        </w:rPr>
        <w:t xml:space="preserve">WhatsApp AI Agent – Startup Grants &amp; Updates</w:t>
      </w:r>
    </w:p>
    <w:p>
      <w:pPr>
        <w:spacing w:after="16" w:before="0"/>
      </w:pPr>
      <w:r>
        <w:rPr>
          <w:rFonts w:ascii="Calibri" w:cs="Calibri" w:eastAsia="Calibri" w:hAnsi="Calibri"/>
          <w:b/>
          <w:bCs/>
          <w:color w:val="444444"/>
          <w:sz w:val="19"/>
          <w:szCs w:val="19"/>
        </w:rPr>
        <w:t xml:space="preserve">Tech: </w:t>
      </w:r>
      <w:r>
        <w:rPr>
          <w:rFonts w:ascii="Calibri" w:cs="Calibri" w:eastAsia="Calibri" w:hAnsi="Calibri"/>
          <w:color w:val="444444"/>
          <w:sz w:val="19"/>
          <w:szCs w:val="19"/>
        </w:rPr>
        <w:t xml:space="preserve">Make.com, WhatsApp Business API, AI Sensy, Facebook Manager, Airtable</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Built a production WhatsApp AI agent delivering real-time startup grant alerts and personalized business insights to subscribers through a Pro Plan subscription model.</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Integrated Make.com with AI Sensy and Facebook Business Manager to automate subscriber onboarding, trigger personalized message flows, and log engagement metrics in Airtable.</w:t>
      </w:r>
    </w:p>
    <w:p>
      <w:pPr>
        <w:spacing w:after="14" w:before="90"/>
      </w:pPr>
      <w:r>
        <w:rPr>
          <w:rFonts w:ascii="Calibri" w:cs="Calibri" w:eastAsia="Calibri" w:hAnsi="Calibri"/>
          <w:b/>
          <w:bCs/>
          <w:i w:val="false"/>
          <w:iCs w:val="false"/>
          <w:color w:val="000000"/>
          <w:sz w:val="21"/>
          <w:szCs w:val="21"/>
        </w:rPr>
        <w:t xml:space="preserve">HR Screening AI Agent</w:t>
      </w:r>
    </w:p>
    <w:p>
      <w:pPr>
        <w:spacing w:after="16" w:before="0"/>
      </w:pPr>
      <w:r>
        <w:rPr>
          <w:rFonts w:ascii="Calibri" w:cs="Calibri" w:eastAsia="Calibri" w:hAnsi="Calibri"/>
          <w:b/>
          <w:bCs/>
          <w:color w:val="444444"/>
          <w:sz w:val="19"/>
          <w:szCs w:val="19"/>
        </w:rPr>
        <w:t xml:space="preserve">Tech: </w:t>
      </w:r>
      <w:r>
        <w:rPr>
          <w:rFonts w:ascii="Calibri" w:cs="Calibri" w:eastAsia="Calibri" w:hAnsi="Calibri"/>
          <w:color w:val="444444"/>
          <w:sz w:val="19"/>
          <w:szCs w:val="19"/>
        </w:rPr>
        <w:t xml:space="preserve">n8n, Gmail API, LinkedIn API, Indeed API, Slack, Airtable</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Automated end-to-end HR candidate screening with an n8n workflow that ingests applications from LinkedIn, Indeed, and Gmail, scores each candidate against defined job criteria using AI-powered matching logic, and sends ranked shortlists to HR teams via Slack.</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Reduced manual screening effort by an estimated 60%, enabling HR teams to focus exclusively on pre-qualified candidates, with all shortlisted profiles stored and tracked in Airtable.</w:t>
      </w:r>
    </w:p>
    <w:p>
      <w:pPr>
        <w:spacing w:after="14" w:before="90"/>
      </w:pPr>
      <w:r>
        <w:rPr>
          <w:rFonts w:ascii="Calibri" w:cs="Calibri" w:eastAsia="Calibri" w:hAnsi="Calibri"/>
          <w:b/>
          <w:bCs/>
          <w:i w:val="false"/>
          <w:iCs w:val="false"/>
          <w:color w:val="000000"/>
          <w:sz w:val="21"/>
          <w:szCs w:val="21"/>
        </w:rPr>
        <w:t xml:space="preserve">Invoice Reader AI Agent</w:t>
      </w:r>
    </w:p>
    <w:p>
      <w:pPr>
        <w:spacing w:after="16" w:before="0"/>
      </w:pPr>
      <w:r>
        <w:rPr>
          <w:rFonts w:ascii="Calibri" w:cs="Calibri" w:eastAsia="Calibri" w:hAnsi="Calibri"/>
          <w:b/>
          <w:bCs/>
          <w:color w:val="444444"/>
          <w:sz w:val="19"/>
          <w:szCs w:val="19"/>
        </w:rPr>
        <w:t xml:space="preserve">Tech: </w:t>
      </w:r>
      <w:r>
        <w:rPr>
          <w:rFonts w:ascii="Calibri" w:cs="Calibri" w:eastAsia="Calibri" w:hAnsi="Calibri"/>
          <w:color w:val="444444"/>
          <w:sz w:val="19"/>
          <w:szCs w:val="19"/>
        </w:rPr>
        <w:t xml:space="preserve">n8n, Gmail API, Platform APIs, Airtable</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Built an AI agent that monitors incoming invoice emails, extracts structured fields (vendor name, amounts, due dates, line items) using NLP-powered parsing, and automatically logs clean data records into Airtable.</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Eliminated manual accounts payable data entry, reducing per-invoice processing time and human error rates, with webhook-triggered execution ensuring real-time processing as emails arrive.</w:t>
      </w:r>
    </w:p>
    <w:p>
      <w:pPr>
        <w:spacing w:after="14" w:before="90"/>
      </w:pPr>
      <w:r>
        <w:rPr>
          <w:rFonts w:ascii="Calibri" w:cs="Calibri" w:eastAsia="Calibri" w:hAnsi="Calibri"/>
          <w:b/>
          <w:bCs/>
          <w:i w:val="false"/>
          <w:iCs w:val="false"/>
          <w:color w:val="000000"/>
          <w:sz w:val="21"/>
          <w:szCs w:val="21"/>
        </w:rPr>
        <w:t xml:space="preserve">Any_Q – Universal Question-Answering AI Agent</w:t>
      </w:r>
    </w:p>
    <w:p>
      <w:pPr>
        <w:spacing w:after="16" w:before="0"/>
      </w:pPr>
      <w:r>
        <w:rPr>
          <w:rFonts w:ascii="Calibri" w:cs="Calibri" w:eastAsia="Calibri" w:hAnsi="Calibri"/>
          <w:b/>
          <w:bCs/>
          <w:color w:val="444444"/>
          <w:sz w:val="19"/>
          <w:szCs w:val="19"/>
        </w:rPr>
        <w:t xml:space="preserve">Tech: </w:t>
      </w:r>
      <w:r>
        <w:rPr>
          <w:rFonts w:ascii="Calibri" w:cs="Calibri" w:eastAsia="Calibri" w:hAnsi="Calibri"/>
          <w:color w:val="444444"/>
          <w:sz w:val="19"/>
          <w:szCs w:val="19"/>
        </w:rPr>
        <w:t xml:space="preserve">Make.com, OpenRouter, REST API</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Designed a Make.com-powered conversational AI agent that accepts any user question via webhook, routes it to an LLM via OpenRouter, and returns a comprehensive, context-aware answer in real time.</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Implemented retry logic, input sanitization, and structured response formatting to ensure reliable performance across diverse query types and edge cases.</w:t>
      </w:r>
    </w:p>
    <w:p>
      <w:pPr>
        <w:spacing w:after="14" w:before="90"/>
      </w:pPr>
      <w:r>
        <w:rPr>
          <w:rFonts w:ascii="Calibri" w:cs="Calibri" w:eastAsia="Calibri" w:hAnsi="Calibri"/>
          <w:b/>
          <w:bCs/>
          <w:i w:val="false"/>
          <w:iCs w:val="false"/>
          <w:color w:val="000000"/>
          <w:sz w:val="21"/>
          <w:szCs w:val="21"/>
        </w:rPr>
        <w:t xml:space="preserve">Color Fetch – AI Design Asset Extraction Agent</w:t>
      </w:r>
    </w:p>
    <w:p>
      <w:pPr>
        <w:spacing w:after="16" w:before="0"/>
      </w:pPr>
      <w:r>
        <w:rPr>
          <w:rFonts w:ascii="Calibri" w:cs="Calibri" w:eastAsia="Calibri" w:hAnsi="Calibri"/>
          <w:b/>
          <w:bCs/>
          <w:color w:val="444444"/>
          <w:sz w:val="19"/>
          <w:szCs w:val="19"/>
        </w:rPr>
        <w:t xml:space="preserve">Tech: </w:t>
      </w:r>
      <w:r>
        <w:rPr>
          <w:rFonts w:ascii="Calibri" w:cs="Calibri" w:eastAsia="Calibri" w:hAnsi="Calibri"/>
          <w:color w:val="444444"/>
          <w:sz w:val="19"/>
          <w:szCs w:val="19"/>
        </w:rPr>
        <w:t xml:space="preserve">Make.com, Vision API, OpenRouter</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Built an AI agent that accepts image uploads, uses computer vision to analyze visual content, and automatically extracts dominant color codes (HEX/RGB) and font family suggestions for use in design workflows.</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Delivered structured JSON output consumable by design tools, eliminating manual color-picking effort and accelerating UI asset preparation for development teams.</w:t>
      </w:r>
    </w:p>
    <w:p>
      <w:pPr>
        <w:spacing w:after="14" w:before="90"/>
      </w:pPr>
      <w:r>
        <w:rPr>
          <w:rFonts w:ascii="Calibri" w:cs="Calibri" w:eastAsia="Calibri" w:hAnsi="Calibri"/>
          <w:b/>
          <w:bCs/>
          <w:i w:val="false"/>
          <w:iCs w:val="false"/>
          <w:color w:val="000000"/>
          <w:sz w:val="21"/>
          <w:szCs w:val="21"/>
        </w:rPr>
        <w:t xml:space="preserve">Code Commentor – AI Code Analysis Agent</w:t>
      </w:r>
    </w:p>
    <w:p>
      <w:pPr>
        <w:spacing w:after="16" w:before="0"/>
      </w:pPr>
      <w:r>
        <w:rPr>
          <w:rFonts w:ascii="Calibri" w:cs="Calibri" w:eastAsia="Calibri" w:hAnsi="Calibri"/>
          <w:b/>
          <w:bCs/>
          <w:color w:val="444444"/>
          <w:sz w:val="19"/>
          <w:szCs w:val="19"/>
        </w:rPr>
        <w:t xml:space="preserve">Tech: </w:t>
      </w:r>
      <w:r>
        <w:rPr>
          <w:rFonts w:ascii="Calibri" w:cs="Calibri" w:eastAsia="Calibri" w:hAnsi="Calibri"/>
          <w:color w:val="444444"/>
          <w:sz w:val="19"/>
          <w:szCs w:val="19"/>
        </w:rPr>
        <w:t xml:space="preserve">Make.com, OpenRouter, LLM Integration</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Developed an AI agent that accepts code snippets via webhook, analyzes them using an LLM to identify bugs, logic errors, and improvement areas, then returns annotated code with inline comments and plain-language explanations.</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Reduced code review overhead for small teams by surfacing issues and generating documentation-quality comments automatically, supporting multiple languages including Python, JavaScript, and Java.</w:t>
      </w:r>
    </w:p>
    <w:p>
      <w:pPr>
        <w:pBdr>
          <w:bottom w:val="single" w:color="1A3A5C" w:sz="8" w:space="2"/>
        </w:pBdr>
        <w:spacing w:after="60" w:before="150"/>
      </w:pPr>
      <w:r>
        <w:rPr>
          <w:rFonts w:ascii="Calibri" w:cs="Calibri" w:eastAsia="Calibri" w:hAnsi="Calibri"/>
          <w:b/>
          <w:bCs/>
          <w:i w:val="false"/>
          <w:iCs w:val="false"/>
          <w:color w:val="1A3A5C"/>
          <w:sz w:val="24"/>
          <w:szCs w:val="24"/>
        </w:rPr>
        <w:t xml:space="preserve">EDUCATION</w:t>
      </w:r>
    </w:p>
    <w:p>
      <w:pPr>
        <w:spacing w:after="14" w:before="80"/>
      </w:pPr>
      <w:r>
        <w:rPr>
          <w:rFonts w:ascii="Calibri" w:cs="Calibri" w:eastAsia="Calibri" w:hAnsi="Calibri"/>
          <w:b/>
          <w:bCs/>
          <w:i w:val="false"/>
          <w:iCs w:val="false"/>
          <w:color w:val="000000"/>
          <w:sz w:val="21"/>
          <w:szCs w:val="21"/>
        </w:rPr>
        <w:t xml:space="preserve">Sardar Vallabhbhai Patel Institute of Technology (SVIT)</w:t>
      </w:r>
      <w:r>
        <w:rPr>
          <w:rFonts w:ascii="Calibri" w:cs="Calibri" w:eastAsia="Calibri" w:hAnsi="Calibri"/>
          <w:b w:val="false"/>
          <w:bCs w:val="false"/>
          <w:i w:val="false"/>
          <w:iCs w:val="false"/>
          <w:color w:val="444444"/>
          <w:sz w:val="20"/>
          <w:szCs w:val="20"/>
        </w:rPr>
        <w:t xml:space="preserve">   |   Vadodara, Gujarat</w:t>
      </w:r>
    </w:p>
    <w:p>
      <w:pPr>
        <w:spacing w:after="14" w:before="0"/>
      </w:pPr>
      <w:r>
        <w:rPr>
          <w:rFonts w:ascii="Calibri" w:cs="Calibri" w:eastAsia="Calibri" w:hAnsi="Calibri"/>
          <w:b/>
          <w:bCs/>
          <w:i/>
          <w:iCs/>
          <w:color w:val="1A3A5C"/>
          <w:sz w:val="20"/>
          <w:szCs w:val="20"/>
        </w:rPr>
        <w:t xml:space="preserve">Master in Computer Applications (MCA)</w:t>
      </w:r>
      <w:r>
        <w:rPr>
          <w:rFonts w:ascii="Calibri" w:cs="Calibri" w:eastAsia="Calibri" w:hAnsi="Calibri"/>
          <w:b w:val="false"/>
          <w:bCs w:val="false"/>
          <w:i w:val="false"/>
          <w:iCs w:val="false"/>
          <w:color w:val="444444"/>
          <w:sz w:val="20"/>
          <w:szCs w:val="20"/>
        </w:rPr>
        <w:t xml:space="preserve">   2024 – 2026 | Current CGPA: 8.00</w:t>
      </w:r>
    </w:p>
    <w:p>
      <w:pPr>
        <w:spacing w:after="14" w:before="60"/>
      </w:pPr>
      <w:r>
        <w:rPr>
          <w:rFonts w:ascii="Calibri" w:cs="Calibri" w:eastAsia="Calibri" w:hAnsi="Calibri"/>
          <w:b/>
          <w:bCs/>
          <w:i w:val="false"/>
          <w:iCs w:val="false"/>
          <w:color w:val="000000"/>
          <w:sz w:val="21"/>
          <w:szCs w:val="21"/>
        </w:rPr>
        <w:t xml:space="preserve">Dadabhai Navroji Institute of Computer Application</w:t>
      </w:r>
      <w:r>
        <w:rPr>
          <w:rFonts w:ascii="Calibri" w:cs="Calibri" w:eastAsia="Calibri" w:hAnsi="Calibri"/>
          <w:b w:val="false"/>
          <w:bCs w:val="false"/>
          <w:i w:val="false"/>
          <w:iCs w:val="false"/>
          <w:color w:val="444444"/>
          <w:sz w:val="20"/>
          <w:szCs w:val="20"/>
        </w:rPr>
        <w:t xml:space="preserve">   |   Gujarat</w:t>
      </w:r>
    </w:p>
    <w:p>
      <w:pPr>
        <w:spacing w:after="14" w:before="0"/>
      </w:pPr>
      <w:r>
        <w:rPr>
          <w:rFonts w:ascii="Calibri" w:cs="Calibri" w:eastAsia="Calibri" w:hAnsi="Calibri"/>
          <w:b/>
          <w:bCs/>
          <w:i/>
          <w:iCs/>
          <w:color w:val="1A3A5C"/>
          <w:sz w:val="20"/>
          <w:szCs w:val="20"/>
        </w:rPr>
        <w:t xml:space="preserve">Bachelor in Computer Applications (BCA)</w:t>
      </w:r>
      <w:r>
        <w:rPr>
          <w:rFonts w:ascii="Calibri" w:cs="Calibri" w:eastAsia="Calibri" w:hAnsi="Calibri"/>
          <w:b w:val="false"/>
          <w:bCs w:val="false"/>
          <w:i w:val="false"/>
          <w:iCs w:val="false"/>
          <w:color w:val="444444"/>
          <w:sz w:val="20"/>
          <w:szCs w:val="20"/>
        </w:rPr>
        <w:t xml:space="preserve">   2022 – 2024 | CGPA: 8.32</w:t>
      </w:r>
    </w:p>
    <w:p>
      <w:pPr>
        <w:pBdr>
          <w:bottom w:val="single" w:color="1A3A5C" w:sz="8" w:space="2"/>
        </w:pBdr>
        <w:spacing w:after="60" w:before="150"/>
      </w:pPr>
      <w:r>
        <w:rPr>
          <w:rFonts w:ascii="Calibri" w:cs="Calibri" w:eastAsia="Calibri" w:hAnsi="Calibri"/>
          <w:b/>
          <w:bCs/>
          <w:i w:val="false"/>
          <w:iCs w:val="false"/>
          <w:color w:val="1A3A5C"/>
          <w:sz w:val="24"/>
          <w:szCs w:val="24"/>
        </w:rPr>
        <w:t xml:space="preserve">ACHIEVEMENTS &amp; HIGHLIGHTS</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Built and deployed 7+ AI automation agents and multi-agent systems using n8n, Make.com, and OpenRouter, solving real business problems across HR, finance, and communication domains.</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AI Automation Internship at Trutopay: Delivered production n8n workflows that reduced manual task handling by 40% within a 6-month engagement.</w:t>
      </w:r>
    </w:p>
    <w:p>
      <w:pPr>
        <w:pStyle w:val="ListParagraph"/>
        <w:numPr>
          <w:ilvl w:val="0"/>
          <w:numId w:val="2"/>
        </w:numPr>
        <w:spacing w:after="26" w:before="26"/>
      </w:pPr>
      <w:r>
        <w:rPr>
          <w:rFonts w:ascii="Calibri" w:cs="Calibri" w:eastAsia="Calibri" w:hAnsi="Calibri"/>
          <w:b w:val="false"/>
          <w:bCs w:val="false"/>
          <w:i w:val="false"/>
          <w:iCs w:val="false"/>
          <w:color w:val="000000"/>
          <w:sz w:val="20"/>
          <w:szCs w:val="20"/>
        </w:rPr>
        <w:t xml:space="preserve">Consistent academic performer: BCA CGPA 8.32, MCA CGPA 8.00 (ongoing) at SVIT, Vadodara.</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up-qdqfu6i9iqar2ixd8" Type="http://schemas.openxmlformats.org/officeDocument/2006/relationships/hyperlink" Target="mailto:pmeet9174@gmail.com" TargetMode="External"/><Relationship Id="rIdoi2akb5dtct_ibqqbrgx3" Type="http://schemas.openxmlformats.org/officeDocument/2006/relationships/hyperlink" Target="https://github.com/Meet-Prajapati-MP" TargetMode="External"/><Relationship Id="rId-2m0kpg-xxhgfgqmljudb" Type="http://schemas.openxmlformats.org/officeDocument/2006/relationships/hyperlink" Target="https://svit-portfolio.netlify.app" TargetMode="External"/><Relationship Id="rIdnbtl_gd1szi4u5d_wdeoa" Type="http://schemas.openxmlformats.org/officeDocument/2006/relationships/hyperlink" Target="https://orion-zeta-coral.vercel.app" TargetMode="External"/><Relationship Id="rId5ocjo3dal6qbeuiq9ymse" Type="http://schemas.openxmlformats.org/officeDocument/2006/relationships/hyperlink" Target="https://github.com/Meet-Prajapati-MP/Orion-"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2026-04-16T05:31:32.329Z</dcterms:created>
  <dcterms:modified xsi:type="dcterms:W3CDTF">2026-04-16T05:31:32.332Z</dcterms:modified>
</cp:coreProperties>
</file>

<file path=docProps/custom.xml><?xml version="1.0" encoding="utf-8"?>
<Properties xmlns="http://schemas.openxmlformats.org/officeDocument/2006/custom-properties" xmlns:vt="http://schemas.openxmlformats.org/officeDocument/2006/docPropsVTypes"/>
</file>