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NARA React Native App — Full Explanation</w:t>
      </w:r>
    </w:p>
    <w:p>
      <w:pPr>
        <w:pStyle w:val="Heading1"/>
      </w:pPr>
      <w:r>
        <w:t>Project Overview</w:t>
      </w:r>
    </w:p>
    <w:p>
      <w:r>
        <w:t>NARA is a Nigerian fintech mobile app that formalises the traditional Ajo and Esusu savings culture. It connects salary earners into structured savings circles based on their monthly contribution amount and savings goal. This document explains every file in the project, what it does, why it exists, and what would break if it were removed.</w:t>
      </w:r>
    </w:p>
    <w:p>
      <w:pPr>
        <w:pStyle w:val="Heading1"/>
      </w:pPr>
      <w:r>
        <w:t>Tech Stack</w:t>
      </w:r>
    </w:p>
    <w:p>
      <w:r>
        <w:rPr>
          <w:b/>
        </w:rPr>
        <w:t xml:space="preserve">React Native with Expo: </w:t>
      </w:r>
      <w:r>
        <w:t>Cross-platform framework that lets us build iOS and Android from one codebase. Chosen over bare React Native because it handles builds, updates, and native module configuration without Xcode or Android Studio expertise. Without it, building for both platforms would require maintaining two separate codebases.</w:t>
      </w:r>
    </w:p>
    <w:p>
      <w:r>
        <w:rPr>
          <w:b/>
        </w:rPr>
        <w:t xml:space="preserve">Expo Router: </w:t>
      </w:r>
      <w:r>
        <w:t>File-based navigation system. Each file in the app/ folder automatically becomes a route. Chosen over React Navigation directly because routes are declared by file structure, not by writing navigator boilerplate. Without it, adding a new screen requires editing a navigation config file.</w:t>
      </w:r>
    </w:p>
    <w:p>
      <w:r>
        <w:rPr>
          <w:b/>
        </w:rPr>
        <w:t xml:space="preserve">Zustand: </w:t>
      </w:r>
      <w:r>
        <w:t>Lightweight state management library. Chosen over Redux because NARA has simple state (auth tokens, member profile, group data) that does not need the boilerplate of reducers, actions, and dispatch. Without it, screens would either fetch data redundantly or pass props through deeply nested navigators.</w:t>
      </w:r>
    </w:p>
    <w:p>
      <w:r>
        <w:rPr>
          <w:b/>
        </w:rPr>
        <w:t xml:space="preserve">Axios: </w:t>
      </w:r>
      <w:r>
        <w:t>HTTP client with interceptors. Chosen over fetch() because interceptors let us attach the JWT token to every request automatically and handle token refresh without wrapping every API call. Without it, every screen would have to manually read the token from storage and attach it.</w:t>
      </w:r>
    </w:p>
    <w:p>
      <w:r>
        <w:rPr>
          <w:b/>
        </w:rPr>
        <w:t xml:space="preserve">Expo SecureStore: </w:t>
      </w:r>
      <w:r>
        <w:t>Encrypted key-value storage for sensitive data. Chosen over AsyncStorage because tokens cannot be stored in plain text. Without it, JWT tokens stored in plain AsyncStorage could be extracted by any other app on the device.</w:t>
      </w:r>
    </w:p>
    <w:p>
      <w:r>
        <w:rPr>
          <w:b/>
        </w:rPr>
        <w:t xml:space="preserve">Expo Notifications: </w:t>
      </w:r>
      <w:r>
        <w:t>Handles push notification registration, permissions, and handling on both iOS and Android. Without it, we would need to integrate Firebase Cloud Messaging and Apple Push Notification Service separately.</w:t>
      </w:r>
    </w:p>
    <w:p>
      <w:r>
        <w:rPr>
          <w:b/>
        </w:rPr>
        <w:t xml:space="preserve">react-native-svg: </w:t>
      </w:r>
      <w:r>
        <w:t>SVG rendering for the CircleRing component — NARA's signature visual that mirrors the Ajo circle metaphor. Without it, the progress ring would need to be built with multiple overlapping Views, which would not render cleanly.</w:t>
      </w:r>
    </w:p>
    <w:p>
      <w:r>
        <w:rPr>
          <w:b/>
        </w:rPr>
        <w:t xml:space="preserve">React Hook Form: </w:t>
      </w:r>
      <w:r>
        <w:t>Form state management and validation. Chosen over manual state management because it reduces re-renders and provides built-in error handling for form fields. Without it, every form screen would need its own validation logic.</w:t>
      </w:r>
    </w:p>
    <w:p>
      <w:r>
        <w:rPr>
          <w:b/>
        </w:rPr>
        <w:t xml:space="preserve">babel-plugin-transform-remove-console: </w:t>
      </w:r>
      <w:r>
        <w:t>Removes console.log statements from production builds. Chosen because we use console.log for teaching (printing what each function does). Without it, production apps would leak internal operation details to the device console.</w:t>
      </w:r>
    </w:p>
    <w:p>
      <w:pPr>
        <w:pStyle w:val="Heading1"/>
      </w:pPr>
      <w:r>
        <w:t>Project Structure</w:t>
      </w:r>
    </w:p>
    <w:p>
      <w:r>
        <w:t>app/ — All screens organized by flow: (auth) for login/register, (onboarding) for goal/tier/match, (main) for the 6-tab member area.</w:t>
        <w:br/>
        <w:t>components/ — Reusable UI pieces. common/ for generic components used everywhere. Feature folders (home/, circle/, etc.) for components only used on one screen.</w:t>
        <w:br/>
        <w:t>constants/ — theme.js: the single source of truth for colors, fonts, spacing, radius, font sizes. Without this file, six months later the app would have 14 different shades of green.</w:t>
        <w:br/>
        <w:t>store/ — Zustand stores for global state that multiple screens need: auth tokens, member profile, group data, notifications.</w:t>
        <w:br/>
        <w:t>services/ — API call functions. Every network request lives here, never inside a screen. Without this separation, changing the API URL would require editing every screen file.</w:t>
        <w:br/>
        <w:t>hooks/ — Custom React hooks that encapsulate data fetching logic. Screens call hooks, hooks call services. Without hooks, screens would duplicate useEffect and useState patterns.</w:t>
        <w:br/>
        <w:t>utils/ — Pure functions: currency formatting, date formatting, validation, secure storage. Isolated from React so they can be tested without rendering components.</w:t>
      </w:r>
    </w:p>
    <w:p>
      <w:pPr>
        <w:pStyle w:val="Heading1"/>
      </w:pPr>
      <w:r>
        <w:t>constants/theme.js</w:t>
      </w:r>
    </w:p>
    <w:p>
      <w:r>
        <w:t>This is the design system file. It exports colors (forest green #1C3A2E, parchment gold #C8A96E, warm canvas #F7F5F0), font families (Inter weights), spacing scale (4-48px), border radius values, and font sizes. Every component imports from this file. If a designer changes the brand green, they change one hex value here and it updates everywhere. Without this file, every developer picks their own color value, and the app becomes visually inconsistent.</w:t>
      </w:r>
    </w:p>
    <w:p>
      <w:pPr>
        <w:pStyle w:val="Heading1"/>
      </w:pPr>
      <w:r>
        <w:t>utils/ — Utility Functions</w:t>
      </w:r>
    </w:p>
    <w:p>
      <w:pPr>
        <w:pStyle w:val="Heading2"/>
      </w:pPr>
      <w:r>
        <w:t>formatCurrency.js</w:t>
      </w:r>
    </w:p>
    <w:p>
      <w:r>
        <w:t>formatNaira(amount) converts 300000 to "₦300,000". formatNairaShort(amount) converts 1800000 to "₦1.8M". Every monetary display in the app uses one of these two functions. Without them, one screen might show "N300,000" and another "₦300,000.00" and a third "300,000 NGN". A single formatting function ensures every naira amount looks identical everywhere.</w:t>
      </w:r>
    </w:p>
    <w:p>
      <w:pPr>
        <w:pStyle w:val="Heading2"/>
      </w:pPr>
      <w:r>
        <w:t>formatDate.js</w:t>
      </w:r>
    </w:p>
    <w:p>
      <w:r>
        <w:t>formatLongDate("2025-06-26") returns "26 June 2025". formatMonthYear("2025-06") returns "June 2025". formatRelativeTime returns "Today", "Yesterday" or "3 days ago" based on the date. Without these, every screen that shows a date would format it differently.</w:t>
      </w:r>
    </w:p>
    <w:p>
      <w:pPr>
        <w:pStyle w:val="Heading2"/>
      </w:pPr>
      <w:r>
        <w:t>validators.js</w:t>
      </w:r>
    </w:p>
    <w:p>
      <w:r>
        <w:t>isValidNigerianPhone checks that a phone number starts with 070, 080, 081, 090 or 091 and is exactly 11 digits. isValidEmail checks email format. isStrongPassword requires 8+ characters, 1 uppercase, 1 number. Backend validation is essential because frontend validation can be bypassed. A user who disables JavaScript on web or modifies the app binary can send anything to the API.</w:t>
      </w:r>
    </w:p>
    <w:p>
      <w:pPr>
        <w:pStyle w:val="Heading2"/>
      </w:pPr>
      <w:r>
        <w:t>storage.js</w:t>
      </w:r>
    </w:p>
    <w:p>
      <w:r>
        <w:t>Wraps Expo SecureStore for token storage. saveToken, getToken, clearToken, clearAllTokens. SecureStore encrypts data at rest using the device keychain (iOS) or keystore (Android). Without SecureStore, tokens stored in plain AsyncStorage could be extracted by malware or other apps on the device. A leaked JWT token gives an attacker full access to the member account.</w:t>
      </w:r>
    </w:p>
    <w:p>
      <w:pPr>
        <w:pStyle w:val="Heading1"/>
      </w:pPr>
      <w:r>
        <w:t>services/ — API Service Layer</w:t>
      </w:r>
    </w:p>
    <w:p>
      <w:r>
        <w:t>api.js creates a single Axios instance with the base URL from environment variables. The request interceptor reads the JWT access token from SecureStore and attaches it as a Bearer token to every request. The response interceptor catches 401 errors, tries to refresh the token using the stored refresh token, and if refresh also fails, clears storage so the user is redirected to login. Without interceptors, every screen would have to manually read the token and handle expiration, leading to inconsistent error handling.</w:t>
        <w:br/>
        <w:br/>
        <w:t>Each service file (authService, memberService, groupService, contributionService, insuranceService, notificationService) groups API calls by domain. Every function has a console.log that prints in plain English what it is about to do. Without this service layer, API calls would be scattered across screens, making it impossible to change the API URL or add authentication headers without touching every screen file.</w:t>
      </w:r>
    </w:p>
    <w:p>
      <w:pPr>
        <w:pStyle w:val="Heading1"/>
      </w:pPr>
      <w:r>
        <w:t>store/ — Zustand State Management</w:t>
      </w:r>
    </w:p>
    <w:p>
      <w:r>
        <w:t>Global state is data that multiple screens need to read and write without re-fetching from the API. authStore holds isAuthenticated, isVerified, accessToken, refreshToken. memberStore holds member profile and dashboard data. groupStore holds the active savings group and member list. notificationStore holds the notification list and unread count.</w:t>
        <w:br/>
        <w:br/>
        <w:t>Zustand was chosen over React Context because Context causes every consumer to re-render when any value changes. Zustand only re-renders components that subscribe to the specific slice that changed. Chosen over Redux because NARA has simple state that does not warrant the boilerplate of actions, reducers, and dispatch. Without these stores, every screen that needs the member name would either fetch the API again (slow) or receive data through prop drilling (fragile in a tab navigator).</w:t>
      </w:r>
    </w:p>
    <w:p>
      <w:pPr>
        <w:pStyle w:val="Heading1"/>
      </w:pPr>
      <w:r>
        <w:t>components/ — Reusable Components</w:t>
      </w:r>
    </w:p>
    <w:p>
      <w:r>
        <w:rPr>
          <w:b/>
        </w:rPr>
        <w:t xml:space="preserve">Button: </w:t>
      </w:r>
      <w:r>
        <w:t>Primary, outline, and danger variants. Shows ActivityIndicator when loading. Disables double-tap. Without it, every screen builds its own TouchableOpacity with different styling.</w:t>
      </w:r>
    </w:p>
    <w:p>
      <w:r>
        <w:rPr>
          <w:b/>
        </w:rPr>
        <w:t xml:space="preserve">Input: </w:t>
      </w:r>
      <w:r>
        <w:t>Label above, red error below, secureTextEntry for passwords, spreads remaining props to TextInput. Without it, form fields would have inconsistent label styling and error handling.</w:t>
      </w:r>
    </w:p>
    <w:p>
      <w:r>
        <w:rPr>
          <w:b/>
        </w:rPr>
        <w:t xml:space="preserve">StatusPill: </w:t>
      </w:r>
      <w:r>
        <w:t>Colored pill based on type: active (green), grace/collected (amber), pending (grey). Derives colors internally — caller only passes the status word. Without it, every screen would duplicate the color mapping logic.</w:t>
      </w:r>
    </w:p>
    <w:p>
      <w:r>
        <w:rPr>
          <w:b/>
        </w:rPr>
        <w:t xml:space="preserve">CircleRing: </w:t>
      </w:r>
      <w:r>
        <w:t>NARA's signature visual built with react-native-svg. Shows a circular progress ring. Without it, the app loses its primary visual metaphor connecting the UI to the Ajo circle concept.</w:t>
      </w:r>
    </w:p>
    <w:p>
      <w:r>
        <w:rPr>
          <w:b/>
        </w:rPr>
        <w:t xml:space="preserve">Label: </w:t>
      </w:r>
      <w:r>
        <w:t>Small uppercase text with letter spacing used above every section. Without it, section headers would be inconsistently styled.</w:t>
      </w:r>
    </w:p>
    <w:p>
      <w:r>
        <w:rPr>
          <w:b/>
        </w:rPr>
        <w:t xml:space="preserve">Divider: </w:t>
      </w:r>
      <w:r>
        <w:t>Thin horizontal line with optional margin. Without it, dividers would have different thicknesses and colors across screens.</w:t>
      </w:r>
    </w:p>
    <w:p>
      <w:r>
        <w:rPr>
          <w:b/>
        </w:rPr>
        <w:t xml:space="preserve">ScreenHeader: </w:t>
      </w:r>
      <w:r>
        <w:t>Forest green banner with label, title, and optional right element (like "Mark all read"). Used on every main screen. Without it, every screen header would need its own styling.</w:t>
      </w:r>
    </w:p>
    <w:p>
      <w:pPr>
        <w:pStyle w:val="Heading1"/>
      </w:pPr>
      <w:r>
        <w:t>Screens</w:t>
      </w:r>
    </w:p>
    <w:p>
      <w:r>
        <w:rPr>
          <w:b/>
        </w:rPr>
        <w:t xml:space="preserve">Auth Screens (welcome, register, verify-otp, login, forgot-password): </w:t>
      </w:r>
      <w:r>
        <w:t>welcome.jsx is first on fresh install — brand and two buttons. register.jsx collects 5 fields, validates Nigerian phone, calls POST /auth/register/. verify-otp.jsx has 6 digit boxes that auto-submit on fill. login.jsx calls POST /auth/login/, saves tokens, routes to main. forgot-password.jsx has 2 steps: phone → OTP + new password.</w:t>
      </w:r>
    </w:p>
    <w:p>
      <w:r>
        <w:rPr>
          <w:b/>
        </w:rPr>
        <w:t xml:space="preserve">Onboarding Screens (goal, tier, match): </w:t>
      </w:r>
      <w:r>
        <w:t>goal.jsx shows 6 cards in 2-column grid. Tier.jsx shows 5 amount rows. Match.jsx calls GET /onboarding/match/ and shows group summary or waitlist position. These three screens are the core conversion funnel — a member who completes onboarding has committed to a goal, tier, and group.</w:t>
      </w:r>
    </w:p>
    <w:p>
      <w:r>
        <w:rPr>
          <w:b/>
        </w:rPr>
        <w:t xml:space="preserve">Overview (main/index): </w:t>
      </w:r>
      <w:r>
        <w:t>Dashboard screen. Shows greeting, CircleRing with progress, next deduction card, 3-stat row, recent activity feed. Calls GET /members/me/dashboard/. Shows loading spinner while fetching and retry button on error.</w:t>
      </w:r>
    </w:p>
    <w:p>
      <w:r>
        <w:rPr>
          <w:b/>
        </w:rPr>
        <w:t xml:space="preserve">Circle: </w:t>
      </w:r>
      <w:r>
        <w:t>Group detail screen. Shows group stats, member list with avatars, collection months, status pills, track bars. Current user card has forest green border. Calls two APIs: GET /groups/my-group/ and GET /groups/my-group/members/.</w:t>
      </w:r>
    </w:p>
    <w:p>
      <w:r>
        <w:rPr>
          <w:b/>
        </w:rPr>
        <w:t xml:space="preserve">History: </w:t>
      </w:r>
      <w:r>
        <w:t>Contribution ledger. CircleRing with total contributed, standing order card, monthly log, download statement button. Calls GET /contributions/. Your pot month rows have parchment gold border.</w:t>
      </w:r>
    </w:p>
    <w:p>
      <w:r>
        <w:rPr>
          <w:b/>
        </w:rPr>
        <w:t xml:space="preserve">Protection: </w:t>
      </w:r>
      <w:r>
        <w:t>Insurance screen. Coverage card (premium, amount, provider), 3 scenario cards (death, job loss, default), Declare emergency button opens a Modal where member selects reason before filing claim. Calls GET /insurance/me/ and POST /insurance/claim/.</w:t>
      </w:r>
    </w:p>
    <w:p>
      <w:r>
        <w:rPr>
          <w:b/>
        </w:rPr>
        <w:t xml:space="preserve">Alerts: </w:t>
      </w:r>
      <w:r>
        <w:t>Notification feed. Unread count in header, Mark all read button, FlatList of notification cards. Unread items have forest green border and dot indicator. Pull to refresh. Calls GET /members/me/notifications/ and PATCH /members/me/notifications/read/.</w:t>
      </w:r>
    </w:p>
    <w:p>
      <w:r>
        <w:rPr>
          <w:b/>
        </w:rPr>
        <w:t xml:space="preserve">Account: </w:t>
      </w:r>
      <w:r>
        <w:t>Profile screen. Avatar with initial, name, join date, account details list, Declare emergency and Sign out. Sign out clears SecureStore and navigates to welcome screen. Calls GET /members/me/.</w:t>
      </w:r>
    </w:p>
    <w:p>
      <w:pPr>
        <w:pStyle w:val="Heading1"/>
      </w:pPr>
      <w:r>
        <w:t>Hooks</w:t>
      </w:r>
    </w:p>
    <w:p>
      <w:r>
        <w:t>useAuth — wraps login/logout API calls with token storage. Returns isAuthenticated, login, logout. Used by auth screens.</w:t>
        <w:br/>
        <w:t>useMember — fetches profile and dashboard on mount. Caches in Zustand. Returns member, dashboard, isLoading, error, refresh. Used by Overview and Account.</w:t>
        <w:br/>
        <w:t>useGroup — fetches group and members on mount. Returns group, members, isLoading, error, refresh. Used by Circle screen.</w:t>
        <w:br/>
        <w:t>useNotifications — fetches notifications and manages unread count. Returns notifications, unreadCount, markAllRead, isLoading, refresh. Used by Alerts screen.</w:t>
        <w:br/>
        <w:br/>
        <w:t>Hooks encapsulate the fetch + cache + error + loading pattern so screens do not repeat useState and useEffect. Without hooks, every screen that needs data from the API would have to manage loading, error and refresh state separately.</w:t>
      </w:r>
    </w:p>
    <w:p>
      <w:pPr>
        <w:pStyle w:val="Heading1"/>
      </w:pPr>
      <w:r>
        <w:t>Error Handling</w:t>
      </w:r>
    </w:p>
    <w:p>
      <w:r>
        <w:t>Every API call is wrapped in try/catch. Network errors show human-readable messages, never raw error objects. Field errors from API responses are mapped to the correct Input component. Unexpected errors show "Something went wrong. Please try again." Financial apps need careful error handling because a crashed app during a contribution deduction could mean a member misses their payment deadline, which affects the entire group. The app never shows technical error details to the end user.</w:t>
      </w:r>
    </w:p>
    <w:p>
      <w:pPr>
        <w:pStyle w:val="Heading1"/>
      </w:pPr>
      <w:r>
        <w:t>Loading States</w:t>
      </w:r>
    </w:p>
    <w:p>
      <w:r>
        <w:t>Overview and Circle screens show ActivityIndicator while data loads. All buttons show ActivityIndicator and disable interaction while API calls are in progress. Double-tap is prevented by the loading state — the button does not respond when loading is true. Without these measures, a user could tap "Confirm and join" twice, causing two group join API calls.</w:t>
      </w:r>
    </w:p>
    <w:p>
      <w:pPr>
        <w:pStyle w:val="Heading1"/>
      </w:pPr>
      <w:r>
        <w:t>Environment Variables</w:t>
      </w:r>
    </w:p>
    <w:p>
      <w:r>
        <w:t>EXPO_PUBLIC_API_URL is set in .env as http://localhost:8000/api/v1 for local development. When the Django backend is deployed to Render, this changes to https://nara-backend.onrender.com/api/v1. The API URL is never hardcoded in the code because the same codebase is deployed to development, staging, and production environments with different backend URLs. The EXPO_PUBLIC_ prefix is required by Expo — only variables with this prefix are inlined into the app bundle at build time. Variables without this prefix are not available at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