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DDA89" w14:textId="299E6E04" w:rsidR="007F5702" w:rsidRDefault="007F5702">
      <w:pPr>
        <w:rPr>
          <w:lang w:val="en-IN"/>
        </w:rPr>
      </w:pPr>
      <w:r>
        <w:rPr>
          <w:lang w:val="en-IN"/>
        </w:rPr>
        <w:t>EXPERIMENT 6</w:t>
      </w:r>
      <w:r>
        <w:rPr>
          <w:lang w:val="en-IN"/>
        </w:rPr>
        <w:br/>
        <w:t>Meet Kansara</w:t>
      </w:r>
      <w:r>
        <w:rPr>
          <w:lang w:val="en-IN"/>
        </w:rPr>
        <w:br/>
        <w:t>Reg. no.: 220929270</w:t>
      </w:r>
      <w:r>
        <w:rPr>
          <w:lang w:val="en-IN"/>
        </w:rPr>
        <w:br/>
        <w:t>Roll no.: 54</w:t>
      </w:r>
    </w:p>
    <w:p w14:paraId="7B928E40" w14:textId="77777777" w:rsidR="007F5702" w:rsidRDefault="007F5702">
      <w:pPr>
        <w:rPr>
          <w:lang w:val="en-IN"/>
        </w:rPr>
      </w:pPr>
    </w:p>
    <w:p w14:paraId="24B59346" w14:textId="656526A4" w:rsidR="007F5702" w:rsidRDefault="007F5702">
      <w:pPr>
        <w:rPr>
          <w:lang w:val="en-IN"/>
        </w:rPr>
      </w:pPr>
      <w:r>
        <w:rPr>
          <w:lang w:val="en-IN"/>
        </w:rPr>
        <w:t>Ex</w:t>
      </w:r>
      <w:r w:rsidR="00D34F73">
        <w:rPr>
          <w:lang w:val="en-IN"/>
        </w:rPr>
        <w:t>ample</w:t>
      </w:r>
      <w:r>
        <w:rPr>
          <w:lang w:val="en-IN"/>
        </w:rPr>
        <w:t xml:space="preserve"> 1:</w:t>
      </w:r>
    </w:p>
    <w:p w14:paraId="4A7DD3B6" w14:textId="19E0D948" w:rsidR="007F5702" w:rsidRDefault="007F5702">
      <w:pPr>
        <w:rPr>
          <w:lang w:val="en-IN"/>
        </w:rPr>
      </w:pPr>
      <w:r w:rsidRPr="007F5702">
        <w:t>Write an Energia C/C++ - API interfacing code to establish communication with a known network and obtain an IP address.</w:t>
      </w:r>
    </w:p>
    <w:p w14:paraId="5C551014" w14:textId="1B35FC87" w:rsidR="007F5702" w:rsidRDefault="007F5702">
      <w:pPr>
        <w:rPr>
          <w:lang w:val="en-IN"/>
        </w:rPr>
      </w:pPr>
      <w:r>
        <w:rPr>
          <w:noProof/>
        </w:rPr>
        <w:drawing>
          <wp:inline distT="0" distB="0" distL="0" distR="0" wp14:anchorId="012589CF" wp14:editId="7B1912E0">
            <wp:extent cx="5943600" cy="3342005"/>
            <wp:effectExtent l="0" t="0" r="0" b="0"/>
            <wp:docPr id="91441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7076" name=""/>
                    <pic:cNvPicPr/>
                  </pic:nvPicPr>
                  <pic:blipFill>
                    <a:blip r:embed="rId4"/>
                    <a:stretch>
                      <a:fillRect/>
                    </a:stretch>
                  </pic:blipFill>
                  <pic:spPr>
                    <a:xfrm>
                      <a:off x="0" y="0"/>
                      <a:ext cx="5943600" cy="3342005"/>
                    </a:xfrm>
                    <a:prstGeom prst="rect">
                      <a:avLst/>
                    </a:prstGeom>
                  </pic:spPr>
                </pic:pic>
              </a:graphicData>
            </a:graphic>
          </wp:inline>
        </w:drawing>
      </w:r>
    </w:p>
    <w:p w14:paraId="77626FC9" w14:textId="77777777" w:rsidR="007F5702" w:rsidRDefault="007F5702">
      <w:pPr>
        <w:rPr>
          <w:lang w:val="en-IN"/>
        </w:rPr>
      </w:pPr>
    </w:p>
    <w:p w14:paraId="16798A5B" w14:textId="77777777" w:rsidR="007F5702" w:rsidRDefault="007F5702">
      <w:pPr>
        <w:rPr>
          <w:lang w:val="en-IN"/>
        </w:rPr>
      </w:pPr>
    </w:p>
    <w:p w14:paraId="33640A54" w14:textId="77777777" w:rsidR="007F5702" w:rsidRDefault="007F5702">
      <w:pPr>
        <w:rPr>
          <w:lang w:val="en-IN"/>
        </w:rPr>
      </w:pPr>
    </w:p>
    <w:p w14:paraId="655BD96D" w14:textId="77777777" w:rsidR="007F5702" w:rsidRDefault="007F5702">
      <w:pPr>
        <w:rPr>
          <w:lang w:val="en-IN"/>
        </w:rPr>
      </w:pPr>
    </w:p>
    <w:p w14:paraId="185F87B2" w14:textId="77777777" w:rsidR="007F5702" w:rsidRDefault="007F5702">
      <w:pPr>
        <w:rPr>
          <w:lang w:val="en-IN"/>
        </w:rPr>
      </w:pPr>
    </w:p>
    <w:p w14:paraId="328B7E6A" w14:textId="77777777" w:rsidR="007F5702" w:rsidRDefault="007F5702">
      <w:pPr>
        <w:rPr>
          <w:lang w:val="en-IN"/>
        </w:rPr>
      </w:pPr>
    </w:p>
    <w:p w14:paraId="670F75B7" w14:textId="77777777" w:rsidR="007F5702" w:rsidRDefault="007F5702">
      <w:pPr>
        <w:rPr>
          <w:lang w:val="en-IN"/>
        </w:rPr>
      </w:pPr>
    </w:p>
    <w:p w14:paraId="1723129B" w14:textId="77777777" w:rsidR="007F5702" w:rsidRDefault="007F5702">
      <w:pPr>
        <w:rPr>
          <w:lang w:val="en-IN"/>
        </w:rPr>
      </w:pPr>
    </w:p>
    <w:p w14:paraId="48B7D183" w14:textId="77777777" w:rsidR="007F5702" w:rsidRDefault="007F5702">
      <w:pPr>
        <w:rPr>
          <w:lang w:val="en-IN"/>
        </w:rPr>
      </w:pPr>
    </w:p>
    <w:p w14:paraId="03C68168" w14:textId="77777777" w:rsidR="007F5702" w:rsidRDefault="007F5702">
      <w:pPr>
        <w:rPr>
          <w:lang w:val="en-IN"/>
        </w:rPr>
      </w:pPr>
    </w:p>
    <w:p w14:paraId="78454B8A" w14:textId="77777777" w:rsidR="007F5702" w:rsidRDefault="007F5702">
      <w:pPr>
        <w:rPr>
          <w:lang w:val="en-IN"/>
        </w:rPr>
      </w:pPr>
      <w:r>
        <w:rPr>
          <w:lang w:val="en-IN"/>
        </w:rPr>
        <w:lastRenderedPageBreak/>
        <w:t>Example 2:</w:t>
      </w:r>
    </w:p>
    <w:p w14:paraId="772AC051" w14:textId="10FCD140" w:rsidR="007F5702" w:rsidRDefault="007F5702">
      <w:r w:rsidRPr="007F5702">
        <w:t>Write an Energia C/C++ - API interfacing code to establish Server – Client Communication.</w:t>
      </w:r>
      <w:r>
        <w:rPr>
          <w:lang w:val="en-IN"/>
        </w:rPr>
        <w:br/>
      </w:r>
      <w:r>
        <w:rPr>
          <w:noProof/>
        </w:rPr>
        <w:drawing>
          <wp:inline distT="0" distB="0" distL="0" distR="0" wp14:anchorId="125C2EAA" wp14:editId="1D5FEDF7">
            <wp:extent cx="5943600" cy="3342005"/>
            <wp:effectExtent l="0" t="0" r="0" b="0"/>
            <wp:docPr id="2020545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545431" name="Picture 1" descr="A screenshot of a computer&#10;&#10;AI-generated content may be incorrect."/>
                    <pic:cNvPicPr/>
                  </pic:nvPicPr>
                  <pic:blipFill>
                    <a:blip r:embed="rId5"/>
                    <a:stretch>
                      <a:fillRect/>
                    </a:stretch>
                  </pic:blipFill>
                  <pic:spPr>
                    <a:xfrm>
                      <a:off x="0" y="0"/>
                      <a:ext cx="5943600" cy="3342005"/>
                    </a:xfrm>
                    <a:prstGeom prst="rect">
                      <a:avLst/>
                    </a:prstGeom>
                  </pic:spPr>
                </pic:pic>
              </a:graphicData>
            </a:graphic>
          </wp:inline>
        </w:drawing>
      </w:r>
    </w:p>
    <w:p w14:paraId="68EFB34B" w14:textId="77777777" w:rsidR="007F5702" w:rsidRDefault="007F5702"/>
    <w:p w14:paraId="74438239" w14:textId="77777777" w:rsidR="007F5702" w:rsidRDefault="007F5702"/>
    <w:p w14:paraId="405D88B4" w14:textId="77777777" w:rsidR="007F5702" w:rsidRDefault="007F5702"/>
    <w:p w14:paraId="72D09FEB" w14:textId="77777777" w:rsidR="007F5702" w:rsidRDefault="007F5702"/>
    <w:p w14:paraId="6F6E11AB" w14:textId="77777777" w:rsidR="007F5702" w:rsidRDefault="007F5702"/>
    <w:p w14:paraId="1FC8FE48" w14:textId="77777777" w:rsidR="007F5702" w:rsidRDefault="007F5702"/>
    <w:p w14:paraId="4D794284" w14:textId="77777777" w:rsidR="007F5702" w:rsidRDefault="007F5702"/>
    <w:p w14:paraId="695B6411" w14:textId="77777777" w:rsidR="007F5702" w:rsidRDefault="007F5702"/>
    <w:p w14:paraId="09169DD5" w14:textId="77777777" w:rsidR="007F5702" w:rsidRDefault="007F5702"/>
    <w:p w14:paraId="1175CEC0" w14:textId="77777777" w:rsidR="007F5702" w:rsidRDefault="007F5702"/>
    <w:p w14:paraId="04185A12" w14:textId="77777777" w:rsidR="007F5702" w:rsidRDefault="007F5702"/>
    <w:p w14:paraId="105A2321" w14:textId="77777777" w:rsidR="007F5702" w:rsidRDefault="007F5702"/>
    <w:p w14:paraId="0E90D3AE" w14:textId="77777777" w:rsidR="007F5702" w:rsidRDefault="007F5702"/>
    <w:p w14:paraId="05C120B6" w14:textId="77777777" w:rsidR="007F5702" w:rsidRDefault="007F5702"/>
    <w:p w14:paraId="61EF61BB" w14:textId="77777777" w:rsidR="007F5702" w:rsidRDefault="007F5702">
      <w:pPr>
        <w:rPr>
          <w:lang w:val="en-IN"/>
        </w:rPr>
      </w:pPr>
    </w:p>
    <w:p w14:paraId="1B18DB6E" w14:textId="69C4DA1C" w:rsidR="007F5702" w:rsidRDefault="007F5702">
      <w:pPr>
        <w:rPr>
          <w:lang w:val="en-IN"/>
        </w:rPr>
      </w:pPr>
      <w:r>
        <w:rPr>
          <w:lang w:val="en-IN"/>
        </w:rPr>
        <w:lastRenderedPageBreak/>
        <w:t>Exercise 1:</w:t>
      </w:r>
    </w:p>
    <w:p w14:paraId="5A4DE4F2" w14:textId="77777777" w:rsidR="007F5702" w:rsidRPr="007F5702" w:rsidRDefault="007F5702" w:rsidP="007F5702">
      <w:r w:rsidRPr="007F5702">
        <w:t xml:space="preserve">Write an Energia C/C++ - API interfacing code for an industrial automation application through serial monitor. </w:t>
      </w:r>
    </w:p>
    <w:p w14:paraId="7954F3B3" w14:textId="77777777" w:rsidR="007F5702" w:rsidRPr="007F5702" w:rsidRDefault="007F5702" w:rsidP="007F5702">
      <w:r w:rsidRPr="007F5702">
        <w:t xml:space="preserve">Condition: In an industry drilling operation has to be done after an inspection operation. The object presence is checked manually by an operator. Pressing ‘R’ the conveyer starts giving an indication through a GREEN LED. Pressing ‘W’, the operation is switched to BLUE LED and an automated press begins for drilling for 5 seconds and then conveyer starts automatically. If in any time of the process the operator decides to stop the operation, then ‘X’ should be the key and should glow RED LED. </w:t>
      </w:r>
    </w:p>
    <w:p w14:paraId="17F92F63" w14:textId="4B16076C" w:rsidR="007F5702" w:rsidRDefault="007F5702" w:rsidP="007F5702">
      <w:pPr>
        <w:rPr>
          <w:lang w:val="en-IN"/>
        </w:rPr>
      </w:pPr>
      <w:r w:rsidRPr="007F5702">
        <w:t>NOTE: The whole operation should happen without touching the microcontrollers. The operation is called as a standalone process, one of the most important aspect of IIOT.</w:t>
      </w:r>
    </w:p>
    <w:p w14:paraId="7F1A642A" w14:textId="132B51D3" w:rsidR="007F5702" w:rsidRPr="007F5702" w:rsidRDefault="007F5702">
      <w:pPr>
        <w:rPr>
          <w:lang w:val="en-IN"/>
        </w:rPr>
      </w:pPr>
      <w:r>
        <w:rPr>
          <w:noProof/>
        </w:rPr>
        <w:drawing>
          <wp:inline distT="0" distB="0" distL="0" distR="0" wp14:anchorId="7FEECCC3" wp14:editId="3E541E94">
            <wp:extent cx="5943600" cy="3342005"/>
            <wp:effectExtent l="0" t="0" r="0" b="0"/>
            <wp:docPr id="1240888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88584" name="Picture 1" descr="A screenshot of a computer&#10;&#10;AI-generated content may be incorrect."/>
                    <pic:cNvPicPr/>
                  </pic:nvPicPr>
                  <pic:blipFill>
                    <a:blip r:embed="rId6"/>
                    <a:stretch>
                      <a:fillRect/>
                    </a:stretch>
                  </pic:blipFill>
                  <pic:spPr>
                    <a:xfrm>
                      <a:off x="0" y="0"/>
                      <a:ext cx="5943600" cy="3342005"/>
                    </a:xfrm>
                    <a:prstGeom prst="rect">
                      <a:avLst/>
                    </a:prstGeom>
                  </pic:spPr>
                </pic:pic>
              </a:graphicData>
            </a:graphic>
          </wp:inline>
        </w:drawing>
      </w:r>
    </w:p>
    <w:sectPr w:rsidR="007F5702" w:rsidRPr="007F57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02"/>
    <w:rsid w:val="00086552"/>
    <w:rsid w:val="005127AC"/>
    <w:rsid w:val="007F5702"/>
    <w:rsid w:val="008655DC"/>
    <w:rsid w:val="00D34F73"/>
    <w:rsid w:val="00D8508E"/>
    <w:rsid w:val="00F9088D"/>
    <w:rsid w:val="00FE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EDA88"/>
  <w15:chartTrackingRefBased/>
  <w15:docId w15:val="{9A6F3BB6-C20B-467D-B4FB-A0403571C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7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7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7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7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7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7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7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7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7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7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7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7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7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7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7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7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7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702"/>
    <w:rPr>
      <w:rFonts w:eastAsiaTheme="majorEastAsia" w:cstheme="majorBidi"/>
      <w:color w:val="272727" w:themeColor="text1" w:themeTint="D8"/>
    </w:rPr>
  </w:style>
  <w:style w:type="paragraph" w:styleId="Title">
    <w:name w:val="Title"/>
    <w:basedOn w:val="Normal"/>
    <w:next w:val="Normal"/>
    <w:link w:val="TitleChar"/>
    <w:uiPriority w:val="10"/>
    <w:qFormat/>
    <w:rsid w:val="007F57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7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7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7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702"/>
    <w:pPr>
      <w:spacing w:before="160"/>
      <w:jc w:val="center"/>
    </w:pPr>
    <w:rPr>
      <w:i/>
      <w:iCs/>
      <w:color w:val="404040" w:themeColor="text1" w:themeTint="BF"/>
    </w:rPr>
  </w:style>
  <w:style w:type="character" w:customStyle="1" w:styleId="QuoteChar">
    <w:name w:val="Quote Char"/>
    <w:basedOn w:val="DefaultParagraphFont"/>
    <w:link w:val="Quote"/>
    <w:uiPriority w:val="29"/>
    <w:rsid w:val="007F5702"/>
    <w:rPr>
      <w:i/>
      <w:iCs/>
      <w:color w:val="404040" w:themeColor="text1" w:themeTint="BF"/>
    </w:rPr>
  </w:style>
  <w:style w:type="paragraph" w:styleId="ListParagraph">
    <w:name w:val="List Paragraph"/>
    <w:basedOn w:val="Normal"/>
    <w:uiPriority w:val="34"/>
    <w:qFormat/>
    <w:rsid w:val="007F5702"/>
    <w:pPr>
      <w:ind w:left="720"/>
      <w:contextualSpacing/>
    </w:pPr>
  </w:style>
  <w:style w:type="character" w:styleId="IntenseEmphasis">
    <w:name w:val="Intense Emphasis"/>
    <w:basedOn w:val="DefaultParagraphFont"/>
    <w:uiPriority w:val="21"/>
    <w:qFormat/>
    <w:rsid w:val="007F5702"/>
    <w:rPr>
      <w:i/>
      <w:iCs/>
      <w:color w:val="0F4761" w:themeColor="accent1" w:themeShade="BF"/>
    </w:rPr>
  </w:style>
  <w:style w:type="paragraph" w:styleId="IntenseQuote">
    <w:name w:val="Intense Quote"/>
    <w:basedOn w:val="Normal"/>
    <w:next w:val="Normal"/>
    <w:link w:val="IntenseQuoteChar"/>
    <w:uiPriority w:val="30"/>
    <w:qFormat/>
    <w:rsid w:val="007F57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702"/>
    <w:rPr>
      <w:i/>
      <w:iCs/>
      <w:color w:val="0F4761" w:themeColor="accent1" w:themeShade="BF"/>
    </w:rPr>
  </w:style>
  <w:style w:type="character" w:styleId="IntenseReference">
    <w:name w:val="Intense Reference"/>
    <w:basedOn w:val="DefaultParagraphFont"/>
    <w:uiPriority w:val="32"/>
    <w:qFormat/>
    <w:rsid w:val="007F57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166</Words>
  <Characters>949</Characters>
  <Application>Microsoft Office Word</Application>
  <DocSecurity>0</DocSecurity>
  <Lines>7</Lines>
  <Paragraphs>2</Paragraphs>
  <ScaleCrop>false</ScaleCrop>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KANSARA - 122139108 - MITMPL</dc:creator>
  <cp:keywords/>
  <dc:description/>
  <cp:lastModifiedBy>MEET KANSARA - 122139108 - MITMPL</cp:lastModifiedBy>
  <cp:revision>2</cp:revision>
  <dcterms:created xsi:type="dcterms:W3CDTF">2025-02-19T10:07:00Z</dcterms:created>
  <dcterms:modified xsi:type="dcterms:W3CDTF">2025-02-19T10:13:00Z</dcterms:modified>
</cp:coreProperties>
</file>