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B9F" w:rsidRDefault="003756D1" w:rsidP="003756D1">
      <w:pPr>
        <w:pStyle w:val="Heading2"/>
        <w:jc w:val="center"/>
        <w:rPr>
          <w:rFonts w:asciiTheme="minorHAnsi" w:hAnsiTheme="minorHAnsi" w:cstheme="minorHAnsi"/>
          <w:b/>
          <w:sz w:val="40"/>
        </w:rPr>
      </w:pPr>
      <w:r w:rsidRPr="003756D1">
        <w:rPr>
          <w:rFonts w:asciiTheme="minorHAnsi" w:hAnsiTheme="minorHAnsi" w:cstheme="minorHAnsi"/>
          <w:b/>
          <w:sz w:val="40"/>
        </w:rPr>
        <w:t>TASK 7 – WAN Technologies</w:t>
      </w:r>
    </w:p>
    <w:p w:rsidR="003756D1" w:rsidRDefault="003756D1" w:rsidP="003756D1"/>
    <w:p w:rsidR="003756D1" w:rsidRDefault="003756D1" w:rsidP="003756D1">
      <w:pPr>
        <w:pStyle w:val="ListParagraph"/>
        <w:numPr>
          <w:ilvl w:val="0"/>
          <w:numId w:val="1"/>
        </w:numPr>
        <w:ind w:left="284"/>
        <w:rPr>
          <w:rFonts w:ascii="Times New Roman" w:hAnsi="Times New Roman" w:cs="Times New Roman"/>
          <w:sz w:val="28"/>
          <w:szCs w:val="28"/>
        </w:rPr>
      </w:pPr>
      <w:r w:rsidRPr="003756D1">
        <w:rPr>
          <w:rFonts w:ascii="Times New Roman" w:hAnsi="Times New Roman" w:cs="Times New Roman"/>
          <w:sz w:val="28"/>
          <w:szCs w:val="28"/>
        </w:rPr>
        <w:t>Create a comparison table listing at least 4 key features of RADIUS and TACACS+ side by side, highlighting which protocol supports each feature.</w:t>
      </w:r>
    </w:p>
    <w:p w:rsidR="003756D1" w:rsidRDefault="003756D1" w:rsidP="003756D1">
      <w:pPr>
        <w:pStyle w:val="ListParagraph"/>
        <w:ind w:left="284"/>
        <w:rPr>
          <w:rFonts w:ascii="Times New Roman" w:hAnsi="Times New Roman" w:cs="Times New Roman"/>
          <w:sz w:val="28"/>
          <w:szCs w:val="28"/>
          <w:highlight w:val="yellow"/>
        </w:rPr>
      </w:pPr>
      <w:r w:rsidRPr="003756D1">
        <w:rPr>
          <w:rFonts w:ascii="Times New Roman" w:hAnsi="Times New Roman" w:cs="Times New Roman"/>
          <w:sz w:val="28"/>
          <w:szCs w:val="28"/>
          <w:highlight w:val="yellow"/>
        </w:rPr>
        <w:t>Ans.</w:t>
      </w:r>
    </w:p>
    <w:p w:rsidR="003756D1" w:rsidRDefault="003756D1" w:rsidP="003756D1">
      <w:pPr>
        <w:pStyle w:val="ListParagraph"/>
        <w:ind w:left="284"/>
        <w:rPr>
          <w:rFonts w:ascii="Times New Roman" w:hAnsi="Times New Roman" w:cs="Times New Roman"/>
          <w:sz w:val="28"/>
          <w:szCs w:val="28"/>
          <w:u w:val="single"/>
        </w:rPr>
      </w:pPr>
      <w:r w:rsidRPr="003756D1">
        <w:rPr>
          <w:rFonts w:ascii="Times New Roman" w:hAnsi="Times New Roman" w:cs="Times New Roman"/>
          <w:sz w:val="28"/>
          <w:szCs w:val="28"/>
          <w:u w:val="single"/>
        </w:rPr>
        <w:t>Comparison Between RADIUS and TACACS+</w:t>
      </w:r>
    </w:p>
    <w:p w:rsidR="003756D1" w:rsidRDefault="003756D1" w:rsidP="003756D1">
      <w:pPr>
        <w:pStyle w:val="ListParagraph"/>
        <w:ind w:left="284"/>
        <w:rPr>
          <w:rFonts w:ascii="Times New Roman" w:hAnsi="Times New Roman" w:cs="Times New Roman"/>
          <w:sz w:val="28"/>
          <w:szCs w:val="28"/>
          <w:u w:val="single"/>
        </w:rPr>
      </w:pPr>
    </w:p>
    <w:tbl>
      <w:tblPr>
        <w:tblStyle w:val="PlainTable1"/>
        <w:tblW w:w="0" w:type="auto"/>
        <w:tblInd w:w="562" w:type="dxa"/>
        <w:tblLook w:val="04A0" w:firstRow="1" w:lastRow="0" w:firstColumn="1" w:lastColumn="0" w:noHBand="0" w:noVBand="1"/>
      </w:tblPr>
      <w:tblGrid>
        <w:gridCol w:w="2127"/>
        <w:gridCol w:w="3118"/>
        <w:gridCol w:w="3209"/>
      </w:tblGrid>
      <w:tr w:rsidR="003756D1" w:rsidRPr="003756D1" w:rsidTr="00375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sz w:val="28"/>
                <w:szCs w:val="28"/>
              </w:rPr>
            </w:pPr>
            <w:r w:rsidRPr="003756D1">
              <w:rPr>
                <w:rFonts w:ascii="Times New Roman" w:hAnsi="Times New Roman" w:cs="Times New Roman"/>
                <w:sz w:val="28"/>
                <w:szCs w:val="28"/>
              </w:rPr>
              <w:t>Feature</w:t>
            </w:r>
          </w:p>
        </w:tc>
        <w:tc>
          <w:tcPr>
            <w:tcW w:w="3118" w:type="dxa"/>
            <w:hideMark/>
          </w:tcPr>
          <w:p w:rsidR="003756D1" w:rsidRPr="003756D1" w:rsidRDefault="003756D1" w:rsidP="003756D1">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756D1">
              <w:rPr>
                <w:rFonts w:ascii="Times New Roman" w:hAnsi="Times New Roman" w:cs="Times New Roman"/>
                <w:sz w:val="28"/>
                <w:szCs w:val="28"/>
              </w:rPr>
              <w:t>RADIUS</w:t>
            </w:r>
          </w:p>
        </w:tc>
        <w:tc>
          <w:tcPr>
            <w:tcW w:w="3209" w:type="dxa"/>
            <w:hideMark/>
          </w:tcPr>
          <w:p w:rsidR="003756D1" w:rsidRPr="003756D1" w:rsidRDefault="003756D1" w:rsidP="003756D1">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756D1">
              <w:rPr>
                <w:rFonts w:ascii="Times New Roman" w:hAnsi="Times New Roman" w:cs="Times New Roman"/>
                <w:sz w:val="28"/>
                <w:szCs w:val="28"/>
              </w:rPr>
              <w:t>TACACS+</w:t>
            </w:r>
          </w:p>
        </w:tc>
      </w:tr>
      <w:tr w:rsidR="003756D1" w:rsidRPr="003756D1" w:rsidTr="0037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Protocol Type</w:t>
            </w:r>
          </w:p>
        </w:tc>
        <w:tc>
          <w:tcPr>
            <w:tcW w:w="3118"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Open standard protocol</w:t>
            </w:r>
          </w:p>
        </w:tc>
        <w:tc>
          <w:tcPr>
            <w:tcW w:w="3209"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Cisco-developed protocol</w:t>
            </w:r>
          </w:p>
        </w:tc>
      </w:tr>
      <w:tr w:rsidR="003756D1" w:rsidRPr="003756D1" w:rsidTr="003756D1">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Transport Protocol</w:t>
            </w:r>
          </w:p>
        </w:tc>
        <w:tc>
          <w:tcPr>
            <w:tcW w:w="3118"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Uses UDP</w:t>
            </w:r>
          </w:p>
        </w:tc>
        <w:tc>
          <w:tcPr>
            <w:tcW w:w="3209"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Uses TCP</w:t>
            </w:r>
          </w:p>
        </w:tc>
      </w:tr>
      <w:tr w:rsidR="003756D1" w:rsidRPr="003756D1" w:rsidTr="0037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Encryption</w:t>
            </w:r>
          </w:p>
        </w:tc>
        <w:tc>
          <w:tcPr>
            <w:tcW w:w="3118"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Encrypts only the user password</w:t>
            </w:r>
          </w:p>
        </w:tc>
        <w:tc>
          <w:tcPr>
            <w:tcW w:w="3209"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Encrypts the entire packet</w:t>
            </w:r>
          </w:p>
        </w:tc>
      </w:tr>
      <w:tr w:rsidR="003756D1" w:rsidRPr="003756D1" w:rsidTr="003756D1">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Port Number</w:t>
            </w:r>
          </w:p>
        </w:tc>
        <w:tc>
          <w:tcPr>
            <w:tcW w:w="3118"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UDP 1812 (Authentication) and UDP 1813 (Accounting)</w:t>
            </w:r>
          </w:p>
        </w:tc>
        <w:tc>
          <w:tcPr>
            <w:tcW w:w="3209"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TCP 49</w:t>
            </w:r>
          </w:p>
        </w:tc>
      </w:tr>
      <w:tr w:rsidR="003756D1" w:rsidRPr="003756D1" w:rsidTr="0037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Command Authorization</w:t>
            </w:r>
          </w:p>
        </w:tc>
        <w:tc>
          <w:tcPr>
            <w:tcW w:w="3118"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Limited support</w:t>
            </w:r>
          </w:p>
        </w:tc>
        <w:tc>
          <w:tcPr>
            <w:tcW w:w="3209"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Full command-by-command authorization</w:t>
            </w:r>
          </w:p>
        </w:tc>
      </w:tr>
      <w:tr w:rsidR="003756D1" w:rsidRPr="003756D1" w:rsidTr="003756D1">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AAA Functions</w:t>
            </w:r>
          </w:p>
        </w:tc>
        <w:tc>
          <w:tcPr>
            <w:tcW w:w="3118"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Authentication and Authorization are combined</w:t>
            </w:r>
          </w:p>
        </w:tc>
        <w:tc>
          <w:tcPr>
            <w:tcW w:w="3209"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Authentication, Authorization, and Accounting are separated</w:t>
            </w:r>
          </w:p>
        </w:tc>
      </w:tr>
      <w:tr w:rsidR="003756D1" w:rsidRPr="003756D1" w:rsidTr="0037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Network Access Control</w:t>
            </w:r>
          </w:p>
        </w:tc>
        <w:tc>
          <w:tcPr>
            <w:tcW w:w="3118"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 xml:space="preserve">Commonly used for </w:t>
            </w:r>
            <w:proofErr w:type="spellStart"/>
            <w:r w:rsidRPr="003756D1">
              <w:rPr>
                <w:rFonts w:ascii="Times New Roman" w:hAnsi="Times New Roman" w:cs="Times New Roman"/>
                <w:sz w:val="26"/>
                <w:szCs w:val="26"/>
              </w:rPr>
              <w:t>WiFi</w:t>
            </w:r>
            <w:proofErr w:type="spellEnd"/>
            <w:r w:rsidRPr="003756D1">
              <w:rPr>
                <w:rFonts w:ascii="Times New Roman" w:hAnsi="Times New Roman" w:cs="Times New Roman"/>
                <w:sz w:val="26"/>
                <w:szCs w:val="26"/>
              </w:rPr>
              <w:t>, VPN, and remote user access</w:t>
            </w:r>
          </w:p>
        </w:tc>
        <w:tc>
          <w:tcPr>
            <w:tcW w:w="3209" w:type="dxa"/>
            <w:hideMark/>
          </w:tcPr>
          <w:p w:rsidR="003756D1" w:rsidRPr="003756D1" w:rsidRDefault="003756D1" w:rsidP="003756D1">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Commonly used for router, switch, and firewall administration</w:t>
            </w:r>
          </w:p>
        </w:tc>
      </w:tr>
      <w:tr w:rsidR="003756D1" w:rsidRPr="003756D1" w:rsidTr="003756D1">
        <w:tc>
          <w:tcPr>
            <w:cnfStyle w:val="001000000000" w:firstRow="0" w:lastRow="0" w:firstColumn="1" w:lastColumn="0" w:oddVBand="0" w:evenVBand="0" w:oddHBand="0" w:evenHBand="0" w:firstRowFirstColumn="0" w:firstRowLastColumn="0" w:lastRowFirstColumn="0" w:lastRowLastColumn="0"/>
            <w:tcW w:w="2127" w:type="dxa"/>
            <w:hideMark/>
          </w:tcPr>
          <w:p w:rsidR="003756D1" w:rsidRPr="003756D1" w:rsidRDefault="003756D1" w:rsidP="003756D1">
            <w:pPr>
              <w:pStyle w:val="ListParagraph"/>
              <w:spacing w:after="160" w:line="259" w:lineRule="auto"/>
              <w:ind w:left="0"/>
              <w:rPr>
                <w:rFonts w:ascii="Times New Roman" w:hAnsi="Times New Roman" w:cs="Times New Roman"/>
                <w:b w:val="0"/>
                <w:sz w:val="26"/>
                <w:szCs w:val="26"/>
              </w:rPr>
            </w:pPr>
            <w:r w:rsidRPr="003756D1">
              <w:rPr>
                <w:rFonts w:ascii="Times New Roman" w:hAnsi="Times New Roman" w:cs="Times New Roman"/>
                <w:b w:val="0"/>
                <w:sz w:val="26"/>
                <w:szCs w:val="26"/>
              </w:rPr>
              <w:t>Security Level</w:t>
            </w:r>
          </w:p>
        </w:tc>
        <w:tc>
          <w:tcPr>
            <w:tcW w:w="3118"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Good security</w:t>
            </w:r>
          </w:p>
        </w:tc>
        <w:tc>
          <w:tcPr>
            <w:tcW w:w="3209" w:type="dxa"/>
            <w:hideMark/>
          </w:tcPr>
          <w:p w:rsidR="003756D1" w:rsidRPr="003756D1" w:rsidRDefault="003756D1" w:rsidP="003756D1">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756D1">
              <w:rPr>
                <w:rFonts w:ascii="Times New Roman" w:hAnsi="Times New Roman" w:cs="Times New Roman"/>
                <w:sz w:val="26"/>
                <w:szCs w:val="26"/>
              </w:rPr>
              <w:t>Higher security due to full packet encryption</w:t>
            </w:r>
          </w:p>
        </w:tc>
      </w:tr>
    </w:tbl>
    <w:p w:rsidR="003756D1" w:rsidRPr="003756D1" w:rsidRDefault="003756D1" w:rsidP="003756D1">
      <w:pPr>
        <w:rPr>
          <w:rFonts w:ascii="Times New Roman" w:hAnsi="Times New Roman" w:cs="Times New Roman"/>
          <w:sz w:val="28"/>
          <w:szCs w:val="28"/>
          <w:u w:val="single"/>
        </w:rPr>
      </w:pPr>
    </w:p>
    <w:p w:rsidR="003756D1" w:rsidRPr="003756D1" w:rsidRDefault="003756D1" w:rsidP="003756D1">
      <w:pPr>
        <w:pStyle w:val="ListParagraph"/>
        <w:ind w:left="284"/>
        <w:rPr>
          <w:rFonts w:ascii="Times New Roman" w:hAnsi="Times New Roman" w:cs="Times New Roman"/>
          <w:bCs/>
          <w:sz w:val="28"/>
          <w:szCs w:val="28"/>
          <w:u w:val="single"/>
        </w:rPr>
      </w:pPr>
      <w:r w:rsidRPr="003756D1">
        <w:rPr>
          <w:rFonts w:ascii="Times New Roman" w:hAnsi="Times New Roman" w:cs="Times New Roman"/>
          <w:bCs/>
          <w:sz w:val="28"/>
          <w:szCs w:val="28"/>
          <w:u w:val="single"/>
        </w:rPr>
        <w:t>Explanation</w:t>
      </w:r>
    </w:p>
    <w:p w:rsidR="003756D1" w:rsidRPr="003756D1" w:rsidRDefault="003756D1" w:rsidP="003756D1">
      <w:pPr>
        <w:pStyle w:val="ListParagraph"/>
        <w:numPr>
          <w:ilvl w:val="0"/>
          <w:numId w:val="2"/>
        </w:numPr>
        <w:jc w:val="both"/>
        <w:rPr>
          <w:rFonts w:ascii="Times New Roman" w:hAnsi="Times New Roman" w:cs="Times New Roman"/>
          <w:sz w:val="28"/>
          <w:szCs w:val="28"/>
        </w:rPr>
      </w:pPr>
      <w:r w:rsidRPr="003756D1">
        <w:rPr>
          <w:rFonts w:ascii="Times New Roman" w:hAnsi="Times New Roman" w:cs="Times New Roman"/>
          <w:sz w:val="28"/>
          <w:szCs w:val="28"/>
        </w:rPr>
        <w:t xml:space="preserve">RADIUS and TACACS+ are both AAA protocols used to control access to network resources. RADIUS is mainly used for authenticating users connecting to </w:t>
      </w:r>
      <w:proofErr w:type="spellStart"/>
      <w:r w:rsidRPr="003756D1">
        <w:rPr>
          <w:rFonts w:ascii="Times New Roman" w:hAnsi="Times New Roman" w:cs="Times New Roman"/>
          <w:sz w:val="28"/>
          <w:szCs w:val="28"/>
        </w:rPr>
        <w:t>WiFi</w:t>
      </w:r>
      <w:proofErr w:type="spellEnd"/>
      <w:r w:rsidRPr="003756D1">
        <w:rPr>
          <w:rFonts w:ascii="Times New Roman" w:hAnsi="Times New Roman" w:cs="Times New Roman"/>
          <w:sz w:val="28"/>
          <w:szCs w:val="28"/>
        </w:rPr>
        <w:t xml:space="preserve"> networks, VPNs, and other remote access services. TACACS+ is commonly used to manage administrator access to network devices such as routers and switches.</w:t>
      </w:r>
    </w:p>
    <w:p w:rsidR="003756D1" w:rsidRDefault="003756D1" w:rsidP="003756D1">
      <w:pPr>
        <w:pStyle w:val="ListParagraph"/>
        <w:ind w:left="284"/>
        <w:rPr>
          <w:rFonts w:ascii="Times New Roman" w:hAnsi="Times New Roman" w:cs="Times New Roman"/>
          <w:sz w:val="28"/>
          <w:szCs w:val="28"/>
        </w:rPr>
      </w:pPr>
    </w:p>
    <w:p w:rsidR="003756D1" w:rsidRDefault="003756D1" w:rsidP="003756D1">
      <w:pPr>
        <w:pStyle w:val="ListParagraph"/>
        <w:ind w:left="284"/>
        <w:rPr>
          <w:rFonts w:ascii="Times New Roman" w:hAnsi="Times New Roman" w:cs="Times New Roman"/>
          <w:sz w:val="28"/>
          <w:szCs w:val="28"/>
        </w:rPr>
      </w:pPr>
    </w:p>
    <w:p w:rsidR="003756D1" w:rsidRDefault="003756D1" w:rsidP="003756D1">
      <w:pPr>
        <w:pStyle w:val="ListParagraph"/>
        <w:ind w:left="284"/>
        <w:rPr>
          <w:rFonts w:ascii="Times New Roman" w:hAnsi="Times New Roman" w:cs="Times New Roman"/>
          <w:sz w:val="28"/>
          <w:szCs w:val="28"/>
        </w:rPr>
      </w:pPr>
    </w:p>
    <w:p w:rsidR="003756D1" w:rsidRDefault="003756D1" w:rsidP="003756D1">
      <w:pPr>
        <w:pStyle w:val="ListParagraph"/>
        <w:ind w:left="284"/>
        <w:rPr>
          <w:rFonts w:ascii="Times New Roman" w:hAnsi="Times New Roman" w:cs="Times New Roman"/>
          <w:sz w:val="28"/>
          <w:szCs w:val="28"/>
        </w:rPr>
      </w:pPr>
    </w:p>
    <w:p w:rsidR="0044456C" w:rsidRDefault="0044456C" w:rsidP="0044456C">
      <w:pPr>
        <w:pStyle w:val="ListParagraph"/>
        <w:numPr>
          <w:ilvl w:val="0"/>
          <w:numId w:val="1"/>
        </w:numPr>
        <w:rPr>
          <w:rFonts w:ascii="Times New Roman" w:hAnsi="Times New Roman" w:cs="Times New Roman"/>
          <w:sz w:val="28"/>
          <w:szCs w:val="28"/>
        </w:rPr>
      </w:pPr>
      <w:r w:rsidRPr="0044456C">
        <w:rPr>
          <w:rFonts w:ascii="Times New Roman" w:hAnsi="Times New Roman" w:cs="Times New Roman"/>
          <w:sz w:val="28"/>
          <w:szCs w:val="28"/>
        </w:rPr>
        <w:lastRenderedPageBreak/>
        <w:t xml:space="preserve">Draw a step-by-step flow diagram showing the RADIUS authentication process for a user logging in to a public </w:t>
      </w:r>
      <w:proofErr w:type="spellStart"/>
      <w:r w:rsidRPr="0044456C">
        <w:rPr>
          <w:rFonts w:ascii="Times New Roman" w:hAnsi="Times New Roman" w:cs="Times New Roman"/>
          <w:sz w:val="28"/>
          <w:szCs w:val="28"/>
        </w:rPr>
        <w:t>WiFi</w:t>
      </w:r>
      <w:proofErr w:type="spellEnd"/>
      <w:r w:rsidRPr="0044456C">
        <w:rPr>
          <w:rFonts w:ascii="Times New Roman" w:hAnsi="Times New Roman" w:cs="Times New Roman"/>
          <w:sz w:val="28"/>
          <w:szCs w:val="28"/>
        </w:rPr>
        <w:t xml:space="preserve"> hotspot, </w:t>
      </w:r>
      <w:proofErr w:type="spellStart"/>
      <w:r w:rsidRPr="0044456C">
        <w:rPr>
          <w:rFonts w:ascii="Times New Roman" w:hAnsi="Times New Roman" w:cs="Times New Roman"/>
          <w:sz w:val="28"/>
          <w:szCs w:val="28"/>
        </w:rPr>
        <w:t>labeling</w:t>
      </w:r>
      <w:proofErr w:type="spellEnd"/>
      <w:r w:rsidRPr="0044456C">
        <w:rPr>
          <w:rFonts w:ascii="Times New Roman" w:hAnsi="Times New Roman" w:cs="Times New Roman"/>
          <w:sz w:val="28"/>
          <w:szCs w:val="28"/>
        </w:rPr>
        <w:t xml:space="preserve"> each communication step between the client, network device, and RADIUS server.</w:t>
      </w:r>
    </w:p>
    <w:p w:rsidR="0044456C" w:rsidRDefault="0044456C" w:rsidP="0044456C">
      <w:pPr>
        <w:pStyle w:val="ListParagraph"/>
        <w:rPr>
          <w:rFonts w:ascii="Times New Roman" w:hAnsi="Times New Roman" w:cs="Times New Roman"/>
          <w:sz w:val="28"/>
          <w:szCs w:val="28"/>
        </w:rPr>
      </w:pPr>
      <w:r w:rsidRPr="0044456C">
        <w:rPr>
          <w:rFonts w:ascii="Times New Roman" w:hAnsi="Times New Roman" w:cs="Times New Roman"/>
          <w:sz w:val="28"/>
          <w:szCs w:val="28"/>
          <w:highlight w:val="yellow"/>
        </w:rPr>
        <w:t>Ans.</w:t>
      </w:r>
      <w:r>
        <w:rPr>
          <w:rFonts w:ascii="Times New Roman" w:hAnsi="Times New Roman" w:cs="Times New Roman"/>
          <w:sz w:val="28"/>
          <w:szCs w:val="28"/>
        </w:rPr>
        <w:t xml:space="preserve">  </w:t>
      </w:r>
    </w:p>
    <w:p w:rsidR="0044456C" w:rsidRPr="0044456C" w:rsidRDefault="0044456C" w:rsidP="0044456C">
      <w:pPr>
        <w:pStyle w:val="ListParagraph"/>
        <w:rPr>
          <w:rFonts w:ascii="Times New Roman" w:hAnsi="Times New Roman" w:cs="Times New Roman"/>
          <w:sz w:val="28"/>
          <w:szCs w:val="28"/>
        </w:rPr>
      </w:pPr>
      <w:r w:rsidRPr="0044456C">
        <w:rPr>
          <w:rFonts w:ascii="Times New Roman" w:hAnsi="Times New Roman" w:cs="Times New Roman"/>
          <w:sz w:val="28"/>
          <w:szCs w:val="28"/>
          <w:u w:val="single"/>
        </w:rPr>
        <w:t>Diagram:</w:t>
      </w:r>
      <w:r w:rsidRPr="0044456C">
        <w:rPr>
          <w:rFonts w:ascii="Times New Roman" w:hAnsi="Times New Roman" w:cs="Times New Roman"/>
          <w:sz w:val="28"/>
          <w:szCs w:val="28"/>
        </w:rPr>
        <w:t xml:space="preserve"> </w:t>
      </w:r>
    </w:p>
    <w:p w:rsidR="0044456C" w:rsidRDefault="0044456C" w:rsidP="0044456C">
      <w:pPr>
        <w:rPr>
          <w:rFonts w:ascii="Times New Roman" w:hAnsi="Times New Roman" w:cs="Times New Roman"/>
          <w:sz w:val="28"/>
          <w:szCs w:val="28"/>
        </w:rPr>
      </w:pPr>
      <w:r w:rsidRPr="0044456C">
        <w:rPr>
          <w:rFonts w:ascii="Times New Roman" w:hAnsi="Times New Roman" w:cs="Times New Roman"/>
          <w:sz w:val="28"/>
          <w:szCs w:val="28"/>
        </w:rPr>
        <w:drawing>
          <wp:inline distT="0" distB="0" distL="0" distR="0" wp14:anchorId="29C1BD14" wp14:editId="79FFA550">
            <wp:extent cx="5731510" cy="4248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48150"/>
                    </a:xfrm>
                    <a:prstGeom prst="rect">
                      <a:avLst/>
                    </a:prstGeom>
                  </pic:spPr>
                </pic:pic>
              </a:graphicData>
            </a:graphic>
          </wp:inline>
        </w:drawing>
      </w:r>
    </w:p>
    <w:p w:rsidR="0044456C" w:rsidRPr="0044456C" w:rsidRDefault="0044456C" w:rsidP="0044456C">
      <w:pPr>
        <w:rPr>
          <w:rFonts w:ascii="Times New Roman" w:hAnsi="Times New Roman" w:cs="Times New Roman"/>
          <w:sz w:val="28"/>
          <w:szCs w:val="28"/>
          <w:u w:val="single"/>
        </w:rPr>
      </w:pPr>
      <w:r w:rsidRPr="0044456C">
        <w:rPr>
          <w:rFonts w:ascii="Times New Roman" w:hAnsi="Times New Roman" w:cs="Times New Roman"/>
          <w:sz w:val="28"/>
          <w:szCs w:val="28"/>
          <w:u w:val="single"/>
        </w:rPr>
        <w:t>Communication Steps</w:t>
      </w:r>
    </w:p>
    <w:p w:rsidR="0044456C" w:rsidRP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User → Access Point: User enters username and password.</w:t>
      </w:r>
    </w:p>
    <w:p w:rsidR="0044456C" w:rsidRP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Access Point → RADIUS Server: Sends an Access-Request message.</w:t>
      </w:r>
    </w:p>
    <w:p w:rsidR="0044456C" w:rsidRP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RADIUS Server: Verifies the user's credentials.</w:t>
      </w:r>
    </w:p>
    <w:p w:rsidR="0044456C" w:rsidRP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RADIUS Server → Access Point: Sends Access-Accept or Access-Reject.</w:t>
      </w:r>
    </w:p>
    <w:p w:rsidR="0044456C" w:rsidRP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Access Point → Internet Gateway: Grants network access if authentication is successful.</w:t>
      </w:r>
    </w:p>
    <w:p w:rsidR="0044456C" w:rsidRDefault="0044456C" w:rsidP="0044456C">
      <w:pPr>
        <w:pStyle w:val="ListParagraph"/>
        <w:numPr>
          <w:ilvl w:val="0"/>
          <w:numId w:val="3"/>
        </w:numPr>
        <w:jc w:val="both"/>
        <w:rPr>
          <w:rFonts w:ascii="Times New Roman" w:hAnsi="Times New Roman" w:cs="Times New Roman"/>
          <w:sz w:val="28"/>
          <w:szCs w:val="28"/>
        </w:rPr>
      </w:pPr>
      <w:r w:rsidRPr="0044456C">
        <w:rPr>
          <w:rFonts w:ascii="Times New Roman" w:hAnsi="Times New Roman" w:cs="Times New Roman"/>
          <w:sz w:val="28"/>
          <w:szCs w:val="28"/>
        </w:rPr>
        <w:t>Internet Gateway → Internet: User can browse the internet.</w:t>
      </w:r>
    </w:p>
    <w:p w:rsidR="0044456C" w:rsidRDefault="0044456C" w:rsidP="0044456C">
      <w:pPr>
        <w:pStyle w:val="ListParagraph"/>
        <w:jc w:val="both"/>
        <w:rPr>
          <w:rFonts w:ascii="Times New Roman" w:hAnsi="Times New Roman" w:cs="Times New Roman"/>
          <w:sz w:val="28"/>
          <w:szCs w:val="28"/>
        </w:rPr>
      </w:pPr>
    </w:p>
    <w:p w:rsidR="0044456C" w:rsidRDefault="0044456C" w:rsidP="0044456C">
      <w:pPr>
        <w:pStyle w:val="ListParagraph"/>
        <w:jc w:val="both"/>
        <w:rPr>
          <w:rFonts w:ascii="Times New Roman" w:hAnsi="Times New Roman" w:cs="Times New Roman"/>
          <w:sz w:val="28"/>
          <w:szCs w:val="28"/>
        </w:rPr>
      </w:pPr>
    </w:p>
    <w:p w:rsidR="0044456C" w:rsidRDefault="0044456C" w:rsidP="0044456C">
      <w:pPr>
        <w:pStyle w:val="ListParagraph"/>
        <w:jc w:val="both"/>
        <w:rPr>
          <w:rFonts w:ascii="Times New Roman" w:hAnsi="Times New Roman" w:cs="Times New Roman"/>
          <w:sz w:val="28"/>
          <w:szCs w:val="28"/>
        </w:rPr>
      </w:pPr>
    </w:p>
    <w:p w:rsidR="0044456C" w:rsidRDefault="0044456C" w:rsidP="0044456C">
      <w:pPr>
        <w:pStyle w:val="ListParagraph"/>
        <w:jc w:val="both"/>
        <w:rPr>
          <w:rFonts w:ascii="Times New Roman" w:hAnsi="Times New Roman" w:cs="Times New Roman"/>
          <w:sz w:val="28"/>
          <w:szCs w:val="28"/>
        </w:rPr>
      </w:pPr>
    </w:p>
    <w:p w:rsidR="0044456C" w:rsidRDefault="0044456C" w:rsidP="0044456C">
      <w:pPr>
        <w:pStyle w:val="ListParagraph"/>
        <w:jc w:val="both"/>
        <w:rPr>
          <w:rFonts w:ascii="Times New Roman" w:hAnsi="Times New Roman" w:cs="Times New Roman"/>
          <w:sz w:val="28"/>
          <w:szCs w:val="28"/>
        </w:rPr>
      </w:pPr>
    </w:p>
    <w:p w:rsidR="0044456C" w:rsidRDefault="0044456C" w:rsidP="00B03AC5">
      <w:pPr>
        <w:ind w:left="284" w:hanging="284"/>
        <w:jc w:val="both"/>
        <w:rPr>
          <w:rFonts w:ascii="Times New Roman" w:hAnsi="Times New Roman" w:cs="Times New Roman"/>
          <w:sz w:val="28"/>
          <w:szCs w:val="28"/>
        </w:rPr>
      </w:pPr>
      <w:r>
        <w:rPr>
          <w:rFonts w:ascii="Times New Roman" w:hAnsi="Times New Roman" w:cs="Times New Roman"/>
          <w:sz w:val="28"/>
          <w:szCs w:val="28"/>
        </w:rPr>
        <w:lastRenderedPageBreak/>
        <w:t>3.</w:t>
      </w:r>
      <w:r w:rsidRPr="0044456C">
        <w:t xml:space="preserve"> </w:t>
      </w:r>
      <w:r w:rsidRPr="0044456C">
        <w:rPr>
          <w:rFonts w:ascii="Times New Roman" w:hAnsi="Times New Roman" w:cs="Times New Roman"/>
          <w:sz w:val="28"/>
          <w:szCs w:val="28"/>
        </w:rPr>
        <w:t>List 3 real-world use cases where TACACS+ is preferred over RADIUS, and briefly explain why TACACS+ is better suited for each scenario.</w:t>
      </w:r>
    </w:p>
    <w:p w:rsidR="00B03AC5" w:rsidRDefault="00B03AC5" w:rsidP="00B03AC5">
      <w:pPr>
        <w:ind w:left="284"/>
        <w:jc w:val="both"/>
        <w:rPr>
          <w:rFonts w:ascii="Times New Roman" w:hAnsi="Times New Roman" w:cs="Times New Roman"/>
          <w:sz w:val="28"/>
          <w:szCs w:val="28"/>
        </w:rPr>
      </w:pPr>
      <w:r w:rsidRPr="00B03AC5">
        <w:rPr>
          <w:rFonts w:ascii="Times New Roman" w:hAnsi="Times New Roman" w:cs="Times New Roman"/>
          <w:sz w:val="28"/>
          <w:szCs w:val="28"/>
          <w:highlight w:val="yellow"/>
        </w:rPr>
        <w:t>Ans.</w:t>
      </w:r>
      <w:r>
        <w:rPr>
          <w:rFonts w:ascii="Times New Roman" w:hAnsi="Times New Roman" w:cs="Times New Roman"/>
          <w:sz w:val="28"/>
          <w:szCs w:val="28"/>
        </w:rPr>
        <w:t xml:space="preserve"> </w:t>
      </w:r>
    </w:p>
    <w:p w:rsidR="0044456C" w:rsidRDefault="0044456C" w:rsidP="00B03AC5">
      <w:pPr>
        <w:ind w:left="284" w:hanging="142"/>
        <w:jc w:val="both"/>
        <w:rPr>
          <w:rFonts w:ascii="Times New Roman" w:hAnsi="Times New Roman" w:cs="Times New Roman"/>
          <w:sz w:val="26"/>
          <w:szCs w:val="26"/>
          <w:u w:val="single"/>
        </w:rPr>
      </w:pPr>
      <w:r w:rsidRPr="00B03AC5">
        <w:rPr>
          <w:rFonts w:ascii="Times New Roman" w:hAnsi="Times New Roman" w:cs="Times New Roman"/>
          <w:sz w:val="26"/>
          <w:szCs w:val="26"/>
        </w:rPr>
        <w:t xml:space="preserve"> </w:t>
      </w:r>
      <w:r w:rsidRPr="00B03AC5">
        <w:rPr>
          <w:rFonts w:ascii="Times New Roman" w:hAnsi="Times New Roman" w:cs="Times New Roman"/>
          <w:sz w:val="26"/>
          <w:szCs w:val="26"/>
          <w:u w:val="single"/>
        </w:rPr>
        <w:t>3 Real-World Use Cases Where TACACS+ is Preferred Over RADIUS</w:t>
      </w:r>
    </w:p>
    <w:tbl>
      <w:tblPr>
        <w:tblStyle w:val="PlainTable1"/>
        <w:tblW w:w="0" w:type="auto"/>
        <w:tblInd w:w="279" w:type="dxa"/>
        <w:tblLook w:val="04A0" w:firstRow="1" w:lastRow="0" w:firstColumn="1" w:lastColumn="0" w:noHBand="0" w:noVBand="1"/>
      </w:tblPr>
      <w:tblGrid>
        <w:gridCol w:w="2739"/>
        <w:gridCol w:w="5998"/>
      </w:tblGrid>
      <w:tr w:rsidR="00B03AC5" w:rsidRPr="00B03AC5" w:rsidTr="00B03A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hideMark/>
          </w:tcPr>
          <w:p w:rsidR="00B03AC5" w:rsidRPr="00B03AC5" w:rsidRDefault="00B03AC5" w:rsidP="00B03AC5">
            <w:pPr>
              <w:spacing w:after="160" w:line="259" w:lineRule="auto"/>
              <w:ind w:left="284" w:hanging="142"/>
              <w:jc w:val="both"/>
              <w:rPr>
                <w:rFonts w:ascii="Times New Roman" w:hAnsi="Times New Roman" w:cs="Times New Roman"/>
                <w:sz w:val="26"/>
                <w:szCs w:val="26"/>
              </w:rPr>
            </w:pPr>
            <w:r w:rsidRPr="00B03AC5">
              <w:rPr>
                <w:rFonts w:ascii="Times New Roman" w:hAnsi="Times New Roman" w:cs="Times New Roman"/>
                <w:sz w:val="26"/>
                <w:szCs w:val="26"/>
              </w:rPr>
              <w:t>Use Case</w:t>
            </w:r>
          </w:p>
        </w:tc>
        <w:tc>
          <w:tcPr>
            <w:tcW w:w="0" w:type="auto"/>
            <w:hideMark/>
          </w:tcPr>
          <w:p w:rsidR="00B03AC5" w:rsidRPr="00B03AC5" w:rsidRDefault="00B03AC5" w:rsidP="00B03AC5">
            <w:pPr>
              <w:spacing w:after="160" w:line="259" w:lineRule="auto"/>
              <w:ind w:left="284" w:hanging="14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03AC5">
              <w:rPr>
                <w:rFonts w:ascii="Times New Roman" w:hAnsi="Times New Roman" w:cs="Times New Roman"/>
                <w:sz w:val="26"/>
                <w:szCs w:val="26"/>
              </w:rPr>
              <w:t>Why TACACS+ is Better</w:t>
            </w:r>
          </w:p>
        </w:tc>
      </w:tr>
      <w:tr w:rsidR="00B03AC5" w:rsidRPr="00B03AC5" w:rsidTr="00B03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hideMark/>
          </w:tcPr>
          <w:p w:rsidR="00B03AC5" w:rsidRPr="00B03AC5" w:rsidRDefault="00B03AC5" w:rsidP="00B03AC5">
            <w:pPr>
              <w:spacing w:after="160" w:line="259" w:lineRule="auto"/>
              <w:ind w:left="164" w:hanging="262"/>
              <w:jc w:val="both"/>
              <w:rPr>
                <w:rFonts w:ascii="Times New Roman" w:hAnsi="Times New Roman" w:cs="Times New Roman"/>
                <w:b w:val="0"/>
                <w:sz w:val="26"/>
                <w:szCs w:val="26"/>
              </w:rPr>
            </w:pPr>
            <w:r w:rsidRPr="00B03AC5">
              <w:rPr>
                <w:rFonts w:ascii="Times New Roman" w:hAnsi="Times New Roman" w:cs="Times New Roman"/>
                <w:b w:val="0"/>
                <w:sz w:val="26"/>
                <w:szCs w:val="26"/>
              </w:rPr>
              <w:t>1. Managing Routers and Switches in a Large Enterprise</w:t>
            </w:r>
          </w:p>
        </w:tc>
        <w:tc>
          <w:tcPr>
            <w:tcW w:w="0" w:type="auto"/>
            <w:hideMark/>
          </w:tcPr>
          <w:p w:rsidR="00B03AC5" w:rsidRPr="00B03AC5" w:rsidRDefault="00B03AC5" w:rsidP="00B03AC5">
            <w:pPr>
              <w:spacing w:after="160" w:line="259" w:lineRule="auto"/>
              <w:ind w:hanging="1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03AC5">
              <w:rPr>
                <w:rFonts w:ascii="Times New Roman" w:hAnsi="Times New Roman" w:cs="Times New Roman"/>
                <w:sz w:val="26"/>
                <w:szCs w:val="26"/>
              </w:rPr>
              <w:t xml:space="preserve">TACACS+ provides </w:t>
            </w:r>
            <w:r w:rsidRPr="00B03AC5">
              <w:rPr>
                <w:rFonts w:ascii="Times New Roman" w:hAnsi="Times New Roman" w:cs="Times New Roman"/>
                <w:bCs/>
                <w:sz w:val="26"/>
                <w:szCs w:val="26"/>
              </w:rPr>
              <w:t>command-by-command authorization</w:t>
            </w:r>
            <w:r w:rsidRPr="00B03AC5">
              <w:rPr>
                <w:rFonts w:ascii="Times New Roman" w:hAnsi="Times New Roman" w:cs="Times New Roman"/>
                <w:sz w:val="26"/>
                <w:szCs w:val="26"/>
              </w:rPr>
              <w:t>, allowing administrators to control exactly which commands each user can execute on network devices.</w:t>
            </w:r>
          </w:p>
        </w:tc>
      </w:tr>
      <w:tr w:rsidR="00B03AC5" w:rsidRPr="00B03AC5" w:rsidTr="00B03AC5">
        <w:tc>
          <w:tcPr>
            <w:cnfStyle w:val="001000000000" w:firstRow="0" w:lastRow="0" w:firstColumn="1" w:lastColumn="0" w:oddVBand="0" w:evenVBand="0" w:oddHBand="0" w:evenHBand="0" w:firstRowFirstColumn="0" w:firstRowLastColumn="0" w:lastRowFirstColumn="0" w:lastRowLastColumn="0"/>
            <w:tcW w:w="2739" w:type="dxa"/>
            <w:hideMark/>
          </w:tcPr>
          <w:p w:rsidR="00B03AC5" w:rsidRPr="00B03AC5" w:rsidRDefault="00B03AC5" w:rsidP="00B03AC5">
            <w:pPr>
              <w:spacing w:after="160" w:line="259" w:lineRule="auto"/>
              <w:ind w:left="164" w:hanging="262"/>
              <w:jc w:val="both"/>
              <w:rPr>
                <w:rFonts w:ascii="Times New Roman" w:hAnsi="Times New Roman" w:cs="Times New Roman"/>
                <w:b w:val="0"/>
                <w:sz w:val="26"/>
                <w:szCs w:val="26"/>
              </w:rPr>
            </w:pPr>
            <w:r w:rsidRPr="00B03AC5">
              <w:rPr>
                <w:rFonts w:ascii="Times New Roman" w:hAnsi="Times New Roman" w:cs="Times New Roman"/>
                <w:b w:val="0"/>
                <w:sz w:val="26"/>
                <w:szCs w:val="26"/>
              </w:rPr>
              <w:t xml:space="preserve">2. Data </w:t>
            </w:r>
            <w:proofErr w:type="spellStart"/>
            <w:r w:rsidRPr="00B03AC5">
              <w:rPr>
                <w:rFonts w:ascii="Times New Roman" w:hAnsi="Times New Roman" w:cs="Times New Roman"/>
                <w:b w:val="0"/>
                <w:sz w:val="26"/>
                <w:szCs w:val="26"/>
              </w:rPr>
              <w:t>Center</w:t>
            </w:r>
            <w:proofErr w:type="spellEnd"/>
            <w:r w:rsidRPr="00B03AC5">
              <w:rPr>
                <w:rFonts w:ascii="Times New Roman" w:hAnsi="Times New Roman" w:cs="Times New Roman"/>
                <w:b w:val="0"/>
                <w:sz w:val="26"/>
                <w:szCs w:val="26"/>
              </w:rPr>
              <w:t xml:space="preserve"> Administration</w:t>
            </w:r>
          </w:p>
        </w:tc>
        <w:tc>
          <w:tcPr>
            <w:tcW w:w="0" w:type="auto"/>
            <w:hideMark/>
          </w:tcPr>
          <w:p w:rsidR="00B03AC5" w:rsidRPr="00B03AC5" w:rsidRDefault="00B03AC5" w:rsidP="00B03AC5">
            <w:pPr>
              <w:spacing w:after="160" w:line="259" w:lineRule="auto"/>
              <w:ind w:left="127" w:hanging="14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03AC5">
              <w:rPr>
                <w:rFonts w:ascii="Times New Roman" w:hAnsi="Times New Roman" w:cs="Times New Roman"/>
                <w:sz w:val="26"/>
                <w:szCs w:val="26"/>
              </w:rPr>
              <w:t xml:space="preserve">TACACS+ encrypts the </w:t>
            </w:r>
            <w:r w:rsidRPr="00B03AC5">
              <w:rPr>
                <w:rFonts w:ascii="Times New Roman" w:hAnsi="Times New Roman" w:cs="Times New Roman"/>
                <w:bCs/>
                <w:sz w:val="26"/>
                <w:szCs w:val="26"/>
              </w:rPr>
              <w:t>entire packet</w:t>
            </w:r>
            <w:r w:rsidRPr="00B03AC5">
              <w:rPr>
                <w:rFonts w:ascii="Times New Roman" w:hAnsi="Times New Roman" w:cs="Times New Roman"/>
                <w:sz w:val="26"/>
                <w:szCs w:val="26"/>
              </w:rPr>
              <w:t xml:space="preserve">, providing stronger security when administrators access critical servers, routers, and firewalls in a data </w:t>
            </w:r>
            <w:proofErr w:type="spellStart"/>
            <w:r w:rsidRPr="00B03AC5">
              <w:rPr>
                <w:rFonts w:ascii="Times New Roman" w:hAnsi="Times New Roman" w:cs="Times New Roman"/>
                <w:sz w:val="26"/>
                <w:szCs w:val="26"/>
              </w:rPr>
              <w:t>center</w:t>
            </w:r>
            <w:proofErr w:type="spellEnd"/>
            <w:r w:rsidRPr="00B03AC5">
              <w:rPr>
                <w:rFonts w:ascii="Times New Roman" w:hAnsi="Times New Roman" w:cs="Times New Roman"/>
                <w:sz w:val="26"/>
                <w:szCs w:val="26"/>
              </w:rPr>
              <w:t>.</w:t>
            </w:r>
          </w:p>
        </w:tc>
      </w:tr>
      <w:tr w:rsidR="00B03AC5" w:rsidRPr="00B03AC5" w:rsidTr="00B03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hideMark/>
          </w:tcPr>
          <w:p w:rsidR="00B03AC5" w:rsidRPr="00B03AC5" w:rsidRDefault="00B03AC5" w:rsidP="00B03AC5">
            <w:pPr>
              <w:spacing w:after="160" w:line="259" w:lineRule="auto"/>
              <w:ind w:left="164" w:hanging="262"/>
              <w:jc w:val="both"/>
              <w:rPr>
                <w:rFonts w:ascii="Times New Roman" w:hAnsi="Times New Roman" w:cs="Times New Roman"/>
                <w:b w:val="0"/>
                <w:sz w:val="26"/>
                <w:szCs w:val="26"/>
              </w:rPr>
            </w:pPr>
            <w:r w:rsidRPr="00B03AC5">
              <w:rPr>
                <w:rFonts w:ascii="Times New Roman" w:hAnsi="Times New Roman" w:cs="Times New Roman"/>
                <w:b w:val="0"/>
                <w:sz w:val="26"/>
                <w:szCs w:val="26"/>
              </w:rPr>
              <w:t xml:space="preserve">3. Network Operations </w:t>
            </w:r>
            <w:proofErr w:type="spellStart"/>
            <w:r w:rsidRPr="00B03AC5">
              <w:rPr>
                <w:rFonts w:ascii="Times New Roman" w:hAnsi="Times New Roman" w:cs="Times New Roman"/>
                <w:b w:val="0"/>
                <w:sz w:val="26"/>
                <w:szCs w:val="26"/>
              </w:rPr>
              <w:t>Center</w:t>
            </w:r>
            <w:proofErr w:type="spellEnd"/>
            <w:r w:rsidRPr="00B03AC5">
              <w:rPr>
                <w:rFonts w:ascii="Times New Roman" w:hAnsi="Times New Roman" w:cs="Times New Roman"/>
                <w:b w:val="0"/>
                <w:sz w:val="26"/>
                <w:szCs w:val="26"/>
              </w:rPr>
              <w:t xml:space="preserve"> (NOC)</w:t>
            </w:r>
          </w:p>
        </w:tc>
        <w:tc>
          <w:tcPr>
            <w:tcW w:w="0" w:type="auto"/>
            <w:hideMark/>
          </w:tcPr>
          <w:p w:rsidR="00B03AC5" w:rsidRPr="00B03AC5" w:rsidRDefault="00B03AC5" w:rsidP="00B03AC5">
            <w:pPr>
              <w:spacing w:after="160" w:line="259" w:lineRule="auto"/>
              <w:ind w:left="127" w:hanging="14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03AC5">
              <w:rPr>
                <w:rFonts w:ascii="Times New Roman" w:hAnsi="Times New Roman" w:cs="Times New Roman"/>
                <w:sz w:val="26"/>
                <w:szCs w:val="26"/>
              </w:rPr>
              <w:t>TACACS+ keeps detailed logs of every command performed by network engineers, making auditing and troubleshooting easier.</w:t>
            </w:r>
          </w:p>
        </w:tc>
      </w:tr>
    </w:tbl>
    <w:p w:rsidR="00B03AC5" w:rsidRDefault="00B03AC5" w:rsidP="00B03AC5">
      <w:pPr>
        <w:ind w:left="284" w:hanging="142"/>
        <w:jc w:val="both"/>
        <w:rPr>
          <w:rFonts w:ascii="Times New Roman" w:hAnsi="Times New Roman" w:cs="Times New Roman"/>
          <w:b/>
          <w:bCs/>
          <w:sz w:val="26"/>
          <w:szCs w:val="26"/>
        </w:rPr>
      </w:pPr>
    </w:p>
    <w:p w:rsidR="00B03AC5" w:rsidRPr="00B03AC5" w:rsidRDefault="00B03AC5" w:rsidP="00B03AC5">
      <w:pPr>
        <w:ind w:left="284" w:hanging="142"/>
        <w:jc w:val="both"/>
        <w:rPr>
          <w:rFonts w:ascii="Times New Roman" w:hAnsi="Times New Roman" w:cs="Times New Roman"/>
          <w:b/>
          <w:bCs/>
          <w:sz w:val="26"/>
          <w:szCs w:val="26"/>
        </w:rPr>
      </w:pPr>
      <w:r w:rsidRPr="00B03AC5">
        <w:rPr>
          <w:rFonts w:ascii="Times New Roman" w:hAnsi="Times New Roman" w:cs="Times New Roman"/>
          <w:b/>
          <w:bCs/>
          <w:sz w:val="26"/>
          <w:szCs w:val="26"/>
        </w:rPr>
        <w:t>Example 1: Enterprise Network Management</w:t>
      </w:r>
    </w:p>
    <w:p w:rsidR="00B03AC5" w:rsidRPr="00B03AC5" w:rsidRDefault="00B03AC5" w:rsidP="00B03AC5">
      <w:pPr>
        <w:pStyle w:val="ListParagraph"/>
        <w:numPr>
          <w:ilvl w:val="0"/>
          <w:numId w:val="2"/>
        </w:numPr>
        <w:jc w:val="both"/>
        <w:rPr>
          <w:rFonts w:ascii="Times New Roman" w:hAnsi="Times New Roman" w:cs="Times New Roman"/>
          <w:sz w:val="26"/>
          <w:szCs w:val="26"/>
        </w:rPr>
      </w:pPr>
      <w:r w:rsidRPr="00B03AC5">
        <w:rPr>
          <w:rFonts w:ascii="Times New Roman" w:hAnsi="Times New Roman" w:cs="Times New Roman"/>
          <w:sz w:val="26"/>
          <w:szCs w:val="26"/>
        </w:rPr>
        <w:t xml:space="preserve">A company like </w:t>
      </w:r>
      <w:r w:rsidRPr="00B03AC5">
        <w:rPr>
          <w:rFonts w:ascii="Times New Roman" w:hAnsi="Times New Roman" w:cs="Times New Roman"/>
          <w:bCs/>
          <w:sz w:val="26"/>
          <w:szCs w:val="26"/>
        </w:rPr>
        <w:t>Flipkart</w:t>
      </w:r>
      <w:r w:rsidRPr="00B03AC5">
        <w:rPr>
          <w:rFonts w:ascii="Times New Roman" w:hAnsi="Times New Roman" w:cs="Times New Roman"/>
          <w:sz w:val="26"/>
          <w:szCs w:val="26"/>
        </w:rPr>
        <w:t xml:space="preserve"> has hundreds of routers and switches. Junior administrators may only be allowed to view configurations, while senior administrators can modify settings. TACACS+ supports this detailed level of control.</w:t>
      </w:r>
    </w:p>
    <w:p w:rsidR="00B03AC5" w:rsidRPr="00B03AC5" w:rsidRDefault="00B03AC5" w:rsidP="00B03AC5">
      <w:pPr>
        <w:ind w:left="284" w:hanging="142"/>
        <w:jc w:val="both"/>
        <w:rPr>
          <w:rFonts w:ascii="Times New Roman" w:hAnsi="Times New Roman" w:cs="Times New Roman"/>
          <w:b/>
          <w:bCs/>
          <w:sz w:val="26"/>
          <w:szCs w:val="26"/>
        </w:rPr>
      </w:pPr>
      <w:r w:rsidRPr="00B03AC5">
        <w:rPr>
          <w:rFonts w:ascii="Times New Roman" w:hAnsi="Times New Roman" w:cs="Times New Roman"/>
          <w:b/>
          <w:bCs/>
          <w:sz w:val="26"/>
          <w:szCs w:val="26"/>
        </w:rPr>
        <w:t xml:space="preserve">Example 2: Data </w:t>
      </w:r>
      <w:proofErr w:type="spellStart"/>
      <w:r w:rsidRPr="00B03AC5">
        <w:rPr>
          <w:rFonts w:ascii="Times New Roman" w:hAnsi="Times New Roman" w:cs="Times New Roman"/>
          <w:b/>
          <w:bCs/>
          <w:sz w:val="26"/>
          <w:szCs w:val="26"/>
        </w:rPr>
        <w:t>Center</w:t>
      </w:r>
      <w:proofErr w:type="spellEnd"/>
      <w:r w:rsidRPr="00B03AC5">
        <w:rPr>
          <w:rFonts w:ascii="Times New Roman" w:hAnsi="Times New Roman" w:cs="Times New Roman"/>
          <w:b/>
          <w:bCs/>
          <w:sz w:val="26"/>
          <w:szCs w:val="26"/>
        </w:rPr>
        <w:t xml:space="preserve"> Security</w:t>
      </w:r>
    </w:p>
    <w:p w:rsidR="00B03AC5" w:rsidRPr="00B03AC5" w:rsidRDefault="00B03AC5" w:rsidP="00B03AC5">
      <w:pPr>
        <w:pStyle w:val="ListParagraph"/>
        <w:numPr>
          <w:ilvl w:val="0"/>
          <w:numId w:val="2"/>
        </w:numPr>
        <w:jc w:val="both"/>
        <w:rPr>
          <w:rFonts w:ascii="Times New Roman" w:hAnsi="Times New Roman" w:cs="Times New Roman"/>
          <w:sz w:val="26"/>
          <w:szCs w:val="26"/>
        </w:rPr>
      </w:pPr>
      <w:r w:rsidRPr="00B03AC5">
        <w:rPr>
          <w:rFonts w:ascii="Times New Roman" w:hAnsi="Times New Roman" w:cs="Times New Roman"/>
          <w:sz w:val="26"/>
          <w:szCs w:val="26"/>
        </w:rPr>
        <w:t xml:space="preserve">In a data </w:t>
      </w:r>
      <w:proofErr w:type="spellStart"/>
      <w:r w:rsidRPr="00B03AC5">
        <w:rPr>
          <w:rFonts w:ascii="Times New Roman" w:hAnsi="Times New Roman" w:cs="Times New Roman"/>
          <w:sz w:val="26"/>
          <w:szCs w:val="26"/>
        </w:rPr>
        <w:t>center</w:t>
      </w:r>
      <w:proofErr w:type="spellEnd"/>
      <w:r w:rsidRPr="00B03AC5">
        <w:rPr>
          <w:rFonts w:ascii="Times New Roman" w:hAnsi="Times New Roman" w:cs="Times New Roman"/>
          <w:sz w:val="26"/>
          <w:szCs w:val="26"/>
        </w:rPr>
        <w:t>, administrators manage sensitive infrastructure. TACACS+ encrypts all communication between the device and authentication server, providing better protection against unauthorized access.</w:t>
      </w:r>
    </w:p>
    <w:p w:rsidR="00B03AC5" w:rsidRPr="00B03AC5" w:rsidRDefault="00B03AC5" w:rsidP="00B03AC5">
      <w:pPr>
        <w:ind w:left="284" w:hanging="142"/>
        <w:jc w:val="both"/>
        <w:rPr>
          <w:rFonts w:ascii="Times New Roman" w:hAnsi="Times New Roman" w:cs="Times New Roman"/>
          <w:b/>
          <w:bCs/>
          <w:sz w:val="26"/>
          <w:szCs w:val="26"/>
        </w:rPr>
      </w:pPr>
      <w:r w:rsidRPr="00B03AC5">
        <w:rPr>
          <w:rFonts w:ascii="Times New Roman" w:hAnsi="Times New Roman" w:cs="Times New Roman"/>
          <w:b/>
          <w:bCs/>
          <w:sz w:val="26"/>
          <w:szCs w:val="26"/>
        </w:rPr>
        <w:t xml:space="preserve">Example 3: Network Operations </w:t>
      </w:r>
      <w:proofErr w:type="spellStart"/>
      <w:r w:rsidRPr="00B03AC5">
        <w:rPr>
          <w:rFonts w:ascii="Times New Roman" w:hAnsi="Times New Roman" w:cs="Times New Roman"/>
          <w:b/>
          <w:bCs/>
          <w:sz w:val="26"/>
          <w:szCs w:val="26"/>
        </w:rPr>
        <w:t>Center</w:t>
      </w:r>
      <w:proofErr w:type="spellEnd"/>
      <w:r w:rsidRPr="00B03AC5">
        <w:rPr>
          <w:rFonts w:ascii="Times New Roman" w:hAnsi="Times New Roman" w:cs="Times New Roman"/>
          <w:b/>
          <w:bCs/>
          <w:sz w:val="26"/>
          <w:szCs w:val="26"/>
        </w:rPr>
        <w:t xml:space="preserve"> (NOC)</w:t>
      </w:r>
    </w:p>
    <w:p w:rsidR="00B03AC5" w:rsidRDefault="00B03AC5" w:rsidP="00B03AC5">
      <w:pPr>
        <w:pStyle w:val="ListParagraph"/>
        <w:numPr>
          <w:ilvl w:val="0"/>
          <w:numId w:val="2"/>
        </w:numPr>
        <w:jc w:val="both"/>
        <w:rPr>
          <w:rFonts w:ascii="Times New Roman" w:hAnsi="Times New Roman" w:cs="Times New Roman"/>
          <w:sz w:val="26"/>
          <w:szCs w:val="26"/>
        </w:rPr>
      </w:pPr>
      <w:r w:rsidRPr="00B03AC5">
        <w:rPr>
          <w:rFonts w:ascii="Times New Roman" w:hAnsi="Times New Roman" w:cs="Times New Roman"/>
          <w:sz w:val="26"/>
          <w:szCs w:val="26"/>
        </w:rPr>
        <w:t>A NOC team monitors and manages network devices 24/7. TACACS+ records every command executed by each administrator, helping organizations track changes and investigate security incidents.</w:t>
      </w: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B03AC5" w:rsidP="00B03AC5">
      <w:pPr>
        <w:pStyle w:val="ListParagraph"/>
        <w:ind w:left="1004"/>
        <w:jc w:val="both"/>
        <w:rPr>
          <w:rFonts w:ascii="Times New Roman" w:hAnsi="Times New Roman" w:cs="Times New Roman"/>
          <w:sz w:val="26"/>
          <w:szCs w:val="26"/>
        </w:rPr>
      </w:pPr>
    </w:p>
    <w:p w:rsidR="00B03AC5" w:rsidRDefault="00A71295" w:rsidP="00B03AC5">
      <w:pPr>
        <w:pStyle w:val="ListParagraph"/>
        <w:ind w:left="284" w:hanging="284"/>
        <w:jc w:val="both"/>
        <w:rPr>
          <w:rFonts w:ascii="Times New Roman" w:hAnsi="Times New Roman" w:cs="Times New Roman"/>
          <w:sz w:val="26"/>
          <w:szCs w:val="26"/>
        </w:rPr>
      </w:pPr>
      <w:r>
        <w:rPr>
          <w:rFonts w:ascii="Times New Roman" w:hAnsi="Times New Roman" w:cs="Times New Roman"/>
          <w:sz w:val="26"/>
          <w:szCs w:val="26"/>
        </w:rPr>
        <w:t xml:space="preserve">4. </w:t>
      </w:r>
      <w:r w:rsidRPr="00A71295">
        <w:rPr>
          <w:rFonts w:ascii="Times New Roman" w:hAnsi="Times New Roman" w:cs="Times New Roman"/>
          <w:sz w:val="26"/>
          <w:szCs w:val="26"/>
        </w:rPr>
        <w:t>Given a scenario where a user tries to log into a network device but fails authentication, describe how RADIUS and TACACS+ would handle the logging and response differently.&lt;</w:t>
      </w:r>
      <w:proofErr w:type="spellStart"/>
      <w:r w:rsidRPr="00A71295">
        <w:rPr>
          <w:rFonts w:ascii="Times New Roman" w:hAnsi="Times New Roman" w:cs="Times New Roman"/>
          <w:sz w:val="26"/>
          <w:szCs w:val="26"/>
        </w:rPr>
        <w:t>br</w:t>
      </w:r>
      <w:proofErr w:type="spellEnd"/>
      <w:r w:rsidRPr="00A71295">
        <w:rPr>
          <w:rFonts w:ascii="Times New Roman" w:hAnsi="Times New Roman" w:cs="Times New Roman"/>
          <w:sz w:val="26"/>
          <w:szCs w:val="26"/>
        </w:rPr>
        <w:t>&gt;&lt;</w:t>
      </w:r>
      <w:proofErr w:type="spellStart"/>
      <w:r w:rsidRPr="00A71295">
        <w:rPr>
          <w:rFonts w:ascii="Times New Roman" w:hAnsi="Times New Roman" w:cs="Times New Roman"/>
          <w:sz w:val="26"/>
          <w:szCs w:val="26"/>
        </w:rPr>
        <w:t>br</w:t>
      </w:r>
      <w:proofErr w:type="spellEnd"/>
      <w:r w:rsidRPr="00A71295">
        <w:rPr>
          <w:rFonts w:ascii="Times New Roman" w:hAnsi="Times New Roman" w:cs="Times New Roman"/>
          <w:sz w:val="26"/>
          <w:szCs w:val="26"/>
        </w:rPr>
        <w:t>&gt;&lt;</w:t>
      </w:r>
      <w:proofErr w:type="spellStart"/>
      <w:r w:rsidRPr="00A71295">
        <w:rPr>
          <w:rFonts w:ascii="Times New Roman" w:hAnsi="Times New Roman" w:cs="Times New Roman"/>
          <w:sz w:val="26"/>
          <w:szCs w:val="26"/>
        </w:rPr>
        <w:t>em</w:t>
      </w:r>
      <w:proofErr w:type="spellEnd"/>
      <w:r w:rsidRPr="00A71295">
        <w:rPr>
          <w:rFonts w:ascii="Times New Roman" w:hAnsi="Times New Roman" w:cs="Times New Roman"/>
          <w:sz w:val="26"/>
          <w:szCs w:val="26"/>
        </w:rPr>
        <w:t>&gt;&lt;strong&gt;Hint:&lt;/strong&gt; Focus on how each protocol manages accounting and command authorization.&lt;/</w:t>
      </w:r>
      <w:proofErr w:type="spellStart"/>
      <w:r w:rsidRPr="00A71295">
        <w:rPr>
          <w:rFonts w:ascii="Times New Roman" w:hAnsi="Times New Roman" w:cs="Times New Roman"/>
          <w:sz w:val="26"/>
          <w:szCs w:val="26"/>
        </w:rPr>
        <w:t>em</w:t>
      </w:r>
      <w:proofErr w:type="spellEnd"/>
      <w:r w:rsidRPr="00A71295">
        <w:rPr>
          <w:rFonts w:ascii="Times New Roman" w:hAnsi="Times New Roman" w:cs="Times New Roman"/>
          <w:sz w:val="26"/>
          <w:szCs w:val="26"/>
        </w:rPr>
        <w:t>&gt;</w:t>
      </w:r>
    </w:p>
    <w:p w:rsidR="00A71295" w:rsidRDefault="00A71295" w:rsidP="00A71295">
      <w:pPr>
        <w:pStyle w:val="ListParagraph"/>
        <w:ind w:left="567" w:hanging="284"/>
        <w:jc w:val="both"/>
        <w:rPr>
          <w:rFonts w:ascii="Times New Roman" w:hAnsi="Times New Roman" w:cs="Times New Roman"/>
          <w:sz w:val="26"/>
          <w:szCs w:val="26"/>
        </w:rPr>
      </w:pPr>
      <w:r w:rsidRPr="00A71295">
        <w:rPr>
          <w:rFonts w:ascii="Times New Roman" w:hAnsi="Times New Roman" w:cs="Times New Roman"/>
          <w:sz w:val="26"/>
          <w:szCs w:val="26"/>
          <w:highlight w:val="yellow"/>
        </w:rPr>
        <w:t>Ans.</w:t>
      </w:r>
      <w:r>
        <w:rPr>
          <w:rFonts w:ascii="Times New Roman" w:hAnsi="Times New Roman" w:cs="Times New Roman"/>
          <w:sz w:val="26"/>
          <w:szCs w:val="26"/>
        </w:rPr>
        <w:t xml:space="preserve"> </w:t>
      </w:r>
    </w:p>
    <w:p w:rsidR="00A71295" w:rsidRPr="00A71295" w:rsidRDefault="00A71295" w:rsidP="00A71295">
      <w:pPr>
        <w:pStyle w:val="ListParagraph"/>
        <w:ind w:left="567" w:hanging="284"/>
        <w:jc w:val="both"/>
        <w:rPr>
          <w:rFonts w:ascii="Times New Roman" w:hAnsi="Times New Roman" w:cs="Times New Roman"/>
          <w:sz w:val="26"/>
          <w:szCs w:val="26"/>
          <w:u w:val="single"/>
        </w:rPr>
      </w:pPr>
      <w:r w:rsidRPr="00A71295">
        <w:rPr>
          <w:rFonts w:ascii="Times New Roman" w:hAnsi="Times New Roman" w:cs="Times New Roman"/>
          <w:sz w:val="26"/>
          <w:szCs w:val="26"/>
          <w:u w:val="single"/>
        </w:rPr>
        <w:t>Scenario: User Fails Authentication While Logging into a Network Device</w:t>
      </w:r>
    </w:p>
    <w:p w:rsidR="00B03AC5" w:rsidRDefault="00A71295" w:rsidP="00A71295">
      <w:pPr>
        <w:ind w:left="426" w:hanging="142"/>
        <w:jc w:val="both"/>
        <w:rPr>
          <w:rFonts w:ascii="Times New Roman" w:hAnsi="Times New Roman" w:cs="Times New Roman"/>
          <w:sz w:val="26"/>
          <w:szCs w:val="26"/>
        </w:rPr>
      </w:pPr>
      <w:r w:rsidRPr="00A71295">
        <w:rPr>
          <w:rFonts w:ascii="Times New Roman" w:hAnsi="Times New Roman" w:cs="Times New Roman"/>
          <w:sz w:val="26"/>
          <w:szCs w:val="26"/>
        </w:rPr>
        <w:t>A network administrator tries to log into a router using an incorrect password.</w:t>
      </w:r>
    </w:p>
    <w:tbl>
      <w:tblPr>
        <w:tblStyle w:val="PlainTable1"/>
        <w:tblW w:w="0" w:type="auto"/>
        <w:tblInd w:w="279" w:type="dxa"/>
        <w:tblLook w:val="04A0" w:firstRow="1" w:lastRow="0" w:firstColumn="1" w:lastColumn="0" w:noHBand="0" w:noVBand="1"/>
      </w:tblPr>
      <w:tblGrid>
        <w:gridCol w:w="1984"/>
        <w:gridCol w:w="3119"/>
        <w:gridCol w:w="3634"/>
      </w:tblGrid>
      <w:tr w:rsidR="00A71295" w:rsidRPr="00A71295" w:rsidTr="00A712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rsidR="00A71295" w:rsidRPr="00A71295" w:rsidRDefault="00A71295" w:rsidP="00A71295">
            <w:pPr>
              <w:jc w:val="center"/>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Feature</w:t>
            </w:r>
          </w:p>
        </w:tc>
        <w:tc>
          <w:tcPr>
            <w:tcW w:w="3119" w:type="dxa"/>
            <w:hideMark/>
          </w:tcPr>
          <w:p w:rsidR="00A71295" w:rsidRPr="00A71295" w:rsidRDefault="00A71295" w:rsidP="00A712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RADIUS</w:t>
            </w:r>
          </w:p>
        </w:tc>
        <w:tc>
          <w:tcPr>
            <w:tcW w:w="3634" w:type="dxa"/>
            <w:hideMark/>
          </w:tcPr>
          <w:p w:rsidR="00A71295" w:rsidRPr="00A71295" w:rsidRDefault="00A71295" w:rsidP="00A712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TACACS+</w:t>
            </w:r>
          </w:p>
        </w:tc>
      </w:tr>
      <w:tr w:rsidR="00A71295" w:rsidRPr="00A71295" w:rsidTr="00A71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rsidR="00A71295" w:rsidRPr="00A71295" w:rsidRDefault="00A71295" w:rsidP="00A71295">
            <w:pPr>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Authentication Response</w:t>
            </w:r>
          </w:p>
        </w:tc>
        <w:tc>
          <w:tcPr>
            <w:tcW w:w="3119" w:type="dxa"/>
            <w:hideMark/>
          </w:tcPr>
          <w:p w:rsidR="00A71295" w:rsidRP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Access is denied and the login attempt fails.</w:t>
            </w:r>
          </w:p>
        </w:tc>
        <w:tc>
          <w:tcPr>
            <w:tcW w:w="3634" w:type="dxa"/>
            <w:hideMark/>
          </w:tcPr>
          <w:p w:rsid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Access is denied and the login attempt fails.</w:t>
            </w:r>
          </w:p>
          <w:p w:rsidR="00A71295" w:rsidRP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r>
      <w:tr w:rsidR="00A71295" w:rsidRPr="00A71295" w:rsidTr="00A71295">
        <w:tc>
          <w:tcPr>
            <w:cnfStyle w:val="001000000000" w:firstRow="0" w:lastRow="0" w:firstColumn="1" w:lastColumn="0" w:oddVBand="0" w:evenVBand="0" w:oddHBand="0" w:evenHBand="0" w:firstRowFirstColumn="0" w:firstRowLastColumn="0" w:lastRowFirstColumn="0" w:lastRowLastColumn="0"/>
            <w:tcW w:w="1984" w:type="dxa"/>
            <w:hideMark/>
          </w:tcPr>
          <w:p w:rsidR="00A71295" w:rsidRPr="00A71295" w:rsidRDefault="00A71295" w:rsidP="00A71295">
            <w:pPr>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Accounting Logs</w:t>
            </w:r>
          </w:p>
        </w:tc>
        <w:tc>
          <w:tcPr>
            <w:tcW w:w="3119" w:type="dxa"/>
            <w:hideMark/>
          </w:tcPr>
          <w:p w:rsidR="00A71295" w:rsidRP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Records the failed login attempt, user name, time, and device information.</w:t>
            </w:r>
          </w:p>
        </w:tc>
        <w:tc>
          <w:tcPr>
            <w:tcW w:w="3634" w:type="dxa"/>
            <w:hideMark/>
          </w:tcPr>
          <w:p w:rsid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Records the failed login attempt and provides more detailed logging information.</w:t>
            </w:r>
          </w:p>
          <w:p w:rsidR="00A71295" w:rsidRP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p>
        </w:tc>
      </w:tr>
      <w:tr w:rsidR="00A71295" w:rsidRPr="00A71295" w:rsidTr="00A71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rsidR="00A71295" w:rsidRPr="00A71295" w:rsidRDefault="00A71295" w:rsidP="00A71295">
            <w:pPr>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Command Authorization</w:t>
            </w:r>
          </w:p>
        </w:tc>
        <w:tc>
          <w:tcPr>
            <w:tcW w:w="3119" w:type="dxa"/>
            <w:hideMark/>
          </w:tcPr>
          <w:p w:rsidR="00A71295" w:rsidRP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Limited command authorization support. If login succeeds, command control is basic.</w:t>
            </w:r>
          </w:p>
        </w:tc>
        <w:tc>
          <w:tcPr>
            <w:tcW w:w="3634" w:type="dxa"/>
            <w:hideMark/>
          </w:tcPr>
          <w:p w:rsid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Supports command-by-command authorization. Even after login, each command can be individually controlled and logged.</w:t>
            </w:r>
          </w:p>
          <w:p w:rsidR="00A71295" w:rsidRPr="00A71295" w:rsidRDefault="00A71295" w:rsidP="00A712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r>
      <w:tr w:rsidR="00A71295" w:rsidRPr="00A71295" w:rsidTr="00A71295">
        <w:tc>
          <w:tcPr>
            <w:cnfStyle w:val="001000000000" w:firstRow="0" w:lastRow="0" w:firstColumn="1" w:lastColumn="0" w:oddVBand="0" w:evenVBand="0" w:oddHBand="0" w:evenHBand="0" w:firstRowFirstColumn="0" w:firstRowLastColumn="0" w:lastRowFirstColumn="0" w:lastRowLastColumn="0"/>
            <w:tcW w:w="1984" w:type="dxa"/>
            <w:hideMark/>
          </w:tcPr>
          <w:p w:rsidR="00A71295" w:rsidRPr="00A71295" w:rsidRDefault="00A71295" w:rsidP="00A71295">
            <w:pPr>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Audit Capability</w:t>
            </w:r>
          </w:p>
        </w:tc>
        <w:tc>
          <w:tcPr>
            <w:tcW w:w="3119" w:type="dxa"/>
            <w:hideMark/>
          </w:tcPr>
          <w:p w:rsidR="00A71295" w:rsidRP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Basic user activity tracking.</w:t>
            </w:r>
          </w:p>
        </w:tc>
        <w:tc>
          <w:tcPr>
            <w:tcW w:w="3634" w:type="dxa"/>
            <w:hideMark/>
          </w:tcPr>
          <w:p w:rsid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A71295">
              <w:rPr>
                <w:rFonts w:ascii="Times New Roman" w:eastAsia="Times New Roman" w:hAnsi="Times New Roman" w:cs="Times New Roman"/>
                <w:sz w:val="26"/>
                <w:szCs w:val="26"/>
                <w:lang w:eastAsia="en-IN"/>
              </w:rPr>
              <w:t>Detailed tracking of user actions and commands executed on the device.</w:t>
            </w:r>
          </w:p>
          <w:p w:rsidR="00A71295" w:rsidRPr="00A71295" w:rsidRDefault="00A71295" w:rsidP="00A712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p>
        </w:tc>
      </w:tr>
    </w:tbl>
    <w:p w:rsidR="00A71295" w:rsidRDefault="00A71295" w:rsidP="00A71295">
      <w:pPr>
        <w:ind w:left="426" w:hanging="142"/>
        <w:jc w:val="both"/>
        <w:rPr>
          <w:rFonts w:ascii="Times New Roman" w:hAnsi="Times New Roman" w:cs="Times New Roman"/>
          <w:sz w:val="26"/>
          <w:szCs w:val="26"/>
        </w:rPr>
      </w:pPr>
    </w:p>
    <w:p w:rsidR="00A71295" w:rsidRPr="00A71295" w:rsidRDefault="00A71295" w:rsidP="00A71295">
      <w:pPr>
        <w:ind w:left="426" w:hanging="142"/>
        <w:jc w:val="both"/>
        <w:rPr>
          <w:rFonts w:ascii="Times New Roman" w:hAnsi="Times New Roman" w:cs="Times New Roman"/>
          <w:bCs/>
          <w:sz w:val="28"/>
          <w:szCs w:val="26"/>
          <w:u w:val="single"/>
        </w:rPr>
      </w:pPr>
      <w:r w:rsidRPr="00A71295">
        <w:rPr>
          <w:rFonts w:ascii="Times New Roman" w:hAnsi="Times New Roman" w:cs="Times New Roman"/>
          <w:bCs/>
          <w:sz w:val="28"/>
          <w:szCs w:val="26"/>
          <w:u w:val="single"/>
        </w:rPr>
        <w:t>Explanation</w:t>
      </w:r>
    </w:p>
    <w:p w:rsidR="00A71295" w:rsidRPr="00A71295" w:rsidRDefault="00A71295" w:rsidP="00A71295">
      <w:pPr>
        <w:ind w:left="426" w:hanging="142"/>
        <w:jc w:val="both"/>
        <w:rPr>
          <w:rFonts w:ascii="Times New Roman" w:hAnsi="Times New Roman" w:cs="Times New Roman"/>
          <w:b/>
          <w:bCs/>
          <w:sz w:val="26"/>
          <w:szCs w:val="26"/>
        </w:rPr>
      </w:pPr>
      <w:r w:rsidRPr="00A71295">
        <w:rPr>
          <w:rFonts w:ascii="Times New Roman" w:hAnsi="Times New Roman" w:cs="Times New Roman"/>
          <w:b/>
          <w:bCs/>
          <w:sz w:val="26"/>
          <w:szCs w:val="26"/>
        </w:rPr>
        <w:t>RADIUS</w:t>
      </w:r>
    </w:p>
    <w:p w:rsidR="00A71295" w:rsidRPr="00A71295" w:rsidRDefault="00A71295" w:rsidP="00A71295">
      <w:pPr>
        <w:pStyle w:val="ListParagraph"/>
        <w:numPr>
          <w:ilvl w:val="0"/>
          <w:numId w:val="2"/>
        </w:numPr>
        <w:jc w:val="both"/>
        <w:rPr>
          <w:rFonts w:ascii="Times New Roman" w:hAnsi="Times New Roman" w:cs="Times New Roman"/>
          <w:sz w:val="26"/>
          <w:szCs w:val="26"/>
        </w:rPr>
      </w:pPr>
      <w:r w:rsidRPr="00A71295">
        <w:rPr>
          <w:rFonts w:ascii="Times New Roman" w:hAnsi="Times New Roman" w:cs="Times New Roman"/>
          <w:sz w:val="26"/>
          <w:szCs w:val="26"/>
        </w:rPr>
        <w:t>When the administrator enters the wrong password, the RADIUS server rejects the authentication request. The failed login attempt is recorded in the accounting logs, including the username and timestamp. Since the user is not authenticated, access to the router is denied.</w:t>
      </w:r>
    </w:p>
    <w:p w:rsidR="00A71295" w:rsidRPr="00A71295" w:rsidRDefault="00A71295" w:rsidP="00A71295">
      <w:pPr>
        <w:ind w:left="426" w:hanging="142"/>
        <w:jc w:val="both"/>
        <w:rPr>
          <w:rFonts w:ascii="Times New Roman" w:hAnsi="Times New Roman" w:cs="Times New Roman"/>
          <w:b/>
          <w:bCs/>
          <w:sz w:val="26"/>
          <w:szCs w:val="26"/>
        </w:rPr>
      </w:pPr>
      <w:r w:rsidRPr="00A71295">
        <w:rPr>
          <w:rFonts w:ascii="Times New Roman" w:hAnsi="Times New Roman" w:cs="Times New Roman"/>
          <w:b/>
          <w:bCs/>
          <w:sz w:val="26"/>
          <w:szCs w:val="26"/>
        </w:rPr>
        <w:t>TACACS+</w:t>
      </w:r>
    </w:p>
    <w:p w:rsidR="00A71295" w:rsidRDefault="00A71295" w:rsidP="00A71295">
      <w:pPr>
        <w:pStyle w:val="ListParagraph"/>
        <w:numPr>
          <w:ilvl w:val="0"/>
          <w:numId w:val="2"/>
        </w:numPr>
        <w:jc w:val="both"/>
        <w:rPr>
          <w:rFonts w:ascii="Times New Roman" w:hAnsi="Times New Roman" w:cs="Times New Roman"/>
          <w:sz w:val="26"/>
          <w:szCs w:val="26"/>
        </w:rPr>
      </w:pPr>
      <w:r w:rsidRPr="00A71295">
        <w:rPr>
          <w:rFonts w:ascii="Times New Roman" w:hAnsi="Times New Roman" w:cs="Times New Roman"/>
          <w:sz w:val="26"/>
          <w:szCs w:val="26"/>
        </w:rPr>
        <w:t>When the administrator enters the wrong password, TACACS+ also rejects the login request. The failed attempt is logged with detailed information. TACACS+ provides stronger auditing capabilities and can track individual commands if the user successfully authenticates later.</w:t>
      </w: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1004"/>
        <w:jc w:val="both"/>
        <w:rPr>
          <w:rFonts w:ascii="Times New Roman" w:hAnsi="Times New Roman" w:cs="Times New Roman"/>
          <w:sz w:val="26"/>
          <w:szCs w:val="26"/>
        </w:rPr>
      </w:pPr>
    </w:p>
    <w:p w:rsidR="00A71295" w:rsidRDefault="00A71295" w:rsidP="00A71295">
      <w:pPr>
        <w:pStyle w:val="ListParagraph"/>
        <w:ind w:left="426" w:hanging="284"/>
        <w:jc w:val="both"/>
        <w:rPr>
          <w:rFonts w:ascii="Times New Roman" w:hAnsi="Times New Roman" w:cs="Times New Roman"/>
          <w:sz w:val="26"/>
          <w:szCs w:val="26"/>
        </w:rPr>
      </w:pPr>
      <w:r>
        <w:rPr>
          <w:rFonts w:ascii="Times New Roman" w:hAnsi="Times New Roman" w:cs="Times New Roman"/>
          <w:sz w:val="26"/>
          <w:szCs w:val="26"/>
        </w:rPr>
        <w:lastRenderedPageBreak/>
        <w:t xml:space="preserve">5. </w:t>
      </w:r>
      <w:r w:rsidRPr="00A71295">
        <w:rPr>
          <w:rFonts w:ascii="Times New Roman" w:hAnsi="Times New Roman" w:cs="Times New Roman"/>
          <w:sz w:val="26"/>
          <w:szCs w:val="26"/>
        </w:rPr>
        <w:t xml:space="preserve">Use </w:t>
      </w:r>
      <w:proofErr w:type="spellStart"/>
      <w:r w:rsidRPr="00A71295">
        <w:rPr>
          <w:rFonts w:ascii="Times New Roman" w:hAnsi="Times New Roman" w:cs="Times New Roman"/>
          <w:sz w:val="26"/>
          <w:szCs w:val="26"/>
        </w:rPr>
        <w:t>ChatGPT</w:t>
      </w:r>
      <w:proofErr w:type="spellEnd"/>
      <w:r w:rsidRPr="00A71295">
        <w:rPr>
          <w:rFonts w:ascii="Times New Roman" w:hAnsi="Times New Roman" w:cs="Times New Roman"/>
          <w:sz w:val="26"/>
          <w:szCs w:val="26"/>
        </w:rPr>
        <w:t xml:space="preserve"> or another AI tool to generate a sample RADIUS configuration snippet for a Cisco router, then review the output and list any changes you would make to adapt it for a college campus </w:t>
      </w:r>
      <w:proofErr w:type="spellStart"/>
      <w:r w:rsidRPr="00A71295">
        <w:rPr>
          <w:rFonts w:ascii="Times New Roman" w:hAnsi="Times New Roman" w:cs="Times New Roman"/>
          <w:sz w:val="26"/>
          <w:szCs w:val="26"/>
        </w:rPr>
        <w:t>WiFi</w:t>
      </w:r>
      <w:proofErr w:type="spellEnd"/>
      <w:r w:rsidRPr="00A71295">
        <w:rPr>
          <w:rFonts w:ascii="Times New Roman" w:hAnsi="Times New Roman" w:cs="Times New Roman"/>
          <w:sz w:val="26"/>
          <w:szCs w:val="26"/>
        </w:rPr>
        <w:t xml:space="preserve"> setup.</w:t>
      </w:r>
    </w:p>
    <w:p w:rsidR="00A71295" w:rsidRPr="00A71295" w:rsidRDefault="00A71295" w:rsidP="00A71295">
      <w:pPr>
        <w:pStyle w:val="ListParagraph"/>
        <w:tabs>
          <w:tab w:val="left" w:pos="709"/>
        </w:tabs>
        <w:ind w:left="567" w:hanging="142"/>
        <w:jc w:val="both"/>
        <w:rPr>
          <w:rFonts w:ascii="Times New Roman" w:hAnsi="Times New Roman" w:cs="Times New Roman"/>
          <w:b/>
          <w:bCs/>
          <w:sz w:val="26"/>
          <w:szCs w:val="26"/>
          <w:u w:val="single"/>
        </w:rPr>
      </w:pPr>
      <w:r w:rsidRPr="00A71295">
        <w:rPr>
          <w:rFonts w:ascii="Times New Roman" w:hAnsi="Times New Roman" w:cs="Times New Roman"/>
          <w:sz w:val="26"/>
          <w:szCs w:val="26"/>
          <w:highlight w:val="yellow"/>
        </w:rPr>
        <w:t>Ans.</w:t>
      </w:r>
      <w:r>
        <w:rPr>
          <w:rFonts w:ascii="Times New Roman" w:hAnsi="Times New Roman" w:cs="Times New Roman"/>
          <w:sz w:val="26"/>
          <w:szCs w:val="26"/>
        </w:rPr>
        <w:t xml:space="preserve"> </w:t>
      </w:r>
      <w:r w:rsidRPr="00A71295">
        <w:rPr>
          <w:rFonts w:ascii="Times New Roman" w:hAnsi="Times New Roman" w:cs="Times New Roman"/>
          <w:bCs/>
          <w:sz w:val="26"/>
          <w:szCs w:val="26"/>
          <w:u w:val="single"/>
        </w:rPr>
        <w:t>Sample RADIUS Configuration for a Cisco Router</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Router&gt; enable</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 configure terminal</w:t>
      </w:r>
    </w:p>
    <w:p w:rsidR="001A0FC1" w:rsidRPr="001A0FC1" w:rsidRDefault="001A0FC1" w:rsidP="001A0FC1">
      <w:pPr>
        <w:pStyle w:val="ListParagraph"/>
        <w:tabs>
          <w:tab w:val="left" w:pos="709"/>
        </w:tabs>
        <w:ind w:left="567" w:hanging="142"/>
        <w:rPr>
          <w:rFonts w:ascii="Courier New" w:hAnsi="Courier New" w:cs="Courier New"/>
          <w:sz w:val="26"/>
          <w:szCs w:val="26"/>
        </w:rPr>
      </w:pP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 xml:space="preserve">Router(config)# </w:t>
      </w:r>
      <w:proofErr w:type="spellStart"/>
      <w:r w:rsidRPr="001A0FC1">
        <w:rPr>
          <w:rFonts w:ascii="Courier New" w:hAnsi="Courier New" w:cs="Courier New"/>
          <w:sz w:val="26"/>
          <w:szCs w:val="26"/>
        </w:rPr>
        <w:t>aaa</w:t>
      </w:r>
      <w:proofErr w:type="spellEnd"/>
      <w:r w:rsidRPr="001A0FC1">
        <w:rPr>
          <w:rFonts w:ascii="Courier New" w:hAnsi="Courier New" w:cs="Courier New"/>
          <w:sz w:val="26"/>
          <w:szCs w:val="26"/>
        </w:rPr>
        <w:t xml:space="preserve"> new-model</w:t>
      </w:r>
    </w:p>
    <w:p w:rsidR="001A0FC1" w:rsidRPr="001A0FC1" w:rsidRDefault="001A0FC1" w:rsidP="001A0FC1">
      <w:pPr>
        <w:pStyle w:val="ListParagraph"/>
        <w:tabs>
          <w:tab w:val="left" w:pos="709"/>
        </w:tabs>
        <w:ind w:left="567" w:hanging="142"/>
        <w:rPr>
          <w:rFonts w:ascii="Courier New" w:hAnsi="Courier New" w:cs="Courier New"/>
          <w:sz w:val="26"/>
          <w:szCs w:val="26"/>
        </w:rPr>
      </w:pP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 radius server RADIUS-SERVER</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Router(config-radius-server)# address ipv4 192.168.1.100 auth-port 1812 acct-port 1813</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Router(config-radius-server)# key cisco123</w:t>
      </w:r>
    </w:p>
    <w:p w:rsidR="001A0FC1" w:rsidRPr="001A0FC1" w:rsidRDefault="001A0FC1" w:rsidP="001A0FC1">
      <w:pPr>
        <w:pStyle w:val="ListParagraph"/>
        <w:tabs>
          <w:tab w:val="left" w:pos="709"/>
        </w:tabs>
        <w:ind w:left="567" w:hanging="142"/>
        <w:rPr>
          <w:rFonts w:ascii="Courier New" w:hAnsi="Courier New" w:cs="Courier New"/>
          <w:sz w:val="26"/>
          <w:szCs w:val="26"/>
        </w:rPr>
      </w:pP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 xml:space="preserve">Router(config)# </w:t>
      </w:r>
      <w:proofErr w:type="spellStart"/>
      <w:r w:rsidRPr="001A0FC1">
        <w:rPr>
          <w:rFonts w:ascii="Courier New" w:hAnsi="Courier New" w:cs="Courier New"/>
          <w:sz w:val="26"/>
          <w:szCs w:val="26"/>
        </w:rPr>
        <w:t>aaa</w:t>
      </w:r>
      <w:proofErr w:type="spellEnd"/>
      <w:r w:rsidRPr="001A0FC1">
        <w:rPr>
          <w:rFonts w:ascii="Courier New" w:hAnsi="Courier New" w:cs="Courier New"/>
          <w:sz w:val="26"/>
          <w:szCs w:val="26"/>
        </w:rPr>
        <w:t xml:space="preserve"> authentication login default group radius local</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 xml:space="preserve">Router(config)# </w:t>
      </w:r>
      <w:proofErr w:type="spellStart"/>
      <w:r w:rsidRPr="001A0FC1">
        <w:rPr>
          <w:rFonts w:ascii="Courier New" w:hAnsi="Courier New" w:cs="Courier New"/>
          <w:sz w:val="26"/>
          <w:szCs w:val="26"/>
        </w:rPr>
        <w:t>aaa</w:t>
      </w:r>
      <w:proofErr w:type="spellEnd"/>
      <w:r w:rsidRPr="001A0FC1">
        <w:rPr>
          <w:rFonts w:ascii="Courier New" w:hAnsi="Courier New" w:cs="Courier New"/>
          <w:sz w:val="26"/>
          <w:szCs w:val="26"/>
        </w:rPr>
        <w:t xml:space="preserve"> authorization network default group radius</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 xml:space="preserve">Router(config)# </w:t>
      </w:r>
      <w:proofErr w:type="spellStart"/>
      <w:r w:rsidRPr="001A0FC1">
        <w:rPr>
          <w:rFonts w:ascii="Courier New" w:hAnsi="Courier New" w:cs="Courier New"/>
          <w:sz w:val="26"/>
          <w:szCs w:val="26"/>
        </w:rPr>
        <w:t>aaa</w:t>
      </w:r>
      <w:proofErr w:type="spellEnd"/>
      <w:r w:rsidRPr="001A0FC1">
        <w:rPr>
          <w:rFonts w:ascii="Courier New" w:hAnsi="Courier New" w:cs="Courier New"/>
          <w:sz w:val="26"/>
          <w:szCs w:val="26"/>
        </w:rPr>
        <w:t xml:space="preserve"> accounting exec default start-stop group radius</w:t>
      </w:r>
    </w:p>
    <w:p w:rsidR="001A0FC1" w:rsidRPr="001A0FC1" w:rsidRDefault="001A0FC1" w:rsidP="001A0FC1">
      <w:pPr>
        <w:pStyle w:val="ListParagraph"/>
        <w:tabs>
          <w:tab w:val="left" w:pos="709"/>
        </w:tabs>
        <w:ind w:left="567" w:hanging="142"/>
        <w:rPr>
          <w:rFonts w:ascii="Courier New" w:hAnsi="Courier New" w:cs="Courier New"/>
          <w:sz w:val="26"/>
          <w:szCs w:val="26"/>
        </w:rPr>
      </w:pP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 interface GigabitEthernet0/0</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 xml:space="preserve">Router(config-if)# </w:t>
      </w:r>
      <w:proofErr w:type="spellStart"/>
      <w:r w:rsidRPr="001A0FC1">
        <w:rPr>
          <w:rFonts w:ascii="Courier New" w:hAnsi="Courier New" w:cs="Courier New"/>
          <w:sz w:val="26"/>
          <w:szCs w:val="26"/>
        </w:rPr>
        <w:t>ip</w:t>
      </w:r>
      <w:proofErr w:type="spellEnd"/>
      <w:r w:rsidRPr="001A0FC1">
        <w:rPr>
          <w:rFonts w:ascii="Courier New" w:hAnsi="Courier New" w:cs="Courier New"/>
          <w:sz w:val="26"/>
          <w:szCs w:val="26"/>
        </w:rPr>
        <w:t xml:space="preserve"> address 192.168.1.1 255.255.255.0</w:t>
      </w:r>
    </w:p>
    <w:p w:rsidR="001A0FC1"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Router(config-if)# no shutdown</w:t>
      </w:r>
    </w:p>
    <w:p w:rsidR="001A0FC1" w:rsidRPr="001A0FC1" w:rsidRDefault="001A0FC1" w:rsidP="001A0FC1">
      <w:pPr>
        <w:pStyle w:val="ListParagraph"/>
        <w:tabs>
          <w:tab w:val="left" w:pos="709"/>
        </w:tabs>
        <w:ind w:left="567" w:hanging="142"/>
        <w:rPr>
          <w:rFonts w:ascii="Courier New" w:hAnsi="Courier New" w:cs="Courier New"/>
          <w:sz w:val="26"/>
          <w:szCs w:val="26"/>
        </w:rPr>
      </w:pPr>
    </w:p>
    <w:p w:rsidR="00A71295" w:rsidRPr="001A0FC1" w:rsidRDefault="001A0FC1" w:rsidP="001A0FC1">
      <w:pPr>
        <w:pStyle w:val="ListParagraph"/>
        <w:tabs>
          <w:tab w:val="left" w:pos="709"/>
        </w:tabs>
        <w:ind w:left="567" w:hanging="142"/>
        <w:rPr>
          <w:rFonts w:ascii="Courier New" w:hAnsi="Courier New" w:cs="Courier New"/>
          <w:sz w:val="26"/>
          <w:szCs w:val="26"/>
        </w:rPr>
      </w:pPr>
      <w:r w:rsidRPr="001A0FC1">
        <w:rPr>
          <w:rFonts w:ascii="Courier New" w:hAnsi="Courier New" w:cs="Courier New"/>
          <w:sz w:val="26"/>
          <w:szCs w:val="26"/>
        </w:rPr>
        <w:t>Router(config)# end</w:t>
      </w:r>
    </w:p>
    <w:p w:rsidR="00A71295" w:rsidRDefault="001A0FC1" w:rsidP="001A0FC1">
      <w:pPr>
        <w:ind w:left="426" w:hanging="142"/>
        <w:rPr>
          <w:rFonts w:ascii="Times New Roman" w:hAnsi="Times New Roman" w:cs="Times New Roman"/>
          <w:sz w:val="26"/>
          <w:szCs w:val="26"/>
          <w:u w:val="single"/>
        </w:rPr>
      </w:pPr>
      <w:r w:rsidRPr="001A0FC1">
        <w:rPr>
          <w:rFonts w:ascii="Times New Roman" w:hAnsi="Times New Roman" w:cs="Times New Roman"/>
          <w:sz w:val="26"/>
          <w:szCs w:val="26"/>
          <w:u w:val="single"/>
        </w:rPr>
        <w:t>Changes for a College Campus Wi-Fi Setup</w:t>
      </w:r>
    </w:p>
    <w:tbl>
      <w:tblPr>
        <w:tblStyle w:val="PlainTable1"/>
        <w:tblW w:w="0" w:type="auto"/>
        <w:tblLook w:val="04A0" w:firstRow="1" w:lastRow="0" w:firstColumn="1" w:lastColumn="0" w:noHBand="0" w:noVBand="1"/>
      </w:tblPr>
      <w:tblGrid>
        <w:gridCol w:w="2814"/>
        <w:gridCol w:w="6202"/>
      </w:tblGrid>
      <w:tr w:rsidR="001A0FC1" w:rsidRPr="001A0FC1" w:rsidTr="001A0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0FC1" w:rsidRPr="001A0FC1" w:rsidRDefault="001A0FC1" w:rsidP="001A0FC1">
            <w:pPr>
              <w:spacing w:after="160" w:line="259" w:lineRule="auto"/>
              <w:ind w:left="426" w:hanging="142"/>
              <w:rPr>
                <w:rFonts w:ascii="Times New Roman" w:hAnsi="Times New Roman" w:cs="Times New Roman"/>
                <w:sz w:val="26"/>
                <w:szCs w:val="26"/>
                <w:u w:val="single"/>
              </w:rPr>
            </w:pPr>
            <w:r w:rsidRPr="001A0FC1">
              <w:rPr>
                <w:rFonts w:ascii="Times New Roman" w:hAnsi="Times New Roman" w:cs="Times New Roman"/>
                <w:sz w:val="26"/>
                <w:szCs w:val="26"/>
                <w:u w:val="single"/>
              </w:rPr>
              <w:t>Original Configuration</w:t>
            </w:r>
          </w:p>
        </w:tc>
        <w:tc>
          <w:tcPr>
            <w:tcW w:w="0" w:type="auto"/>
            <w:hideMark/>
          </w:tcPr>
          <w:p w:rsidR="001A0FC1" w:rsidRPr="001A0FC1" w:rsidRDefault="001A0FC1" w:rsidP="001A0FC1">
            <w:pPr>
              <w:spacing w:after="160" w:line="259" w:lineRule="auto"/>
              <w:ind w:left="426" w:hanging="14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u w:val="single"/>
              </w:rPr>
            </w:pPr>
            <w:r w:rsidRPr="001A0FC1">
              <w:rPr>
                <w:rFonts w:ascii="Times New Roman" w:hAnsi="Times New Roman" w:cs="Times New Roman"/>
                <w:sz w:val="26"/>
                <w:szCs w:val="26"/>
                <w:u w:val="single"/>
              </w:rPr>
              <w:t>Change for College Campus</w:t>
            </w:r>
          </w:p>
        </w:tc>
      </w:tr>
      <w:tr w:rsidR="001A0FC1" w:rsidRPr="001A0FC1" w:rsidTr="001A0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0FC1" w:rsidRPr="001A0FC1" w:rsidRDefault="001A0FC1" w:rsidP="001A0FC1">
            <w:pPr>
              <w:spacing w:after="160" w:line="259" w:lineRule="auto"/>
              <w:ind w:left="426" w:hanging="142"/>
              <w:rPr>
                <w:rFonts w:ascii="Times New Roman" w:hAnsi="Times New Roman" w:cs="Times New Roman"/>
                <w:b w:val="0"/>
                <w:sz w:val="26"/>
                <w:szCs w:val="26"/>
              </w:rPr>
            </w:pPr>
            <w:r w:rsidRPr="001A0FC1">
              <w:rPr>
                <w:rFonts w:ascii="Times New Roman" w:hAnsi="Times New Roman" w:cs="Times New Roman"/>
                <w:b w:val="0"/>
                <w:sz w:val="26"/>
                <w:szCs w:val="26"/>
              </w:rPr>
              <w:t>192.168.1.100</w:t>
            </w:r>
          </w:p>
        </w:tc>
        <w:tc>
          <w:tcPr>
            <w:tcW w:w="0" w:type="auto"/>
            <w:hideMark/>
          </w:tcPr>
          <w:p w:rsidR="001A0FC1" w:rsidRPr="001A0FC1" w:rsidRDefault="001A0FC1" w:rsidP="001A0FC1">
            <w:pPr>
              <w:spacing w:after="160" w:line="259" w:lineRule="auto"/>
              <w:ind w:left="83" w:hanging="1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1A0FC1">
              <w:rPr>
                <w:rFonts w:ascii="Times New Roman" w:hAnsi="Times New Roman" w:cs="Times New Roman"/>
                <w:sz w:val="26"/>
                <w:szCs w:val="26"/>
              </w:rPr>
              <w:t>Replace with the actual campus RADIUS server IP (e.g., 10.10.10.100).</w:t>
            </w:r>
          </w:p>
        </w:tc>
      </w:tr>
      <w:tr w:rsidR="001A0FC1" w:rsidRPr="001A0FC1" w:rsidTr="001A0FC1">
        <w:tc>
          <w:tcPr>
            <w:cnfStyle w:val="001000000000" w:firstRow="0" w:lastRow="0" w:firstColumn="1" w:lastColumn="0" w:oddVBand="0" w:evenVBand="0" w:oddHBand="0" w:evenHBand="0" w:firstRowFirstColumn="0" w:firstRowLastColumn="0" w:lastRowFirstColumn="0" w:lastRowLastColumn="0"/>
            <w:tcW w:w="0" w:type="auto"/>
            <w:hideMark/>
          </w:tcPr>
          <w:p w:rsidR="001A0FC1" w:rsidRPr="001A0FC1" w:rsidRDefault="001A0FC1" w:rsidP="001A0FC1">
            <w:pPr>
              <w:spacing w:after="160" w:line="259" w:lineRule="auto"/>
              <w:ind w:left="426" w:hanging="142"/>
              <w:rPr>
                <w:rFonts w:ascii="Times New Roman" w:hAnsi="Times New Roman" w:cs="Times New Roman"/>
                <w:b w:val="0"/>
                <w:sz w:val="26"/>
                <w:szCs w:val="26"/>
              </w:rPr>
            </w:pPr>
            <w:r w:rsidRPr="001A0FC1">
              <w:rPr>
                <w:rFonts w:ascii="Times New Roman" w:hAnsi="Times New Roman" w:cs="Times New Roman"/>
                <w:b w:val="0"/>
                <w:sz w:val="26"/>
                <w:szCs w:val="26"/>
              </w:rPr>
              <w:t>key cisco123</w:t>
            </w:r>
          </w:p>
        </w:tc>
        <w:tc>
          <w:tcPr>
            <w:tcW w:w="0" w:type="auto"/>
            <w:hideMark/>
          </w:tcPr>
          <w:p w:rsidR="001A0FC1" w:rsidRPr="001A0FC1" w:rsidRDefault="001A0FC1" w:rsidP="001A0FC1">
            <w:pPr>
              <w:spacing w:after="160" w:line="259" w:lineRule="auto"/>
              <w:ind w:left="83" w:hanging="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A0FC1">
              <w:rPr>
                <w:rFonts w:ascii="Times New Roman" w:hAnsi="Times New Roman" w:cs="Times New Roman"/>
                <w:sz w:val="26"/>
                <w:szCs w:val="26"/>
              </w:rPr>
              <w:t>Use a stronger shared secret such as College@2025Secure.</w:t>
            </w:r>
          </w:p>
        </w:tc>
      </w:tr>
      <w:tr w:rsidR="001A0FC1" w:rsidRPr="001A0FC1" w:rsidTr="001A0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0FC1" w:rsidRPr="001A0FC1" w:rsidRDefault="001A0FC1" w:rsidP="001A0FC1">
            <w:pPr>
              <w:spacing w:after="160" w:line="259" w:lineRule="auto"/>
              <w:ind w:left="426" w:hanging="142"/>
              <w:rPr>
                <w:rFonts w:ascii="Times New Roman" w:hAnsi="Times New Roman" w:cs="Times New Roman"/>
                <w:b w:val="0"/>
                <w:sz w:val="26"/>
                <w:szCs w:val="26"/>
              </w:rPr>
            </w:pPr>
            <w:r w:rsidRPr="001A0FC1">
              <w:rPr>
                <w:rFonts w:ascii="Times New Roman" w:hAnsi="Times New Roman" w:cs="Times New Roman"/>
                <w:b w:val="0"/>
                <w:sz w:val="26"/>
                <w:szCs w:val="26"/>
              </w:rPr>
              <w:t>Local login backup only</w:t>
            </w:r>
          </w:p>
        </w:tc>
        <w:tc>
          <w:tcPr>
            <w:tcW w:w="0" w:type="auto"/>
            <w:hideMark/>
          </w:tcPr>
          <w:p w:rsidR="001A0FC1" w:rsidRPr="001A0FC1" w:rsidRDefault="001A0FC1" w:rsidP="001A0FC1">
            <w:pPr>
              <w:spacing w:after="160" w:line="259" w:lineRule="auto"/>
              <w:ind w:left="83" w:hanging="1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1A0FC1">
              <w:rPr>
                <w:rFonts w:ascii="Times New Roman" w:hAnsi="Times New Roman" w:cs="Times New Roman"/>
                <w:sz w:val="26"/>
                <w:szCs w:val="26"/>
              </w:rPr>
              <w:t>Add multiple RADIUS servers for redundancy.</w:t>
            </w:r>
          </w:p>
        </w:tc>
      </w:tr>
      <w:tr w:rsidR="001A0FC1" w:rsidRPr="001A0FC1" w:rsidTr="001A0FC1">
        <w:tc>
          <w:tcPr>
            <w:cnfStyle w:val="001000000000" w:firstRow="0" w:lastRow="0" w:firstColumn="1" w:lastColumn="0" w:oddVBand="0" w:evenVBand="0" w:oddHBand="0" w:evenHBand="0" w:firstRowFirstColumn="0" w:firstRowLastColumn="0" w:lastRowFirstColumn="0" w:lastRowLastColumn="0"/>
            <w:tcW w:w="0" w:type="auto"/>
            <w:hideMark/>
          </w:tcPr>
          <w:p w:rsidR="001A0FC1" w:rsidRPr="001A0FC1" w:rsidRDefault="001A0FC1" w:rsidP="001A0FC1">
            <w:pPr>
              <w:spacing w:after="160" w:line="259" w:lineRule="auto"/>
              <w:ind w:left="426" w:hanging="142"/>
              <w:rPr>
                <w:rFonts w:ascii="Times New Roman" w:hAnsi="Times New Roman" w:cs="Times New Roman"/>
                <w:b w:val="0"/>
                <w:sz w:val="26"/>
                <w:szCs w:val="26"/>
              </w:rPr>
            </w:pPr>
            <w:r w:rsidRPr="001A0FC1">
              <w:rPr>
                <w:rFonts w:ascii="Times New Roman" w:hAnsi="Times New Roman" w:cs="Times New Roman"/>
                <w:b w:val="0"/>
                <w:sz w:val="26"/>
                <w:szCs w:val="26"/>
              </w:rPr>
              <w:t>Basic accounting</w:t>
            </w:r>
          </w:p>
        </w:tc>
        <w:tc>
          <w:tcPr>
            <w:tcW w:w="0" w:type="auto"/>
            <w:hideMark/>
          </w:tcPr>
          <w:p w:rsidR="001A0FC1" w:rsidRPr="001A0FC1" w:rsidRDefault="001A0FC1" w:rsidP="001A0FC1">
            <w:pPr>
              <w:spacing w:after="160" w:line="259" w:lineRule="auto"/>
              <w:ind w:left="83" w:hanging="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A0FC1">
              <w:rPr>
                <w:rFonts w:ascii="Times New Roman" w:hAnsi="Times New Roman" w:cs="Times New Roman"/>
                <w:sz w:val="26"/>
                <w:szCs w:val="26"/>
              </w:rPr>
              <w:t>Enable detailed accounting for student login and usage tracking.</w:t>
            </w:r>
          </w:p>
        </w:tc>
      </w:tr>
    </w:tbl>
    <w:p w:rsidR="001A0FC1" w:rsidRDefault="001A0FC1" w:rsidP="001A0FC1">
      <w:pPr>
        <w:ind w:left="426" w:hanging="142"/>
        <w:rPr>
          <w:rFonts w:ascii="Times New Roman" w:hAnsi="Times New Roman" w:cs="Times New Roman"/>
          <w:sz w:val="26"/>
          <w:szCs w:val="26"/>
          <w:u w:val="single"/>
        </w:rPr>
      </w:pPr>
    </w:p>
    <w:p w:rsidR="001A0FC1" w:rsidRDefault="001A0FC1" w:rsidP="001A0FC1">
      <w:pPr>
        <w:ind w:left="426" w:hanging="142"/>
        <w:rPr>
          <w:rFonts w:ascii="Times New Roman" w:hAnsi="Times New Roman" w:cs="Times New Roman"/>
          <w:sz w:val="26"/>
          <w:szCs w:val="26"/>
        </w:rPr>
      </w:pPr>
    </w:p>
    <w:p w:rsidR="001A0FC1" w:rsidRPr="001A0FC1" w:rsidRDefault="001A0FC1" w:rsidP="001A0FC1">
      <w:pPr>
        <w:ind w:left="426" w:hanging="142"/>
        <w:rPr>
          <w:rFonts w:ascii="Times New Roman" w:hAnsi="Times New Roman" w:cs="Times New Roman"/>
          <w:sz w:val="26"/>
          <w:szCs w:val="26"/>
          <w:u w:val="single"/>
        </w:rPr>
      </w:pPr>
      <w:r w:rsidRPr="001A0FC1">
        <w:rPr>
          <w:rFonts w:ascii="Times New Roman" w:hAnsi="Times New Roman" w:cs="Times New Roman"/>
          <w:sz w:val="26"/>
          <w:szCs w:val="26"/>
          <w:u w:val="single"/>
        </w:rPr>
        <w:lastRenderedPageBreak/>
        <w:t>Modified Example for College Campus</w:t>
      </w:r>
    </w:p>
    <w:p w:rsidR="001A0FC1" w:rsidRPr="001A0FC1" w:rsidRDefault="001A0FC1" w:rsidP="001A0FC1">
      <w:pPr>
        <w:ind w:left="426" w:hanging="142"/>
        <w:rPr>
          <w:rFonts w:ascii="Courier New" w:hAnsi="Courier New" w:cs="Courier New"/>
          <w:sz w:val="26"/>
          <w:szCs w:val="26"/>
        </w:rPr>
      </w:pPr>
      <w:r w:rsidRPr="001A0FC1">
        <w:rPr>
          <w:rFonts w:ascii="Courier New" w:hAnsi="Courier New" w:cs="Courier New"/>
          <w:sz w:val="26"/>
          <w:szCs w:val="26"/>
        </w:rPr>
        <w:t>Router(config)# radius server CAMPUS-RADIUS</w:t>
      </w:r>
    </w:p>
    <w:p w:rsidR="001A0FC1" w:rsidRPr="001A0FC1" w:rsidRDefault="001A0FC1" w:rsidP="001A0FC1">
      <w:pPr>
        <w:ind w:left="426" w:hanging="142"/>
        <w:rPr>
          <w:rFonts w:ascii="Courier New" w:hAnsi="Courier New" w:cs="Courier New"/>
          <w:sz w:val="26"/>
          <w:szCs w:val="26"/>
        </w:rPr>
      </w:pPr>
      <w:r w:rsidRPr="001A0FC1">
        <w:rPr>
          <w:rFonts w:ascii="Courier New" w:hAnsi="Courier New" w:cs="Courier New"/>
          <w:sz w:val="26"/>
          <w:szCs w:val="26"/>
        </w:rPr>
        <w:t>Router(config-radius-server)# address ipv4 10.10.10.100 auth-port 1812 acct-port 1813</w:t>
      </w:r>
    </w:p>
    <w:p w:rsidR="001A0FC1" w:rsidRDefault="001A0FC1" w:rsidP="001A0FC1">
      <w:pPr>
        <w:ind w:left="426" w:hanging="142"/>
        <w:rPr>
          <w:rFonts w:ascii="Courier New" w:hAnsi="Courier New" w:cs="Courier New"/>
          <w:sz w:val="26"/>
          <w:szCs w:val="26"/>
        </w:rPr>
      </w:pPr>
      <w:r w:rsidRPr="001A0FC1">
        <w:rPr>
          <w:rFonts w:ascii="Courier New" w:hAnsi="Courier New" w:cs="Courier New"/>
          <w:sz w:val="26"/>
          <w:szCs w:val="26"/>
        </w:rPr>
        <w:t>Router(config-radius-server)# key College@2025Secure</w:t>
      </w:r>
    </w:p>
    <w:p w:rsidR="001A0FC1" w:rsidRPr="001A0FC1" w:rsidRDefault="001A0FC1" w:rsidP="001A0FC1">
      <w:pPr>
        <w:ind w:left="426" w:hanging="142"/>
        <w:rPr>
          <w:rFonts w:ascii="Courier New" w:hAnsi="Courier New" w:cs="Courier New"/>
          <w:sz w:val="26"/>
          <w:szCs w:val="26"/>
        </w:rPr>
      </w:pPr>
      <w:bookmarkStart w:id="0" w:name="_GoBack"/>
      <w:bookmarkEnd w:id="0"/>
    </w:p>
    <w:p w:rsidR="001A0FC1" w:rsidRPr="001A0FC1" w:rsidRDefault="001A0FC1" w:rsidP="001A0FC1">
      <w:pPr>
        <w:ind w:left="426" w:hanging="142"/>
        <w:rPr>
          <w:rFonts w:ascii="Times New Roman" w:hAnsi="Times New Roman" w:cs="Times New Roman"/>
          <w:sz w:val="26"/>
          <w:szCs w:val="26"/>
          <w:u w:val="single"/>
        </w:rPr>
      </w:pPr>
      <w:r w:rsidRPr="001A0FC1">
        <w:rPr>
          <w:rFonts w:ascii="Times New Roman" w:hAnsi="Times New Roman" w:cs="Times New Roman"/>
          <w:sz w:val="26"/>
          <w:szCs w:val="26"/>
          <w:u w:val="single"/>
        </w:rPr>
        <w:t>Review</w:t>
      </w:r>
    </w:p>
    <w:p w:rsidR="001A0FC1" w:rsidRPr="001A0FC1" w:rsidRDefault="001A0FC1" w:rsidP="001A0FC1">
      <w:pPr>
        <w:ind w:left="426" w:hanging="142"/>
        <w:rPr>
          <w:rFonts w:ascii="Times New Roman" w:hAnsi="Times New Roman" w:cs="Times New Roman"/>
          <w:sz w:val="26"/>
          <w:szCs w:val="26"/>
        </w:rPr>
      </w:pPr>
      <w:r w:rsidRPr="001A0FC1">
        <w:rPr>
          <w:rFonts w:ascii="Times New Roman" w:hAnsi="Times New Roman" w:cs="Times New Roman"/>
          <w:sz w:val="26"/>
          <w:szCs w:val="26"/>
        </w:rPr>
        <w:t xml:space="preserve">For a college </w:t>
      </w:r>
      <w:proofErr w:type="spellStart"/>
      <w:r w:rsidRPr="001A0FC1">
        <w:rPr>
          <w:rFonts w:ascii="Times New Roman" w:hAnsi="Times New Roman" w:cs="Times New Roman"/>
          <w:sz w:val="26"/>
          <w:szCs w:val="26"/>
        </w:rPr>
        <w:t>WiFi</w:t>
      </w:r>
      <w:proofErr w:type="spellEnd"/>
      <w:r w:rsidRPr="001A0FC1">
        <w:rPr>
          <w:rFonts w:ascii="Times New Roman" w:hAnsi="Times New Roman" w:cs="Times New Roman"/>
          <w:sz w:val="26"/>
          <w:szCs w:val="26"/>
        </w:rPr>
        <w:t xml:space="preserve"> network, I would make these changes:</w:t>
      </w:r>
    </w:p>
    <w:p w:rsidR="001A0FC1" w:rsidRPr="001A0FC1" w:rsidRDefault="001A0FC1" w:rsidP="001A0FC1">
      <w:pPr>
        <w:pStyle w:val="ListParagraph"/>
        <w:numPr>
          <w:ilvl w:val="0"/>
          <w:numId w:val="5"/>
        </w:numPr>
        <w:rPr>
          <w:rFonts w:ascii="Times New Roman" w:hAnsi="Times New Roman" w:cs="Times New Roman"/>
          <w:sz w:val="26"/>
          <w:szCs w:val="26"/>
        </w:rPr>
      </w:pPr>
      <w:r w:rsidRPr="001A0FC1">
        <w:rPr>
          <w:rFonts w:ascii="Times New Roman" w:hAnsi="Times New Roman" w:cs="Times New Roman"/>
          <w:sz w:val="26"/>
          <w:szCs w:val="26"/>
        </w:rPr>
        <w:t>Use a stronger shared secret instead of cisco123.</w:t>
      </w:r>
    </w:p>
    <w:p w:rsidR="001A0FC1" w:rsidRPr="001A0FC1" w:rsidRDefault="001A0FC1" w:rsidP="001A0FC1">
      <w:pPr>
        <w:pStyle w:val="ListParagraph"/>
        <w:numPr>
          <w:ilvl w:val="0"/>
          <w:numId w:val="5"/>
        </w:numPr>
        <w:rPr>
          <w:rFonts w:ascii="Times New Roman" w:hAnsi="Times New Roman" w:cs="Times New Roman"/>
          <w:sz w:val="26"/>
          <w:szCs w:val="26"/>
        </w:rPr>
      </w:pPr>
      <w:r w:rsidRPr="001A0FC1">
        <w:rPr>
          <w:rFonts w:ascii="Times New Roman" w:hAnsi="Times New Roman" w:cs="Times New Roman"/>
          <w:sz w:val="26"/>
          <w:szCs w:val="26"/>
        </w:rPr>
        <w:t>Use the actual campus RADIUS server IP address.</w:t>
      </w:r>
    </w:p>
    <w:p w:rsidR="001A0FC1" w:rsidRPr="001A0FC1" w:rsidRDefault="001A0FC1" w:rsidP="001A0FC1">
      <w:pPr>
        <w:pStyle w:val="ListParagraph"/>
        <w:numPr>
          <w:ilvl w:val="0"/>
          <w:numId w:val="5"/>
        </w:numPr>
        <w:rPr>
          <w:rFonts w:ascii="Times New Roman" w:hAnsi="Times New Roman" w:cs="Times New Roman"/>
          <w:sz w:val="26"/>
          <w:szCs w:val="26"/>
        </w:rPr>
      </w:pPr>
      <w:r w:rsidRPr="001A0FC1">
        <w:rPr>
          <w:rFonts w:ascii="Times New Roman" w:hAnsi="Times New Roman" w:cs="Times New Roman"/>
          <w:sz w:val="26"/>
          <w:szCs w:val="26"/>
        </w:rPr>
        <w:t>Configure a backup RADIUS server to avoid authentication failures if the primary server goes down.</w:t>
      </w:r>
    </w:p>
    <w:p w:rsidR="001A0FC1" w:rsidRPr="001A0FC1" w:rsidRDefault="001A0FC1" w:rsidP="001A0FC1">
      <w:pPr>
        <w:pStyle w:val="ListParagraph"/>
        <w:numPr>
          <w:ilvl w:val="0"/>
          <w:numId w:val="5"/>
        </w:numPr>
        <w:rPr>
          <w:rFonts w:ascii="Times New Roman" w:hAnsi="Times New Roman" w:cs="Times New Roman"/>
          <w:sz w:val="26"/>
          <w:szCs w:val="26"/>
        </w:rPr>
      </w:pPr>
      <w:r w:rsidRPr="001A0FC1">
        <w:rPr>
          <w:rFonts w:ascii="Times New Roman" w:hAnsi="Times New Roman" w:cs="Times New Roman"/>
          <w:sz w:val="26"/>
          <w:szCs w:val="26"/>
        </w:rPr>
        <w:t>Enable detailed accounting logs to track student login times, logout times, and network usage for security and auditing purposes.</w:t>
      </w:r>
    </w:p>
    <w:sectPr w:rsidR="001A0FC1" w:rsidRPr="001A0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806C8"/>
    <w:multiLevelType w:val="hybridMultilevel"/>
    <w:tmpl w:val="CC28A5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511F6"/>
    <w:multiLevelType w:val="hybridMultilevel"/>
    <w:tmpl w:val="30B853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4C6F31"/>
    <w:multiLevelType w:val="hybridMultilevel"/>
    <w:tmpl w:val="F58CABB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418847C2"/>
    <w:multiLevelType w:val="hybridMultilevel"/>
    <w:tmpl w:val="3168C46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15:restartNumberingAfterBreak="0">
    <w:nsid w:val="449674FB"/>
    <w:multiLevelType w:val="hybridMultilevel"/>
    <w:tmpl w:val="30B853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D1"/>
    <w:rsid w:val="001A0FC1"/>
    <w:rsid w:val="003756D1"/>
    <w:rsid w:val="0044456C"/>
    <w:rsid w:val="008D1594"/>
    <w:rsid w:val="00A71295"/>
    <w:rsid w:val="00B030B5"/>
    <w:rsid w:val="00B03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D4F1"/>
  <w15:chartTrackingRefBased/>
  <w15:docId w15:val="{9B13C739-85DC-4DF0-AC98-BA22A12B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56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56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12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756D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756D1"/>
    <w:pPr>
      <w:ind w:left="720"/>
      <w:contextualSpacing/>
    </w:pPr>
  </w:style>
  <w:style w:type="table" w:styleId="PlainTable1">
    <w:name w:val="Plain Table 1"/>
    <w:basedOn w:val="TableNormal"/>
    <w:uiPriority w:val="41"/>
    <w:rsid w:val="003756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3756D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1295"/>
    <w:rPr>
      <w:b/>
      <w:bCs/>
    </w:rPr>
  </w:style>
  <w:style w:type="character" w:customStyle="1" w:styleId="Heading4Char">
    <w:name w:val="Heading 4 Char"/>
    <w:basedOn w:val="DefaultParagraphFont"/>
    <w:link w:val="Heading4"/>
    <w:uiPriority w:val="9"/>
    <w:semiHidden/>
    <w:rsid w:val="00A7129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4417">
      <w:bodyDiv w:val="1"/>
      <w:marLeft w:val="0"/>
      <w:marRight w:val="0"/>
      <w:marTop w:val="0"/>
      <w:marBottom w:val="0"/>
      <w:divBdr>
        <w:top w:val="none" w:sz="0" w:space="0" w:color="auto"/>
        <w:left w:val="none" w:sz="0" w:space="0" w:color="auto"/>
        <w:bottom w:val="none" w:sz="0" w:space="0" w:color="auto"/>
        <w:right w:val="none" w:sz="0" w:space="0" w:color="auto"/>
      </w:divBdr>
    </w:div>
    <w:div w:id="109738587">
      <w:bodyDiv w:val="1"/>
      <w:marLeft w:val="0"/>
      <w:marRight w:val="0"/>
      <w:marTop w:val="0"/>
      <w:marBottom w:val="0"/>
      <w:divBdr>
        <w:top w:val="none" w:sz="0" w:space="0" w:color="auto"/>
        <w:left w:val="none" w:sz="0" w:space="0" w:color="auto"/>
        <w:bottom w:val="none" w:sz="0" w:space="0" w:color="auto"/>
        <w:right w:val="none" w:sz="0" w:space="0" w:color="auto"/>
      </w:divBdr>
    </w:div>
    <w:div w:id="700401558">
      <w:bodyDiv w:val="1"/>
      <w:marLeft w:val="0"/>
      <w:marRight w:val="0"/>
      <w:marTop w:val="0"/>
      <w:marBottom w:val="0"/>
      <w:divBdr>
        <w:top w:val="none" w:sz="0" w:space="0" w:color="auto"/>
        <w:left w:val="none" w:sz="0" w:space="0" w:color="auto"/>
        <w:bottom w:val="none" w:sz="0" w:space="0" w:color="auto"/>
        <w:right w:val="none" w:sz="0" w:space="0" w:color="auto"/>
      </w:divBdr>
    </w:div>
    <w:div w:id="714277536">
      <w:bodyDiv w:val="1"/>
      <w:marLeft w:val="0"/>
      <w:marRight w:val="0"/>
      <w:marTop w:val="0"/>
      <w:marBottom w:val="0"/>
      <w:divBdr>
        <w:top w:val="none" w:sz="0" w:space="0" w:color="auto"/>
        <w:left w:val="none" w:sz="0" w:space="0" w:color="auto"/>
        <w:bottom w:val="none" w:sz="0" w:space="0" w:color="auto"/>
        <w:right w:val="none" w:sz="0" w:space="0" w:color="auto"/>
      </w:divBdr>
    </w:div>
    <w:div w:id="857428047">
      <w:bodyDiv w:val="1"/>
      <w:marLeft w:val="0"/>
      <w:marRight w:val="0"/>
      <w:marTop w:val="0"/>
      <w:marBottom w:val="0"/>
      <w:divBdr>
        <w:top w:val="none" w:sz="0" w:space="0" w:color="auto"/>
        <w:left w:val="none" w:sz="0" w:space="0" w:color="auto"/>
        <w:bottom w:val="none" w:sz="0" w:space="0" w:color="auto"/>
        <w:right w:val="none" w:sz="0" w:space="0" w:color="auto"/>
      </w:divBdr>
    </w:div>
    <w:div w:id="1100029462">
      <w:bodyDiv w:val="1"/>
      <w:marLeft w:val="0"/>
      <w:marRight w:val="0"/>
      <w:marTop w:val="0"/>
      <w:marBottom w:val="0"/>
      <w:divBdr>
        <w:top w:val="none" w:sz="0" w:space="0" w:color="auto"/>
        <w:left w:val="none" w:sz="0" w:space="0" w:color="auto"/>
        <w:bottom w:val="none" w:sz="0" w:space="0" w:color="auto"/>
        <w:right w:val="none" w:sz="0" w:space="0" w:color="auto"/>
      </w:divBdr>
    </w:div>
    <w:div w:id="1428160923">
      <w:bodyDiv w:val="1"/>
      <w:marLeft w:val="0"/>
      <w:marRight w:val="0"/>
      <w:marTop w:val="0"/>
      <w:marBottom w:val="0"/>
      <w:divBdr>
        <w:top w:val="none" w:sz="0" w:space="0" w:color="auto"/>
        <w:left w:val="none" w:sz="0" w:space="0" w:color="auto"/>
        <w:bottom w:val="none" w:sz="0" w:space="0" w:color="auto"/>
        <w:right w:val="none" w:sz="0" w:space="0" w:color="auto"/>
      </w:divBdr>
    </w:div>
    <w:div w:id="1553542179">
      <w:bodyDiv w:val="1"/>
      <w:marLeft w:val="0"/>
      <w:marRight w:val="0"/>
      <w:marTop w:val="0"/>
      <w:marBottom w:val="0"/>
      <w:divBdr>
        <w:top w:val="none" w:sz="0" w:space="0" w:color="auto"/>
        <w:left w:val="none" w:sz="0" w:space="0" w:color="auto"/>
        <w:bottom w:val="none" w:sz="0" w:space="0" w:color="auto"/>
        <w:right w:val="none" w:sz="0" w:space="0" w:color="auto"/>
      </w:divBdr>
    </w:div>
    <w:div w:id="1599751792">
      <w:bodyDiv w:val="1"/>
      <w:marLeft w:val="0"/>
      <w:marRight w:val="0"/>
      <w:marTop w:val="0"/>
      <w:marBottom w:val="0"/>
      <w:divBdr>
        <w:top w:val="none" w:sz="0" w:space="0" w:color="auto"/>
        <w:left w:val="none" w:sz="0" w:space="0" w:color="auto"/>
        <w:bottom w:val="none" w:sz="0" w:space="0" w:color="auto"/>
        <w:right w:val="none" w:sz="0" w:space="0" w:color="auto"/>
      </w:divBdr>
      <w:divsChild>
        <w:div w:id="1196767739">
          <w:marLeft w:val="0"/>
          <w:marRight w:val="0"/>
          <w:marTop w:val="0"/>
          <w:marBottom w:val="0"/>
          <w:divBdr>
            <w:top w:val="none" w:sz="0" w:space="0" w:color="auto"/>
            <w:left w:val="none" w:sz="0" w:space="0" w:color="auto"/>
            <w:bottom w:val="none" w:sz="0" w:space="0" w:color="auto"/>
            <w:right w:val="none" w:sz="0" w:space="0" w:color="auto"/>
          </w:divBdr>
          <w:divsChild>
            <w:div w:id="1974367629">
              <w:marLeft w:val="0"/>
              <w:marRight w:val="0"/>
              <w:marTop w:val="0"/>
              <w:marBottom w:val="0"/>
              <w:divBdr>
                <w:top w:val="none" w:sz="0" w:space="0" w:color="auto"/>
                <w:left w:val="none" w:sz="0" w:space="0" w:color="auto"/>
                <w:bottom w:val="none" w:sz="0" w:space="0" w:color="auto"/>
                <w:right w:val="none" w:sz="0" w:space="0" w:color="auto"/>
              </w:divBdr>
              <w:divsChild>
                <w:div w:id="956646745">
                  <w:marLeft w:val="0"/>
                  <w:marRight w:val="0"/>
                  <w:marTop w:val="0"/>
                  <w:marBottom w:val="0"/>
                  <w:divBdr>
                    <w:top w:val="none" w:sz="0" w:space="0" w:color="auto"/>
                    <w:left w:val="none" w:sz="0" w:space="0" w:color="auto"/>
                    <w:bottom w:val="none" w:sz="0" w:space="0" w:color="auto"/>
                    <w:right w:val="none" w:sz="0" w:space="0" w:color="auto"/>
                  </w:divBdr>
                  <w:divsChild>
                    <w:div w:id="79910713">
                      <w:marLeft w:val="0"/>
                      <w:marRight w:val="0"/>
                      <w:marTop w:val="0"/>
                      <w:marBottom w:val="0"/>
                      <w:divBdr>
                        <w:top w:val="none" w:sz="0" w:space="0" w:color="auto"/>
                        <w:left w:val="none" w:sz="0" w:space="0" w:color="auto"/>
                        <w:bottom w:val="none" w:sz="0" w:space="0" w:color="auto"/>
                        <w:right w:val="none" w:sz="0" w:space="0" w:color="auto"/>
                      </w:divBdr>
                      <w:divsChild>
                        <w:div w:id="567542427">
                          <w:marLeft w:val="0"/>
                          <w:marRight w:val="0"/>
                          <w:marTop w:val="0"/>
                          <w:marBottom w:val="0"/>
                          <w:divBdr>
                            <w:top w:val="none" w:sz="0" w:space="0" w:color="auto"/>
                            <w:left w:val="none" w:sz="0" w:space="0" w:color="auto"/>
                            <w:bottom w:val="none" w:sz="0" w:space="0" w:color="auto"/>
                            <w:right w:val="none" w:sz="0" w:space="0" w:color="auto"/>
                          </w:divBdr>
                          <w:divsChild>
                            <w:div w:id="1897932510">
                              <w:marLeft w:val="0"/>
                              <w:marRight w:val="0"/>
                              <w:marTop w:val="0"/>
                              <w:marBottom w:val="0"/>
                              <w:divBdr>
                                <w:top w:val="none" w:sz="0" w:space="0" w:color="auto"/>
                                <w:left w:val="none" w:sz="0" w:space="0" w:color="auto"/>
                                <w:bottom w:val="none" w:sz="0" w:space="0" w:color="auto"/>
                                <w:right w:val="none" w:sz="0" w:space="0" w:color="auto"/>
                              </w:divBdr>
                              <w:divsChild>
                                <w:div w:id="13748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68232">
      <w:bodyDiv w:val="1"/>
      <w:marLeft w:val="0"/>
      <w:marRight w:val="0"/>
      <w:marTop w:val="0"/>
      <w:marBottom w:val="0"/>
      <w:divBdr>
        <w:top w:val="none" w:sz="0" w:space="0" w:color="auto"/>
        <w:left w:val="none" w:sz="0" w:space="0" w:color="auto"/>
        <w:bottom w:val="none" w:sz="0" w:space="0" w:color="auto"/>
        <w:right w:val="none" w:sz="0" w:space="0" w:color="auto"/>
      </w:divBdr>
    </w:div>
    <w:div w:id="1803648387">
      <w:bodyDiv w:val="1"/>
      <w:marLeft w:val="0"/>
      <w:marRight w:val="0"/>
      <w:marTop w:val="0"/>
      <w:marBottom w:val="0"/>
      <w:divBdr>
        <w:top w:val="none" w:sz="0" w:space="0" w:color="auto"/>
        <w:left w:val="none" w:sz="0" w:space="0" w:color="auto"/>
        <w:bottom w:val="none" w:sz="0" w:space="0" w:color="auto"/>
        <w:right w:val="none" w:sz="0" w:space="0" w:color="auto"/>
      </w:divBdr>
    </w:div>
    <w:div w:id="1806656313">
      <w:bodyDiv w:val="1"/>
      <w:marLeft w:val="0"/>
      <w:marRight w:val="0"/>
      <w:marTop w:val="0"/>
      <w:marBottom w:val="0"/>
      <w:divBdr>
        <w:top w:val="none" w:sz="0" w:space="0" w:color="auto"/>
        <w:left w:val="none" w:sz="0" w:space="0" w:color="auto"/>
        <w:bottom w:val="none" w:sz="0" w:space="0" w:color="auto"/>
        <w:right w:val="none" w:sz="0" w:space="0" w:color="auto"/>
      </w:divBdr>
    </w:div>
    <w:div w:id="1835023145">
      <w:bodyDiv w:val="1"/>
      <w:marLeft w:val="0"/>
      <w:marRight w:val="0"/>
      <w:marTop w:val="0"/>
      <w:marBottom w:val="0"/>
      <w:divBdr>
        <w:top w:val="none" w:sz="0" w:space="0" w:color="auto"/>
        <w:left w:val="none" w:sz="0" w:space="0" w:color="auto"/>
        <w:bottom w:val="none" w:sz="0" w:space="0" w:color="auto"/>
        <w:right w:val="none" w:sz="0" w:space="0" w:color="auto"/>
      </w:divBdr>
      <w:divsChild>
        <w:div w:id="67314713">
          <w:marLeft w:val="0"/>
          <w:marRight w:val="0"/>
          <w:marTop w:val="0"/>
          <w:marBottom w:val="0"/>
          <w:divBdr>
            <w:top w:val="none" w:sz="0" w:space="0" w:color="auto"/>
            <w:left w:val="none" w:sz="0" w:space="0" w:color="auto"/>
            <w:bottom w:val="none" w:sz="0" w:space="0" w:color="auto"/>
            <w:right w:val="none" w:sz="0" w:space="0" w:color="auto"/>
          </w:divBdr>
          <w:divsChild>
            <w:div w:id="1007755063">
              <w:marLeft w:val="0"/>
              <w:marRight w:val="0"/>
              <w:marTop w:val="0"/>
              <w:marBottom w:val="0"/>
              <w:divBdr>
                <w:top w:val="none" w:sz="0" w:space="0" w:color="auto"/>
                <w:left w:val="none" w:sz="0" w:space="0" w:color="auto"/>
                <w:bottom w:val="none" w:sz="0" w:space="0" w:color="auto"/>
                <w:right w:val="none" w:sz="0" w:space="0" w:color="auto"/>
              </w:divBdr>
              <w:divsChild>
                <w:div w:id="1842237584">
                  <w:marLeft w:val="0"/>
                  <w:marRight w:val="0"/>
                  <w:marTop w:val="0"/>
                  <w:marBottom w:val="0"/>
                  <w:divBdr>
                    <w:top w:val="none" w:sz="0" w:space="0" w:color="auto"/>
                    <w:left w:val="none" w:sz="0" w:space="0" w:color="auto"/>
                    <w:bottom w:val="none" w:sz="0" w:space="0" w:color="auto"/>
                    <w:right w:val="none" w:sz="0" w:space="0" w:color="auto"/>
                  </w:divBdr>
                  <w:divsChild>
                    <w:div w:id="1783256119">
                      <w:marLeft w:val="0"/>
                      <w:marRight w:val="0"/>
                      <w:marTop w:val="0"/>
                      <w:marBottom w:val="0"/>
                      <w:divBdr>
                        <w:top w:val="none" w:sz="0" w:space="0" w:color="auto"/>
                        <w:left w:val="none" w:sz="0" w:space="0" w:color="auto"/>
                        <w:bottom w:val="none" w:sz="0" w:space="0" w:color="auto"/>
                        <w:right w:val="none" w:sz="0" w:space="0" w:color="auto"/>
                      </w:divBdr>
                      <w:divsChild>
                        <w:div w:id="1695426308">
                          <w:marLeft w:val="0"/>
                          <w:marRight w:val="0"/>
                          <w:marTop w:val="0"/>
                          <w:marBottom w:val="0"/>
                          <w:divBdr>
                            <w:top w:val="none" w:sz="0" w:space="0" w:color="auto"/>
                            <w:left w:val="none" w:sz="0" w:space="0" w:color="auto"/>
                            <w:bottom w:val="none" w:sz="0" w:space="0" w:color="auto"/>
                            <w:right w:val="none" w:sz="0" w:space="0" w:color="auto"/>
                          </w:divBdr>
                          <w:divsChild>
                            <w:div w:id="1039866237">
                              <w:marLeft w:val="0"/>
                              <w:marRight w:val="0"/>
                              <w:marTop w:val="0"/>
                              <w:marBottom w:val="0"/>
                              <w:divBdr>
                                <w:top w:val="none" w:sz="0" w:space="0" w:color="auto"/>
                                <w:left w:val="none" w:sz="0" w:space="0" w:color="auto"/>
                                <w:bottom w:val="none" w:sz="0" w:space="0" w:color="auto"/>
                                <w:right w:val="none" w:sz="0" w:space="0" w:color="auto"/>
                              </w:divBdr>
                              <w:divsChild>
                                <w:div w:id="19941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416135">
      <w:bodyDiv w:val="1"/>
      <w:marLeft w:val="0"/>
      <w:marRight w:val="0"/>
      <w:marTop w:val="0"/>
      <w:marBottom w:val="0"/>
      <w:divBdr>
        <w:top w:val="none" w:sz="0" w:space="0" w:color="auto"/>
        <w:left w:val="none" w:sz="0" w:space="0" w:color="auto"/>
        <w:bottom w:val="none" w:sz="0" w:space="0" w:color="auto"/>
        <w:right w:val="none" w:sz="0" w:space="0" w:color="auto"/>
      </w:divBdr>
    </w:div>
    <w:div w:id="1897398994">
      <w:bodyDiv w:val="1"/>
      <w:marLeft w:val="0"/>
      <w:marRight w:val="0"/>
      <w:marTop w:val="0"/>
      <w:marBottom w:val="0"/>
      <w:divBdr>
        <w:top w:val="none" w:sz="0" w:space="0" w:color="auto"/>
        <w:left w:val="none" w:sz="0" w:space="0" w:color="auto"/>
        <w:bottom w:val="none" w:sz="0" w:space="0" w:color="auto"/>
        <w:right w:val="none" w:sz="0" w:space="0" w:color="auto"/>
      </w:divBdr>
    </w:div>
    <w:div w:id="1902016645">
      <w:bodyDiv w:val="1"/>
      <w:marLeft w:val="0"/>
      <w:marRight w:val="0"/>
      <w:marTop w:val="0"/>
      <w:marBottom w:val="0"/>
      <w:divBdr>
        <w:top w:val="none" w:sz="0" w:space="0" w:color="auto"/>
        <w:left w:val="none" w:sz="0" w:space="0" w:color="auto"/>
        <w:bottom w:val="none" w:sz="0" w:space="0" w:color="auto"/>
        <w:right w:val="none" w:sz="0" w:space="0" w:color="auto"/>
      </w:divBdr>
    </w:div>
    <w:div w:id="211420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8CFA-0423-4871-B43D-A2AFE1D92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2026-06-15T10:33:00Z</dcterms:created>
  <dcterms:modified xsi:type="dcterms:W3CDTF">2026-06-15T11:40:00Z</dcterms:modified>
</cp:coreProperties>
</file>